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7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824"/>
        <w:gridCol w:w="6185"/>
        <w:gridCol w:w="1464"/>
      </w:tblGrid>
      <w:tr w:rsidR="00F66BE4" w:rsidRPr="00F66BE4" w:rsidTr="00A92DAC">
        <w:trPr>
          <w:trHeight w:val="2255"/>
        </w:trPr>
        <w:tc>
          <w:tcPr>
            <w:tcW w:w="1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F66BE4" w:rsidRPr="00F66BE4" w:rsidRDefault="004428F7" w:rsidP="00F66BE4">
            <w:pPr>
              <w:tabs>
                <w:tab w:val="left" w:pos="1530"/>
              </w:tabs>
              <w:suppressAutoHyphens/>
              <w:snapToGrid w:val="0"/>
              <w:spacing w:after="0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2pt;margin-top:11.45pt;width:74.45pt;height:90.8pt;z-index:251659264;mso-wrap-distance-left:9.05pt;mso-wrap-distance-right:9.05pt" filled="t">
                  <v:fill color2="black"/>
                  <v:imagedata r:id="rId6" o:title=""/>
                  <w10:wrap type="square"/>
                </v:shape>
                <o:OLEObject Type="Embed" ProgID="Word.Picture.8" ShapeID="_x0000_s1026" DrawAspect="Content" ObjectID="_1494678403" r:id="rId7"/>
              </w:pict>
            </w:r>
            <w:r w:rsidR="00F66BE4" w:rsidRPr="00F66BE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ab/>
            </w:r>
          </w:p>
        </w:tc>
        <w:tc>
          <w:tcPr>
            <w:tcW w:w="76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66BE4" w:rsidRPr="00F66BE4" w:rsidRDefault="00F66BE4" w:rsidP="00F66BE4">
            <w:pPr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pacing w:val="60"/>
                <w:kern w:val="2"/>
                <w:sz w:val="28"/>
                <w:szCs w:val="28"/>
                <w:lang w:eastAsia="ar-SA"/>
              </w:rPr>
            </w:pPr>
            <w:r w:rsidRPr="00F66BE4">
              <w:rPr>
                <w:rFonts w:ascii="Times New Roman" w:eastAsia="Times New Roman" w:hAnsi="Times New Roman" w:cs="Times New Roman"/>
                <w:b/>
                <w:i/>
                <w:spacing w:val="60"/>
                <w:kern w:val="2"/>
                <w:sz w:val="28"/>
                <w:szCs w:val="28"/>
                <w:lang w:eastAsia="ar-SA"/>
              </w:rPr>
              <w:t>KARTA INFORMACYJNA</w:t>
            </w:r>
          </w:p>
          <w:p w:rsidR="00F66BE4" w:rsidRPr="00F66BE4" w:rsidRDefault="00F66BE4" w:rsidP="00F66BE4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kern w:val="2"/>
                <w:sz w:val="20"/>
                <w:szCs w:val="20"/>
                <w:lang w:eastAsia="ar-SA"/>
              </w:rPr>
            </w:pPr>
          </w:p>
          <w:p w:rsidR="00F66BE4" w:rsidRPr="00F66BE4" w:rsidRDefault="00F66BE4" w:rsidP="00F66BE4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kern w:val="2"/>
                <w:sz w:val="20"/>
                <w:szCs w:val="20"/>
                <w:lang w:eastAsia="ar-SA"/>
              </w:rPr>
            </w:pPr>
            <w:r w:rsidRPr="00F66BE4">
              <w:rPr>
                <w:rFonts w:ascii="Times New Roman" w:eastAsia="Times New Roman" w:hAnsi="Times New Roman" w:cs="Times New Roman"/>
                <w:b/>
                <w:i/>
                <w:kern w:val="2"/>
                <w:sz w:val="20"/>
                <w:szCs w:val="20"/>
                <w:lang w:eastAsia="ar-SA"/>
              </w:rPr>
              <w:t>Urząd Gminy w Santoku ul. Gorzowska 59</w:t>
            </w:r>
          </w:p>
          <w:p w:rsidR="00F66BE4" w:rsidRPr="004428F7" w:rsidRDefault="00F66BE4" w:rsidP="00F66BE4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kern w:val="2"/>
                <w:sz w:val="20"/>
                <w:szCs w:val="20"/>
                <w:lang w:val="en-US" w:eastAsia="ar-SA"/>
              </w:rPr>
            </w:pPr>
            <w:r w:rsidRPr="004428F7">
              <w:rPr>
                <w:rFonts w:ascii="Times New Roman" w:eastAsia="Times New Roman" w:hAnsi="Times New Roman" w:cs="Times New Roman"/>
                <w:b/>
                <w:i/>
                <w:kern w:val="2"/>
                <w:sz w:val="20"/>
                <w:szCs w:val="20"/>
                <w:lang w:val="en-US" w:eastAsia="ar-SA"/>
              </w:rPr>
              <w:t xml:space="preserve">tel./fax: (95) 7287510, e-mail: </w:t>
            </w:r>
            <w:hyperlink r:id="rId8" w:history="1">
              <w:r w:rsidRPr="004428F7">
                <w:rPr>
                  <w:rFonts w:ascii="Times New Roman" w:eastAsia="Times New Roman" w:hAnsi="Times New Roman" w:cs="Times New Roman"/>
                  <w:b/>
                  <w:color w:val="0000FF"/>
                  <w:kern w:val="2"/>
                  <w:sz w:val="20"/>
                  <w:szCs w:val="20"/>
                  <w:u w:val="single"/>
                  <w:lang w:val="en-US" w:eastAsia="ar-SA"/>
                </w:rPr>
                <w:t>urzad@santok.pl</w:t>
              </w:r>
            </w:hyperlink>
          </w:p>
          <w:p w:rsidR="00F66BE4" w:rsidRPr="00F66BE4" w:rsidRDefault="004428F7" w:rsidP="00F66BE4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16"/>
                <w:szCs w:val="16"/>
                <w:lang w:eastAsia="ar-SA"/>
              </w:rPr>
            </w:pPr>
            <w:hyperlink r:id="rId9" w:history="1">
              <w:r w:rsidR="00F66BE4" w:rsidRPr="00F66BE4">
                <w:rPr>
                  <w:rFonts w:ascii="Times New Roman" w:eastAsia="Times New Roman" w:hAnsi="Times New Roman" w:cs="Times New Roman"/>
                  <w:color w:val="0000FF"/>
                  <w:kern w:val="2"/>
                  <w:sz w:val="24"/>
                  <w:szCs w:val="24"/>
                  <w:u w:val="single"/>
                  <w:lang w:val="en-US" w:eastAsia="ar-SA"/>
                </w:rPr>
                <w:t>www.santok.pl</w:t>
              </w:r>
            </w:hyperlink>
          </w:p>
        </w:tc>
      </w:tr>
      <w:tr w:rsidR="00F66BE4" w:rsidRPr="00F66BE4" w:rsidTr="00A92DAC">
        <w:trPr>
          <w:trHeight w:val="732"/>
        </w:trPr>
        <w:tc>
          <w:tcPr>
            <w:tcW w:w="182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F66BE4" w:rsidRPr="00F66BE4" w:rsidRDefault="00F66BE4" w:rsidP="00F66BE4">
            <w:pPr>
              <w:suppressAutoHyphens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kern w:val="2"/>
                <w:sz w:val="16"/>
                <w:szCs w:val="16"/>
                <w:lang w:eastAsia="ar-SA"/>
              </w:rPr>
            </w:pPr>
            <w:r w:rsidRPr="00F66BE4">
              <w:rPr>
                <w:rFonts w:ascii="Times New Roman" w:eastAsia="Times New Roman" w:hAnsi="Times New Roman" w:cs="Times New Roman"/>
                <w:kern w:val="2"/>
                <w:sz w:val="16"/>
                <w:szCs w:val="16"/>
                <w:lang w:eastAsia="ar-SA"/>
              </w:rPr>
              <w:t>SYMBOL</w:t>
            </w:r>
          </w:p>
          <w:p w:rsidR="00F66BE4" w:rsidRPr="00F66BE4" w:rsidRDefault="008818F1" w:rsidP="00F66BE4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ar-SA"/>
              </w:rPr>
              <w:t>USC-27</w:t>
            </w:r>
          </w:p>
        </w:tc>
        <w:tc>
          <w:tcPr>
            <w:tcW w:w="61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F66BE4" w:rsidRPr="00F66BE4" w:rsidRDefault="00F66BE4" w:rsidP="00F66BE4">
            <w:pPr>
              <w:suppressAutoHyphens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kern w:val="2"/>
                <w:sz w:val="16"/>
                <w:szCs w:val="16"/>
                <w:lang w:eastAsia="ar-SA"/>
              </w:rPr>
            </w:pPr>
            <w:proofErr w:type="gramStart"/>
            <w:r w:rsidRPr="00F66BE4">
              <w:rPr>
                <w:rFonts w:ascii="Times New Roman" w:eastAsia="Times New Roman" w:hAnsi="Times New Roman" w:cs="Times New Roman"/>
                <w:kern w:val="2"/>
                <w:sz w:val="16"/>
                <w:szCs w:val="16"/>
                <w:lang w:eastAsia="ar-SA"/>
              </w:rPr>
              <w:t>NAZWA  SPRAWY</w:t>
            </w:r>
            <w:proofErr w:type="gramEnd"/>
          </w:p>
          <w:p w:rsidR="00F66BE4" w:rsidRPr="00F66BE4" w:rsidRDefault="00F66BE4" w:rsidP="00F66BE4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ar-SA"/>
              </w:rPr>
            </w:pPr>
            <w:r w:rsidRPr="00F66BE4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ar-SA"/>
              </w:rPr>
              <w:t>Zawarcie zw</w:t>
            </w:r>
            <w:r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ar-SA"/>
              </w:rPr>
              <w:t xml:space="preserve">iązku małżeńskiego przed </w:t>
            </w:r>
            <w:r w:rsidR="008818F1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ar-SA"/>
              </w:rPr>
              <w:t>Kierownikiem Urzędu Stanu C</w:t>
            </w:r>
            <w:r w:rsidR="008C5741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ar-SA"/>
              </w:rPr>
              <w:t>ywil</w:t>
            </w:r>
            <w:r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ar-SA"/>
              </w:rPr>
              <w:t>n</w:t>
            </w:r>
            <w:r w:rsidR="008C5741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ar-SA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ar-SA"/>
              </w:rPr>
              <w:t>go</w:t>
            </w:r>
          </w:p>
        </w:tc>
        <w:tc>
          <w:tcPr>
            <w:tcW w:w="14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66BE4" w:rsidRPr="00F66BE4" w:rsidRDefault="00F66BE4" w:rsidP="00F66BE4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F66BE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Nr strony</w:t>
            </w:r>
          </w:p>
          <w:p w:rsidR="00F66BE4" w:rsidRPr="00F66BE4" w:rsidRDefault="00F66BE4" w:rsidP="00F66BE4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F66BE4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ar-SA"/>
              </w:rPr>
              <w:t>1/2</w:t>
            </w:r>
          </w:p>
        </w:tc>
      </w:tr>
      <w:tr w:rsidR="00F66BE4" w:rsidRPr="00F66BE4" w:rsidTr="00A92DAC">
        <w:tc>
          <w:tcPr>
            <w:tcW w:w="9473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6BE4" w:rsidRPr="00F66BE4" w:rsidRDefault="00F66BE4" w:rsidP="00F66BE4">
            <w:pPr>
              <w:shd w:val="clear" w:color="auto" w:fill="FFFFFF"/>
              <w:tabs>
                <w:tab w:val="left" w:pos="134"/>
              </w:tabs>
              <w:suppressAutoHyphens/>
              <w:spacing w:after="0" w:line="360" w:lineRule="auto"/>
              <w:ind w:left="10"/>
              <w:jc w:val="both"/>
              <w:rPr>
                <w:rFonts w:ascii="Times New Roman" w:eastAsia="Times New Roman" w:hAnsi="Times New Roman" w:cs="Times New Roman"/>
                <w:b/>
                <w:color w:val="2804AC"/>
                <w:spacing w:val="-2"/>
                <w:kern w:val="2"/>
                <w:sz w:val="20"/>
                <w:szCs w:val="20"/>
                <w:lang w:eastAsia="ar-SA"/>
              </w:rPr>
            </w:pPr>
          </w:p>
          <w:p w:rsidR="00F66BE4" w:rsidRPr="00F66BE4" w:rsidRDefault="00F66BE4" w:rsidP="00F66BE4">
            <w:pPr>
              <w:shd w:val="clear" w:color="auto" w:fill="FFFFFF"/>
              <w:tabs>
                <w:tab w:val="left" w:pos="134"/>
              </w:tabs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kern w:val="2"/>
                <w:sz w:val="24"/>
                <w:szCs w:val="24"/>
                <w:lang w:eastAsia="ar-SA"/>
              </w:rPr>
            </w:pPr>
            <w:r w:rsidRPr="00F66BE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kern w:val="2"/>
                <w:sz w:val="24"/>
                <w:szCs w:val="24"/>
                <w:lang w:eastAsia="ar-SA"/>
              </w:rPr>
              <w:t>PODSTAWA PRAWNA</w:t>
            </w:r>
          </w:p>
          <w:p w:rsidR="00F66BE4" w:rsidRPr="008818F1" w:rsidRDefault="00F66BE4" w:rsidP="00F66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</w:pPr>
            <w:r w:rsidRPr="008818F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 xml:space="preserve">Ustawa z dnia 28 listopada 2014r. Prawo o aktach stanu cywilnego (Dz. U. </w:t>
            </w:r>
            <w:proofErr w:type="gramStart"/>
            <w:r w:rsidRPr="008818F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>z</w:t>
            </w:r>
            <w:proofErr w:type="gramEnd"/>
            <w:r w:rsidRPr="008818F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 xml:space="preserve"> 2014 roku </w:t>
            </w:r>
            <w:proofErr w:type="spellStart"/>
            <w:r w:rsidRPr="008818F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>poz</w:t>
            </w:r>
            <w:proofErr w:type="spellEnd"/>
            <w:r w:rsidRPr="008818F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 xml:space="preserve"> 1741 z </w:t>
            </w:r>
            <w:proofErr w:type="spellStart"/>
            <w:r w:rsidRPr="008818F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>późn</w:t>
            </w:r>
            <w:proofErr w:type="spellEnd"/>
            <w:r w:rsidRPr="008818F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 xml:space="preserve">. </w:t>
            </w:r>
            <w:proofErr w:type="gramStart"/>
            <w:r w:rsidRPr="008818F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>zm</w:t>
            </w:r>
            <w:proofErr w:type="gramEnd"/>
            <w:r w:rsidRPr="008818F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>.)</w:t>
            </w:r>
          </w:p>
          <w:p w:rsidR="00A92DAC" w:rsidRPr="008818F1" w:rsidRDefault="00F66BE4" w:rsidP="00A92DA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818F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>Ustawa z dnia 25 lutego 1964r. Kodeks rodzinny i opiekuńczy</w:t>
            </w:r>
            <w:r w:rsidRPr="008818F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</w:t>
            </w:r>
            <w:r w:rsidRPr="008818F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 xml:space="preserve"> </w:t>
            </w:r>
            <w:r w:rsidRPr="008818F1">
              <w:rPr>
                <w:rFonts w:ascii="Times New Roman" w:eastAsia="Times New Roman" w:hAnsi="Times New Roman" w:cs="Times New Roman"/>
                <w:i/>
                <w:kern w:val="2"/>
                <w:sz w:val="24"/>
                <w:szCs w:val="24"/>
                <w:lang w:eastAsia="ar-SA"/>
              </w:rPr>
              <w:t xml:space="preserve">(Dz. U. </w:t>
            </w:r>
            <w:proofErr w:type="gramStart"/>
            <w:r w:rsidRPr="008818F1">
              <w:rPr>
                <w:rFonts w:ascii="Times New Roman" w:eastAsia="Times New Roman" w:hAnsi="Times New Roman" w:cs="Times New Roman"/>
                <w:i/>
                <w:kern w:val="2"/>
                <w:sz w:val="24"/>
                <w:szCs w:val="24"/>
                <w:lang w:eastAsia="ar-SA"/>
              </w:rPr>
              <w:t>z</w:t>
            </w:r>
            <w:proofErr w:type="gramEnd"/>
            <w:r w:rsidRPr="008818F1">
              <w:rPr>
                <w:rFonts w:ascii="Times New Roman" w:eastAsia="Times New Roman" w:hAnsi="Times New Roman" w:cs="Times New Roman"/>
                <w:i/>
                <w:kern w:val="2"/>
                <w:sz w:val="24"/>
                <w:szCs w:val="24"/>
                <w:lang w:eastAsia="ar-SA"/>
              </w:rPr>
              <w:t xml:space="preserve"> 2012 r. poz. 788 z </w:t>
            </w:r>
            <w:proofErr w:type="spellStart"/>
            <w:r w:rsidRPr="008818F1">
              <w:rPr>
                <w:rFonts w:ascii="Times New Roman" w:eastAsia="Times New Roman" w:hAnsi="Times New Roman" w:cs="Times New Roman"/>
                <w:i/>
                <w:kern w:val="2"/>
                <w:sz w:val="24"/>
                <w:szCs w:val="24"/>
                <w:lang w:eastAsia="ar-SA"/>
              </w:rPr>
              <w:t>późn</w:t>
            </w:r>
            <w:proofErr w:type="spellEnd"/>
            <w:r w:rsidRPr="008818F1">
              <w:rPr>
                <w:rFonts w:ascii="Times New Roman" w:eastAsia="Times New Roman" w:hAnsi="Times New Roman" w:cs="Times New Roman"/>
                <w:i/>
                <w:kern w:val="2"/>
                <w:sz w:val="24"/>
                <w:szCs w:val="24"/>
                <w:lang w:eastAsia="ar-SA"/>
              </w:rPr>
              <w:t xml:space="preserve">. </w:t>
            </w:r>
            <w:proofErr w:type="gramStart"/>
            <w:r w:rsidRPr="008818F1">
              <w:rPr>
                <w:rFonts w:ascii="Times New Roman" w:eastAsia="Times New Roman" w:hAnsi="Times New Roman" w:cs="Times New Roman"/>
                <w:i/>
                <w:kern w:val="2"/>
                <w:sz w:val="24"/>
                <w:szCs w:val="24"/>
                <w:lang w:eastAsia="ar-SA"/>
              </w:rPr>
              <w:t>zm</w:t>
            </w:r>
            <w:proofErr w:type="gramEnd"/>
            <w:r w:rsidRPr="008818F1">
              <w:rPr>
                <w:rFonts w:ascii="Times New Roman" w:eastAsia="Times New Roman" w:hAnsi="Times New Roman" w:cs="Times New Roman"/>
                <w:i/>
                <w:kern w:val="2"/>
                <w:sz w:val="24"/>
                <w:szCs w:val="24"/>
                <w:lang w:eastAsia="ar-SA"/>
              </w:rPr>
              <w:t>.),</w:t>
            </w:r>
            <w:r w:rsidR="00A92DAC" w:rsidRPr="008818F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  <w:p w:rsidR="00A92DAC" w:rsidRPr="008818F1" w:rsidRDefault="00A92DAC" w:rsidP="00A92DAC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</w:pPr>
            <w:r w:rsidRPr="008818F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 xml:space="preserve">Rozporządzenie Ministra Spraw Wewnętrznych z dnia 8 grudnia 2014 r. w sprawie sposobu </w:t>
            </w:r>
          </w:p>
          <w:p w:rsidR="00F66BE4" w:rsidRDefault="00A92DAC" w:rsidP="004428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</w:pPr>
            <w:proofErr w:type="gramStart"/>
            <w:r w:rsidRPr="008818F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>prowadzenia</w:t>
            </w:r>
            <w:proofErr w:type="gramEnd"/>
            <w:r w:rsidRPr="008818F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 xml:space="preserve"> rejestru stanu cywilnego oraz akt zbiorowych rejestracji stanu cywilnego (Dz. U. </w:t>
            </w:r>
            <w:proofErr w:type="gramStart"/>
            <w:r w:rsidRPr="008818F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>z</w:t>
            </w:r>
            <w:proofErr w:type="gramEnd"/>
            <w:r w:rsidRPr="008818F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 xml:space="preserve"> 2015 roku poz. 225 z </w:t>
            </w:r>
            <w:proofErr w:type="spellStart"/>
            <w:r w:rsidRPr="008818F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>późn</w:t>
            </w:r>
            <w:proofErr w:type="spellEnd"/>
            <w:r w:rsidRPr="008818F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 xml:space="preserve">. </w:t>
            </w:r>
            <w:proofErr w:type="gramStart"/>
            <w:r w:rsidRPr="008818F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>zm</w:t>
            </w:r>
            <w:proofErr w:type="gramEnd"/>
            <w:r w:rsidRPr="008818F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>.)</w:t>
            </w:r>
          </w:p>
          <w:p w:rsidR="004428F7" w:rsidRPr="004428F7" w:rsidRDefault="004428F7" w:rsidP="004428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F66BE4" w:rsidRPr="008818F1" w:rsidRDefault="00F66BE4" w:rsidP="004428F7">
            <w:pPr>
              <w:shd w:val="clear" w:color="auto" w:fill="FFFFFF"/>
              <w:tabs>
                <w:tab w:val="left" w:pos="725"/>
              </w:tabs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12"/>
                <w:kern w:val="2"/>
                <w:sz w:val="24"/>
                <w:szCs w:val="24"/>
                <w:lang w:eastAsia="ar-SA"/>
              </w:rPr>
            </w:pPr>
            <w:proofErr w:type="gramStart"/>
            <w:r w:rsidRPr="008818F1">
              <w:rPr>
                <w:rFonts w:ascii="Times New Roman" w:eastAsia="Times New Roman" w:hAnsi="Times New Roman" w:cs="Times New Roman"/>
                <w:b/>
                <w:color w:val="000000"/>
                <w:spacing w:val="-12"/>
                <w:kern w:val="2"/>
                <w:sz w:val="24"/>
                <w:szCs w:val="24"/>
                <w:lang w:eastAsia="ar-SA"/>
              </w:rPr>
              <w:t>I . SPOSÓB  ZAŁATWIENIA</w:t>
            </w:r>
            <w:proofErr w:type="gramEnd"/>
            <w:r w:rsidRPr="008818F1">
              <w:rPr>
                <w:rFonts w:ascii="Times New Roman" w:eastAsia="Times New Roman" w:hAnsi="Times New Roman" w:cs="Times New Roman"/>
                <w:b/>
                <w:color w:val="000000"/>
                <w:spacing w:val="-12"/>
                <w:kern w:val="2"/>
                <w:sz w:val="24"/>
                <w:szCs w:val="24"/>
                <w:lang w:eastAsia="ar-SA"/>
              </w:rPr>
              <w:t xml:space="preserve">  SPRAWY</w:t>
            </w:r>
          </w:p>
          <w:p w:rsidR="004428F7" w:rsidRDefault="00632105" w:rsidP="00632105">
            <w:pPr>
              <w:shd w:val="clear" w:color="auto" w:fill="FFFFFF"/>
              <w:tabs>
                <w:tab w:val="left" w:pos="134"/>
              </w:tabs>
              <w:suppressAutoHyphens/>
              <w:spacing w:after="0"/>
              <w:ind w:left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8F1">
              <w:rPr>
                <w:rFonts w:ascii="Times New Roman" w:hAnsi="Times New Roman" w:cs="Times New Roman"/>
                <w:sz w:val="24"/>
                <w:szCs w:val="24"/>
              </w:rPr>
              <w:t>Związek małżeński można zawrzeć w dowolnie wybranym USC w kraju. Dokumenty złożone do zawarcia małżeństwa nie podlegają zwrotowi. Ustawowy okres oczekiwa</w:t>
            </w:r>
            <w:r w:rsidR="008C5741" w:rsidRPr="008818F1">
              <w:rPr>
                <w:rFonts w:ascii="Times New Roman" w:hAnsi="Times New Roman" w:cs="Times New Roman"/>
                <w:sz w:val="24"/>
                <w:szCs w:val="24"/>
              </w:rPr>
              <w:t>nia na zawarcie małżeństwa w urzędzie stanu cywilnego</w:t>
            </w:r>
            <w:r w:rsidRPr="008818F1">
              <w:rPr>
                <w:rFonts w:ascii="Times New Roman" w:hAnsi="Times New Roman" w:cs="Times New Roman"/>
                <w:sz w:val="24"/>
                <w:szCs w:val="24"/>
              </w:rPr>
              <w:t xml:space="preserve"> wynosi miesiąc od dnia zło</w:t>
            </w:r>
            <w:r w:rsidR="008C5741" w:rsidRPr="008818F1">
              <w:rPr>
                <w:rFonts w:ascii="Times New Roman" w:hAnsi="Times New Roman" w:cs="Times New Roman"/>
                <w:sz w:val="24"/>
                <w:szCs w:val="24"/>
              </w:rPr>
              <w:t xml:space="preserve">żenia dokumentów i zapewnienia. </w:t>
            </w:r>
            <w:r w:rsidRPr="008818F1">
              <w:rPr>
                <w:rFonts w:ascii="Times New Roman" w:hAnsi="Times New Roman" w:cs="Times New Roman"/>
                <w:sz w:val="24"/>
                <w:szCs w:val="24"/>
              </w:rPr>
              <w:t>Zapewnienie o braku przeszkód prawnych wyłączających zawarcie związku małżeńskiego ważne jest</w:t>
            </w:r>
            <w:r w:rsidR="008C5741" w:rsidRPr="008818F1">
              <w:rPr>
                <w:rFonts w:ascii="Times New Roman" w:hAnsi="Times New Roman" w:cs="Times New Roman"/>
                <w:sz w:val="24"/>
                <w:szCs w:val="24"/>
              </w:rPr>
              <w:t xml:space="preserve"> przez okres</w:t>
            </w:r>
            <w:r w:rsidRPr="008818F1">
              <w:rPr>
                <w:rFonts w:ascii="Times New Roman" w:hAnsi="Times New Roman" w:cs="Times New Roman"/>
                <w:sz w:val="24"/>
                <w:szCs w:val="24"/>
              </w:rPr>
              <w:t xml:space="preserve"> 6 miesięcy od daty złożenia.</w:t>
            </w:r>
            <w:r w:rsidRPr="008818F1">
              <w:rPr>
                <w:rFonts w:ascii="Times New Roman" w:hAnsi="Times New Roman" w:cs="Times New Roman"/>
                <w:sz w:val="24"/>
                <w:szCs w:val="24"/>
              </w:rPr>
              <w:br/>
              <w:t>Każdy z nupturientów (osoby zamierzające zawrzeć małżeństwo) może złożyć oświadczenie o wyborze nazwiska, jakie będzie nosił po zawarciu małżeństwa; małżonkowie mogą nosić wspólne nazwisko będące dotychczasowym nazwiskiem jednego z nich, albo zachować swoje dotychczasowe nazwiska, albo połączyć je z nazwiskiem drugiego małżonka.</w:t>
            </w:r>
            <w:r w:rsidRPr="008818F1">
              <w:rPr>
                <w:rFonts w:ascii="Times New Roman" w:hAnsi="Times New Roman" w:cs="Times New Roman"/>
                <w:sz w:val="24"/>
                <w:szCs w:val="24"/>
              </w:rPr>
              <w:br/>
              <w:t>Zawarcie małżeństwa następuje przed kierownikiem Urzędu Stanu Cywilnego w obecności świadków (dwóch), świadkiem mo</w:t>
            </w:r>
            <w:r w:rsidR="004428F7">
              <w:rPr>
                <w:rFonts w:ascii="Times New Roman" w:hAnsi="Times New Roman" w:cs="Times New Roman"/>
                <w:sz w:val="24"/>
                <w:szCs w:val="24"/>
              </w:rPr>
              <w:t>że być tylko osoba pełnoletnia.</w:t>
            </w:r>
          </w:p>
          <w:p w:rsidR="004428F7" w:rsidRDefault="004428F7" w:rsidP="00632105">
            <w:pPr>
              <w:shd w:val="clear" w:color="auto" w:fill="FFFFFF"/>
              <w:tabs>
                <w:tab w:val="left" w:pos="134"/>
              </w:tabs>
              <w:suppressAutoHyphens/>
              <w:spacing w:after="0"/>
              <w:ind w:left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6BE4" w:rsidRPr="008818F1" w:rsidRDefault="00632105" w:rsidP="004428F7">
            <w:pPr>
              <w:shd w:val="clear" w:color="auto" w:fill="FFFFFF"/>
              <w:tabs>
                <w:tab w:val="left" w:pos="134"/>
              </w:tabs>
              <w:suppressAutoHyphens/>
              <w:spacing w:after="0"/>
              <w:ind w:left="10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8818F1">
              <w:rPr>
                <w:rFonts w:ascii="Times New Roman" w:hAnsi="Times New Roman" w:cs="Times New Roman"/>
                <w:sz w:val="24"/>
                <w:szCs w:val="24"/>
              </w:rPr>
              <w:t>Na wniosek osób zamierzających zawrzeć małżeństwo kierownik USC może przyjąć oświadczenie o wstąpieniu w związek małżeński poza urzędem, w miejscu zapewniającym zachowanie uroczystej formy jego zawarcia oraz zapewniającym bezpieczeństwo osób obecnych przy składaniu oświadczeń o wstąpieniu w związek małżeński (dodatkowa opłata).</w:t>
            </w:r>
            <w:r w:rsidRPr="008818F1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8C5741" w:rsidRPr="008818F1" w:rsidRDefault="00F66BE4" w:rsidP="008C5741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</w:pPr>
            <w:r w:rsidRPr="008818F1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ar-SA"/>
              </w:rPr>
              <w:t xml:space="preserve"> II.</w:t>
            </w:r>
            <w:r w:rsidRPr="008818F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 xml:space="preserve"> </w:t>
            </w:r>
            <w:r w:rsidRPr="008818F1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ar-SA"/>
              </w:rPr>
              <w:t>WYMAGANE DOKUMENTY</w:t>
            </w:r>
            <w:r w:rsidRPr="008818F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 xml:space="preserve"> </w:t>
            </w:r>
          </w:p>
          <w:p w:rsidR="008C5741" w:rsidRPr="008818F1" w:rsidRDefault="008C5741" w:rsidP="008C5741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</w:pPr>
            <w:r w:rsidRPr="008818F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Do zgłoszenia zamiaru zawarcia związku małżeńskiego:</w:t>
            </w:r>
          </w:p>
          <w:p w:rsidR="008C5741" w:rsidRPr="008818F1" w:rsidRDefault="008C5741" w:rsidP="008C5741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</w:pPr>
            <w:r w:rsidRPr="008818F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 xml:space="preserve">- </w:t>
            </w:r>
            <w:r w:rsidRPr="008818F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dokumenty, stwierdzające tożsamość (ważny paszport lub dowód osobisty).</w:t>
            </w:r>
          </w:p>
          <w:p w:rsidR="00A92DAC" w:rsidRPr="008818F1" w:rsidRDefault="008C5741" w:rsidP="008C5741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8F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Przy zawarciu związku małżeńskiego:</w:t>
            </w:r>
            <w:r w:rsidR="00A92DAC" w:rsidRPr="008818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92DAC" w:rsidRPr="008818F1" w:rsidRDefault="00A92DAC" w:rsidP="00A92DAC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</w:pPr>
            <w:r w:rsidRPr="008818F1">
              <w:rPr>
                <w:rFonts w:ascii="Times New Roman" w:hAnsi="Times New Roman" w:cs="Times New Roman"/>
                <w:sz w:val="24"/>
                <w:szCs w:val="24"/>
              </w:rPr>
              <w:t>- dokumenty stwierdzające tożsamość (ważny dowód osobisty lub paszport),</w:t>
            </w:r>
            <w:r w:rsidR="008818F1" w:rsidRPr="008818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18F1">
              <w:rPr>
                <w:rFonts w:ascii="Times New Roman" w:hAnsi="Times New Roman" w:cs="Times New Roman"/>
                <w:sz w:val="24"/>
                <w:szCs w:val="24"/>
              </w:rPr>
              <w:t xml:space="preserve">osób </w:t>
            </w:r>
            <w:r w:rsidRPr="008818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zawierających związek małżeński i świadków,</w:t>
            </w:r>
          </w:p>
          <w:p w:rsidR="00A92DAC" w:rsidRPr="008818F1" w:rsidRDefault="00A92DAC" w:rsidP="00A92DAC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</w:pPr>
            <w:r w:rsidRPr="008818F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</w:t>
            </w:r>
            <w:r w:rsidR="008C5741" w:rsidRPr="008818F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przypadku cudzoziemca zamierzającego zawrzeć związek małżeński</w:t>
            </w:r>
          </w:p>
          <w:p w:rsidR="00A92DAC" w:rsidRPr="008818F1" w:rsidRDefault="00A92DAC" w:rsidP="00A92DAC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</w:pPr>
            <w:r w:rsidRPr="008818F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 xml:space="preserve">- </w:t>
            </w:r>
            <w:r w:rsidR="008C5741" w:rsidRPr="008818F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odpis aktu urodzenia, </w:t>
            </w:r>
          </w:p>
          <w:p w:rsidR="00F66BE4" w:rsidRDefault="00A92DAC" w:rsidP="004428F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</w:pPr>
            <w:r w:rsidRPr="008818F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 xml:space="preserve">- </w:t>
            </w:r>
            <w:r w:rsidR="008C5741" w:rsidRPr="008818F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dokument stwierdzający, że zgodnie z prawem swojego kraju, może on zawrzeć małżeństwo (dokumenty wystawione w języku obcym powinny być tłumaczone przez tłumacza przysięgłego). W </w:t>
            </w:r>
            <w:proofErr w:type="gramStart"/>
            <w:r w:rsidR="008C5741" w:rsidRPr="008818F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przypadku gdy</w:t>
            </w:r>
            <w:proofErr w:type="gramEnd"/>
            <w:r w:rsidR="008C5741" w:rsidRPr="008818F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otrzymanie takiego dokumentu napotyka trudne do przezwyciężenia przeszkody, cudzoziemiec przedkłada sądowe pozwolenie na zwolnienie go z obowiązku przedłożenia ww. dokumentu</w:t>
            </w:r>
            <w:r w:rsidR="004428F7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>.</w:t>
            </w:r>
          </w:p>
          <w:p w:rsidR="004428F7" w:rsidRPr="004428F7" w:rsidRDefault="004428F7" w:rsidP="004428F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</w:pPr>
          </w:p>
          <w:p w:rsidR="00F66BE4" w:rsidRPr="008818F1" w:rsidRDefault="00F66BE4" w:rsidP="00F66BE4">
            <w:pPr>
              <w:shd w:val="clear" w:color="auto" w:fill="FFFFFF"/>
              <w:suppressAutoHyphens/>
              <w:spacing w:before="5"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kern w:val="2"/>
                <w:sz w:val="24"/>
                <w:szCs w:val="24"/>
                <w:lang w:eastAsia="ar-SA"/>
              </w:rPr>
            </w:pPr>
            <w:r w:rsidRPr="008818F1">
              <w:rPr>
                <w:rFonts w:ascii="Times New Roman" w:eastAsia="Times New Roman" w:hAnsi="Times New Roman" w:cs="Times New Roman"/>
                <w:b/>
                <w:color w:val="000000"/>
                <w:spacing w:val="-7"/>
                <w:kern w:val="2"/>
                <w:sz w:val="24"/>
                <w:szCs w:val="24"/>
                <w:lang w:eastAsia="ar-SA"/>
              </w:rPr>
              <w:t>III.</w:t>
            </w:r>
            <w:r w:rsidRPr="008818F1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ar-SA"/>
              </w:rPr>
              <w:t xml:space="preserve"> </w:t>
            </w:r>
            <w:r w:rsidRPr="008818F1"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kern w:val="2"/>
                <w:sz w:val="24"/>
                <w:szCs w:val="24"/>
                <w:lang w:eastAsia="ar-SA"/>
              </w:rPr>
              <w:t>OPŁATY</w:t>
            </w:r>
          </w:p>
          <w:p w:rsidR="00F66BE4" w:rsidRPr="008818F1" w:rsidRDefault="00F66BE4" w:rsidP="00F66BE4">
            <w:pPr>
              <w:shd w:val="clear" w:color="auto" w:fill="FFFFFF"/>
              <w:suppressAutoHyphens/>
              <w:spacing w:before="5" w:after="0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8818F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Za sporządzenie aktu małżeństwa - 84,00 zł.</w:t>
            </w:r>
          </w:p>
          <w:p w:rsidR="00A92DAC" w:rsidRPr="008818F1" w:rsidRDefault="00A92DAC" w:rsidP="00F66BE4">
            <w:pPr>
              <w:shd w:val="clear" w:color="auto" w:fill="FFFFFF"/>
              <w:suppressAutoHyphens/>
              <w:spacing w:before="5" w:after="0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kern w:val="2"/>
                <w:sz w:val="24"/>
                <w:szCs w:val="24"/>
                <w:lang w:eastAsia="ar-SA"/>
              </w:rPr>
            </w:pPr>
            <w:r w:rsidRPr="008818F1">
              <w:rPr>
                <w:rFonts w:ascii="Times New Roman" w:hAnsi="Times New Roman" w:cs="Times New Roman"/>
                <w:sz w:val="24"/>
                <w:szCs w:val="24"/>
              </w:rPr>
              <w:t>Opłata dodatkowa  za przyjęcie oświadczenia o wstąpieniu w związek małżeński poza Urzędem Stanu Cywilnego – 1000,00 zł.</w:t>
            </w:r>
          </w:p>
          <w:p w:rsidR="00F66BE4" w:rsidRPr="008818F1" w:rsidRDefault="00F66BE4" w:rsidP="00F66BE4">
            <w:pPr>
              <w:shd w:val="clear" w:color="auto" w:fill="FFFFFF"/>
              <w:tabs>
                <w:tab w:val="left" w:pos="134"/>
              </w:tabs>
              <w:suppressAutoHyphens/>
              <w:spacing w:before="5" w:after="0"/>
              <w:ind w:left="10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kern w:val="2"/>
                <w:sz w:val="24"/>
                <w:szCs w:val="24"/>
                <w:lang w:eastAsia="ar-SA"/>
              </w:rPr>
            </w:pPr>
          </w:p>
          <w:p w:rsidR="00F66BE4" w:rsidRPr="008818F1" w:rsidRDefault="00F66BE4" w:rsidP="00F66BE4">
            <w:pPr>
              <w:widowControl w:val="0"/>
              <w:shd w:val="clear" w:color="auto" w:fill="FFFFFF"/>
              <w:tabs>
                <w:tab w:val="left" w:pos="523"/>
              </w:tabs>
              <w:suppressAutoHyphens/>
              <w:autoSpaceDE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kern w:val="2"/>
                <w:sz w:val="24"/>
                <w:szCs w:val="24"/>
                <w:lang w:eastAsia="ar-SA"/>
              </w:rPr>
            </w:pPr>
            <w:r w:rsidRPr="008818F1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kern w:val="2"/>
                <w:sz w:val="24"/>
                <w:szCs w:val="24"/>
                <w:lang w:eastAsia="ar-SA"/>
              </w:rPr>
              <w:t>IV. TERMIN ZAŁATWIENIA SPRAWY</w:t>
            </w:r>
          </w:p>
          <w:p w:rsidR="00F66BE4" w:rsidRPr="008818F1" w:rsidRDefault="008C5741" w:rsidP="00F66BE4">
            <w:pPr>
              <w:widowControl w:val="0"/>
              <w:shd w:val="clear" w:color="auto" w:fill="FFFFFF"/>
              <w:tabs>
                <w:tab w:val="left" w:pos="523"/>
              </w:tabs>
              <w:suppressAutoHyphens/>
              <w:autoSpaceDE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kern w:val="2"/>
                <w:sz w:val="24"/>
                <w:szCs w:val="24"/>
                <w:lang w:eastAsia="ar-SA"/>
              </w:rPr>
            </w:pPr>
            <w:r w:rsidRPr="008818F1">
              <w:rPr>
                <w:rFonts w:ascii="Times New Roman" w:hAnsi="Times New Roman" w:cs="Times New Roman"/>
                <w:sz w:val="24"/>
                <w:szCs w:val="24"/>
              </w:rPr>
              <w:t xml:space="preserve">Nupturienci uzgadniają termin zawarcia małżeństwa w Urzędzie Stanu Cywilnego. Małżeństwo nie może być zawarte wcześniej niż miesiąc przed złożeniem dokumentów. </w:t>
            </w:r>
          </w:p>
          <w:p w:rsidR="00F66BE4" w:rsidRPr="008818F1" w:rsidRDefault="00F66BE4" w:rsidP="00F66BE4">
            <w:pPr>
              <w:shd w:val="clear" w:color="auto" w:fill="FFFFFF"/>
              <w:tabs>
                <w:tab w:val="left" w:pos="346"/>
              </w:tabs>
              <w:suppressAutoHyphens/>
              <w:spacing w:before="245"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3"/>
                <w:kern w:val="2"/>
                <w:sz w:val="24"/>
                <w:szCs w:val="24"/>
                <w:lang w:eastAsia="ar-SA"/>
              </w:rPr>
            </w:pPr>
            <w:r w:rsidRPr="008818F1">
              <w:rPr>
                <w:rFonts w:ascii="Times New Roman" w:eastAsia="Times New Roman" w:hAnsi="Times New Roman" w:cs="Times New Roman"/>
                <w:b/>
                <w:color w:val="000000"/>
                <w:spacing w:val="-7"/>
                <w:kern w:val="2"/>
                <w:sz w:val="24"/>
                <w:szCs w:val="24"/>
                <w:lang w:eastAsia="ar-SA"/>
              </w:rPr>
              <w:t>V.</w:t>
            </w:r>
            <w:r w:rsidRPr="008818F1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ar-SA"/>
              </w:rPr>
              <w:tab/>
            </w:r>
            <w:r w:rsidRPr="008818F1">
              <w:rPr>
                <w:rFonts w:ascii="Times New Roman" w:eastAsia="Times New Roman" w:hAnsi="Times New Roman" w:cs="Times New Roman"/>
                <w:b/>
                <w:color w:val="000000"/>
                <w:spacing w:val="3"/>
                <w:kern w:val="2"/>
                <w:sz w:val="24"/>
                <w:szCs w:val="24"/>
                <w:lang w:eastAsia="ar-SA"/>
              </w:rPr>
              <w:t>TRYB ODWOŁAWCZY</w:t>
            </w:r>
          </w:p>
          <w:p w:rsidR="00F66BE4" w:rsidRPr="008818F1" w:rsidRDefault="008C5741" w:rsidP="00F66BE4">
            <w:pPr>
              <w:shd w:val="clear" w:color="auto" w:fill="FFFFFF"/>
              <w:suppressAutoHyphens/>
              <w:spacing w:after="0"/>
              <w:ind w:right="10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8818F1">
              <w:rPr>
                <w:rFonts w:ascii="Times New Roman" w:hAnsi="Times New Roman" w:cs="Times New Roman"/>
                <w:sz w:val="24"/>
                <w:szCs w:val="24"/>
              </w:rPr>
              <w:t>Stronie przysługuje odwołanie do sądu rejonowego właściwego ze względu na siedzibę kierownika USC w terminie 14 dni od dnia doręczenia odmowy.</w:t>
            </w:r>
          </w:p>
          <w:p w:rsidR="00F66BE4" w:rsidRPr="008818F1" w:rsidRDefault="00F66BE4" w:rsidP="00F66BE4">
            <w:pPr>
              <w:shd w:val="clear" w:color="auto" w:fill="FFFFFF"/>
              <w:tabs>
                <w:tab w:val="left" w:pos="422"/>
              </w:tabs>
              <w:suppressAutoHyphens/>
              <w:spacing w:before="250"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ar-SA"/>
              </w:rPr>
            </w:pPr>
            <w:r w:rsidRPr="008818F1">
              <w:rPr>
                <w:rFonts w:ascii="Times New Roman" w:eastAsia="Times New Roman" w:hAnsi="Times New Roman" w:cs="Times New Roman"/>
                <w:b/>
                <w:color w:val="000000"/>
                <w:spacing w:val="-5"/>
                <w:kern w:val="2"/>
                <w:sz w:val="24"/>
                <w:szCs w:val="24"/>
                <w:lang w:eastAsia="ar-SA"/>
              </w:rPr>
              <w:t>VI.</w:t>
            </w:r>
            <w:r w:rsidRPr="008818F1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ar-SA"/>
              </w:rPr>
              <w:tab/>
              <w:t>INFORMACJE DODATKOWE</w:t>
            </w:r>
          </w:p>
          <w:p w:rsidR="00F66BE4" w:rsidRPr="008818F1" w:rsidRDefault="008C5741" w:rsidP="00F66BE4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818F1">
              <w:rPr>
                <w:rFonts w:ascii="Times New Roman" w:hAnsi="Times New Roman" w:cs="Times New Roman"/>
                <w:sz w:val="24"/>
                <w:szCs w:val="24"/>
              </w:rPr>
              <w:t>Zawarcie związku małżeńskiego w formie cywilnej może nastąpić na terenie całego kraju, niezależnie od miejsca zamieszkania przyszłych małżonków,</w:t>
            </w:r>
          </w:p>
          <w:p w:rsidR="00F66BE4" w:rsidRPr="008818F1" w:rsidRDefault="00F66BE4" w:rsidP="00F66BE4">
            <w:pPr>
              <w:widowControl w:val="0"/>
              <w:shd w:val="clear" w:color="auto" w:fill="FFFFFF"/>
              <w:tabs>
                <w:tab w:val="left" w:pos="720"/>
              </w:tabs>
              <w:suppressAutoHyphens/>
              <w:autoSpaceDE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kern w:val="2"/>
                <w:sz w:val="24"/>
                <w:szCs w:val="24"/>
                <w:lang w:eastAsia="ar-SA"/>
              </w:rPr>
            </w:pPr>
          </w:p>
          <w:p w:rsidR="00F66BE4" w:rsidRPr="008818F1" w:rsidRDefault="00F66BE4" w:rsidP="00F66BE4">
            <w:pPr>
              <w:widowControl w:val="0"/>
              <w:shd w:val="clear" w:color="auto" w:fill="FFFFFF"/>
              <w:tabs>
                <w:tab w:val="left" w:pos="720"/>
              </w:tabs>
              <w:suppressAutoHyphens/>
              <w:autoSpaceDE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kern w:val="2"/>
                <w:sz w:val="24"/>
                <w:szCs w:val="24"/>
                <w:lang w:eastAsia="ar-SA"/>
              </w:rPr>
            </w:pPr>
            <w:r w:rsidRPr="008818F1"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kern w:val="2"/>
                <w:sz w:val="24"/>
                <w:szCs w:val="24"/>
                <w:lang w:eastAsia="ar-SA"/>
              </w:rPr>
              <w:t>VII.OSOBA ZAŁATWIAJĄCA SPRAWĘ ( ODPOWIEDZIALNY ZA PROCES)</w:t>
            </w:r>
          </w:p>
          <w:p w:rsidR="00F66BE4" w:rsidRPr="00F66BE4" w:rsidRDefault="00F66BE4" w:rsidP="004428F7">
            <w:pPr>
              <w:widowControl w:val="0"/>
              <w:shd w:val="clear" w:color="auto" w:fill="FFFFFF"/>
              <w:tabs>
                <w:tab w:val="left" w:pos="293"/>
                <w:tab w:val="left" w:pos="523"/>
              </w:tabs>
              <w:suppressAutoHyphens/>
              <w:autoSpaceDE w:val="0"/>
              <w:spacing w:before="5" w:after="0"/>
              <w:ind w:right="10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kern w:val="2"/>
                <w:sz w:val="24"/>
                <w:szCs w:val="24"/>
                <w:lang w:eastAsia="ar-SA"/>
              </w:rPr>
            </w:pPr>
            <w:r w:rsidRPr="008818F1">
              <w:rPr>
                <w:rFonts w:ascii="Times New Roman" w:eastAsia="Times New Roman" w:hAnsi="Times New Roman" w:cs="Times New Roman"/>
                <w:color w:val="000000"/>
                <w:spacing w:val="-3"/>
                <w:kern w:val="2"/>
                <w:sz w:val="24"/>
                <w:szCs w:val="24"/>
                <w:lang w:eastAsia="ar-SA"/>
              </w:rPr>
              <w:t xml:space="preserve"> Urząd Stanu Cywilnego w Santoku pok. Nr 15 (piętro) tel. 957287524</w:t>
            </w:r>
            <w:bookmarkStart w:id="0" w:name="_GoBack"/>
            <w:bookmarkEnd w:id="0"/>
          </w:p>
          <w:p w:rsidR="00F66BE4" w:rsidRPr="00F66BE4" w:rsidRDefault="00F66BE4" w:rsidP="00F66BE4">
            <w:pPr>
              <w:widowControl w:val="0"/>
              <w:shd w:val="clear" w:color="auto" w:fill="FFFFFF"/>
              <w:tabs>
                <w:tab w:val="left" w:pos="523"/>
              </w:tabs>
              <w:suppressAutoHyphens/>
              <w:autoSpaceDE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kern w:val="2"/>
                <w:lang w:eastAsia="ar-SA"/>
              </w:rPr>
            </w:pPr>
            <w:r w:rsidRPr="00F66BE4">
              <w:rPr>
                <w:rFonts w:ascii="Times New Roman" w:eastAsia="Times New Roman" w:hAnsi="Times New Roman" w:cs="Times New Roman"/>
                <w:color w:val="000000"/>
                <w:spacing w:val="-3"/>
                <w:kern w:val="2"/>
                <w:lang w:eastAsia="ar-SA"/>
              </w:rPr>
              <w:t xml:space="preserve">      </w:t>
            </w:r>
          </w:p>
          <w:p w:rsidR="00F66BE4" w:rsidRPr="00F66BE4" w:rsidRDefault="00F66BE4" w:rsidP="00F66BE4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kern w:val="2"/>
                <w:sz w:val="20"/>
                <w:szCs w:val="20"/>
                <w:lang w:eastAsia="ar-SA"/>
              </w:rPr>
            </w:pPr>
            <w:r w:rsidRPr="00F66BE4">
              <w:rPr>
                <w:rFonts w:ascii="Times New Roman" w:eastAsia="Times New Roman" w:hAnsi="Times New Roman" w:cs="Times New Roman"/>
                <w:noProof/>
                <w:kern w:val="2"/>
                <w:sz w:val="24"/>
                <w:szCs w:val="24"/>
                <w:lang w:eastAsia="pl-PL"/>
              </w:rPr>
              <mc:AlternateContent>
                <mc:Choice Requires="wps">
                  <w:drawing>
                    <wp:inline distT="0" distB="0" distL="0" distR="0" wp14:anchorId="280FF870" wp14:editId="07BAA327">
                      <wp:extent cx="5753100" cy="335915"/>
                      <wp:effectExtent l="0" t="0" r="0" b="0"/>
                      <wp:docPr id="1" name="Pole tekstow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53100" cy="335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66BE4" w:rsidRDefault="00F66BE4" w:rsidP="00F66BE4">
                                  <w:pPr>
                                    <w:rPr>
                                      <w:lang w:eastAsia="pl-P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1" o:spid="_x0000_s1026" type="#_x0000_t202" style="width:453pt;height:2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" stroked="f">
                      <v:textbox inset="0,0,0,0">
                        <w:txbxContent>
                          <w:p w:rsidR="00F66BE4" w:rsidRDefault="00F66BE4" w:rsidP="00F66BE4">
                            <w:pPr>
                              <w:rPr>
                                <w:lang w:eastAsia="pl-PL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F66BE4" w:rsidRPr="00F66BE4" w:rsidTr="00A92DAC">
        <w:tc>
          <w:tcPr>
            <w:tcW w:w="182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F66BE4" w:rsidRPr="00F66BE4" w:rsidRDefault="008818F1" w:rsidP="00F66BE4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ar-SA"/>
              </w:rPr>
              <w:lastRenderedPageBreak/>
              <w:t>USC-27</w:t>
            </w:r>
          </w:p>
        </w:tc>
        <w:tc>
          <w:tcPr>
            <w:tcW w:w="61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F66BE4" w:rsidRPr="00F66BE4" w:rsidRDefault="00F66BE4" w:rsidP="00F66BE4">
            <w:pPr>
              <w:suppressAutoHyphens/>
              <w:snapToGri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F66BE4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ar-SA"/>
              </w:rPr>
              <w:t xml:space="preserve">                                               08.04.2015</w:t>
            </w:r>
          </w:p>
        </w:tc>
        <w:tc>
          <w:tcPr>
            <w:tcW w:w="14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66BE4" w:rsidRPr="00F66BE4" w:rsidRDefault="00F66BE4" w:rsidP="00F66BE4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ar-SA"/>
              </w:rPr>
            </w:pPr>
            <w:r w:rsidRPr="00F66BE4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ar-SA"/>
              </w:rPr>
              <w:t>Strona2/2</w:t>
            </w:r>
          </w:p>
        </w:tc>
      </w:tr>
    </w:tbl>
    <w:p w:rsidR="00424DB2" w:rsidRDefault="00424DB2"/>
    <w:sectPr w:rsidR="00424D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C87903"/>
    <w:multiLevelType w:val="multilevel"/>
    <w:tmpl w:val="8F9E0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D690284"/>
    <w:multiLevelType w:val="multilevel"/>
    <w:tmpl w:val="75DE6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1E8"/>
    <w:rsid w:val="003C11E8"/>
    <w:rsid w:val="00424DB2"/>
    <w:rsid w:val="004428F7"/>
    <w:rsid w:val="00632105"/>
    <w:rsid w:val="008818F1"/>
    <w:rsid w:val="008C5741"/>
    <w:rsid w:val="00A92DAC"/>
    <w:rsid w:val="00F66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67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7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rzad@santok.pl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santok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526</Words>
  <Characters>3159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Źródło</dc:creator>
  <cp:keywords/>
  <dc:description/>
  <cp:lastModifiedBy>Źródło</cp:lastModifiedBy>
  <cp:revision>7</cp:revision>
  <dcterms:created xsi:type="dcterms:W3CDTF">2015-06-01T07:51:00Z</dcterms:created>
  <dcterms:modified xsi:type="dcterms:W3CDTF">2015-06-01T13:40:00Z</dcterms:modified>
</cp:coreProperties>
</file>