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45" w:type="dxa"/>
        <w:tblLayout w:type="fixed"/>
        <w:tblLook w:val="04A0" w:firstRow="1" w:lastRow="0" w:firstColumn="1" w:lastColumn="0" w:noHBand="0" w:noVBand="1"/>
      </w:tblPr>
      <w:tblGrid>
        <w:gridCol w:w="1793"/>
        <w:gridCol w:w="6185"/>
        <w:gridCol w:w="1464"/>
      </w:tblGrid>
      <w:tr w:rsidR="000837F1" w:rsidTr="000837F1">
        <w:trPr>
          <w:trHeight w:val="2255"/>
        </w:trPr>
        <w:tc>
          <w:tcPr>
            <w:tcW w:w="1793" w:type="dxa"/>
            <w:tcBorders>
              <w:top w:val="single" w:sz="8" w:space="0" w:color="000000"/>
              <w:left w:val="single" w:sz="8" w:space="0" w:color="000000"/>
              <w:bottom w:val="single" w:sz="8" w:space="0" w:color="000000"/>
              <w:right w:val="nil"/>
            </w:tcBorders>
            <w:hideMark/>
          </w:tcPr>
          <w:p w:rsidR="000837F1" w:rsidRDefault="005B6CED">
            <w:pPr>
              <w:tabs>
                <w:tab w:val="left" w:pos="1530"/>
              </w:tabs>
              <w:snapToGrid w:val="0"/>
              <w:spacing w:line="276"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pt;margin-top:11.45pt;width:74.45pt;height:90.8pt;z-index:251658240;mso-wrap-distance-left:9.05pt;mso-wrap-distance-right:9.05pt" filled="t">
                  <v:fill color2="black"/>
                  <v:imagedata r:id="rId6" o:title=""/>
                  <w10:wrap type="square"/>
                </v:shape>
                <o:OLEObject Type="Embed" ProgID="Word.Picture.8" ShapeID="_x0000_s1027" DrawAspect="Content" ObjectID="_1494677664" r:id="rId7"/>
              </w:pict>
            </w:r>
            <w:r w:rsidR="000837F1">
              <w:tab/>
            </w:r>
          </w:p>
        </w:tc>
        <w:tc>
          <w:tcPr>
            <w:tcW w:w="7649" w:type="dxa"/>
            <w:gridSpan w:val="2"/>
            <w:tcBorders>
              <w:top w:val="single" w:sz="8" w:space="0" w:color="000000"/>
              <w:left w:val="single" w:sz="8" w:space="0" w:color="000000"/>
              <w:bottom w:val="single" w:sz="8" w:space="0" w:color="000000"/>
              <w:right w:val="single" w:sz="8" w:space="0" w:color="000000"/>
            </w:tcBorders>
            <w:vAlign w:val="center"/>
          </w:tcPr>
          <w:p w:rsidR="000837F1" w:rsidRDefault="000837F1">
            <w:pPr>
              <w:snapToGrid w:val="0"/>
              <w:spacing w:line="276" w:lineRule="auto"/>
              <w:jc w:val="center"/>
              <w:rPr>
                <w:b/>
                <w:i/>
                <w:spacing w:val="60"/>
                <w:sz w:val="28"/>
                <w:szCs w:val="28"/>
              </w:rPr>
            </w:pPr>
            <w:r>
              <w:rPr>
                <w:b/>
                <w:i/>
                <w:spacing w:val="60"/>
                <w:sz w:val="28"/>
                <w:szCs w:val="28"/>
              </w:rPr>
              <w:t>KARTA INFORMACYJNA</w:t>
            </w:r>
          </w:p>
          <w:p w:rsidR="000837F1" w:rsidRDefault="000837F1">
            <w:pPr>
              <w:spacing w:line="276" w:lineRule="auto"/>
              <w:jc w:val="center"/>
              <w:rPr>
                <w:b/>
                <w:i/>
                <w:sz w:val="20"/>
                <w:szCs w:val="20"/>
              </w:rPr>
            </w:pPr>
          </w:p>
          <w:p w:rsidR="000837F1" w:rsidRDefault="000837F1">
            <w:pPr>
              <w:spacing w:line="276" w:lineRule="auto"/>
              <w:jc w:val="center"/>
              <w:rPr>
                <w:b/>
                <w:i/>
                <w:sz w:val="20"/>
                <w:szCs w:val="20"/>
              </w:rPr>
            </w:pPr>
            <w:r>
              <w:rPr>
                <w:b/>
                <w:i/>
                <w:sz w:val="20"/>
                <w:szCs w:val="20"/>
              </w:rPr>
              <w:t>Urząd Gminy w Santoku ul. Gorzowska 59</w:t>
            </w:r>
          </w:p>
          <w:p w:rsidR="000837F1" w:rsidRPr="005B6CED" w:rsidRDefault="000837F1">
            <w:pPr>
              <w:spacing w:line="276" w:lineRule="auto"/>
              <w:jc w:val="center"/>
              <w:rPr>
                <w:b/>
                <w:i/>
                <w:sz w:val="20"/>
                <w:szCs w:val="20"/>
                <w:lang w:val="en-US"/>
              </w:rPr>
            </w:pPr>
            <w:r w:rsidRPr="005B6CED">
              <w:rPr>
                <w:b/>
                <w:i/>
                <w:sz w:val="20"/>
                <w:szCs w:val="20"/>
                <w:lang w:val="en-US"/>
              </w:rPr>
              <w:t xml:space="preserve">tel./fax: (95) 7287510, e-mail: </w:t>
            </w:r>
            <w:hyperlink r:id="rId8" w:history="1">
              <w:r w:rsidRPr="005B6CED">
                <w:rPr>
                  <w:rStyle w:val="Hipercze"/>
                  <w:b/>
                  <w:sz w:val="20"/>
                  <w:szCs w:val="20"/>
                  <w:lang w:val="en-US"/>
                </w:rPr>
                <w:t>urzad@santok.pl</w:t>
              </w:r>
            </w:hyperlink>
          </w:p>
          <w:p w:rsidR="000837F1" w:rsidRDefault="005B6CED">
            <w:pPr>
              <w:spacing w:line="276" w:lineRule="auto"/>
              <w:jc w:val="center"/>
              <w:rPr>
                <w:sz w:val="16"/>
                <w:szCs w:val="16"/>
              </w:rPr>
            </w:pPr>
            <w:hyperlink r:id="rId9" w:history="1">
              <w:r w:rsidR="000837F1">
                <w:rPr>
                  <w:rStyle w:val="Hipercze"/>
                  <w:lang w:val="en-US"/>
                </w:rPr>
                <w:t>www.santok.pl</w:t>
              </w:r>
            </w:hyperlink>
          </w:p>
        </w:tc>
      </w:tr>
      <w:tr w:rsidR="000837F1" w:rsidTr="000837F1">
        <w:trPr>
          <w:trHeight w:val="732"/>
        </w:trPr>
        <w:tc>
          <w:tcPr>
            <w:tcW w:w="1793" w:type="dxa"/>
            <w:tcBorders>
              <w:top w:val="nil"/>
              <w:left w:val="single" w:sz="8" w:space="0" w:color="000000"/>
              <w:bottom w:val="single" w:sz="8" w:space="0" w:color="000000"/>
              <w:right w:val="nil"/>
            </w:tcBorders>
            <w:hideMark/>
          </w:tcPr>
          <w:p w:rsidR="000837F1" w:rsidRDefault="000837F1">
            <w:pPr>
              <w:snapToGrid w:val="0"/>
              <w:spacing w:line="360" w:lineRule="auto"/>
              <w:rPr>
                <w:sz w:val="16"/>
                <w:szCs w:val="16"/>
              </w:rPr>
            </w:pPr>
            <w:r>
              <w:rPr>
                <w:sz w:val="16"/>
                <w:szCs w:val="16"/>
              </w:rPr>
              <w:t>SYMBOL</w:t>
            </w:r>
          </w:p>
          <w:p w:rsidR="000837F1" w:rsidRDefault="00917169">
            <w:pPr>
              <w:spacing w:line="276" w:lineRule="auto"/>
              <w:jc w:val="center"/>
              <w:rPr>
                <w:b/>
              </w:rPr>
            </w:pPr>
            <w:r>
              <w:rPr>
                <w:b/>
              </w:rPr>
              <w:t>USC-23</w:t>
            </w:r>
          </w:p>
        </w:tc>
        <w:tc>
          <w:tcPr>
            <w:tcW w:w="6185" w:type="dxa"/>
            <w:tcBorders>
              <w:top w:val="nil"/>
              <w:left w:val="single" w:sz="8" w:space="0" w:color="000000"/>
              <w:bottom w:val="single" w:sz="8" w:space="0" w:color="000000"/>
              <w:right w:val="nil"/>
            </w:tcBorders>
            <w:hideMark/>
          </w:tcPr>
          <w:p w:rsidR="000837F1" w:rsidRDefault="000837F1">
            <w:pPr>
              <w:snapToGrid w:val="0"/>
              <w:spacing w:line="360" w:lineRule="auto"/>
              <w:rPr>
                <w:sz w:val="16"/>
                <w:szCs w:val="16"/>
              </w:rPr>
            </w:pPr>
            <w:proofErr w:type="gramStart"/>
            <w:r>
              <w:rPr>
                <w:sz w:val="16"/>
                <w:szCs w:val="16"/>
              </w:rPr>
              <w:t>NAZWA  SPRAWY</w:t>
            </w:r>
            <w:proofErr w:type="gramEnd"/>
          </w:p>
          <w:p w:rsidR="000837F1" w:rsidRDefault="000837F1">
            <w:pPr>
              <w:snapToGrid w:val="0"/>
              <w:spacing w:line="360" w:lineRule="auto"/>
              <w:jc w:val="center"/>
              <w:rPr>
                <w:b/>
                <w:bCs/>
              </w:rPr>
            </w:pPr>
            <w:r>
              <w:rPr>
                <w:b/>
                <w:bCs/>
              </w:rPr>
              <w:t>REJESTRACJA DZIECKA</w:t>
            </w:r>
          </w:p>
        </w:tc>
        <w:tc>
          <w:tcPr>
            <w:tcW w:w="1464" w:type="dxa"/>
            <w:tcBorders>
              <w:top w:val="nil"/>
              <w:left w:val="single" w:sz="8" w:space="0" w:color="000000"/>
              <w:bottom w:val="single" w:sz="8" w:space="0" w:color="000000"/>
              <w:right w:val="single" w:sz="8" w:space="0" w:color="000000"/>
            </w:tcBorders>
            <w:hideMark/>
          </w:tcPr>
          <w:p w:rsidR="000837F1" w:rsidRDefault="000837F1">
            <w:pPr>
              <w:snapToGrid w:val="0"/>
              <w:spacing w:line="360" w:lineRule="auto"/>
              <w:jc w:val="center"/>
            </w:pPr>
            <w:r>
              <w:t>Nr strony</w:t>
            </w:r>
          </w:p>
          <w:p w:rsidR="000837F1" w:rsidRDefault="000837F1">
            <w:pPr>
              <w:spacing w:line="276" w:lineRule="auto"/>
              <w:jc w:val="center"/>
              <w:rPr>
                <w:b/>
              </w:rPr>
            </w:pPr>
            <w:r>
              <w:rPr>
                <w:b/>
              </w:rPr>
              <w:t>1/2</w:t>
            </w:r>
          </w:p>
        </w:tc>
      </w:tr>
      <w:tr w:rsidR="000837F1" w:rsidTr="000837F1">
        <w:tc>
          <w:tcPr>
            <w:tcW w:w="9442" w:type="dxa"/>
            <w:gridSpan w:val="3"/>
            <w:tcBorders>
              <w:top w:val="nil"/>
              <w:left w:val="single" w:sz="8" w:space="0" w:color="000000"/>
              <w:bottom w:val="single" w:sz="8" w:space="0" w:color="000000"/>
              <w:right w:val="single" w:sz="8" w:space="0" w:color="000000"/>
            </w:tcBorders>
          </w:tcPr>
          <w:p w:rsidR="000837F1" w:rsidRDefault="000837F1">
            <w:pPr>
              <w:shd w:val="clear" w:color="auto" w:fill="FFFFFF"/>
              <w:tabs>
                <w:tab w:val="left" w:pos="134"/>
              </w:tabs>
              <w:spacing w:line="360" w:lineRule="auto"/>
              <w:ind w:left="10"/>
              <w:jc w:val="both"/>
              <w:rPr>
                <w:b/>
                <w:color w:val="2804AC"/>
                <w:spacing w:val="-2"/>
                <w:sz w:val="20"/>
                <w:szCs w:val="20"/>
              </w:rPr>
            </w:pPr>
          </w:p>
          <w:p w:rsidR="000837F1" w:rsidRDefault="000837F1">
            <w:pPr>
              <w:shd w:val="clear" w:color="auto" w:fill="FFFFFF"/>
              <w:tabs>
                <w:tab w:val="left" w:pos="134"/>
              </w:tabs>
              <w:spacing w:line="276" w:lineRule="auto"/>
              <w:jc w:val="both"/>
              <w:rPr>
                <w:b/>
                <w:color w:val="000000"/>
                <w:spacing w:val="-2"/>
              </w:rPr>
            </w:pPr>
            <w:r>
              <w:rPr>
                <w:b/>
                <w:color w:val="000000"/>
                <w:spacing w:val="-2"/>
              </w:rPr>
              <w:t>PODSTAWA PRAWNA</w:t>
            </w:r>
          </w:p>
          <w:p w:rsidR="000837F1" w:rsidRDefault="000837F1">
            <w:pPr>
              <w:shd w:val="clear" w:color="auto" w:fill="FFFFFF"/>
              <w:tabs>
                <w:tab w:val="left" w:pos="134"/>
              </w:tabs>
              <w:spacing w:line="276" w:lineRule="auto"/>
              <w:ind w:left="10"/>
              <w:jc w:val="both"/>
              <w:rPr>
                <w:i/>
                <w:color w:val="000000"/>
                <w:spacing w:val="-2"/>
              </w:rPr>
            </w:pPr>
            <w:r>
              <w:rPr>
                <w:i/>
                <w:color w:val="000000"/>
              </w:rPr>
              <w:t xml:space="preserve">Art.47, 52 i następne ustawy z dnia 28listopada 2014 roku Prawo o aktach stanu cywilnego (Dz. U. </w:t>
            </w:r>
            <w:proofErr w:type="gramStart"/>
            <w:r>
              <w:rPr>
                <w:i/>
                <w:color w:val="000000"/>
              </w:rPr>
              <w:t>z</w:t>
            </w:r>
            <w:proofErr w:type="gramEnd"/>
            <w:r>
              <w:rPr>
                <w:i/>
                <w:color w:val="000000"/>
              </w:rPr>
              <w:t xml:space="preserve"> 2014 roku poz. 1741, z </w:t>
            </w:r>
            <w:proofErr w:type="spellStart"/>
            <w:r>
              <w:rPr>
                <w:i/>
                <w:color w:val="000000"/>
              </w:rPr>
              <w:t>późn</w:t>
            </w:r>
            <w:proofErr w:type="spellEnd"/>
            <w:r>
              <w:rPr>
                <w:i/>
                <w:color w:val="000000"/>
              </w:rPr>
              <w:t xml:space="preserve">. </w:t>
            </w:r>
            <w:proofErr w:type="gramStart"/>
            <w:r>
              <w:rPr>
                <w:i/>
                <w:color w:val="000000"/>
              </w:rPr>
              <w:t>zm</w:t>
            </w:r>
            <w:proofErr w:type="gramEnd"/>
            <w:r>
              <w:rPr>
                <w:i/>
                <w:color w:val="000000"/>
              </w:rPr>
              <w:t xml:space="preserve">.) </w:t>
            </w:r>
          </w:p>
          <w:p w:rsidR="000837F1" w:rsidRPr="001C2F94" w:rsidRDefault="001C2F94" w:rsidP="001C2F94">
            <w:pPr>
              <w:shd w:val="clear" w:color="auto" w:fill="FFFFFF"/>
              <w:tabs>
                <w:tab w:val="left" w:pos="725"/>
              </w:tabs>
              <w:spacing w:before="250" w:line="276" w:lineRule="auto"/>
              <w:jc w:val="both"/>
              <w:rPr>
                <w:b/>
                <w:color w:val="000000"/>
                <w:spacing w:val="-12"/>
              </w:rPr>
            </w:pPr>
            <w:proofErr w:type="gramStart"/>
            <w:r>
              <w:rPr>
                <w:b/>
                <w:color w:val="000000"/>
                <w:spacing w:val="-12"/>
              </w:rPr>
              <w:t xml:space="preserve">I . </w:t>
            </w:r>
            <w:r w:rsidR="000837F1" w:rsidRPr="001C2F94">
              <w:rPr>
                <w:b/>
                <w:color w:val="000000"/>
                <w:spacing w:val="-12"/>
              </w:rPr>
              <w:t>SPOSÓB  ZAŁA</w:t>
            </w:r>
            <w:bookmarkStart w:id="0" w:name="_GoBack"/>
            <w:bookmarkEnd w:id="0"/>
            <w:r w:rsidR="000837F1" w:rsidRPr="001C2F94">
              <w:rPr>
                <w:b/>
                <w:color w:val="000000"/>
                <w:spacing w:val="-12"/>
              </w:rPr>
              <w:t>TWIENIA</w:t>
            </w:r>
            <w:proofErr w:type="gramEnd"/>
            <w:r w:rsidR="000837F1" w:rsidRPr="001C2F94">
              <w:rPr>
                <w:b/>
                <w:color w:val="000000"/>
                <w:spacing w:val="-12"/>
              </w:rPr>
              <w:t xml:space="preserve">  SPRAWY</w:t>
            </w:r>
          </w:p>
          <w:p w:rsidR="000837F1" w:rsidRPr="005B6CED" w:rsidRDefault="000837F1" w:rsidP="005B6CED">
            <w:pPr>
              <w:spacing w:line="276" w:lineRule="auto"/>
              <w:jc w:val="both"/>
              <w:rPr>
                <w:b/>
              </w:rPr>
            </w:pPr>
            <w:r>
              <w:t xml:space="preserve">Zgłoszenia urodzenia dziecka dokonuje jedno z rodziców w urzędzie stanu cywilnego właściwym ze względu na miejsce urodzenia dziecka. Zgłosić urodzenie dziecka należy w terminie 21 dni od dnia sporządzenia karty urodzenia przez podmiot wykonujący działalność leczniczą. </w:t>
            </w:r>
            <w:r w:rsidR="008D231A">
              <w:t>Zgłoszenia dokonują matka lub ojciec dziecka posiadający pełną zdolność do czynności prawnych. Matka lub ojciec dziecka, którzy ukończyli 16 rok życia, dokonują zgłoszenia urodzenia, jeżeli posiadają ograniczoną zdolność do czynności prawnych. W pozostałych przypadkach zgłoszenia dokonuje przedstawiciel ustawowy lub opiekun matki. Przy rejestracji wydawany jest jeden wolny od opłaty skarbowej odpis skrócony aktu urodzenia.</w:t>
            </w:r>
          </w:p>
          <w:p w:rsidR="000837F1" w:rsidRDefault="000837F1">
            <w:pPr>
              <w:shd w:val="clear" w:color="auto" w:fill="FFFFFF"/>
              <w:tabs>
                <w:tab w:val="left" w:pos="134"/>
              </w:tabs>
              <w:spacing w:line="276" w:lineRule="auto"/>
              <w:ind w:left="10"/>
              <w:jc w:val="both"/>
            </w:pPr>
          </w:p>
          <w:p w:rsidR="000837F1" w:rsidRDefault="001C2F94">
            <w:pPr>
              <w:spacing w:line="276" w:lineRule="auto"/>
              <w:jc w:val="both"/>
              <w:rPr>
                <w:color w:val="000000"/>
              </w:rPr>
            </w:pPr>
            <w:r>
              <w:rPr>
                <w:b/>
                <w:color w:val="000000"/>
              </w:rPr>
              <w:t xml:space="preserve"> </w:t>
            </w:r>
            <w:r w:rsidR="000837F1">
              <w:rPr>
                <w:b/>
                <w:color w:val="000000"/>
              </w:rPr>
              <w:t>II.</w:t>
            </w:r>
            <w:r w:rsidR="000837F1">
              <w:rPr>
                <w:color w:val="000000"/>
              </w:rPr>
              <w:t xml:space="preserve"> </w:t>
            </w:r>
            <w:r w:rsidR="000837F1">
              <w:rPr>
                <w:b/>
                <w:color w:val="000000"/>
              </w:rPr>
              <w:t>WYMAGANE DOKUMENTY</w:t>
            </w:r>
            <w:r w:rsidR="000837F1">
              <w:rPr>
                <w:color w:val="000000"/>
              </w:rPr>
              <w:t xml:space="preserve"> </w:t>
            </w:r>
          </w:p>
          <w:p w:rsidR="000837F1" w:rsidRDefault="008D231A">
            <w:pPr>
              <w:shd w:val="clear" w:color="auto" w:fill="FFFFFF"/>
              <w:spacing w:before="5" w:line="276" w:lineRule="auto"/>
              <w:jc w:val="both"/>
              <w:rPr>
                <w:bCs/>
                <w:color w:val="000000"/>
              </w:rPr>
            </w:pPr>
            <w:r>
              <w:rPr>
                <w:bCs/>
                <w:color w:val="000000"/>
              </w:rPr>
              <w:t>Karta urodzenia dziecka przekazana do urzędu stanu cywilnego przez podmiot wykonujący działalność leczniczą oraz dokument tożsamości rodziców.</w:t>
            </w:r>
          </w:p>
          <w:p w:rsidR="008D231A" w:rsidRDefault="008D231A">
            <w:pPr>
              <w:shd w:val="clear" w:color="auto" w:fill="FFFFFF"/>
              <w:spacing w:before="5" w:line="276" w:lineRule="auto"/>
              <w:jc w:val="both"/>
              <w:rPr>
                <w:b/>
              </w:rPr>
            </w:pPr>
          </w:p>
          <w:p w:rsidR="000837F1" w:rsidRDefault="000837F1">
            <w:pPr>
              <w:shd w:val="clear" w:color="auto" w:fill="FFFFFF"/>
              <w:spacing w:before="5" w:line="276" w:lineRule="auto"/>
              <w:jc w:val="both"/>
              <w:rPr>
                <w:b/>
                <w:color w:val="000000"/>
                <w:spacing w:val="-3"/>
              </w:rPr>
            </w:pPr>
            <w:r>
              <w:rPr>
                <w:b/>
                <w:color w:val="000000"/>
                <w:spacing w:val="-7"/>
              </w:rPr>
              <w:t>III.</w:t>
            </w:r>
            <w:r>
              <w:rPr>
                <w:b/>
                <w:color w:val="000000"/>
              </w:rPr>
              <w:t xml:space="preserve"> </w:t>
            </w:r>
            <w:r>
              <w:rPr>
                <w:b/>
                <w:color w:val="000000"/>
                <w:spacing w:val="-3"/>
              </w:rPr>
              <w:t>OPŁATY</w:t>
            </w:r>
          </w:p>
          <w:p w:rsidR="000837F1" w:rsidRDefault="000837F1">
            <w:pPr>
              <w:shd w:val="clear" w:color="auto" w:fill="FFFFFF"/>
              <w:spacing w:before="5" w:line="276" w:lineRule="auto"/>
              <w:jc w:val="both"/>
              <w:rPr>
                <w:color w:val="000000"/>
                <w:spacing w:val="1"/>
              </w:rPr>
            </w:pPr>
            <w:r>
              <w:rPr>
                <w:color w:val="000000"/>
                <w:spacing w:val="1"/>
              </w:rPr>
              <w:t>Nie pobiera się</w:t>
            </w:r>
            <w:r w:rsidR="008D231A">
              <w:rPr>
                <w:color w:val="000000"/>
                <w:spacing w:val="1"/>
              </w:rPr>
              <w:t>.</w:t>
            </w:r>
          </w:p>
          <w:p w:rsidR="000837F1" w:rsidRDefault="000837F1">
            <w:pPr>
              <w:shd w:val="clear" w:color="auto" w:fill="FFFFFF"/>
              <w:tabs>
                <w:tab w:val="left" w:pos="134"/>
              </w:tabs>
              <w:spacing w:before="5" w:line="276" w:lineRule="auto"/>
              <w:ind w:left="10"/>
              <w:jc w:val="both"/>
              <w:rPr>
                <w:color w:val="000000"/>
                <w:spacing w:val="-1"/>
              </w:rPr>
            </w:pPr>
          </w:p>
          <w:p w:rsidR="000837F1" w:rsidRDefault="000837F1">
            <w:pPr>
              <w:widowControl w:val="0"/>
              <w:shd w:val="clear" w:color="auto" w:fill="FFFFFF"/>
              <w:tabs>
                <w:tab w:val="left" w:pos="523"/>
              </w:tabs>
              <w:autoSpaceDE w:val="0"/>
              <w:spacing w:line="276" w:lineRule="auto"/>
              <w:jc w:val="both"/>
              <w:rPr>
                <w:b/>
                <w:color w:val="000000"/>
                <w:spacing w:val="-1"/>
              </w:rPr>
            </w:pPr>
            <w:r>
              <w:rPr>
                <w:b/>
                <w:color w:val="000000"/>
                <w:spacing w:val="-1"/>
              </w:rPr>
              <w:t>IV. TERMIN ZAŁATWIENIA SPRAWY</w:t>
            </w:r>
          </w:p>
          <w:p w:rsidR="000837F1" w:rsidRDefault="008D231A">
            <w:pPr>
              <w:widowControl w:val="0"/>
              <w:shd w:val="clear" w:color="auto" w:fill="FFFFFF"/>
              <w:tabs>
                <w:tab w:val="left" w:pos="523"/>
              </w:tabs>
              <w:autoSpaceDE w:val="0"/>
              <w:spacing w:line="276" w:lineRule="auto"/>
              <w:jc w:val="both"/>
              <w:rPr>
                <w:b/>
                <w:color w:val="000000"/>
                <w:spacing w:val="-1"/>
              </w:rPr>
            </w:pPr>
            <w:r>
              <w:rPr>
                <w:color w:val="000000"/>
                <w:spacing w:val="-1"/>
              </w:rPr>
              <w:t>Niezwłocznie po uzyskaniu danych niezbędnych do sporządzenia aktu urodzenia</w:t>
            </w:r>
            <w:r w:rsidR="000837F1">
              <w:rPr>
                <w:color w:val="000000"/>
                <w:spacing w:val="-1"/>
              </w:rPr>
              <w:t>.</w:t>
            </w:r>
          </w:p>
          <w:p w:rsidR="000837F1" w:rsidRDefault="000837F1">
            <w:pPr>
              <w:shd w:val="clear" w:color="auto" w:fill="FFFFFF"/>
              <w:tabs>
                <w:tab w:val="left" w:pos="346"/>
              </w:tabs>
              <w:spacing w:before="245" w:line="276" w:lineRule="auto"/>
              <w:jc w:val="both"/>
              <w:rPr>
                <w:b/>
                <w:color w:val="000000"/>
                <w:spacing w:val="3"/>
              </w:rPr>
            </w:pPr>
            <w:r>
              <w:rPr>
                <w:b/>
                <w:color w:val="000000"/>
                <w:spacing w:val="-7"/>
              </w:rPr>
              <w:t>V.</w:t>
            </w:r>
            <w:r>
              <w:rPr>
                <w:b/>
                <w:color w:val="000000"/>
              </w:rPr>
              <w:tab/>
            </w:r>
            <w:r>
              <w:rPr>
                <w:b/>
                <w:color w:val="000000"/>
                <w:spacing w:val="3"/>
              </w:rPr>
              <w:t>TRYB ODWOŁAWCZY</w:t>
            </w:r>
          </w:p>
          <w:p w:rsidR="000837F1" w:rsidRDefault="008D231A">
            <w:pPr>
              <w:shd w:val="clear" w:color="auto" w:fill="FFFFFF"/>
              <w:spacing w:line="276" w:lineRule="auto"/>
              <w:ind w:right="10"/>
              <w:jc w:val="both"/>
            </w:pPr>
            <w:r>
              <w:t>Brak.</w:t>
            </w:r>
          </w:p>
          <w:p w:rsidR="000837F1" w:rsidRDefault="000837F1">
            <w:pPr>
              <w:shd w:val="clear" w:color="auto" w:fill="FFFFFF"/>
              <w:tabs>
                <w:tab w:val="left" w:pos="422"/>
              </w:tabs>
              <w:spacing w:before="250" w:line="276" w:lineRule="auto"/>
              <w:jc w:val="both"/>
              <w:rPr>
                <w:b/>
                <w:color w:val="000000"/>
              </w:rPr>
            </w:pPr>
            <w:r>
              <w:rPr>
                <w:b/>
                <w:color w:val="000000"/>
                <w:spacing w:val="-5"/>
              </w:rPr>
              <w:t>VI.</w:t>
            </w:r>
            <w:r>
              <w:rPr>
                <w:b/>
                <w:color w:val="000000"/>
              </w:rPr>
              <w:tab/>
              <w:t>INFORMACJE DODATKOWE</w:t>
            </w:r>
          </w:p>
          <w:p w:rsidR="008D231A" w:rsidRDefault="008D231A" w:rsidP="00917169">
            <w:pPr>
              <w:shd w:val="clear" w:color="auto" w:fill="FFFFFF"/>
              <w:tabs>
                <w:tab w:val="left" w:pos="422"/>
              </w:tabs>
              <w:spacing w:after="240" w:line="276" w:lineRule="auto"/>
              <w:jc w:val="both"/>
              <w:rPr>
                <w:color w:val="000000"/>
              </w:rPr>
            </w:pPr>
            <w:r>
              <w:rPr>
                <w:color w:val="000000"/>
              </w:rPr>
              <w:t xml:space="preserve">Jeżeli dziecko urodziło się w czasie trwania małżeństwa bądź przed upływem 300 dni od chwili jego ustania lub unieważnienia lub orzeczenia o separacji domniemywa się, że pochodzi ono od męża matki dziecka. Akt urodzenia sporządza się jak dla dziecka pochodzącego z małżeństwa. Jeśli dziecko urodziło się po zawarciu przez matkę kolejnego małżeństwa, domniemywa się, że </w:t>
            </w:r>
            <w:r>
              <w:rPr>
                <w:color w:val="000000"/>
              </w:rPr>
              <w:lastRenderedPageBreak/>
              <w:t xml:space="preserve">ojcem dziecka </w:t>
            </w:r>
            <w:r w:rsidR="001C2F94">
              <w:rPr>
                <w:color w:val="000000"/>
              </w:rPr>
              <w:t xml:space="preserve">jest aktualny mąż. Jeżeli nie zachodzi domniemanie pochodzenia dziecka od męża matki, ustalenie ojcostwa może nastąpić przez uznanie ojcostwa. </w:t>
            </w:r>
          </w:p>
          <w:p w:rsidR="000837F1" w:rsidRDefault="001C2F94" w:rsidP="005B6CED">
            <w:pPr>
              <w:shd w:val="clear" w:color="auto" w:fill="FFFFFF"/>
              <w:tabs>
                <w:tab w:val="left" w:pos="422"/>
              </w:tabs>
              <w:spacing w:before="250" w:line="276" w:lineRule="auto"/>
              <w:jc w:val="both"/>
              <w:rPr>
                <w:color w:val="000000"/>
              </w:rPr>
            </w:pPr>
            <w:r>
              <w:rPr>
                <w:color w:val="000000"/>
              </w:rPr>
              <w:t xml:space="preserve">W przypadku dziecka o nieustalonym prawnie ojcostwie do aktu </w:t>
            </w:r>
            <w:proofErr w:type="gramStart"/>
            <w:r>
              <w:rPr>
                <w:color w:val="000000"/>
              </w:rPr>
              <w:t>urodzenia jako</w:t>
            </w:r>
            <w:proofErr w:type="gramEnd"/>
            <w:r>
              <w:rPr>
                <w:color w:val="000000"/>
              </w:rPr>
              <w:t xml:space="preserve"> nazwisko i nazwisko rodowe ojca wpisuje się nazwisko matki z chwili urodzenia dziecka, a jako imię ojca – imię wskazane przez osobę zgłaszającą urodzenie, a w braku wskazania – imię wybrane przez kierownika urzędu stanu cywilnego.</w:t>
            </w:r>
          </w:p>
          <w:p w:rsidR="005B6CED" w:rsidRPr="005B6CED" w:rsidRDefault="005B6CED" w:rsidP="005B6CED">
            <w:pPr>
              <w:shd w:val="clear" w:color="auto" w:fill="FFFFFF"/>
              <w:tabs>
                <w:tab w:val="left" w:pos="422"/>
              </w:tabs>
              <w:spacing w:line="276" w:lineRule="auto"/>
              <w:jc w:val="both"/>
              <w:rPr>
                <w:color w:val="000000"/>
              </w:rPr>
            </w:pPr>
          </w:p>
          <w:p w:rsidR="000837F1" w:rsidRDefault="000837F1">
            <w:pPr>
              <w:widowControl w:val="0"/>
              <w:shd w:val="clear" w:color="auto" w:fill="FFFFFF"/>
              <w:tabs>
                <w:tab w:val="left" w:pos="720"/>
              </w:tabs>
              <w:autoSpaceDE w:val="0"/>
              <w:spacing w:line="276" w:lineRule="auto"/>
              <w:jc w:val="both"/>
              <w:rPr>
                <w:b/>
                <w:color w:val="000000"/>
                <w:spacing w:val="-3"/>
              </w:rPr>
            </w:pPr>
            <w:r>
              <w:rPr>
                <w:b/>
                <w:color w:val="000000"/>
                <w:spacing w:val="-3"/>
              </w:rPr>
              <w:t>VII.OSOBA ZAŁATWIAJĄCA SPRAWĘ ( ODPOWIEDZIALNY ZA PROCES)</w:t>
            </w:r>
          </w:p>
          <w:p w:rsidR="000837F1" w:rsidRPr="005B6CED" w:rsidRDefault="000837F1" w:rsidP="005B6CED">
            <w:pPr>
              <w:widowControl w:val="0"/>
              <w:shd w:val="clear" w:color="auto" w:fill="FFFFFF"/>
              <w:tabs>
                <w:tab w:val="left" w:pos="293"/>
                <w:tab w:val="left" w:pos="523"/>
              </w:tabs>
              <w:autoSpaceDE w:val="0"/>
              <w:spacing w:before="5" w:line="276" w:lineRule="auto"/>
              <w:ind w:right="10"/>
              <w:jc w:val="both"/>
              <w:rPr>
                <w:color w:val="000000"/>
                <w:spacing w:val="-3"/>
              </w:rPr>
            </w:pPr>
            <w:r>
              <w:rPr>
                <w:color w:val="000000"/>
                <w:spacing w:val="-3"/>
              </w:rPr>
              <w:t xml:space="preserve"> Urząd Stanu Cywilnego w Santoku pok. Nr 15 (piętro) tel. 957287524</w:t>
            </w:r>
          </w:p>
          <w:p w:rsidR="000837F1" w:rsidRDefault="000837F1">
            <w:pPr>
              <w:spacing w:line="276" w:lineRule="auto"/>
              <w:jc w:val="both"/>
              <w:rPr>
                <w:color w:val="000000"/>
                <w:spacing w:val="-3"/>
                <w:sz w:val="20"/>
                <w:szCs w:val="20"/>
              </w:rPr>
            </w:pPr>
            <w:r>
              <w:rPr>
                <w:noProof/>
                <w:lang w:eastAsia="pl-PL"/>
              </w:rPr>
              <mc:AlternateContent>
                <mc:Choice Requires="wps">
                  <w:drawing>
                    <wp:inline distT="0" distB="0" distL="0" distR="0">
                      <wp:extent cx="5753100" cy="335915"/>
                      <wp:effectExtent l="0" t="0" r="0" b="0"/>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7F1" w:rsidRDefault="000837F1" w:rsidP="000837F1">
                                  <w:pPr>
                                    <w:suppressAutoHyphens w:val="0"/>
                                    <w:rPr>
                                      <w:kern w:val="0"/>
                                      <w:lang w:eastAsia="pl-PL"/>
                                    </w:rPr>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Pole tekstowe 1" o:spid="_x0000_s1026" type="#_x0000_t202" style="width:453pt;height:2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" stroked="f">
                      <v:textbox inset="0,0,0,0">
                        <w:txbxContent>
                          <w:p w:rsidR="000837F1" w:rsidRDefault="000837F1" w:rsidP="000837F1">
                            <w:pPr>
                              <w:suppressAutoHyphens w:val="0"/>
                              <w:rPr>
                                <w:kern w:val="0"/>
                                <w:lang w:eastAsia="pl-PL"/>
                              </w:rPr>
                            </w:pPr>
                          </w:p>
                        </w:txbxContent>
                      </v:textbox>
                      <w10:anchorlock/>
                    </v:shape>
                  </w:pict>
                </mc:Fallback>
              </mc:AlternateContent>
            </w:r>
          </w:p>
        </w:tc>
      </w:tr>
      <w:tr w:rsidR="000837F1" w:rsidTr="000837F1">
        <w:tc>
          <w:tcPr>
            <w:tcW w:w="1793" w:type="dxa"/>
            <w:tcBorders>
              <w:top w:val="nil"/>
              <w:left w:val="single" w:sz="8" w:space="0" w:color="000000"/>
              <w:bottom w:val="single" w:sz="8" w:space="0" w:color="000000"/>
              <w:right w:val="nil"/>
            </w:tcBorders>
            <w:vAlign w:val="center"/>
            <w:hideMark/>
          </w:tcPr>
          <w:p w:rsidR="000837F1" w:rsidRDefault="00917169">
            <w:pPr>
              <w:snapToGrid w:val="0"/>
              <w:spacing w:line="360" w:lineRule="auto"/>
              <w:jc w:val="center"/>
              <w:rPr>
                <w:b/>
                <w:sz w:val="20"/>
                <w:szCs w:val="20"/>
              </w:rPr>
            </w:pPr>
            <w:r>
              <w:rPr>
                <w:b/>
                <w:sz w:val="20"/>
                <w:szCs w:val="20"/>
              </w:rPr>
              <w:lastRenderedPageBreak/>
              <w:t>USC-23</w:t>
            </w:r>
          </w:p>
        </w:tc>
        <w:tc>
          <w:tcPr>
            <w:tcW w:w="6185" w:type="dxa"/>
            <w:tcBorders>
              <w:top w:val="nil"/>
              <w:left w:val="single" w:sz="8" w:space="0" w:color="000000"/>
              <w:bottom w:val="single" w:sz="8" w:space="0" w:color="000000"/>
              <w:right w:val="nil"/>
            </w:tcBorders>
            <w:vAlign w:val="center"/>
            <w:hideMark/>
          </w:tcPr>
          <w:p w:rsidR="000837F1" w:rsidRDefault="000837F1">
            <w:pPr>
              <w:snapToGrid w:val="0"/>
              <w:spacing w:line="360" w:lineRule="auto"/>
              <w:jc w:val="both"/>
              <w:rPr>
                <w:sz w:val="20"/>
                <w:szCs w:val="20"/>
              </w:rPr>
            </w:pPr>
            <w:r>
              <w:rPr>
                <w:sz w:val="20"/>
                <w:szCs w:val="20"/>
              </w:rPr>
              <w:t xml:space="preserve">                                               08.04.2015</w:t>
            </w:r>
          </w:p>
        </w:tc>
        <w:tc>
          <w:tcPr>
            <w:tcW w:w="1464" w:type="dxa"/>
            <w:tcBorders>
              <w:top w:val="nil"/>
              <w:left w:val="single" w:sz="8" w:space="0" w:color="000000"/>
              <w:bottom w:val="single" w:sz="8" w:space="0" w:color="000000"/>
              <w:right w:val="single" w:sz="8" w:space="0" w:color="000000"/>
            </w:tcBorders>
            <w:vAlign w:val="center"/>
            <w:hideMark/>
          </w:tcPr>
          <w:p w:rsidR="000837F1" w:rsidRDefault="000837F1">
            <w:pPr>
              <w:snapToGrid w:val="0"/>
              <w:spacing w:line="360" w:lineRule="auto"/>
              <w:jc w:val="center"/>
              <w:rPr>
                <w:b/>
                <w:sz w:val="20"/>
                <w:szCs w:val="20"/>
              </w:rPr>
            </w:pPr>
            <w:r>
              <w:rPr>
                <w:b/>
                <w:sz w:val="20"/>
                <w:szCs w:val="20"/>
              </w:rPr>
              <w:t>Strona2/2</w:t>
            </w:r>
          </w:p>
        </w:tc>
      </w:tr>
    </w:tbl>
    <w:p w:rsidR="00DD7231" w:rsidRDefault="005B6CED"/>
    <w:sectPr w:rsidR="00DD72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41F7"/>
    <w:multiLevelType w:val="hybridMultilevel"/>
    <w:tmpl w:val="1ADCB97C"/>
    <w:lvl w:ilvl="0" w:tplc="C9901ABC">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nsid w:val="39BD3A78"/>
    <w:multiLevelType w:val="hybridMultilevel"/>
    <w:tmpl w:val="9D0A0974"/>
    <w:lvl w:ilvl="0" w:tplc="599C16D0">
      <w:start w:val="1"/>
      <w:numFmt w:val="upperRoman"/>
      <w:lvlText w:val="%1."/>
      <w:lvlJc w:val="left"/>
      <w:pPr>
        <w:ind w:left="765" w:hanging="72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7F4"/>
    <w:rsid w:val="000837F1"/>
    <w:rsid w:val="001C2F94"/>
    <w:rsid w:val="00361949"/>
    <w:rsid w:val="003B1C66"/>
    <w:rsid w:val="005B6CED"/>
    <w:rsid w:val="005F67F4"/>
    <w:rsid w:val="008D231A"/>
    <w:rsid w:val="00917169"/>
    <w:rsid w:val="009F30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837F1"/>
    <w:pPr>
      <w:suppressAutoHyphens/>
      <w:spacing w:after="0" w:line="240" w:lineRule="auto"/>
    </w:pPr>
    <w:rPr>
      <w:rFonts w:ascii="Times New Roman" w:eastAsia="Times New Roman" w:hAnsi="Times New Roman" w:cs="Times New Roman"/>
      <w:kern w:val="2"/>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semiHidden/>
    <w:unhideWhenUsed/>
    <w:rsid w:val="000837F1"/>
    <w:rPr>
      <w:color w:val="0000FF"/>
      <w:u w:val="single"/>
    </w:rPr>
  </w:style>
  <w:style w:type="paragraph" w:styleId="Tekstpodstawowy">
    <w:name w:val="Body Text"/>
    <w:basedOn w:val="Normalny"/>
    <w:link w:val="TekstpodstawowyZnak"/>
    <w:semiHidden/>
    <w:unhideWhenUsed/>
    <w:rsid w:val="000837F1"/>
    <w:pPr>
      <w:spacing w:after="120"/>
    </w:pPr>
  </w:style>
  <w:style w:type="character" w:customStyle="1" w:styleId="TekstpodstawowyZnak">
    <w:name w:val="Tekst podstawowy Znak"/>
    <w:basedOn w:val="Domylnaczcionkaakapitu"/>
    <w:link w:val="Tekstpodstawowy"/>
    <w:semiHidden/>
    <w:rsid w:val="000837F1"/>
    <w:rPr>
      <w:rFonts w:ascii="Times New Roman" w:eastAsia="Times New Roman" w:hAnsi="Times New Roman" w:cs="Times New Roman"/>
      <w:kern w:val="2"/>
      <w:sz w:val="24"/>
      <w:szCs w:val="24"/>
      <w:lang w:eastAsia="ar-SA"/>
    </w:rPr>
  </w:style>
  <w:style w:type="paragraph" w:styleId="Akapitzlist">
    <w:name w:val="List Paragraph"/>
    <w:basedOn w:val="Normalny"/>
    <w:uiPriority w:val="34"/>
    <w:qFormat/>
    <w:rsid w:val="000837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837F1"/>
    <w:pPr>
      <w:suppressAutoHyphens/>
      <w:spacing w:after="0" w:line="240" w:lineRule="auto"/>
    </w:pPr>
    <w:rPr>
      <w:rFonts w:ascii="Times New Roman" w:eastAsia="Times New Roman" w:hAnsi="Times New Roman" w:cs="Times New Roman"/>
      <w:kern w:val="2"/>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semiHidden/>
    <w:unhideWhenUsed/>
    <w:rsid w:val="000837F1"/>
    <w:rPr>
      <w:color w:val="0000FF"/>
      <w:u w:val="single"/>
    </w:rPr>
  </w:style>
  <w:style w:type="paragraph" w:styleId="Tekstpodstawowy">
    <w:name w:val="Body Text"/>
    <w:basedOn w:val="Normalny"/>
    <w:link w:val="TekstpodstawowyZnak"/>
    <w:semiHidden/>
    <w:unhideWhenUsed/>
    <w:rsid w:val="000837F1"/>
    <w:pPr>
      <w:spacing w:after="120"/>
    </w:pPr>
  </w:style>
  <w:style w:type="character" w:customStyle="1" w:styleId="TekstpodstawowyZnak">
    <w:name w:val="Tekst podstawowy Znak"/>
    <w:basedOn w:val="Domylnaczcionkaakapitu"/>
    <w:link w:val="Tekstpodstawowy"/>
    <w:semiHidden/>
    <w:rsid w:val="000837F1"/>
    <w:rPr>
      <w:rFonts w:ascii="Times New Roman" w:eastAsia="Times New Roman" w:hAnsi="Times New Roman" w:cs="Times New Roman"/>
      <w:kern w:val="2"/>
      <w:sz w:val="24"/>
      <w:szCs w:val="24"/>
      <w:lang w:eastAsia="ar-SA"/>
    </w:rPr>
  </w:style>
  <w:style w:type="paragraph" w:styleId="Akapitzlist">
    <w:name w:val="List Paragraph"/>
    <w:basedOn w:val="Normalny"/>
    <w:uiPriority w:val="34"/>
    <w:qFormat/>
    <w:rsid w:val="000837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85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zad@santok.pl"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antok.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363</Words>
  <Characters>2179</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Krzysztofa_s</dc:creator>
  <cp:keywords/>
  <dc:description/>
  <cp:lastModifiedBy>Źródło</cp:lastModifiedBy>
  <cp:revision>9</cp:revision>
  <dcterms:created xsi:type="dcterms:W3CDTF">2015-04-15T18:37:00Z</dcterms:created>
  <dcterms:modified xsi:type="dcterms:W3CDTF">2015-06-01T13:28:00Z</dcterms:modified>
</cp:coreProperties>
</file>