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5A6F11" w:rsidTr="005A6F11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6F11" w:rsidRDefault="00463E67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226254" r:id="rId7"/>
              </w:pict>
            </w:r>
            <w:r w:rsidR="005A6F11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A6F11" w:rsidRDefault="005A6F11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5A6F11" w:rsidRDefault="005A6F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5A6F11" w:rsidRDefault="005A6F11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5A6F11" w:rsidRPr="00463E67" w:rsidRDefault="005A6F11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463E67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463E67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5A6F11" w:rsidRDefault="00463E67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5A6F11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5A6F11" w:rsidTr="005A6F11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6F11" w:rsidRDefault="005A6F11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5A6F11" w:rsidRDefault="005A6F1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USC-07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5A6F11" w:rsidRDefault="005A6F11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5A6F11" w:rsidRDefault="005A6F11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Wniosek o udostępnienie danych w trybie jednostkowym z Rejestru Dowodów Osobistych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A6F11" w:rsidRDefault="005A6F11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5A6F11" w:rsidRDefault="005A6F1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5A6F11" w:rsidTr="005A6F11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167, poz. 1131, z późn.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5A6F11" w:rsidRDefault="005A6F11" w:rsidP="005A6F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29 sierpnia 1997 r. o ochronie danych osobowych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r. poz. 1182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>. zm</w:t>
            </w:r>
            <w:proofErr w:type="gramStart"/>
            <w:r>
              <w:rPr>
                <w:i/>
                <w:color w:val="000000"/>
              </w:rPr>
              <w:t>.)</w:t>
            </w:r>
            <w:r>
              <w:rPr>
                <w:i/>
                <w:color w:val="000000"/>
              </w:rPr>
              <w:br/>
              <w:t>Ustawa</w:t>
            </w:r>
            <w:proofErr w:type="gramEnd"/>
            <w:r>
              <w:rPr>
                <w:i/>
                <w:color w:val="000000"/>
              </w:rPr>
              <w:t xml:space="preserve"> z dnia 14 czerwca 1960 r. Kodeks postępowania administracyjnego (tekst jednolity -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r. poz. 267,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16 listopada 2006 r. o opłacie skarbowej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r. poz. 1628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17 lutego 2005 r. o informatyzacji działalności podmiotów realizujących zadania publiczne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r. poz. 1114)</w:t>
            </w: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z dnia 21 listopada 2011 r. w sprawie opłat za udostępnienie danych z Rejestru Dowodów Osobistych i dokumentacji związanej z dowodami osobistymi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2012 r. poz. 75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7 października 2011 r. w sprawie określenia wzorów wniosków o udostępnienie danych z Rejestru Dowodów Osobistych oraz dokumentacji związanej z dowodami osobistymi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r. Nr 243 poz. 1452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 xml:space="preserve">.) </w:t>
            </w:r>
          </w:p>
          <w:p w:rsidR="005A6F11" w:rsidRDefault="005A6F11" w:rsidP="00075191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proofErr w:type="gramStart"/>
            <w:r>
              <w:rPr>
                <w:b/>
                <w:color w:val="000000"/>
                <w:spacing w:val="-12"/>
              </w:rPr>
              <w:t>SPOSÓB  ZAŁATWIENIA</w:t>
            </w:r>
            <w:proofErr w:type="gramEnd"/>
            <w:r>
              <w:rPr>
                <w:b/>
                <w:color w:val="000000"/>
                <w:spacing w:val="-12"/>
              </w:rPr>
              <w:t xml:space="preserve">  SPRAWY</w:t>
            </w: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 xml:space="preserve">Wniosek o udostępnienie danych w trybie jednostkowym z Rejestru Dowodów Osobistych składa się osobiście lub przez pełnomocnika. W trybie jednostkowym udostępnia się dane dotyczące jednego dokumentu lub dane dotyczące jednej osoby na jednorazowy wniosek, złożony w formie pisemnej </w:t>
            </w:r>
            <w:r w:rsidR="00B21DE3">
              <w:t xml:space="preserve">lub w formie dokumentu elektronicznego, na zasadach określonych w </w:t>
            </w:r>
            <w:proofErr w:type="gramStart"/>
            <w:r w:rsidR="00B21DE3">
              <w:t>ustawie  z</w:t>
            </w:r>
            <w:proofErr w:type="gramEnd"/>
            <w:r w:rsidR="00B21DE3">
              <w:t xml:space="preserve"> dnia 17 lutego 2005 roku o informatyzacji działalności podmiotów realizujących zadania publiczne.</w:t>
            </w:r>
          </w:p>
          <w:p w:rsidR="00B21DE3" w:rsidRDefault="00B21DE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>Uprawnione do korzystania z udostępniania danych w trybie jednostkowym są:</w:t>
            </w:r>
          </w:p>
          <w:p w:rsidR="00B21DE3" w:rsidRDefault="00B21DE3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t>- podmioty, które realizują zadania w zakresie niezbędnym określonych w ustawach szczególnych- organy prokuratury, policji, Komendant Główny Straży Granicznej, Szef Służby Wywiadu Wojskowego, Szef Agencji Bezpieczeństwa Wewnętrznego, Szef Agencji Wywiadu, Szef Centralnego Biura Antykorupcyjnego, Szef Krajowego Centrum Informacji Kryminalnych, wywiad skarbowy, sądy.</w:t>
            </w:r>
          </w:p>
          <w:p w:rsidR="00B21DE3" w:rsidRDefault="00463E67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  <w:r>
              <w:lastRenderedPageBreak/>
              <w:t xml:space="preserve">- inne podmioty </w:t>
            </w:r>
            <w:r w:rsidR="00B21DE3">
              <w:t xml:space="preserve">- </w:t>
            </w:r>
            <w:bookmarkStart w:id="0" w:name="_GoBack"/>
            <w:bookmarkEnd w:id="0"/>
            <w:r w:rsidR="00B21DE3">
              <w:t>jeżeli wykażą w tym interes prawny albo wykażą interes faktyczny, a podmiot udostępniający dane uzyska zgodę osoby, której dane te dotyczą.</w:t>
            </w: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5A6F11" w:rsidRDefault="005A6F11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621C4D" w:rsidRDefault="00B21DE3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Wniosek o udostępnienie danych w trybie jednostkowym z Rejestru Dowodów Osobistych wraz z dowodem dokonania opłaty za udostepnienie danych w trybie jednostkowym za dane dotyczące jednego dokumentu lub dane dotyczące </w:t>
            </w:r>
            <w:r w:rsidR="00A21883">
              <w:rPr>
                <w:bCs/>
                <w:color w:val="000000"/>
              </w:rPr>
              <w:t xml:space="preserve">jednej osoby, </w:t>
            </w:r>
            <w:r w:rsidR="00621C4D">
              <w:rPr>
                <w:bCs/>
                <w:color w:val="000000"/>
              </w:rPr>
              <w:t>pełnomocnictwo wraz z dowodem wniesienia stosownej opłaty skarbowej w przypadku działania za pośrednictwem pełnomocnika.</w:t>
            </w:r>
          </w:p>
          <w:p w:rsidR="00621C4D" w:rsidRDefault="00621C4D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Dokumenty do wglądu: dowód osobisty oraz dokument wykazujący interes prawny w uzyskaniu danych.</w:t>
            </w:r>
          </w:p>
          <w:p w:rsidR="005A6F11" w:rsidRDefault="00621C4D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  <w:r>
              <w:rPr>
                <w:bCs/>
                <w:color w:val="000000"/>
              </w:rPr>
              <w:t xml:space="preserve"> </w:t>
            </w:r>
          </w:p>
          <w:p w:rsidR="005A6F11" w:rsidRDefault="005A6F11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5A6F11" w:rsidRDefault="005A6F11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Opłata s</w:t>
            </w:r>
            <w:r w:rsidR="00621C4D">
              <w:rPr>
                <w:color w:val="000000"/>
                <w:spacing w:val="1"/>
              </w:rPr>
              <w:t xml:space="preserve">karbowa za </w:t>
            </w:r>
            <w:r w:rsidR="00463E67">
              <w:rPr>
                <w:color w:val="000000"/>
                <w:spacing w:val="1"/>
              </w:rPr>
              <w:t xml:space="preserve">udostępnieni </w:t>
            </w:r>
            <w:proofErr w:type="gramStart"/>
            <w:r w:rsidR="00463E67">
              <w:rPr>
                <w:color w:val="000000"/>
                <w:spacing w:val="1"/>
              </w:rPr>
              <w:t xml:space="preserve">danych </w:t>
            </w:r>
            <w:r w:rsidR="00621C4D">
              <w:rPr>
                <w:color w:val="000000"/>
                <w:spacing w:val="1"/>
              </w:rPr>
              <w:t xml:space="preserve"> 31</w:t>
            </w:r>
            <w:r>
              <w:rPr>
                <w:color w:val="000000"/>
                <w:spacing w:val="1"/>
              </w:rPr>
              <w:t xml:space="preserve"> zł</w:t>
            </w:r>
            <w:proofErr w:type="gramEnd"/>
            <w:r>
              <w:rPr>
                <w:color w:val="000000"/>
                <w:spacing w:val="1"/>
              </w:rPr>
              <w:t>.</w:t>
            </w:r>
          </w:p>
          <w:p w:rsidR="005A6F11" w:rsidRDefault="005A6F11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Opłata skarbowa za pełnomocnictwo 17 zł.</w:t>
            </w:r>
          </w:p>
          <w:p w:rsidR="005A6F11" w:rsidRDefault="005A6F11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</w:p>
          <w:p w:rsidR="005A6F11" w:rsidRDefault="005A6F11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5A6F11" w:rsidRDefault="005A6F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5A6F11" w:rsidRDefault="005A6F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Bez zbędnej zwło</w:t>
            </w:r>
            <w:r w:rsidR="00621C4D">
              <w:rPr>
                <w:color w:val="000000"/>
                <w:spacing w:val="-1"/>
              </w:rPr>
              <w:t>ki, nie później niż w terminie 30</w:t>
            </w:r>
            <w:r>
              <w:rPr>
                <w:color w:val="000000"/>
                <w:spacing w:val="-1"/>
              </w:rPr>
              <w:t xml:space="preserve"> dni.</w:t>
            </w:r>
          </w:p>
          <w:p w:rsidR="005A6F11" w:rsidRDefault="005A6F11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5A6F11" w:rsidRDefault="005A6F11">
            <w:pPr>
              <w:shd w:val="clear" w:color="auto" w:fill="FFFFFF"/>
              <w:spacing w:line="276" w:lineRule="auto"/>
              <w:ind w:right="10"/>
              <w:jc w:val="both"/>
            </w:pPr>
            <w:r>
              <w:t xml:space="preserve">Stronie przysługuje prawo </w:t>
            </w:r>
            <w:r w:rsidR="00621C4D">
              <w:t>wniesienia odwołania od decyzji o odmowie udostępnienia danych w terminie 14 dnia od dnia doręczenia,</w:t>
            </w:r>
            <w:r>
              <w:t xml:space="preserve"> do Wojewody Lubuskiego za pośrednictwem Urzędu Gminy w Santoku.</w:t>
            </w:r>
          </w:p>
          <w:p w:rsidR="005A6F11" w:rsidRDefault="005A6F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5A6F11" w:rsidRDefault="005A6F11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>
              <w:rPr>
                <w:color w:val="000000"/>
                <w:spacing w:val="-1"/>
              </w:rPr>
              <w:t>ePUAP</w:t>
            </w:r>
            <w:proofErr w:type="spellEnd"/>
            <w:r>
              <w:rPr>
                <w:color w:val="000000"/>
                <w:spacing w:val="-1"/>
              </w:rPr>
              <w:t xml:space="preserve">. </w:t>
            </w:r>
          </w:p>
          <w:p w:rsidR="005A6F11" w:rsidRDefault="005A6F11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5A6F11" w:rsidRDefault="005A6F1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5A6F11" w:rsidRDefault="005A6F11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</w:t>
            </w:r>
            <w:r w:rsidR="007C76DC">
              <w:rPr>
                <w:color w:val="000000"/>
                <w:spacing w:val="-3"/>
              </w:rPr>
              <w:t xml:space="preserve">Urząd Stanu Cywilnego w </w:t>
            </w:r>
            <w:proofErr w:type="gramStart"/>
            <w:r w:rsidR="007C76DC">
              <w:rPr>
                <w:color w:val="000000"/>
                <w:spacing w:val="-3"/>
              </w:rPr>
              <w:t>Santoku</w:t>
            </w:r>
            <w:r>
              <w:rPr>
                <w:color w:val="000000"/>
                <w:spacing w:val="-3"/>
              </w:rPr>
              <w:t xml:space="preserve">  pok</w:t>
            </w:r>
            <w:proofErr w:type="gramEnd"/>
            <w:r>
              <w:rPr>
                <w:color w:val="000000"/>
                <w:spacing w:val="-3"/>
              </w:rPr>
              <w:t>. Nr 15 (piętro) tel. 957287524</w:t>
            </w:r>
          </w:p>
          <w:p w:rsidR="005A6F11" w:rsidRDefault="005A6F11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5A6F11" w:rsidRDefault="005A6F11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5A6F11" w:rsidRDefault="005A6F11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6F11" w:rsidRDefault="005A6F11" w:rsidP="005A6F11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5A6F11" w:rsidRDefault="005A6F11" w:rsidP="005A6F11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A6F11" w:rsidTr="005A6F11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5A6F11" w:rsidRDefault="00621C4D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USC-07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5A6F11" w:rsidRDefault="005A6F11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A6F11" w:rsidRDefault="005A6F11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DD7231" w:rsidRDefault="00463E67"/>
    <w:p w:rsidR="00594966" w:rsidRDefault="00594966"/>
    <w:p w:rsidR="00594966" w:rsidRDefault="00594966"/>
    <w:p w:rsidR="00594966" w:rsidRDefault="00594966"/>
    <w:p w:rsidR="00594966" w:rsidRDefault="00594966"/>
    <w:p w:rsidR="00594966" w:rsidRDefault="00594966"/>
    <w:sectPr w:rsidR="00594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D0E8DA8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9F"/>
    <w:rsid w:val="00361949"/>
    <w:rsid w:val="003B1C66"/>
    <w:rsid w:val="00463E67"/>
    <w:rsid w:val="00594966"/>
    <w:rsid w:val="005A6F11"/>
    <w:rsid w:val="00621C4D"/>
    <w:rsid w:val="007C76DC"/>
    <w:rsid w:val="00A0229F"/>
    <w:rsid w:val="00A21883"/>
    <w:rsid w:val="00B2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6F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5A6F11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5A6F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A6F11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5A6F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496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966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6F11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5A6F11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5A6F1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A6F11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5A6F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496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4966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5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548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9</cp:revision>
  <dcterms:created xsi:type="dcterms:W3CDTF">2015-04-14T18:52:00Z</dcterms:created>
  <dcterms:modified xsi:type="dcterms:W3CDTF">2015-05-27T08:05:00Z</dcterms:modified>
</cp:coreProperties>
</file>