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10" w:rsidRPr="005A1710" w:rsidRDefault="005A1710" w:rsidP="005A171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pl-PL"/>
        </w:rPr>
      </w:pPr>
    </w:p>
    <w:p w:rsidR="005A1710" w:rsidRPr="005A1710" w:rsidRDefault="005A1710" w:rsidP="005A1710">
      <w:pPr>
        <w:spacing w:after="0" w:line="240" w:lineRule="auto"/>
        <w:rPr>
          <w:rFonts w:ascii="Bookman Old Style" w:eastAsia="Times New Roman" w:hAnsi="Bookman Old Style" w:cs="Times New Roman"/>
          <w:b/>
          <w:sz w:val="36"/>
          <w:szCs w:val="36"/>
          <w:lang w:eastAsia="pl-PL"/>
        </w:rPr>
      </w:pPr>
    </w:p>
    <w:p w:rsidR="005A1710" w:rsidRPr="005A1710" w:rsidRDefault="005A1710" w:rsidP="005A17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36"/>
          <w:lang w:eastAsia="pl-PL"/>
        </w:rPr>
      </w:pPr>
    </w:p>
    <w:p w:rsidR="005A1710" w:rsidRPr="005A1710" w:rsidRDefault="005A1710" w:rsidP="005A17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36"/>
          <w:lang w:eastAsia="pl-PL"/>
        </w:rPr>
      </w:pPr>
      <w:r w:rsidRPr="005A1710">
        <w:rPr>
          <w:rFonts w:ascii="Arial Narrow" w:eastAsia="Times New Roman" w:hAnsi="Arial Narrow" w:cs="Times New Roman"/>
          <w:b/>
          <w:sz w:val="36"/>
          <w:szCs w:val="36"/>
          <w:lang w:eastAsia="pl-PL"/>
        </w:rPr>
        <w:t>OPIS  PRZEDMIOTU  ZAMÓWIENIA</w:t>
      </w: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5A1710" w:rsidRPr="005A1710" w:rsidRDefault="005A1710" w:rsidP="005A1710">
      <w:pPr>
        <w:spacing w:after="0" w:line="240" w:lineRule="auto"/>
        <w:ind w:left="1004"/>
        <w:jc w:val="both"/>
        <w:rPr>
          <w:rFonts w:ascii="Arial Narrow" w:eastAsia="Times New Roman" w:hAnsi="Arial Narrow" w:cs="Times New Roman"/>
          <w:b/>
          <w:i/>
          <w:lang w:eastAsia="pl-PL"/>
        </w:rPr>
      </w:pPr>
      <w:r w:rsidRPr="005A1710">
        <w:rPr>
          <w:rFonts w:ascii="Arial Narrow" w:eastAsia="Times New Roman" w:hAnsi="Arial Narrow" w:cs="Times New Roman"/>
          <w:b/>
          <w:i/>
          <w:lang w:eastAsia="pl-PL"/>
        </w:rPr>
        <w:t xml:space="preserve">                                                  Nazwa zadania:</w:t>
      </w:r>
    </w:p>
    <w:p w:rsidR="005A1710" w:rsidRPr="005A1710" w:rsidRDefault="005A1710" w:rsidP="005A1710">
      <w:pPr>
        <w:spacing w:after="0" w:line="240" w:lineRule="auto"/>
        <w:ind w:left="1004"/>
        <w:jc w:val="both"/>
        <w:rPr>
          <w:rFonts w:ascii="Arial Narrow" w:eastAsia="Times New Roman" w:hAnsi="Arial Narrow" w:cs="Times New Roman"/>
          <w:b/>
          <w:i/>
          <w:u w:val="single"/>
          <w:lang w:eastAsia="pl-PL"/>
        </w:rPr>
      </w:pPr>
    </w:p>
    <w:p w:rsidR="005A1710" w:rsidRPr="005A1710" w:rsidRDefault="005A1710" w:rsidP="005A1710">
      <w:pPr>
        <w:spacing w:after="0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 w:rsidRPr="005A1710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Opracowanie studium wykonalności z wielowariantową koncepcją programowo przestrzenną oraz uzyskanie decyzji środowiskowej i wykonanie programu funkcjonalno  - użytkowym dla zadania pn.:</w:t>
      </w:r>
      <w:r w:rsidRPr="005A1710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 „Rozbudowa drogi wojewódzkiej nr 728 na odc. Łopuszno - DK 74 wraz z budową obwodnicy m. Łopuszno w ciągu DW 786”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FE4084" w:rsidRPr="005A1710" w:rsidRDefault="00FE4084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keepNext/>
        <w:tabs>
          <w:tab w:val="left" w:pos="708"/>
        </w:tabs>
        <w:spacing w:before="240" w:after="60" w:line="240" w:lineRule="auto"/>
        <w:jc w:val="center"/>
        <w:outlineLvl w:val="0"/>
        <w:rPr>
          <w:rFonts w:ascii="Arial Narrow" w:eastAsia="Times New Roman" w:hAnsi="Arial Narrow" w:cs="Arial"/>
          <w:kern w:val="32"/>
          <w:sz w:val="32"/>
          <w:szCs w:val="32"/>
          <w:lang w:eastAsia="pl-PL"/>
        </w:rPr>
      </w:pPr>
      <w:r w:rsidRPr="005A1710">
        <w:rPr>
          <w:rFonts w:ascii="Arial Narrow" w:eastAsia="Times New Roman" w:hAnsi="Arial Narrow" w:cs="Arial"/>
          <w:b/>
          <w:kern w:val="32"/>
          <w:sz w:val="32"/>
          <w:szCs w:val="32"/>
          <w:lang w:eastAsia="pl-PL"/>
        </w:rPr>
        <w:lastRenderedPageBreak/>
        <w:t>SPIS   TREŚCI:</w:t>
      </w: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5A1710" w:rsidRPr="005A1710" w:rsidRDefault="005A1710" w:rsidP="005A1710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lang w:eastAsia="pl-PL"/>
        </w:rPr>
      </w:pPr>
      <w:r w:rsidRPr="005A1710">
        <w:rPr>
          <w:rFonts w:ascii="Arial Narrow" w:eastAsia="Times New Roman" w:hAnsi="Arial Narrow" w:cs="Times New Roman"/>
          <w:b/>
          <w:i/>
          <w:lang w:eastAsia="pl-PL"/>
        </w:rPr>
        <w:t>Nazwa i kod Wspólnego Słownika Zamówień</w:t>
      </w:r>
    </w:p>
    <w:p w:rsidR="005A1710" w:rsidRPr="005A1710" w:rsidRDefault="005A1710" w:rsidP="005A1710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lang w:eastAsia="pl-PL"/>
        </w:rPr>
      </w:pPr>
      <w:r w:rsidRPr="005A1710">
        <w:rPr>
          <w:rFonts w:ascii="Arial Narrow" w:eastAsia="Times New Roman" w:hAnsi="Arial Narrow" w:cs="Times New Roman"/>
          <w:b/>
          <w:i/>
          <w:lang w:eastAsia="pl-PL"/>
        </w:rPr>
        <w:t>Zamawiający i Inwestor</w:t>
      </w:r>
    </w:p>
    <w:p w:rsidR="005A1710" w:rsidRPr="005A1710" w:rsidRDefault="005A1710" w:rsidP="005A1710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lang w:eastAsia="pl-PL"/>
        </w:rPr>
      </w:pPr>
      <w:r w:rsidRPr="005A1710">
        <w:rPr>
          <w:rFonts w:ascii="Arial Narrow" w:eastAsia="Times New Roman" w:hAnsi="Arial Narrow" w:cs="Times New Roman"/>
          <w:b/>
          <w:i/>
          <w:lang w:eastAsia="pl-PL"/>
        </w:rPr>
        <w:t>Cel opracowania</w:t>
      </w: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5A1710" w:rsidRPr="005A1710" w:rsidRDefault="005A1710" w:rsidP="005A1710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5A1710">
        <w:rPr>
          <w:rFonts w:ascii="Arial Narrow" w:eastAsia="Times New Roman" w:hAnsi="Arial Narrow" w:cs="Times New Roman"/>
          <w:b/>
          <w:u w:val="single"/>
          <w:lang w:eastAsia="pl-PL"/>
        </w:rPr>
        <w:t xml:space="preserve">Stan istniejący </w:t>
      </w:r>
    </w:p>
    <w:p w:rsidR="005A1710" w:rsidRPr="005A1710" w:rsidRDefault="005A1710" w:rsidP="005A1710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5A1710">
        <w:rPr>
          <w:rFonts w:ascii="Arial Narrow" w:eastAsia="Times New Roman" w:hAnsi="Arial Narrow" w:cs="Times New Roman"/>
          <w:b/>
          <w:iCs/>
          <w:u w:val="single"/>
          <w:lang w:eastAsia="pl-PL"/>
        </w:rPr>
        <w:t>Istniejące terenowe uwarunkowania</w:t>
      </w:r>
    </w:p>
    <w:p w:rsidR="005A1710" w:rsidRPr="005A1710" w:rsidRDefault="005A1710" w:rsidP="005A1710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5A1710">
        <w:rPr>
          <w:rFonts w:ascii="Arial Narrow" w:eastAsia="Times New Roman" w:hAnsi="Arial Narrow" w:cs="Times New Roman"/>
          <w:b/>
          <w:u w:val="single"/>
          <w:lang w:eastAsia="pl-PL"/>
        </w:rPr>
        <w:t xml:space="preserve">Stan projektowany </w:t>
      </w:r>
    </w:p>
    <w:p w:rsidR="005A1710" w:rsidRPr="005A1710" w:rsidRDefault="005A1710" w:rsidP="005A1710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u w:val="single"/>
          <w:lang w:eastAsia="pl-PL"/>
        </w:rPr>
        <w:t>Skład dokumentacji</w:t>
      </w:r>
    </w:p>
    <w:p w:rsidR="005A1710" w:rsidRPr="005A1710" w:rsidRDefault="005A1710" w:rsidP="005A1710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u w:val="single"/>
          <w:lang w:eastAsia="pl-PL"/>
        </w:rPr>
        <w:t>Zawartość opracowań objętych zamówieniem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5A1710">
        <w:rPr>
          <w:rFonts w:ascii="Arial Narrow" w:eastAsia="Times New Roman" w:hAnsi="Arial Narrow" w:cs="Times New Roman"/>
          <w:b/>
          <w:lang w:eastAsia="pl-PL"/>
        </w:rPr>
        <w:t xml:space="preserve">5.1 </w:t>
      </w:r>
      <w:r w:rsidRPr="005A1710">
        <w:rPr>
          <w:rFonts w:ascii="Arial Narrow" w:eastAsia="Times New Roman" w:hAnsi="Arial Narrow" w:cs="Times New Roman"/>
          <w:lang w:eastAsia="pl-PL"/>
        </w:rPr>
        <w:t>Koncepcji Programowej  (KP)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5.2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.Materiały do decyzji środowiskowej wraz ze złożeniem wniosku  i uzyskaniem decyzji o środowiskowych  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      uwarunkowaniach 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 xml:space="preserve">5.3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Program Funkcjonalno – Użytkowy ( PFU)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5A1710">
        <w:rPr>
          <w:rFonts w:ascii="Arial Narrow" w:eastAsia="Times New Roman" w:hAnsi="Arial Narrow" w:cs="Times New Roman"/>
          <w:b/>
          <w:lang w:eastAsia="pl-PL"/>
        </w:rPr>
        <w:t xml:space="preserve">5.4 </w:t>
      </w:r>
      <w:r w:rsidRPr="005A1710">
        <w:rPr>
          <w:rFonts w:ascii="Arial Narrow" w:eastAsia="Times New Roman" w:hAnsi="Arial Narrow" w:cs="Times New Roman"/>
          <w:lang w:eastAsia="pl-PL"/>
        </w:rPr>
        <w:t>Studium wykonalności (SW)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5.5 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Przestrzeganie przepisów w czasie wykonywania prac pomiarowych i badawczych.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b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 xml:space="preserve">5.6 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Materiały do badań i prac projektowych</w:t>
      </w: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 xml:space="preserve"> 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b/>
          <w:color w:val="000000" w:themeColor="text1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b/>
          <w:color w:val="000000" w:themeColor="text1"/>
          <w:u w:val="single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u w:val="single"/>
          <w:lang w:eastAsia="pl-PL"/>
        </w:rPr>
        <w:t>6. Wymagania dotyczące wykonania opracowań objętych zamówieniem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 xml:space="preserve">6.1.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Dotyczące realizacji przedmiotu zamówienia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6.2.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Dotyczące  współpracy Wykonawcy z Zamawiającym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5A1710">
        <w:rPr>
          <w:rFonts w:ascii="Arial Narrow" w:eastAsia="Times New Roman" w:hAnsi="Arial Narrow" w:cs="Times New Roman"/>
          <w:b/>
          <w:u w:val="single"/>
          <w:lang w:eastAsia="pl-PL"/>
        </w:rPr>
        <w:t>7. Kontrola jakości opracowań projektowych.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7.1.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Rady Techniczne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7.2.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Narady robocze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7.3.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Harmonogram rzeczowo - finansowy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7.4.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Dokumenty projektu</w:t>
      </w:r>
    </w:p>
    <w:p w:rsidR="005A1710" w:rsidRPr="005A1710" w:rsidRDefault="005A1710" w:rsidP="005A1710">
      <w:pPr>
        <w:tabs>
          <w:tab w:val="left" w:pos="0"/>
          <w:tab w:val="num" w:pos="720"/>
        </w:tabs>
        <w:spacing w:after="0"/>
        <w:ind w:right="-2"/>
        <w:jc w:val="both"/>
        <w:rPr>
          <w:rFonts w:ascii="Arial Narrow" w:eastAsia="Times New Roman" w:hAnsi="Arial Narrow" w:cs="Times New Roman"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iCs/>
          <w:color w:val="000000" w:themeColor="text1"/>
          <w:lang w:eastAsia="pl-PL"/>
        </w:rPr>
        <w:t>7.5.</w:t>
      </w: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 xml:space="preserve">  Kontrola wykonania pracy i jej odbiór</w:t>
      </w:r>
    </w:p>
    <w:p w:rsidR="005A1710" w:rsidRPr="005A1710" w:rsidRDefault="005A1710" w:rsidP="005A1710">
      <w:pPr>
        <w:tabs>
          <w:tab w:val="left" w:pos="0"/>
          <w:tab w:val="num" w:pos="720"/>
        </w:tabs>
        <w:spacing w:after="0"/>
        <w:ind w:right="-2"/>
        <w:jc w:val="both"/>
        <w:rPr>
          <w:rFonts w:ascii="Arial Narrow" w:eastAsia="Times New Roman" w:hAnsi="Arial Narrow" w:cs="Times New Roman"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iCs/>
          <w:color w:val="000000" w:themeColor="text1"/>
          <w:lang w:eastAsia="pl-PL"/>
        </w:rPr>
        <w:t>7.6.</w:t>
      </w: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 xml:space="preserve"> Rozliczenie należności </w:t>
      </w:r>
    </w:p>
    <w:p w:rsidR="005A1710" w:rsidRPr="005A1710" w:rsidRDefault="005A1710" w:rsidP="005A1710">
      <w:pPr>
        <w:tabs>
          <w:tab w:val="left" w:pos="0"/>
          <w:tab w:val="num" w:pos="720"/>
        </w:tabs>
        <w:spacing w:after="0"/>
        <w:ind w:right="-2"/>
        <w:jc w:val="both"/>
        <w:rPr>
          <w:rFonts w:ascii="Arial Narrow" w:eastAsia="Times New Roman" w:hAnsi="Arial Narrow" w:cs="Times New Roman"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iCs/>
          <w:color w:val="000000" w:themeColor="text1"/>
          <w:lang w:eastAsia="pl-PL"/>
        </w:rPr>
        <w:t>7.7.</w:t>
      </w: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 xml:space="preserve"> Gwarancja </w:t>
      </w:r>
    </w:p>
    <w:p w:rsidR="005A1710" w:rsidRPr="005A1710" w:rsidRDefault="005A1710" w:rsidP="005A1710">
      <w:pPr>
        <w:tabs>
          <w:tab w:val="left" w:pos="0"/>
          <w:tab w:val="num" w:pos="720"/>
        </w:tabs>
        <w:spacing w:after="0"/>
        <w:ind w:right="-2"/>
        <w:jc w:val="both"/>
        <w:rPr>
          <w:rFonts w:ascii="Arial Narrow" w:eastAsia="Times New Roman" w:hAnsi="Arial Narrow" w:cs="Times New Roman"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iCs/>
          <w:color w:val="000000" w:themeColor="text1"/>
          <w:lang w:eastAsia="pl-PL"/>
        </w:rPr>
        <w:t>7.8.</w:t>
      </w: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 xml:space="preserve"> Prawa autorskie</w:t>
      </w:r>
    </w:p>
    <w:p w:rsidR="005A1710" w:rsidRPr="005A1710" w:rsidRDefault="005A1710" w:rsidP="005A1710">
      <w:pPr>
        <w:keepNext/>
        <w:tabs>
          <w:tab w:val="left" w:pos="0"/>
          <w:tab w:val="left" w:pos="1260"/>
        </w:tabs>
        <w:spacing w:after="0"/>
        <w:ind w:left="432" w:right="-2" w:hanging="432"/>
        <w:jc w:val="both"/>
        <w:outlineLvl w:val="0"/>
        <w:rPr>
          <w:rFonts w:ascii="Arial Narrow" w:eastAsia="Times New Roman" w:hAnsi="Arial Narrow" w:cs="Times New Roman"/>
          <w:b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7.9.</w:t>
      </w:r>
      <w:r w:rsidRPr="005A1710">
        <w:rPr>
          <w:rFonts w:ascii="Arial Narrow" w:eastAsia="Times New Roman" w:hAnsi="Arial Narrow" w:cs="Times New Roman"/>
          <w:bCs/>
          <w:color w:val="000000" w:themeColor="text1"/>
          <w:lang w:eastAsia="pl-PL"/>
        </w:rPr>
        <w:t xml:space="preserve"> Ilość egzemplarzy</w:t>
      </w:r>
    </w:p>
    <w:p w:rsidR="005A1710" w:rsidRPr="005A1710" w:rsidRDefault="005A1710" w:rsidP="005A17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A1710" w:rsidRPr="005A1710" w:rsidRDefault="005A1710" w:rsidP="005A1710">
      <w:pPr>
        <w:keepNext/>
        <w:tabs>
          <w:tab w:val="left" w:pos="0"/>
          <w:tab w:val="left" w:pos="1260"/>
        </w:tabs>
        <w:spacing w:after="0"/>
        <w:ind w:left="432" w:right="-2" w:hanging="432"/>
        <w:jc w:val="both"/>
        <w:outlineLvl w:val="0"/>
        <w:rPr>
          <w:rFonts w:ascii="Arial Narrow" w:eastAsia="Times New Roman" w:hAnsi="Arial Narrow" w:cs="Times New Roman"/>
          <w:b/>
          <w:color w:val="000000" w:themeColor="text1"/>
          <w:u w:val="single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u w:val="single"/>
          <w:lang w:eastAsia="pl-PL"/>
        </w:rPr>
        <w:t>8. Terminy opracowania</w:t>
      </w:r>
    </w:p>
    <w:p w:rsidR="005A1710" w:rsidRPr="005A1710" w:rsidRDefault="005A1710" w:rsidP="005A17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b/>
          <w:color w:val="000000" w:themeColor="text1"/>
          <w:u w:val="single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u w:val="single"/>
          <w:lang w:eastAsia="pl-PL"/>
        </w:rPr>
        <w:t xml:space="preserve">9. Płatności </w:t>
      </w:r>
    </w:p>
    <w:p w:rsidR="005A1710" w:rsidRPr="005A1710" w:rsidRDefault="005A1710" w:rsidP="005A17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A1710" w:rsidRPr="005A1710" w:rsidRDefault="005A1710" w:rsidP="005A171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color w:val="4F81BD" w:themeColor="accent1"/>
          <w:u w:val="single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u w:val="single"/>
          <w:lang w:eastAsia="pl-PL"/>
        </w:rPr>
        <w:t xml:space="preserve">10. Przepisy związane 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0B51C5" w:rsidRPr="005A1710" w:rsidRDefault="000B51C5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</w:p>
    <w:p w:rsidR="005A1710" w:rsidRPr="005A1710" w:rsidRDefault="005A1710" w:rsidP="005A1710">
      <w:pPr>
        <w:numPr>
          <w:ilvl w:val="0"/>
          <w:numId w:val="20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A1710"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pl-PL"/>
        </w:rPr>
        <w:lastRenderedPageBreak/>
        <w:t>Nazwa i kod Wspólnego Słownika Zamówień:</w:t>
      </w:r>
    </w:p>
    <w:p w:rsidR="005A1710" w:rsidRPr="005A1710" w:rsidRDefault="005A1710" w:rsidP="005A1710">
      <w:pPr>
        <w:spacing w:after="0" w:line="240" w:lineRule="auto"/>
        <w:ind w:left="284"/>
        <w:rPr>
          <w:rFonts w:ascii="Arial Narrow" w:eastAsia="Times New Roman" w:hAnsi="Arial Narrow" w:cs="Times New Roman"/>
          <w:b/>
          <w:lang w:eastAsia="pl-PL"/>
        </w:rPr>
      </w:pPr>
    </w:p>
    <w:p w:rsidR="005A1710" w:rsidRPr="005A1710" w:rsidRDefault="005A1710" w:rsidP="005A1710">
      <w:pPr>
        <w:spacing w:after="0" w:line="240" w:lineRule="auto"/>
        <w:rPr>
          <w:rFonts w:ascii="Arial Narrow" w:eastAsia="Times New Roman" w:hAnsi="Arial Narrow" w:cs="Times New Roman"/>
          <w:bCs/>
          <w:lang w:eastAsia="pl-PL"/>
        </w:rPr>
      </w:pPr>
      <w:r w:rsidRPr="005A1710">
        <w:rPr>
          <w:rFonts w:ascii="Arial Narrow" w:eastAsia="Times New Roman" w:hAnsi="Arial Narrow" w:cs="Times New Roman"/>
          <w:bCs/>
          <w:lang w:eastAsia="pl-PL"/>
        </w:rPr>
        <w:t>71 32 00 00 -7 – usługi inżynieryjne w zakresie projektowania</w:t>
      </w:r>
    </w:p>
    <w:p w:rsidR="005A1710" w:rsidRPr="005A1710" w:rsidRDefault="005A1710" w:rsidP="005A1710">
      <w:pPr>
        <w:spacing w:after="0" w:line="240" w:lineRule="auto"/>
        <w:rPr>
          <w:rFonts w:ascii="Arial Narrow" w:eastAsia="Times New Roman" w:hAnsi="Arial Narrow" w:cs="Times New Roman"/>
          <w:bCs/>
          <w:lang w:eastAsia="pl-PL"/>
        </w:rPr>
      </w:pPr>
      <w:r w:rsidRPr="005A1710">
        <w:rPr>
          <w:rFonts w:ascii="Arial Narrow" w:eastAsia="Times New Roman" w:hAnsi="Arial Narrow" w:cs="Times New Roman"/>
          <w:bCs/>
          <w:lang w:eastAsia="pl-PL"/>
        </w:rPr>
        <w:t>71 24 10 00 -9 – studia wykonalności, usługi doradcze, analizy</w:t>
      </w:r>
    </w:p>
    <w:p w:rsidR="005A1710" w:rsidRPr="005A1710" w:rsidRDefault="005A1710" w:rsidP="005A1710">
      <w:pPr>
        <w:spacing w:after="0" w:line="240" w:lineRule="auto"/>
        <w:rPr>
          <w:rFonts w:ascii="Arial Narrow" w:eastAsia="Times New Roman" w:hAnsi="Arial Narrow" w:cs="Times New Roman"/>
          <w:bCs/>
          <w:lang w:eastAsia="pl-PL"/>
        </w:rPr>
      </w:pPr>
      <w:r w:rsidRPr="005A1710">
        <w:rPr>
          <w:rFonts w:ascii="Arial Narrow" w:eastAsia="Times New Roman" w:hAnsi="Arial Narrow" w:cs="Times New Roman"/>
          <w:bCs/>
          <w:lang w:eastAsia="pl-PL"/>
        </w:rPr>
        <w:t>71 31 34 40 -1 – usługi wpływu na środowisko naturalne dla projektu budowlanego</w:t>
      </w:r>
    </w:p>
    <w:p w:rsidR="005A1710" w:rsidRPr="005A1710" w:rsidRDefault="005A1710" w:rsidP="005A1710">
      <w:pPr>
        <w:numPr>
          <w:ilvl w:val="0"/>
          <w:numId w:val="20"/>
        </w:numPr>
        <w:spacing w:after="240" w:line="240" w:lineRule="auto"/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pl-PL"/>
        </w:rPr>
      </w:pPr>
      <w:r w:rsidRPr="005A1710"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pl-PL"/>
        </w:rPr>
        <w:t>Zamawiający i inwestor:</w:t>
      </w:r>
    </w:p>
    <w:p w:rsidR="000B51C5" w:rsidRPr="000B51C5" w:rsidRDefault="002651DE" w:rsidP="000B51C5">
      <w:pPr>
        <w:spacing w:after="0" w:line="240" w:lineRule="auto"/>
        <w:ind w:left="142" w:hanging="142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Zamawiający:     </w:t>
      </w:r>
      <w:r w:rsidR="000B51C5" w:rsidRPr="002D25D2">
        <w:rPr>
          <w:rFonts w:ascii="Arial Narrow" w:eastAsia="Times New Roman" w:hAnsi="Arial Narrow" w:cs="Times New Roman"/>
          <w:color w:val="FF0000"/>
          <w:lang w:eastAsia="pl-PL"/>
        </w:rPr>
        <w:t xml:space="preserve"> </w:t>
      </w:r>
      <w:r w:rsidR="00FE4084" w:rsidRPr="00FE4084">
        <w:rPr>
          <w:rFonts w:ascii="Arial Narrow" w:eastAsia="Times New Roman" w:hAnsi="Arial Narrow" w:cs="Times New Roman"/>
          <w:lang w:eastAsia="pl-PL"/>
        </w:rPr>
        <w:t>Gmina Radoszyce, Gmina Łopuszno</w:t>
      </w:r>
    </w:p>
    <w:p w:rsidR="002651DE" w:rsidRPr="002651DE" w:rsidRDefault="002651DE" w:rsidP="002651DE">
      <w:pPr>
        <w:spacing w:after="0" w:line="240" w:lineRule="auto"/>
        <w:ind w:left="142" w:hanging="142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2651DE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Inwestor: </w:t>
      </w:r>
      <w:r w:rsidRPr="002651DE">
        <w:rPr>
          <w:rFonts w:ascii="Arial Narrow" w:eastAsia="Times New Roman" w:hAnsi="Arial Narrow" w:cs="Times New Roman"/>
          <w:color w:val="000000" w:themeColor="text1"/>
          <w:lang w:eastAsia="pl-PL"/>
        </w:rPr>
        <w:tab/>
        <w:t xml:space="preserve">Województwo Świętokrzyskie, działające poprzez Świętokrzyski Zarząd </w:t>
      </w:r>
    </w:p>
    <w:p w:rsidR="002651DE" w:rsidRPr="002651DE" w:rsidRDefault="002651DE" w:rsidP="002651DE">
      <w:pPr>
        <w:spacing w:after="0" w:line="240" w:lineRule="auto"/>
        <w:ind w:left="142" w:hanging="142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2651DE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2651DE">
        <w:rPr>
          <w:rFonts w:ascii="Arial Narrow" w:eastAsia="Times New Roman" w:hAnsi="Arial Narrow" w:cs="Times New Roman"/>
          <w:color w:val="000000" w:themeColor="text1"/>
          <w:lang w:eastAsia="pl-PL"/>
        </w:rPr>
        <w:tab/>
        <w:t xml:space="preserve">               Dróg Wojewódzkich w Kielcach, zwany dalej ŚZDW</w:t>
      </w:r>
    </w:p>
    <w:p w:rsidR="005A1710" w:rsidRPr="005A1710" w:rsidRDefault="005A1710" w:rsidP="000B51C5">
      <w:pPr>
        <w:spacing w:after="0" w:line="240" w:lineRule="auto"/>
        <w:ind w:left="142" w:hanging="142"/>
        <w:rPr>
          <w:rFonts w:ascii="Arial Narrow" w:eastAsia="Times New Roman" w:hAnsi="Arial Narrow" w:cs="Times New Roman"/>
          <w:color w:val="FF0000"/>
          <w:lang w:eastAsia="pl-PL"/>
        </w:rPr>
      </w:pPr>
    </w:p>
    <w:p w:rsidR="005A1710" w:rsidRPr="005A1710" w:rsidRDefault="005A1710" w:rsidP="005A1710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pl-PL"/>
        </w:rPr>
      </w:pPr>
      <w:r w:rsidRPr="005A1710"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pl-PL"/>
        </w:rPr>
        <w:t>Cel opracowania</w:t>
      </w:r>
    </w:p>
    <w:p w:rsidR="005A1710" w:rsidRPr="005A1710" w:rsidRDefault="005A1710" w:rsidP="005A1710">
      <w:pPr>
        <w:spacing w:after="0"/>
        <w:ind w:left="284"/>
        <w:jc w:val="both"/>
        <w:rPr>
          <w:rFonts w:ascii="Arial Narrow" w:eastAsia="Times New Roman" w:hAnsi="Arial Narrow" w:cs="Times New Roman"/>
          <w:b/>
          <w:i/>
          <w:u w:val="single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5A1710">
        <w:rPr>
          <w:rFonts w:ascii="Arial Narrow" w:eastAsia="Times New Roman" w:hAnsi="Arial Narrow" w:cs="Times New Roman"/>
          <w:lang w:eastAsia="pl-PL"/>
        </w:rPr>
        <w:t>Podstawowym celem zamówienia jest:</w:t>
      </w:r>
    </w:p>
    <w:p w:rsidR="005357A2" w:rsidRPr="005357A2" w:rsidRDefault="005357A2" w:rsidP="005357A2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5357A2">
        <w:rPr>
          <w:rFonts w:ascii="Arial Narrow" w:hAnsi="Arial Narrow"/>
          <w:sz w:val="22"/>
          <w:szCs w:val="22"/>
        </w:rPr>
        <w:t xml:space="preserve">opracowanie </w:t>
      </w:r>
      <w:r w:rsidR="00270964">
        <w:rPr>
          <w:rFonts w:ascii="Arial Narrow" w:hAnsi="Arial Narrow"/>
          <w:sz w:val="22"/>
          <w:szCs w:val="22"/>
        </w:rPr>
        <w:t xml:space="preserve">wielowariantowej </w:t>
      </w:r>
      <w:r w:rsidRPr="005357A2">
        <w:rPr>
          <w:rFonts w:ascii="Arial Narrow" w:hAnsi="Arial Narrow"/>
          <w:sz w:val="22"/>
          <w:szCs w:val="22"/>
        </w:rPr>
        <w:t xml:space="preserve">koncepcji programowo przestrzennej obwodnicy Łopuszna w ciągu drogi wojewódzkiej Nr 786, dł., ok 5,0 km ( od skrzyżowania małe rondo km ok. 88+640,00 do m. Wielebnów km ok 92+420,00) – </w:t>
      </w:r>
      <w:r w:rsidRPr="005357A2">
        <w:rPr>
          <w:rFonts w:ascii="Arial Narrow" w:hAnsi="Arial Narrow"/>
          <w:i/>
          <w:sz w:val="22"/>
          <w:szCs w:val="22"/>
        </w:rPr>
        <w:t xml:space="preserve">możliwość wykorzystania koncepcji budowy obwodnicy Łopuszna wariant I </w:t>
      </w:r>
      <w:r>
        <w:rPr>
          <w:rFonts w:ascii="Arial Narrow" w:hAnsi="Arial Narrow"/>
          <w:i/>
          <w:sz w:val="22"/>
          <w:szCs w:val="22"/>
        </w:rPr>
        <w:t>–</w:t>
      </w:r>
      <w:r w:rsidRPr="005357A2">
        <w:rPr>
          <w:rFonts w:ascii="Arial Narrow" w:hAnsi="Arial Narrow"/>
          <w:i/>
          <w:sz w:val="22"/>
          <w:szCs w:val="22"/>
        </w:rPr>
        <w:t xml:space="preserve"> będącej</w:t>
      </w:r>
      <w:r w:rsidR="00270964">
        <w:rPr>
          <w:rFonts w:ascii="Arial Narrow" w:hAnsi="Arial Narrow"/>
          <w:i/>
          <w:sz w:val="22"/>
          <w:szCs w:val="22"/>
        </w:rPr>
        <w:t xml:space="preserve"> </w:t>
      </w:r>
      <w:r w:rsidRPr="005357A2">
        <w:rPr>
          <w:rFonts w:ascii="Arial Narrow" w:hAnsi="Arial Narrow"/>
          <w:i/>
          <w:sz w:val="22"/>
          <w:szCs w:val="22"/>
        </w:rPr>
        <w:t xml:space="preserve"> w posiadaniu Zamawiającego. (Dodatkowo w p</w:t>
      </w:r>
      <w:r>
        <w:rPr>
          <w:rFonts w:ascii="Arial Narrow" w:hAnsi="Arial Narrow"/>
          <w:i/>
          <w:sz w:val="22"/>
          <w:szCs w:val="22"/>
        </w:rPr>
        <w:t xml:space="preserve">osiadaniu Zamawiającego projekt </w:t>
      </w:r>
      <w:r w:rsidRPr="005357A2">
        <w:rPr>
          <w:rFonts w:ascii="Arial Narrow" w:hAnsi="Arial Narrow"/>
          <w:i/>
          <w:sz w:val="22"/>
          <w:szCs w:val="22"/>
        </w:rPr>
        <w:t>zagospodarowania terenu dla skrzyżowania drogi wojewódzkiej Nr 728 z drogami powiatowymi Nr 15662 i Nr 15612 w m. Radoszyce).</w:t>
      </w:r>
    </w:p>
    <w:p w:rsidR="00FF7E01" w:rsidRPr="00FF7E01" w:rsidRDefault="005357A2" w:rsidP="00FF7E01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57A2">
        <w:rPr>
          <w:rFonts w:ascii="Arial Narrow" w:hAnsi="Arial Narrow"/>
          <w:sz w:val="22"/>
          <w:szCs w:val="22"/>
        </w:rPr>
        <w:t xml:space="preserve">koncepcja  rozbudowy DW 728 na odc. Łopuszno – Radoszyce do DK 74 z wykorzystaniem  istniejącego przebiegu drogi z </w:t>
      </w:r>
      <w:r w:rsidR="00FF7E01">
        <w:rPr>
          <w:rFonts w:ascii="Arial Narrow" w:hAnsi="Arial Narrow"/>
          <w:sz w:val="22"/>
          <w:szCs w:val="22"/>
        </w:rPr>
        <w:t xml:space="preserve">korektą przebiegu w m. </w:t>
      </w:r>
      <w:r w:rsidR="00FF7E01" w:rsidRPr="00FE4084">
        <w:rPr>
          <w:rFonts w:ascii="Arial Narrow" w:hAnsi="Arial Narrow"/>
          <w:sz w:val="22"/>
          <w:szCs w:val="22"/>
        </w:rPr>
        <w:t xml:space="preserve">Czałczyn </w:t>
      </w:r>
      <w:r w:rsidRPr="00FE4084">
        <w:rPr>
          <w:rFonts w:ascii="Arial Narrow" w:hAnsi="Arial Narrow"/>
          <w:sz w:val="22"/>
          <w:szCs w:val="22"/>
        </w:rPr>
        <w:t xml:space="preserve"> </w:t>
      </w:r>
      <w:r w:rsidR="00FF7E01" w:rsidRPr="00FE4084">
        <w:rPr>
          <w:rFonts w:ascii="Arial Narrow" w:hAnsi="Arial Narrow"/>
          <w:sz w:val="22"/>
          <w:szCs w:val="22"/>
        </w:rPr>
        <w:t>oraz korektą nienormatywnych łuków,</w:t>
      </w:r>
    </w:p>
    <w:p w:rsidR="005357A2" w:rsidRPr="005357A2" w:rsidRDefault="005357A2" w:rsidP="005357A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  <w:r w:rsidRPr="005357A2">
        <w:rPr>
          <w:rFonts w:ascii="Arial Narrow" w:hAnsi="Arial Narrow"/>
          <w:sz w:val="22"/>
          <w:szCs w:val="22"/>
        </w:rPr>
        <w:t>uzyskanie decyzji o środowiskowych uwar</w:t>
      </w:r>
      <w:r>
        <w:rPr>
          <w:rFonts w:ascii="Arial Narrow" w:hAnsi="Arial Narrow"/>
          <w:sz w:val="22"/>
          <w:szCs w:val="22"/>
        </w:rPr>
        <w:t xml:space="preserve">unkowaniach zgody na realizację </w:t>
      </w:r>
      <w:r w:rsidRPr="005357A2">
        <w:rPr>
          <w:rFonts w:ascii="Arial Narrow" w:hAnsi="Arial Narrow"/>
          <w:sz w:val="22"/>
          <w:szCs w:val="22"/>
        </w:rPr>
        <w:t>przedsięwzięcia dla wybranego wariantu,</w:t>
      </w:r>
    </w:p>
    <w:p w:rsidR="005357A2" w:rsidRPr="005357A2" w:rsidRDefault="005357A2" w:rsidP="005357A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57A2">
        <w:rPr>
          <w:rFonts w:ascii="Arial Narrow" w:hAnsi="Arial Narrow"/>
          <w:sz w:val="22"/>
          <w:szCs w:val="22"/>
        </w:rPr>
        <w:t xml:space="preserve">  wykonanie Programu Funkcjonalno – Użytkowego dla wybranego wariantu,</w:t>
      </w:r>
    </w:p>
    <w:p w:rsidR="005357A2" w:rsidRPr="005357A2" w:rsidRDefault="005357A2" w:rsidP="005357A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57A2">
        <w:rPr>
          <w:rFonts w:ascii="Arial Narrow" w:hAnsi="Arial Narrow"/>
          <w:sz w:val="22"/>
          <w:szCs w:val="22"/>
        </w:rPr>
        <w:t xml:space="preserve"> wykonanie Studium Wykonalności dla wybranego wariantu,</w:t>
      </w:r>
    </w:p>
    <w:p w:rsidR="005A1710" w:rsidRPr="005A1710" w:rsidRDefault="005A1710" w:rsidP="005A1710">
      <w:pPr>
        <w:spacing w:after="0" w:line="360" w:lineRule="auto"/>
        <w:ind w:firstLine="709"/>
        <w:jc w:val="both"/>
        <w:rPr>
          <w:rFonts w:ascii="Arial Narrow" w:eastAsia="Times New Roman" w:hAnsi="Arial Narrow" w:cs="Times New Roman"/>
          <w:lang w:eastAsia="pl-PL"/>
        </w:rPr>
      </w:pPr>
    </w:p>
    <w:p w:rsidR="0065045B" w:rsidRPr="0065045B" w:rsidRDefault="0065045B" w:rsidP="0065045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65045B">
        <w:rPr>
          <w:rFonts w:ascii="Arial Narrow" w:eastAsia="Times New Roman" w:hAnsi="Arial Narrow" w:cs="Times New Roman"/>
          <w:color w:val="000000"/>
          <w:lang w:eastAsia="pl-PL"/>
        </w:rPr>
        <w:t>Inwestycja ma na celu poprawę dostę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pności sieci dróg wojewódzkich </w:t>
      </w:r>
      <w:r w:rsidRPr="0065045B">
        <w:rPr>
          <w:rFonts w:ascii="Arial Narrow" w:eastAsia="Times New Roman" w:hAnsi="Arial Narrow" w:cs="Times New Roman"/>
          <w:color w:val="000000"/>
          <w:lang w:eastAsia="pl-PL"/>
        </w:rPr>
        <w:t>do podstawowego układu drogowego, integrację przestrzenną województwa poprzez poprawę dostępności do stref gospodarczych i turystycznych województwa, poprawa bezpieczeństwa ruchu drogowego a także odtworzenie lokalnego układu komunikacyjnego. Droga wojewódzka nr 728 łącz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y ze sobą drogę ekspresową S 7 </w:t>
      </w:r>
      <w:r w:rsidRPr="0065045B">
        <w:rPr>
          <w:rFonts w:ascii="Arial Narrow" w:eastAsia="Times New Roman" w:hAnsi="Arial Narrow" w:cs="Times New Roman"/>
          <w:color w:val="000000"/>
          <w:lang w:eastAsia="pl-PL"/>
        </w:rPr>
        <w:t xml:space="preserve">w Grójcu z DK 78 </w:t>
      </w:r>
      <w:r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65045B">
        <w:rPr>
          <w:rFonts w:ascii="Arial Narrow" w:eastAsia="Times New Roman" w:hAnsi="Arial Narrow" w:cs="Times New Roman"/>
          <w:color w:val="000000"/>
          <w:lang w:eastAsia="pl-PL"/>
        </w:rPr>
        <w:t xml:space="preserve">w m. Jędrzejów, stanowi ważny element ciągu komunikacyjnego północ – południe. Drogą wojewódzką nr 728 odbywa się ruch tranzytowy oraz lokalny ruch  gminny i powiatowy. Droga stanowi alternatywę komunikacyjną dla drogi krajowej S7 na kierunku północ – południe. </w:t>
      </w:r>
    </w:p>
    <w:p w:rsidR="0065045B" w:rsidRDefault="0065045B" w:rsidP="0065045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65045B">
        <w:rPr>
          <w:rFonts w:ascii="Arial Narrow" w:eastAsia="Times New Roman" w:hAnsi="Arial Narrow" w:cs="Times New Roman"/>
          <w:color w:val="000000"/>
          <w:lang w:eastAsia="pl-PL"/>
        </w:rPr>
        <w:t>Ponadto rozbudowa sieci drogowej wraz z budową obwodnicy m. Łopuszno  pozwoli na wyeliminowanie ruchu tranzytowego z miejscowości.</w:t>
      </w:r>
    </w:p>
    <w:p w:rsidR="0065045B" w:rsidRDefault="0065045B" w:rsidP="0065045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65045B" w:rsidRDefault="0065045B" w:rsidP="0065045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65045B" w:rsidRDefault="0065045B" w:rsidP="0065045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65045B" w:rsidRDefault="0065045B" w:rsidP="0065045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65045B" w:rsidRDefault="0065045B" w:rsidP="0065045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65045B" w:rsidRDefault="0065045B" w:rsidP="0065045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65045B" w:rsidRPr="0065045B" w:rsidRDefault="0065045B" w:rsidP="0065045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A1710" w:rsidRPr="005A1710" w:rsidRDefault="005A1710" w:rsidP="005A1710">
      <w:pPr>
        <w:spacing w:after="0" w:line="240" w:lineRule="auto"/>
        <w:jc w:val="both"/>
        <w:rPr>
          <w:rFonts w:ascii="Bookman Old Style" w:eastAsia="Times New Roman" w:hAnsi="Bookman Old Style" w:cs="Times New Roman"/>
          <w:iCs/>
          <w:lang w:eastAsia="pl-PL"/>
        </w:rPr>
      </w:pPr>
    </w:p>
    <w:p w:rsidR="005A1710" w:rsidRPr="005A1710" w:rsidRDefault="005A1710" w:rsidP="005A1710">
      <w:pPr>
        <w:tabs>
          <w:tab w:val="left" w:pos="1134"/>
          <w:tab w:val="left" w:pos="1418"/>
        </w:tabs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A1710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                   </w:t>
      </w:r>
      <w:r w:rsidRPr="005A1710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l-PL"/>
        </w:rPr>
        <w:t>Lokalizacja zadania:</w:t>
      </w:r>
    </w:p>
    <w:p w:rsidR="005A1710" w:rsidRPr="005A1710" w:rsidRDefault="005A1710" w:rsidP="005A1710">
      <w:pPr>
        <w:spacing w:after="0" w:line="240" w:lineRule="auto"/>
        <w:jc w:val="both"/>
        <w:rPr>
          <w:rFonts w:ascii="Bookman Old Style" w:eastAsia="Times New Roman" w:hAnsi="Bookman Old Style" w:cs="Times New Roman"/>
          <w:iCs/>
          <w:lang w:eastAsia="pl-PL"/>
        </w:rPr>
      </w:pPr>
    </w:p>
    <w:p w:rsidR="005A1710" w:rsidRPr="005A1710" w:rsidRDefault="0065045B" w:rsidP="005A1710">
      <w:pPr>
        <w:spacing w:after="0" w:line="240" w:lineRule="auto"/>
        <w:jc w:val="both"/>
        <w:rPr>
          <w:rFonts w:ascii="Bookman Old Style" w:eastAsia="Times New Roman" w:hAnsi="Bookman Old Style" w:cs="Times New Roman"/>
          <w:iCs/>
          <w:lang w:eastAsia="pl-PL"/>
        </w:rPr>
      </w:pPr>
      <w:r>
        <w:rPr>
          <w:rFonts w:ascii="Bookman Old Style" w:eastAsia="Times New Roman" w:hAnsi="Bookman Old Style" w:cs="Times New Roman"/>
          <w:iCs/>
          <w:noProof/>
          <w:lang w:eastAsia="pl-PL"/>
        </w:rPr>
        <w:drawing>
          <wp:inline distT="0" distB="0" distL="0" distR="0" wp14:anchorId="2560D996">
            <wp:extent cx="5487035" cy="42189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421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710" w:rsidRPr="005A1710" w:rsidRDefault="005A1710" w:rsidP="005A1710">
      <w:pPr>
        <w:spacing w:after="0" w:line="240" w:lineRule="auto"/>
        <w:ind w:left="1080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5A1710" w:rsidRPr="005A1710" w:rsidRDefault="005A1710" w:rsidP="005A1710">
      <w:pPr>
        <w:spacing w:after="0" w:line="240" w:lineRule="auto"/>
        <w:ind w:left="1080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5A1710" w:rsidRPr="005A1710" w:rsidRDefault="005A1710" w:rsidP="005A1710">
      <w:pPr>
        <w:spacing w:after="0" w:line="240" w:lineRule="auto"/>
        <w:ind w:left="1080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5A1710" w:rsidRPr="005A1710" w:rsidRDefault="005A1710" w:rsidP="005A1710">
      <w:pPr>
        <w:spacing w:after="0" w:line="240" w:lineRule="auto"/>
        <w:ind w:left="1080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5A1710" w:rsidRPr="005A1710" w:rsidRDefault="005A1710" w:rsidP="005A1710">
      <w:pPr>
        <w:numPr>
          <w:ilvl w:val="0"/>
          <w:numId w:val="38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bookmarkStart w:id="0" w:name="_Ref421160340"/>
      <w:r w:rsidRPr="005A1710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Stan istniejący </w:t>
      </w:r>
    </w:p>
    <w:p w:rsidR="005A1710" w:rsidRPr="005A1710" w:rsidRDefault="005A1710" w:rsidP="005A1710">
      <w:pPr>
        <w:overflowPunct w:val="0"/>
        <w:autoSpaceDE w:val="0"/>
        <w:autoSpaceDN w:val="0"/>
        <w:adjustRightInd w:val="0"/>
        <w:spacing w:after="0"/>
        <w:ind w:left="1440"/>
        <w:jc w:val="both"/>
        <w:textAlignment w:val="baseline"/>
        <w:rPr>
          <w:rFonts w:ascii="Arial Narrow" w:eastAsia="Times New Roman" w:hAnsi="Arial Narrow" w:cs="Times New Roman"/>
          <w:iCs/>
          <w:lang w:eastAsia="pl-PL"/>
        </w:rPr>
      </w:pPr>
      <w:bookmarkStart w:id="1" w:name="_Toc404680041"/>
      <w:bookmarkStart w:id="2" w:name="_Toc404681112"/>
      <w:r w:rsidRPr="005A1710">
        <w:rPr>
          <w:rFonts w:ascii="Arial Narrow" w:eastAsia="Times New Roman" w:hAnsi="Arial Narrow" w:cs="Times New Roman"/>
          <w:iCs/>
          <w:lang w:eastAsia="pl-PL"/>
        </w:rPr>
        <w:t>Ważniejsze drogi w pasie planowanej inwestycji:</w:t>
      </w:r>
    </w:p>
    <w:p w:rsidR="0065045B" w:rsidRPr="0065045B" w:rsidRDefault="0065045B" w:rsidP="0065045B">
      <w:pPr>
        <w:numPr>
          <w:ilvl w:val="0"/>
          <w:numId w:val="13"/>
        </w:numPr>
        <w:tabs>
          <w:tab w:val="num" w:pos="10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iCs/>
          <w:lang w:eastAsia="pl-PL"/>
        </w:rPr>
      </w:pPr>
      <w:r w:rsidRPr="0065045B">
        <w:rPr>
          <w:rFonts w:ascii="Arial Narrow" w:eastAsia="Times New Roman" w:hAnsi="Arial Narrow" w:cs="Times New Roman"/>
          <w:iCs/>
          <w:lang w:eastAsia="pl-PL"/>
        </w:rPr>
        <w:t>Planowana inwestycja przebiega przez teren 2 powiatów:</w:t>
      </w:r>
    </w:p>
    <w:p w:rsidR="0065045B" w:rsidRPr="0065045B" w:rsidRDefault="0065045B" w:rsidP="0065045B">
      <w:pPr>
        <w:overflowPunct w:val="0"/>
        <w:autoSpaceDE w:val="0"/>
        <w:autoSpaceDN w:val="0"/>
        <w:adjustRightInd w:val="0"/>
        <w:spacing w:after="0" w:line="240" w:lineRule="auto"/>
        <w:ind w:left="1980"/>
        <w:jc w:val="both"/>
        <w:textAlignment w:val="baseline"/>
        <w:rPr>
          <w:rFonts w:ascii="Arial Narrow" w:eastAsia="Times New Roman" w:hAnsi="Arial Narrow" w:cs="Times New Roman"/>
          <w:iCs/>
          <w:lang w:eastAsia="pl-PL"/>
        </w:rPr>
      </w:pPr>
      <w:r w:rsidRPr="0065045B">
        <w:rPr>
          <w:rFonts w:ascii="Arial Narrow" w:eastAsia="Times New Roman" w:hAnsi="Arial Narrow" w:cs="Times New Roman"/>
          <w:iCs/>
          <w:lang w:eastAsia="pl-PL"/>
        </w:rPr>
        <w:t xml:space="preserve">(kielecki i konecki) oraz 2 gmin ( Łopuszno i Radoszyce) </w:t>
      </w:r>
    </w:p>
    <w:p w:rsidR="0065045B" w:rsidRPr="0065045B" w:rsidRDefault="0065045B" w:rsidP="0065045B">
      <w:pPr>
        <w:overflowPunct w:val="0"/>
        <w:autoSpaceDE w:val="0"/>
        <w:autoSpaceDN w:val="0"/>
        <w:adjustRightInd w:val="0"/>
        <w:spacing w:after="0" w:line="240" w:lineRule="auto"/>
        <w:ind w:left="1980"/>
        <w:jc w:val="both"/>
        <w:textAlignment w:val="baseline"/>
        <w:rPr>
          <w:rFonts w:ascii="Arial Narrow" w:eastAsia="Times New Roman" w:hAnsi="Arial Narrow" w:cs="Times New Roman"/>
          <w:iCs/>
          <w:lang w:eastAsia="pl-PL"/>
        </w:rPr>
      </w:pPr>
      <w:r w:rsidRPr="0065045B">
        <w:rPr>
          <w:rFonts w:ascii="Arial Narrow" w:eastAsia="Times New Roman" w:hAnsi="Arial Narrow" w:cs="Times New Roman"/>
          <w:iCs/>
          <w:lang w:eastAsia="pl-PL"/>
        </w:rPr>
        <w:t xml:space="preserve">Przebiega przez miejscowości: Łopuszno, Czałczyn, Sarbice Pierwsze, Sarbice Drugie, Jóźwików, Mularzów, Kapałów, Radoska, Radoszyce, Plenna. </w:t>
      </w:r>
    </w:p>
    <w:p w:rsidR="0065045B" w:rsidRPr="0065045B" w:rsidRDefault="0065045B" w:rsidP="0065045B">
      <w:pPr>
        <w:numPr>
          <w:ilvl w:val="0"/>
          <w:numId w:val="13"/>
        </w:numPr>
        <w:tabs>
          <w:tab w:val="num" w:pos="10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iCs/>
          <w:lang w:eastAsia="pl-PL"/>
        </w:rPr>
      </w:pPr>
      <w:r w:rsidRPr="0065045B">
        <w:rPr>
          <w:rFonts w:ascii="Arial Narrow" w:eastAsia="Times New Roman" w:hAnsi="Arial Narrow" w:cs="Times New Roman"/>
          <w:iCs/>
          <w:lang w:eastAsia="pl-PL"/>
        </w:rPr>
        <w:t>Droga woj. Nr 728 krzyżuje się z DK 74 Sulejów - Kielce – Kraśnik – Frampol –Zamość – Hrubieszów oraz z DW 786 w m. Łopuszno.</w:t>
      </w:r>
    </w:p>
    <w:p w:rsidR="005A1710" w:rsidRPr="005A1710" w:rsidRDefault="005A1710" w:rsidP="005A1710">
      <w:pPr>
        <w:overflowPunct w:val="0"/>
        <w:autoSpaceDE w:val="0"/>
        <w:autoSpaceDN w:val="0"/>
        <w:adjustRightInd w:val="0"/>
        <w:spacing w:after="0" w:line="240" w:lineRule="auto"/>
        <w:ind w:left="1980"/>
        <w:jc w:val="both"/>
        <w:textAlignment w:val="baseline"/>
        <w:rPr>
          <w:rFonts w:ascii="Arial Narrow" w:eastAsia="Times New Roman" w:hAnsi="Arial Narrow" w:cs="Times New Roman"/>
          <w:iCs/>
          <w:lang w:eastAsia="pl-PL"/>
        </w:rPr>
      </w:pPr>
    </w:p>
    <w:bookmarkEnd w:id="1"/>
    <w:bookmarkEnd w:id="2"/>
    <w:p w:rsidR="005A1710" w:rsidRPr="005A1710" w:rsidRDefault="005A1710" w:rsidP="005A1710">
      <w:pPr>
        <w:spacing w:after="0"/>
        <w:ind w:left="1248" w:hanging="822"/>
        <w:rPr>
          <w:rFonts w:ascii="Arial Narrow" w:eastAsia="Times New Roman" w:hAnsi="Arial Narrow" w:cs="Times New Roman"/>
          <w:b/>
          <w:iCs/>
          <w:lang w:eastAsia="pl-PL"/>
        </w:rPr>
      </w:pPr>
      <w:r w:rsidRPr="005A1710">
        <w:rPr>
          <w:rFonts w:ascii="Arial Narrow" w:eastAsia="Times New Roman" w:hAnsi="Arial Narrow" w:cs="Times New Roman"/>
          <w:b/>
          <w:iCs/>
          <w:lang w:eastAsia="pl-PL"/>
        </w:rPr>
        <w:t>2</w:t>
      </w:r>
      <w:r w:rsidRPr="005A1710"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t xml:space="preserve">.    </w:t>
      </w:r>
      <w:r w:rsidRPr="005A1710">
        <w:rPr>
          <w:rFonts w:ascii="Arial Narrow" w:eastAsia="Times New Roman" w:hAnsi="Arial Narrow" w:cs="Times New Roman"/>
          <w:b/>
          <w:iCs/>
          <w:sz w:val="24"/>
          <w:szCs w:val="24"/>
          <w:u w:val="single"/>
          <w:lang w:eastAsia="pl-PL"/>
        </w:rPr>
        <w:t>Istniejące terenowe uwarunkowania</w:t>
      </w:r>
      <w:bookmarkEnd w:id="0"/>
    </w:p>
    <w:p w:rsidR="005A1710" w:rsidRPr="005A1710" w:rsidRDefault="005A1710" w:rsidP="005A171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440" w:hanging="540"/>
        <w:jc w:val="both"/>
        <w:textAlignment w:val="baseline"/>
        <w:rPr>
          <w:rFonts w:ascii="Arial Narrow" w:eastAsia="Times New Roman" w:hAnsi="Arial Narrow" w:cs="Times New Roman"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 xml:space="preserve">Warunki dotyczące zagospodarowania terenu wynikające z miejscowego planu zagospodarowania przestrzennego lub studium uwarunkowań i kierunków zagospodarowania przestrzennego. Wykonawca przeanalizuje </w:t>
      </w:r>
      <w:r w:rsidR="0065045B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 xml:space="preserve">i w miarę możliwości uwzględni </w:t>
      </w: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>w opracowaniu warunki wynikające z części graficznych i opisowych miejscowego planu zagospodarowania przestrzennego, projektów miejscowego planu zagospodarowania przestrzennego gmin, Planu Zagospodarowania Przestrzennego Województwa Świętokrzyskiego.</w:t>
      </w:r>
    </w:p>
    <w:p w:rsidR="005A1710" w:rsidRPr="005A1710" w:rsidRDefault="005A1710" w:rsidP="005A171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440" w:hanging="540"/>
        <w:jc w:val="both"/>
        <w:textAlignment w:val="baseline"/>
        <w:rPr>
          <w:rFonts w:ascii="Arial Narrow" w:eastAsia="Times New Roman" w:hAnsi="Arial Narrow" w:cs="Times New Roman"/>
          <w:iCs/>
          <w:lang w:eastAsia="pl-PL"/>
        </w:rPr>
      </w:pPr>
      <w:r w:rsidRPr="005A1710">
        <w:rPr>
          <w:rFonts w:ascii="Arial Narrow" w:eastAsia="Times New Roman" w:hAnsi="Arial Narrow" w:cs="Times New Roman"/>
          <w:iCs/>
          <w:lang w:eastAsia="pl-PL"/>
        </w:rPr>
        <w:t xml:space="preserve">Analizy ruchowe dla drogi woj. Nr </w:t>
      </w:r>
      <w:r w:rsidR="0065045B">
        <w:rPr>
          <w:rFonts w:ascii="Arial Narrow" w:eastAsia="Times New Roman" w:hAnsi="Arial Narrow" w:cs="Times New Roman"/>
          <w:iCs/>
          <w:lang w:eastAsia="pl-PL"/>
        </w:rPr>
        <w:t>728</w:t>
      </w:r>
      <w:r w:rsidR="00270964">
        <w:rPr>
          <w:rFonts w:ascii="Arial Narrow" w:eastAsia="Times New Roman" w:hAnsi="Arial Narrow" w:cs="Times New Roman"/>
          <w:iCs/>
          <w:lang w:eastAsia="pl-PL"/>
        </w:rPr>
        <w:t>i DW786</w:t>
      </w:r>
      <w:r w:rsidR="0065045B">
        <w:rPr>
          <w:rFonts w:ascii="Arial Narrow" w:eastAsia="Times New Roman" w:hAnsi="Arial Narrow" w:cs="Times New Roman"/>
          <w:iCs/>
          <w:lang w:eastAsia="pl-PL"/>
        </w:rPr>
        <w:t xml:space="preserve"> na podstawie pomiaru ruchu </w:t>
      </w:r>
      <w:r w:rsidRPr="005A1710">
        <w:rPr>
          <w:rFonts w:ascii="Arial Narrow" w:eastAsia="Times New Roman" w:hAnsi="Arial Narrow" w:cs="Times New Roman"/>
          <w:iCs/>
          <w:lang w:eastAsia="pl-PL"/>
        </w:rPr>
        <w:t>w 2010r. oraz prognozy.</w:t>
      </w:r>
    </w:p>
    <w:p w:rsidR="005A1710" w:rsidRPr="005A1710" w:rsidRDefault="005A1710" w:rsidP="005A171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440" w:hanging="540"/>
        <w:jc w:val="both"/>
        <w:textAlignment w:val="baseline"/>
        <w:rPr>
          <w:rFonts w:ascii="Arial Narrow" w:eastAsia="Times New Roman" w:hAnsi="Arial Narrow" w:cs="Times New Roman"/>
          <w:iCs/>
          <w:lang w:eastAsia="pl-PL"/>
        </w:rPr>
      </w:pPr>
      <w:r w:rsidRPr="005A1710">
        <w:rPr>
          <w:rFonts w:ascii="Arial Narrow" w:eastAsia="Times New Roman" w:hAnsi="Arial Narrow" w:cs="Times New Roman"/>
          <w:iCs/>
          <w:lang w:eastAsia="pl-PL"/>
        </w:rPr>
        <w:t>Warunki środowiskowe terenu:</w:t>
      </w:r>
    </w:p>
    <w:p w:rsidR="005A1710" w:rsidRPr="005A1710" w:rsidRDefault="005A1710" w:rsidP="005A1710">
      <w:pPr>
        <w:spacing w:after="0"/>
        <w:ind w:left="1440" w:hanging="540"/>
        <w:jc w:val="both"/>
        <w:rPr>
          <w:rFonts w:ascii="Arial Narrow" w:eastAsia="Times New Roman" w:hAnsi="Arial Narrow" w:cs="Times New Roman"/>
          <w:iCs/>
          <w:lang w:eastAsia="pl-PL"/>
        </w:rPr>
      </w:pPr>
      <w:r w:rsidRPr="005A1710">
        <w:rPr>
          <w:rFonts w:ascii="Arial Narrow" w:eastAsia="Times New Roman" w:hAnsi="Arial Narrow" w:cs="Times New Roman"/>
          <w:iCs/>
          <w:lang w:eastAsia="pl-PL"/>
        </w:rPr>
        <w:t xml:space="preserve">           Wykonawca uzyska informacje i dane o charakterze oraz cechach istniejących </w:t>
      </w:r>
      <w:r w:rsidRPr="005A1710">
        <w:rPr>
          <w:rFonts w:ascii="Arial Narrow" w:eastAsia="Times New Roman" w:hAnsi="Arial Narrow" w:cs="Times New Roman"/>
          <w:iCs/>
          <w:lang w:eastAsia="pl-PL"/>
        </w:rPr>
        <w:br/>
        <w:t xml:space="preserve">i przewidywanych zagrożeń dla środowiska oraz higieny i zdrowia użytkowników otoczenia </w:t>
      </w:r>
      <w:r w:rsidRPr="005A1710">
        <w:rPr>
          <w:rFonts w:ascii="Arial Narrow" w:eastAsia="Times New Roman" w:hAnsi="Arial Narrow" w:cs="Times New Roman"/>
          <w:iCs/>
          <w:lang w:eastAsia="pl-PL"/>
        </w:rPr>
        <w:lastRenderedPageBreak/>
        <w:t>(obszary i elementy chronionej przyrody, cieki wodne, ujęcia i zbiorniki wodne, klimat, grunty rolne i leśne, miejsca o znacznie przekroczonych normach oddziaływań, występujące gatunki flory i fauny, szlaki migracyjne, typy i rodzaje gleb, wody podziemne i ich ochrona itd.), które wykorzysta przy wykonywaniu dokumentacji projektowej.</w:t>
      </w:r>
    </w:p>
    <w:p w:rsidR="005A1710" w:rsidRPr="005A1710" w:rsidRDefault="005A1710" w:rsidP="005A1710">
      <w:pPr>
        <w:spacing w:after="0"/>
        <w:ind w:left="1440" w:hanging="540"/>
        <w:jc w:val="both"/>
        <w:rPr>
          <w:rFonts w:ascii="Arial Narrow" w:eastAsia="Times New Roman" w:hAnsi="Arial Narrow" w:cs="Times New Roman"/>
          <w:iCs/>
          <w:lang w:eastAsia="pl-PL"/>
        </w:rPr>
      </w:pPr>
      <w:r w:rsidRPr="005A1710">
        <w:rPr>
          <w:rFonts w:ascii="Arial Narrow" w:eastAsia="Times New Roman" w:hAnsi="Arial Narrow" w:cs="Times New Roman"/>
          <w:iCs/>
          <w:lang w:eastAsia="pl-PL"/>
        </w:rPr>
        <w:t>d)       Warunki wynikające z ochrony archeologicznej i konserwatorskiej terenu:</w:t>
      </w:r>
    </w:p>
    <w:p w:rsidR="005A1710" w:rsidRPr="005A1710" w:rsidRDefault="005A1710" w:rsidP="005A1710">
      <w:pPr>
        <w:spacing w:after="0"/>
        <w:ind w:left="1440" w:hanging="22"/>
        <w:jc w:val="both"/>
        <w:rPr>
          <w:rFonts w:ascii="Arial Narrow" w:eastAsia="Times New Roman" w:hAnsi="Arial Narrow" w:cs="Times New Roman"/>
          <w:iCs/>
          <w:lang w:eastAsia="pl-PL"/>
        </w:rPr>
      </w:pPr>
      <w:r w:rsidRPr="005A1710">
        <w:rPr>
          <w:rFonts w:ascii="Arial Narrow" w:eastAsia="Times New Roman" w:hAnsi="Arial Narrow" w:cs="Times New Roman"/>
          <w:iCs/>
          <w:lang w:eastAsia="pl-PL"/>
        </w:rPr>
        <w:t>Wykonawca uzyska dane o tym czy teren lub jego zagospodarowanie, na których jest projektowana inwestycja, jest wpisany do rejestru zabytków lub dóbr kultury oraz czy podlega ochronie na podstawie przepisów. W opracowaniu należy  uwzględnić uzyskane warunki z tym związane.</w:t>
      </w:r>
    </w:p>
    <w:p w:rsidR="005A1710" w:rsidRPr="005A1710" w:rsidRDefault="005A1710" w:rsidP="005A171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iCs/>
          <w:lang w:eastAsia="pl-PL"/>
        </w:rPr>
      </w:pPr>
      <w:r w:rsidRPr="005A1710">
        <w:rPr>
          <w:rFonts w:ascii="Arial Narrow" w:eastAsia="Times New Roman" w:hAnsi="Arial Narrow" w:cs="Times New Roman"/>
          <w:iCs/>
          <w:lang w:eastAsia="pl-PL"/>
        </w:rPr>
        <w:t xml:space="preserve">      Warunki geologiczne i górnicze terenu:</w:t>
      </w:r>
    </w:p>
    <w:p w:rsidR="005A1710" w:rsidRPr="005A1710" w:rsidRDefault="005A1710" w:rsidP="005A1710">
      <w:pPr>
        <w:spacing w:after="0"/>
        <w:ind w:left="1440" w:hanging="22"/>
        <w:jc w:val="both"/>
        <w:rPr>
          <w:rFonts w:ascii="Arial Narrow" w:eastAsia="Times New Roman" w:hAnsi="Arial Narrow" w:cs="Times New Roman"/>
          <w:iCs/>
          <w:lang w:eastAsia="pl-PL"/>
        </w:rPr>
      </w:pPr>
      <w:r w:rsidRPr="005A1710">
        <w:rPr>
          <w:rFonts w:ascii="Arial Narrow" w:eastAsia="Times New Roman" w:hAnsi="Arial Narrow" w:cs="Times New Roman"/>
          <w:iCs/>
          <w:lang w:eastAsia="pl-PL"/>
        </w:rPr>
        <w:t xml:space="preserve">Wykonawca uzyska potrzebne dane dotyczące warunków geologicznych i górniczych terenu. </w:t>
      </w:r>
    </w:p>
    <w:p w:rsidR="005A1710" w:rsidRPr="005A1710" w:rsidRDefault="005A1710" w:rsidP="005A1710">
      <w:pPr>
        <w:spacing w:after="0"/>
        <w:ind w:left="1440" w:hanging="22"/>
        <w:jc w:val="both"/>
        <w:rPr>
          <w:rFonts w:ascii="Arial Narrow" w:eastAsia="Times New Roman" w:hAnsi="Arial Narrow" w:cs="Times New Roman"/>
          <w:iCs/>
          <w:lang w:eastAsia="pl-PL"/>
        </w:rPr>
      </w:pPr>
      <w:r w:rsidRPr="005A1710">
        <w:rPr>
          <w:rFonts w:ascii="Arial Narrow" w:eastAsia="Times New Roman" w:hAnsi="Arial Narrow" w:cs="Times New Roman"/>
          <w:iCs/>
          <w:lang w:eastAsia="pl-PL"/>
        </w:rPr>
        <w:t xml:space="preserve">Należy szczegółowo rozeznać tereny osuwiskowe i tereny słabonośne, które występują </w:t>
      </w:r>
      <w:r w:rsidRPr="005A1710">
        <w:rPr>
          <w:rFonts w:ascii="Arial Narrow" w:eastAsia="Times New Roman" w:hAnsi="Arial Narrow" w:cs="Times New Roman"/>
          <w:iCs/>
          <w:lang w:eastAsia="pl-PL"/>
        </w:rPr>
        <w:br/>
        <w:t>na trasie projektowanych dró</w:t>
      </w:r>
      <w:r w:rsidRPr="00784DE6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>g</w:t>
      </w:r>
      <w:r w:rsidR="00784DE6" w:rsidRPr="00784DE6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>.</w:t>
      </w:r>
    </w:p>
    <w:p w:rsidR="005A1710" w:rsidRPr="005A1710" w:rsidRDefault="005A1710" w:rsidP="005A171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iCs/>
          <w:lang w:eastAsia="pl-PL"/>
        </w:rPr>
      </w:pPr>
      <w:bookmarkStart w:id="3" w:name="_Ref95380879"/>
      <w:r w:rsidRPr="005A1710">
        <w:rPr>
          <w:rFonts w:ascii="Arial Narrow" w:eastAsia="Times New Roman" w:hAnsi="Arial Narrow" w:cs="Times New Roman"/>
          <w:iCs/>
          <w:lang w:eastAsia="pl-PL"/>
        </w:rPr>
        <w:t xml:space="preserve">     Warunki wynikające z planowanej rozbudowy i przebudowy infrastruktury drogowej:</w:t>
      </w:r>
      <w:bookmarkEnd w:id="3"/>
    </w:p>
    <w:p w:rsidR="005A1710" w:rsidRPr="005A1710" w:rsidRDefault="005A1710" w:rsidP="005A171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Bookman Old Style" w:eastAsia="Times New Roman" w:hAnsi="Bookman Old Style" w:cs="Times New Roman"/>
          <w:iCs/>
          <w:lang w:eastAsia="pl-PL"/>
        </w:rPr>
      </w:pPr>
    </w:p>
    <w:p w:rsidR="005A1710" w:rsidRPr="005A1710" w:rsidRDefault="005A1710" w:rsidP="005A171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Times New Roman"/>
          <w:iCs/>
          <w:lang w:eastAsia="pl-PL"/>
        </w:rPr>
      </w:pPr>
      <w:r w:rsidRPr="005A1710">
        <w:rPr>
          <w:rFonts w:ascii="Arial Narrow" w:eastAsia="Times New Roman" w:hAnsi="Arial Narrow" w:cs="Times New Roman"/>
          <w:iCs/>
          <w:lang w:eastAsia="pl-PL"/>
        </w:rPr>
        <w:t xml:space="preserve">                  Wykonawca uwzględni uwarunkowania wynikające z krajowych planów i programów rozwoju infrastruktury drogowej. </w:t>
      </w:r>
      <w:r w:rsidRPr="005A1710">
        <w:rPr>
          <w:rFonts w:ascii="Arial Narrow" w:eastAsia="Times New Roman" w:hAnsi="Arial Narrow" w:cs="Times New Roman"/>
          <w:bCs/>
          <w:lang w:eastAsia="pl-PL"/>
        </w:rPr>
        <w:t>Pozostałe potrzebne informacje i uwarunkowania wynikające z zagospodarowania istniejącego pasa drogowego i terenu przyległego Wykonawca uzyska w ramach wykonania dokumentacji koncepcji.</w:t>
      </w:r>
    </w:p>
    <w:p w:rsidR="005A1710" w:rsidRPr="005A1710" w:rsidRDefault="005A1710" w:rsidP="005A1710">
      <w:pPr>
        <w:spacing w:after="0"/>
        <w:ind w:firstLine="70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5A1710">
        <w:rPr>
          <w:rFonts w:ascii="Arial Narrow" w:eastAsia="Times New Roman" w:hAnsi="Arial Narrow" w:cs="Times New Roman"/>
          <w:bCs/>
          <w:lang w:eastAsia="pl-PL"/>
        </w:rPr>
        <w:t xml:space="preserve">W przypadku nowych odcinków dróg posługiwać się </w:t>
      </w:r>
      <w:proofErr w:type="spellStart"/>
      <w:r w:rsidRPr="005A1710">
        <w:rPr>
          <w:rFonts w:ascii="Arial Narrow" w:eastAsia="Times New Roman" w:hAnsi="Arial Narrow" w:cs="Times New Roman"/>
          <w:bCs/>
          <w:lang w:eastAsia="pl-PL"/>
        </w:rPr>
        <w:t>pikietażem</w:t>
      </w:r>
      <w:proofErr w:type="spellEnd"/>
      <w:r w:rsidRPr="005A1710">
        <w:rPr>
          <w:rFonts w:ascii="Arial Narrow" w:eastAsia="Times New Roman" w:hAnsi="Arial Narrow" w:cs="Times New Roman"/>
          <w:bCs/>
          <w:lang w:eastAsia="pl-PL"/>
        </w:rPr>
        <w:t xml:space="preserve"> roboczym dowiązując go do istniejącego </w:t>
      </w:r>
      <w:proofErr w:type="spellStart"/>
      <w:r w:rsidRPr="005A1710">
        <w:rPr>
          <w:rFonts w:ascii="Arial Narrow" w:eastAsia="Times New Roman" w:hAnsi="Arial Narrow" w:cs="Times New Roman"/>
          <w:bCs/>
          <w:lang w:eastAsia="pl-PL"/>
        </w:rPr>
        <w:t>pikietażu</w:t>
      </w:r>
      <w:proofErr w:type="spellEnd"/>
      <w:r w:rsidRPr="005A1710">
        <w:rPr>
          <w:rFonts w:ascii="Arial Narrow" w:eastAsia="Times New Roman" w:hAnsi="Arial Narrow" w:cs="Times New Roman"/>
          <w:bCs/>
          <w:lang w:eastAsia="pl-PL"/>
        </w:rPr>
        <w:t xml:space="preserve"> drogowego w miejscach włączenia do istniejącego układu drogowego. Wykonawca zobowiązany jest do stosowania aktualnej numeracji dróg wszystkich kategorii.</w:t>
      </w:r>
    </w:p>
    <w:p w:rsidR="005A1710" w:rsidRPr="005A1710" w:rsidRDefault="005A1710" w:rsidP="005A1710">
      <w:pPr>
        <w:spacing w:after="0"/>
        <w:ind w:firstLine="709"/>
        <w:jc w:val="both"/>
        <w:rPr>
          <w:rFonts w:ascii="Arial Narrow" w:eastAsia="Times New Roman" w:hAnsi="Arial Narrow" w:cs="Times New Roman"/>
          <w:bCs/>
          <w:color w:val="FF0000"/>
          <w:lang w:eastAsia="pl-PL"/>
        </w:rPr>
      </w:pP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       g)   Obiekty inżynierskie w stanie istniejącym :</w:t>
      </w:r>
    </w:p>
    <w:p w:rsidR="0004246D" w:rsidRPr="0004246D" w:rsidRDefault="0004246D" w:rsidP="0004246D">
      <w:pPr>
        <w:numPr>
          <w:ilvl w:val="0"/>
          <w:numId w:val="40"/>
        </w:numPr>
        <w:tabs>
          <w:tab w:val="num" w:pos="126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04246D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 mosty –  na trasie drogi wojewódzkiej Nr </w:t>
      </w:r>
      <w:r w:rsidR="00A7363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728 znajdują się dwa obiekty  </w:t>
      </w:r>
      <w:r w:rsidRPr="0004246D">
        <w:rPr>
          <w:rFonts w:ascii="Arial Narrow" w:eastAsia="Times New Roman" w:hAnsi="Arial Narrow" w:cs="Times New Roman"/>
          <w:color w:val="000000" w:themeColor="text1"/>
          <w:lang w:eastAsia="pl-PL"/>
        </w:rPr>
        <w:t>mostowe w gminie Radoszyce:</w:t>
      </w:r>
    </w:p>
    <w:p w:rsidR="0004246D" w:rsidRPr="0004246D" w:rsidRDefault="0004246D" w:rsidP="0004246D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               </w:t>
      </w:r>
      <w:r w:rsidR="00A7363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          </w:t>
      </w:r>
      <w:r w:rsidRPr="0004246D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w km 103+248 m. Plenna nad rzeką </w:t>
      </w:r>
      <w:proofErr w:type="spellStart"/>
      <w:r w:rsidRPr="0004246D">
        <w:rPr>
          <w:rFonts w:ascii="Arial Narrow" w:eastAsia="Times New Roman" w:hAnsi="Arial Narrow" w:cs="Times New Roman"/>
          <w:color w:val="000000" w:themeColor="text1"/>
          <w:lang w:eastAsia="pl-PL"/>
        </w:rPr>
        <w:t>Kozówka</w:t>
      </w:r>
      <w:proofErr w:type="spellEnd"/>
      <w:r w:rsidRPr="0004246D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o dł.  obiektu 10,75</w:t>
      </w:r>
    </w:p>
    <w:p w:rsidR="00A73630" w:rsidRDefault="0004246D" w:rsidP="0004246D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            </w:t>
      </w:r>
      <w:r w:rsidR="00A7363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        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 </w:t>
      </w:r>
      <w:r w:rsidRPr="0004246D">
        <w:rPr>
          <w:rFonts w:ascii="Arial Narrow" w:eastAsia="Times New Roman" w:hAnsi="Arial Narrow" w:cs="Times New Roman"/>
          <w:color w:val="000000" w:themeColor="text1"/>
          <w:lang w:eastAsia="pl-PL"/>
        </w:rPr>
        <w:t>w km 106+314 w . Radoska nad rz</w:t>
      </w:r>
      <w:r w:rsidR="00A73630">
        <w:rPr>
          <w:rFonts w:ascii="Arial Narrow" w:eastAsia="Times New Roman" w:hAnsi="Arial Narrow" w:cs="Times New Roman"/>
          <w:color w:val="000000" w:themeColor="text1"/>
          <w:lang w:eastAsia="pl-PL"/>
        </w:rPr>
        <w:t>eką Plebanka o dł. obiektu 25,9</w:t>
      </w:r>
    </w:p>
    <w:p w:rsidR="0004246D" w:rsidRPr="0004246D" w:rsidRDefault="00A73630" w:rsidP="0004246D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="0004246D" w:rsidRPr="0004246D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Parametry obiektów będą zależne od przebiegu autorskiego zaproponowanego przez autora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="0004246D" w:rsidRPr="0004246D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projektu.  </w:t>
      </w:r>
    </w:p>
    <w:p w:rsidR="00FF7E01" w:rsidRPr="00FE4084" w:rsidRDefault="00FF7E01" w:rsidP="00FF7E01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 xml:space="preserve">         W przypadku rozbudowy obiektów inżynierskich należy sporządzić ekspertyzę obiektu.   </w:t>
      </w:r>
    </w:p>
    <w:p w:rsidR="0004246D" w:rsidRPr="00FE4084" w:rsidRDefault="0004246D" w:rsidP="0004246D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</w:p>
    <w:p w:rsidR="00A73630" w:rsidRPr="00FE4084" w:rsidRDefault="0004246D" w:rsidP="00A73630">
      <w:pPr>
        <w:numPr>
          <w:ilvl w:val="0"/>
          <w:numId w:val="40"/>
        </w:numPr>
        <w:tabs>
          <w:tab w:val="num" w:pos="1260"/>
        </w:tabs>
        <w:jc w:val="both"/>
        <w:rPr>
          <w:rFonts w:ascii="Arial Narrow" w:hAnsi="Arial Narrow"/>
        </w:rPr>
      </w:pPr>
      <w:r w:rsidRPr="00FE4084">
        <w:rPr>
          <w:rFonts w:ascii="Arial Narrow" w:eastAsia="Times New Roman" w:hAnsi="Arial Narrow" w:cs="Times New Roman"/>
          <w:lang w:eastAsia="pl-PL"/>
        </w:rPr>
        <w:t xml:space="preserve">   przepusty – </w:t>
      </w:r>
      <w:r w:rsidR="00A73630" w:rsidRPr="00FE4084">
        <w:rPr>
          <w:rFonts w:ascii="Arial Narrow" w:hAnsi="Arial Narrow"/>
        </w:rPr>
        <w:t>istniejące i nowe na projektowanym odcinku drogi, wynikające z warunków terenowych oraz propozycji autorskich rozwiązań projektowych - w km 101+996 str. Lewa ; 104+206  str. Lewa; 108+605,50 str. Lewa; 109+744 str. Lewa; 110+380 str. Lewa; 111+896 str. Lewa; 112+384 str. Lewa; 113+265 str. Lewa; 113+552 str. Lewa; 115+345 str. Lewa; 116+306 str. Lewa; 117+098 str. Lewa;117+525 str. Lewa; 118+066 str. Lewa; 118+663 str. Lewa; 119+115 str. Lewa;</w:t>
      </w:r>
    </w:p>
    <w:p w:rsidR="00A73630" w:rsidRPr="00FE4084" w:rsidRDefault="00A73630" w:rsidP="00A73630">
      <w:pPr>
        <w:tabs>
          <w:tab w:val="left" w:pos="1460"/>
        </w:tabs>
        <w:spacing w:after="0"/>
        <w:ind w:left="1440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>UWAGA! Na odcinku projektowanej przebudowy drogi mogą znajdować się przepusty</w:t>
      </w:r>
      <w:r w:rsidRPr="00FE4084">
        <w:rPr>
          <w:rFonts w:ascii="Arial Narrow" w:eastAsia="Times New Roman" w:hAnsi="Arial Narrow" w:cs="Times New Roman"/>
          <w:lang w:eastAsia="pl-PL"/>
        </w:rPr>
        <w:br/>
        <w:t xml:space="preserve"> o średnicach  ≤ 0,6 m, nie ujęte w ewidencji</w:t>
      </w:r>
    </w:p>
    <w:p w:rsidR="0004246D" w:rsidRPr="0004246D" w:rsidRDefault="0004246D" w:rsidP="0004246D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04246D" w:rsidRPr="0004246D" w:rsidRDefault="0004246D" w:rsidP="0004246D">
      <w:pPr>
        <w:numPr>
          <w:ilvl w:val="0"/>
          <w:numId w:val="40"/>
        </w:numPr>
        <w:tabs>
          <w:tab w:val="num" w:pos="126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04246D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 wiadukty – na trasie drogi przewiduje się budowę wiaduktu na skrzyżowaniu obwodnicy Łopuszna z obecnym przebiegiem DW 786 w m. Wielebnów.  </w:t>
      </w:r>
    </w:p>
    <w:p w:rsidR="0004246D" w:rsidRPr="0004246D" w:rsidRDefault="0004246D" w:rsidP="0004246D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FF0000"/>
          <w:lang w:eastAsia="pl-PL"/>
        </w:rPr>
        <w:t xml:space="preserve">    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Dla w/w przedsięwzięcia przewiduje się budowę / przebudowę obiektów mostowych i wiaduktów. Wykonawca zaproponuje rozwiązanie wg. swojego projektu autorskiego. 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5A1710">
        <w:rPr>
          <w:rFonts w:ascii="Arial Narrow" w:eastAsia="Times New Roman" w:hAnsi="Arial Narrow" w:cs="Times New Roman"/>
          <w:lang w:eastAsia="pl-PL"/>
        </w:rPr>
        <w:t xml:space="preserve">Wykonawca dokona inwentaryzacji terenu w celu poprawnego rozeznania warunków terenowych niezbędnej </w:t>
      </w:r>
      <w:r w:rsidRPr="005A1710">
        <w:rPr>
          <w:rFonts w:ascii="Arial Narrow" w:eastAsia="Times New Roman" w:hAnsi="Arial Narrow" w:cs="Times New Roman"/>
          <w:lang w:eastAsia="pl-PL"/>
        </w:rPr>
        <w:br/>
        <w:t>do prawidłowego oszacowania kosztów i  zakresu prac projektowych.</w:t>
      </w:r>
    </w:p>
    <w:p w:rsidR="005A1710" w:rsidRPr="005A1710" w:rsidRDefault="005A1710" w:rsidP="005A1710">
      <w:pPr>
        <w:spacing w:after="0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5A1710" w:rsidRPr="005A1710" w:rsidRDefault="005A1710" w:rsidP="005A1710">
      <w:pPr>
        <w:numPr>
          <w:ilvl w:val="0"/>
          <w:numId w:val="19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5A1710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Stan projektowany </w:t>
      </w:r>
    </w:p>
    <w:p w:rsidR="005A1710" w:rsidRPr="005A1710" w:rsidRDefault="005A1710" w:rsidP="005A1710">
      <w:pPr>
        <w:spacing w:after="0"/>
        <w:ind w:left="108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:rsidR="005A1710" w:rsidRPr="005A1710" w:rsidRDefault="005A1710" w:rsidP="005A1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A1710">
        <w:rPr>
          <w:rFonts w:ascii="Arial Narrow" w:eastAsia="Times New Roman" w:hAnsi="Arial Narrow" w:cs="Times New Roman"/>
          <w:lang w:eastAsia="pl-PL"/>
        </w:rPr>
        <w:t>Inwestycja ma polegać na:</w:t>
      </w:r>
    </w:p>
    <w:p w:rsidR="005A1710" w:rsidRPr="005A1710" w:rsidRDefault="005A1710" w:rsidP="005A171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04246D" w:rsidRPr="005357A2" w:rsidRDefault="0004246D" w:rsidP="0004246D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5357A2">
        <w:rPr>
          <w:rFonts w:ascii="Arial Narrow" w:hAnsi="Arial Narrow"/>
          <w:sz w:val="22"/>
          <w:szCs w:val="22"/>
        </w:rPr>
        <w:t xml:space="preserve">opracowanie </w:t>
      </w:r>
      <w:r w:rsidR="00270964">
        <w:rPr>
          <w:rFonts w:ascii="Arial Narrow" w:hAnsi="Arial Narrow"/>
          <w:sz w:val="22"/>
          <w:szCs w:val="22"/>
        </w:rPr>
        <w:t xml:space="preserve">wielowariantowej </w:t>
      </w:r>
      <w:r w:rsidRPr="005357A2">
        <w:rPr>
          <w:rFonts w:ascii="Arial Narrow" w:hAnsi="Arial Narrow"/>
          <w:sz w:val="22"/>
          <w:szCs w:val="22"/>
        </w:rPr>
        <w:t xml:space="preserve">koncepcji programowo przestrzennej obwodnicy Łopuszna w ciągu drogi wojewódzkiej Nr 786, dł., ok 5,0 km ( od skrzyżowania małe rondo km ok. 88+640,00 do m. Wielebnów km ok 92+420,00) – </w:t>
      </w:r>
      <w:r w:rsidRPr="005357A2">
        <w:rPr>
          <w:rFonts w:ascii="Arial Narrow" w:hAnsi="Arial Narrow"/>
          <w:i/>
          <w:sz w:val="22"/>
          <w:szCs w:val="22"/>
        </w:rPr>
        <w:t xml:space="preserve">możliwość wykorzystania koncepcji budowy obwodnicy Łopuszna wariant I </w:t>
      </w:r>
      <w:r>
        <w:rPr>
          <w:rFonts w:ascii="Arial Narrow" w:hAnsi="Arial Narrow"/>
          <w:i/>
          <w:sz w:val="22"/>
          <w:szCs w:val="22"/>
        </w:rPr>
        <w:t>–</w:t>
      </w:r>
      <w:r w:rsidRPr="005357A2">
        <w:rPr>
          <w:rFonts w:ascii="Arial Narrow" w:hAnsi="Arial Narrow"/>
          <w:i/>
          <w:sz w:val="22"/>
          <w:szCs w:val="22"/>
        </w:rPr>
        <w:t xml:space="preserve"> będącej</w:t>
      </w:r>
      <w:r w:rsidR="00270964">
        <w:rPr>
          <w:rFonts w:ascii="Arial Narrow" w:hAnsi="Arial Narrow"/>
          <w:i/>
          <w:sz w:val="22"/>
          <w:szCs w:val="22"/>
        </w:rPr>
        <w:t xml:space="preserve"> </w:t>
      </w:r>
      <w:r w:rsidRPr="005357A2">
        <w:rPr>
          <w:rFonts w:ascii="Arial Narrow" w:hAnsi="Arial Narrow"/>
          <w:i/>
          <w:sz w:val="22"/>
          <w:szCs w:val="22"/>
        </w:rPr>
        <w:t>w posiadaniu Zamawiającego. (Dodatkowo w p</w:t>
      </w:r>
      <w:r>
        <w:rPr>
          <w:rFonts w:ascii="Arial Narrow" w:hAnsi="Arial Narrow"/>
          <w:i/>
          <w:sz w:val="22"/>
          <w:szCs w:val="22"/>
        </w:rPr>
        <w:t xml:space="preserve">osiadaniu Zamawiającego projekt </w:t>
      </w:r>
      <w:r w:rsidRPr="005357A2">
        <w:rPr>
          <w:rFonts w:ascii="Arial Narrow" w:hAnsi="Arial Narrow"/>
          <w:i/>
          <w:sz w:val="22"/>
          <w:szCs w:val="22"/>
        </w:rPr>
        <w:t>zagospodarowania terenu dla skrzyżowania drogi wojewódzkiej Nr 728 z drogami powiatowymi Nr 15662 i Nr 15612 w m. Radoszyce).</w:t>
      </w:r>
    </w:p>
    <w:p w:rsidR="00FF7E01" w:rsidRPr="00FE4084" w:rsidRDefault="0004246D" w:rsidP="00FF7E01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57A2">
        <w:rPr>
          <w:rFonts w:ascii="Arial Narrow" w:hAnsi="Arial Narrow"/>
          <w:sz w:val="22"/>
          <w:szCs w:val="22"/>
        </w:rPr>
        <w:t xml:space="preserve">koncepcja rozbudowy DW 728 na odc. Łopuszno – Radoszyce do DK 74 </w:t>
      </w:r>
      <w:r>
        <w:rPr>
          <w:rFonts w:ascii="Arial Narrow" w:hAnsi="Arial Narrow"/>
          <w:sz w:val="22"/>
          <w:szCs w:val="22"/>
        </w:rPr>
        <w:br/>
      </w:r>
      <w:r w:rsidRPr="00FE4084">
        <w:rPr>
          <w:rFonts w:ascii="Arial Narrow" w:hAnsi="Arial Narrow"/>
          <w:sz w:val="22"/>
          <w:szCs w:val="22"/>
        </w:rPr>
        <w:t xml:space="preserve">z wykorzystaniem  istniejącego przebiegu drogi z </w:t>
      </w:r>
      <w:r w:rsidR="00FF7E01" w:rsidRPr="00FE4084">
        <w:rPr>
          <w:rFonts w:ascii="Arial Narrow" w:hAnsi="Arial Narrow"/>
          <w:sz w:val="22"/>
          <w:szCs w:val="22"/>
        </w:rPr>
        <w:t>korektą przebiegu w m. Czałczyn</w:t>
      </w:r>
      <w:r w:rsidRPr="00FE4084">
        <w:rPr>
          <w:rFonts w:ascii="Arial Narrow" w:hAnsi="Arial Narrow"/>
          <w:sz w:val="22"/>
          <w:szCs w:val="22"/>
        </w:rPr>
        <w:t xml:space="preserve"> </w:t>
      </w:r>
      <w:r w:rsidR="00FF7E01" w:rsidRPr="00FE4084">
        <w:rPr>
          <w:rFonts w:ascii="Arial Narrow" w:hAnsi="Arial Narrow"/>
          <w:sz w:val="22"/>
          <w:szCs w:val="22"/>
        </w:rPr>
        <w:t xml:space="preserve">oraz korektą nienormatywnych łuków, </w:t>
      </w:r>
    </w:p>
    <w:p w:rsidR="0004246D" w:rsidRPr="005357A2" w:rsidRDefault="0004246D" w:rsidP="0004246D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  <w:r w:rsidRPr="005357A2">
        <w:rPr>
          <w:rFonts w:ascii="Arial Narrow" w:hAnsi="Arial Narrow"/>
          <w:sz w:val="22"/>
          <w:szCs w:val="22"/>
        </w:rPr>
        <w:t>uzyskanie decyzji o środowiskowych uwar</w:t>
      </w:r>
      <w:r>
        <w:rPr>
          <w:rFonts w:ascii="Arial Narrow" w:hAnsi="Arial Narrow"/>
          <w:sz w:val="22"/>
          <w:szCs w:val="22"/>
        </w:rPr>
        <w:t xml:space="preserve">unkowaniach zgody na realizację </w:t>
      </w:r>
      <w:r w:rsidRPr="005357A2">
        <w:rPr>
          <w:rFonts w:ascii="Arial Narrow" w:hAnsi="Arial Narrow"/>
          <w:sz w:val="22"/>
          <w:szCs w:val="22"/>
        </w:rPr>
        <w:t>przedsięwzięcia dla wybranego wariantu,</w:t>
      </w:r>
    </w:p>
    <w:p w:rsidR="0004246D" w:rsidRPr="005357A2" w:rsidRDefault="0004246D" w:rsidP="0004246D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57A2">
        <w:rPr>
          <w:rFonts w:ascii="Arial Narrow" w:hAnsi="Arial Narrow"/>
          <w:sz w:val="22"/>
          <w:szCs w:val="22"/>
        </w:rPr>
        <w:t xml:space="preserve">  wykonanie Programu Funkcjonalno – Użytkowego dla wybranego wariantu,</w:t>
      </w:r>
    </w:p>
    <w:p w:rsidR="0004246D" w:rsidRDefault="0004246D" w:rsidP="0004246D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357A2">
        <w:rPr>
          <w:rFonts w:ascii="Arial Narrow" w:hAnsi="Arial Narrow"/>
          <w:sz w:val="22"/>
          <w:szCs w:val="22"/>
        </w:rPr>
        <w:t xml:space="preserve"> wykonanie Studium Wykonalności dla wybranego wariantu,</w:t>
      </w:r>
    </w:p>
    <w:p w:rsidR="00650FA5" w:rsidRDefault="00650FA5" w:rsidP="00650F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lang w:eastAsia="pl-PL"/>
        </w:rPr>
      </w:pPr>
      <w:r w:rsidRPr="005A1710">
        <w:rPr>
          <w:rFonts w:ascii="Arial Narrow" w:eastAsia="Times New Roman" w:hAnsi="Arial Narrow"/>
          <w:color w:val="000000"/>
          <w:lang w:eastAsia="pl-PL"/>
        </w:rPr>
        <w:t xml:space="preserve">Opracowanie powinno obejmować wariantowe rozwiązanie budowy obwodnic wg. parametrów drogi </w:t>
      </w:r>
      <w:r w:rsidRPr="005A1710">
        <w:rPr>
          <w:rFonts w:ascii="Arial Narrow" w:eastAsia="Times New Roman" w:hAnsi="Arial Narrow"/>
          <w:b/>
          <w:color w:val="000000"/>
          <w:lang w:eastAsia="pl-PL"/>
        </w:rPr>
        <w:t>klasy GP</w:t>
      </w:r>
      <w:r w:rsidRPr="005A1710">
        <w:rPr>
          <w:rFonts w:ascii="Arial Narrow" w:eastAsia="Times New Roman" w:hAnsi="Arial Narrow"/>
          <w:color w:val="000000"/>
          <w:lang w:eastAsia="pl-PL"/>
        </w:rPr>
        <w:t xml:space="preserve"> na podstawie autorskiej inwentaryzacji parametrów i stanu technicznego. Wszelkie elementy projektowanej obwodnicy projektować należy wg. Rozporządzenia Ministra Transportu i Gospodarki Morskiej z dnia 02.03.1999r. w sprawie warunków jakim powinny odpowiadać drogi publiczne i ich usytuowania ( Dz. U. z 1999r, Nr 43, poz. 430 z </w:t>
      </w:r>
      <w:proofErr w:type="spellStart"/>
      <w:r w:rsidRPr="005A1710">
        <w:rPr>
          <w:rFonts w:ascii="Arial Narrow" w:eastAsia="Times New Roman" w:hAnsi="Arial Narrow"/>
          <w:color w:val="000000"/>
          <w:lang w:eastAsia="pl-PL"/>
        </w:rPr>
        <w:t>późn</w:t>
      </w:r>
      <w:proofErr w:type="spellEnd"/>
      <w:r w:rsidRPr="005A1710">
        <w:rPr>
          <w:rFonts w:ascii="Arial Narrow" w:eastAsia="Times New Roman" w:hAnsi="Arial Narrow"/>
          <w:color w:val="000000"/>
          <w:lang w:eastAsia="pl-PL"/>
        </w:rPr>
        <w:t>. zm. ) w tym m. in.:</w:t>
      </w:r>
    </w:p>
    <w:p w:rsidR="00071A2E" w:rsidRPr="005357A2" w:rsidRDefault="00071A2E" w:rsidP="00071A2E">
      <w:pPr>
        <w:pStyle w:val="Akapitzlist"/>
        <w:spacing w:line="360" w:lineRule="auto"/>
        <w:ind w:left="644"/>
        <w:jc w:val="both"/>
        <w:rPr>
          <w:rFonts w:ascii="Arial Narrow" w:hAnsi="Arial Narrow"/>
          <w:sz w:val="22"/>
          <w:szCs w:val="22"/>
        </w:rPr>
      </w:pPr>
    </w:p>
    <w:p w:rsidR="00071A2E" w:rsidRPr="00F923E8" w:rsidRDefault="00071A2E" w:rsidP="00F923E8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 Narrow" w:hAnsi="Arial Narrow"/>
          <w:i/>
          <w:color w:val="000000" w:themeColor="text1"/>
        </w:rPr>
      </w:pPr>
      <w:r w:rsidRPr="00F923E8">
        <w:rPr>
          <w:rFonts w:ascii="Arial Narrow" w:hAnsi="Arial Narrow"/>
          <w:color w:val="000000" w:themeColor="text1"/>
        </w:rPr>
        <w:t>Budowa obwodnicy Łopuszna w ciągu drogi wojewódzkiej Nr 786, dł., ok 5,0 km</w:t>
      </w:r>
      <w:r w:rsidRPr="00F923E8">
        <w:rPr>
          <w:rFonts w:ascii="Arial Narrow" w:hAnsi="Arial Narrow"/>
          <w:color w:val="000000" w:themeColor="text1"/>
        </w:rPr>
        <w:br/>
        <w:t xml:space="preserve"> (od skrzyżowania małe rondo km ok. 88+640,00 do m. Wielebnów km ok  92+420,00) – </w:t>
      </w:r>
      <w:r w:rsidRPr="00F923E8">
        <w:rPr>
          <w:rFonts w:ascii="Arial Narrow" w:hAnsi="Arial Narrow"/>
          <w:i/>
          <w:color w:val="000000" w:themeColor="text1"/>
        </w:rPr>
        <w:t xml:space="preserve">możliwość wykorzystania koncepcji budowy obwodnicy Łopuszna wariant I - będącej </w:t>
      </w:r>
      <w:r w:rsidR="00F923E8">
        <w:rPr>
          <w:rFonts w:ascii="Arial Narrow" w:hAnsi="Arial Narrow"/>
          <w:i/>
          <w:color w:val="000000" w:themeColor="text1"/>
        </w:rPr>
        <w:br/>
      </w:r>
      <w:r w:rsidRPr="00F923E8">
        <w:rPr>
          <w:rFonts w:ascii="Arial Narrow" w:hAnsi="Arial Narrow"/>
          <w:i/>
          <w:color w:val="000000" w:themeColor="text1"/>
        </w:rPr>
        <w:t>w posiadaniu Zamawiającego. (Dodatkowo w posiadaniu Zamawiającego projekt zagospodarowania terenu dla skrzyżowania drogi wojewódzkiej Nr 728 z drogami powiatowymi Nr 15662 i Nr 15612 w m. Radoszyce).</w:t>
      </w:r>
    </w:p>
    <w:p w:rsidR="00650FA5" w:rsidRPr="00FE4084" w:rsidRDefault="00650FA5" w:rsidP="00650F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>Parametry techniczne</w:t>
      </w:r>
    </w:p>
    <w:p w:rsidR="00650FA5" w:rsidRPr="00FE4084" w:rsidRDefault="00650FA5" w:rsidP="00650F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>-  droga klasy GP,</w:t>
      </w:r>
    </w:p>
    <w:p w:rsidR="00650FA5" w:rsidRPr="00FE4084" w:rsidRDefault="00650FA5" w:rsidP="00650F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 xml:space="preserve">-  projektowane obciążenie nawierzchni 115 </w:t>
      </w:r>
      <w:proofErr w:type="spellStart"/>
      <w:r w:rsidRPr="00FE4084">
        <w:rPr>
          <w:rFonts w:ascii="Arial Narrow" w:eastAsia="Times New Roman" w:hAnsi="Arial Narrow" w:cs="Times New Roman"/>
          <w:lang w:eastAsia="pl-PL"/>
        </w:rPr>
        <w:t>kN</w:t>
      </w:r>
      <w:proofErr w:type="spellEnd"/>
      <w:r w:rsidRPr="00FE4084">
        <w:rPr>
          <w:rFonts w:ascii="Arial Narrow" w:eastAsia="Times New Roman" w:hAnsi="Arial Narrow" w:cs="Times New Roman"/>
          <w:lang w:eastAsia="pl-PL"/>
        </w:rPr>
        <w:t>/oś, kategoria ruchu KR VI;</w:t>
      </w:r>
    </w:p>
    <w:p w:rsidR="00650FA5" w:rsidRPr="00FE4084" w:rsidRDefault="00650FA5" w:rsidP="00650F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 xml:space="preserve">- prędkość projektowa </w:t>
      </w:r>
      <w:r w:rsidR="007F1F97">
        <w:rPr>
          <w:rFonts w:ascii="Arial Narrow" w:eastAsia="Times New Roman" w:hAnsi="Arial Narrow" w:cs="Times New Roman"/>
          <w:lang w:eastAsia="pl-PL"/>
        </w:rPr>
        <w:t>5</w:t>
      </w:r>
      <w:bookmarkStart w:id="4" w:name="_GoBack"/>
      <w:bookmarkEnd w:id="4"/>
      <w:r w:rsidRPr="00FE4084">
        <w:rPr>
          <w:rFonts w:ascii="Arial Narrow" w:eastAsia="Times New Roman" w:hAnsi="Arial Narrow" w:cs="Times New Roman"/>
          <w:lang w:eastAsia="pl-PL"/>
        </w:rPr>
        <w:t>0 km/godz. (obszar zabudowany) i 70 km/</w:t>
      </w:r>
      <w:proofErr w:type="spellStart"/>
      <w:r w:rsidRPr="00FE4084">
        <w:rPr>
          <w:rFonts w:ascii="Arial Narrow" w:eastAsia="Times New Roman" w:hAnsi="Arial Narrow" w:cs="Times New Roman"/>
          <w:lang w:eastAsia="pl-PL"/>
        </w:rPr>
        <w:t>godz</w:t>
      </w:r>
      <w:proofErr w:type="spellEnd"/>
      <w:r w:rsidRPr="00FE4084">
        <w:rPr>
          <w:rFonts w:ascii="Arial Narrow" w:eastAsia="Times New Roman" w:hAnsi="Arial Narrow" w:cs="Times New Roman"/>
          <w:lang w:eastAsia="pl-PL"/>
        </w:rPr>
        <w:t xml:space="preserve"> (poza obszarem zabudowanym )</w:t>
      </w:r>
    </w:p>
    <w:p w:rsidR="00650FA5" w:rsidRPr="00FE4084" w:rsidRDefault="00650FA5" w:rsidP="00650F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 xml:space="preserve">-  szerokość w liniach rozgraniczających min </w:t>
      </w:r>
      <w:smartTag w:uri="urn:schemas-microsoft-com:office:smarttags" w:element="metricconverter">
        <w:smartTagPr>
          <w:attr w:name="ProductID" w:val="25 m"/>
        </w:smartTagPr>
        <w:r w:rsidRPr="00FE4084">
          <w:rPr>
            <w:rFonts w:ascii="Arial Narrow" w:eastAsia="Times New Roman" w:hAnsi="Arial Narrow" w:cs="Times New Roman"/>
            <w:lang w:eastAsia="pl-PL"/>
          </w:rPr>
          <w:t>25 m</w:t>
        </w:r>
      </w:smartTag>
    </w:p>
    <w:p w:rsidR="00650FA5" w:rsidRPr="00FE4084" w:rsidRDefault="00650FA5" w:rsidP="00650F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 xml:space="preserve">-  szerokość jezdni </w:t>
      </w:r>
      <w:smartTag w:uri="urn:schemas-microsoft-com:office:smarttags" w:element="metricconverter">
        <w:smartTagPr>
          <w:attr w:name="ProductID" w:val="7,0 m"/>
        </w:smartTagPr>
        <w:r w:rsidRPr="00FE4084">
          <w:rPr>
            <w:rFonts w:ascii="Arial Narrow" w:eastAsia="Times New Roman" w:hAnsi="Arial Narrow" w:cs="Times New Roman"/>
            <w:lang w:eastAsia="pl-PL"/>
          </w:rPr>
          <w:t>7,0 m</w:t>
        </w:r>
      </w:smartTag>
      <w:r w:rsidRPr="00FE4084">
        <w:rPr>
          <w:rFonts w:ascii="Arial Narrow" w:eastAsia="Times New Roman" w:hAnsi="Arial Narrow" w:cs="Times New Roman"/>
          <w:lang w:eastAsia="pl-PL"/>
        </w:rPr>
        <w:t xml:space="preserve"> ( 2x3,5m) + opaska bitumiczna 2 x 0,5 m </w:t>
      </w:r>
    </w:p>
    <w:p w:rsidR="00650FA5" w:rsidRPr="00FE4084" w:rsidRDefault="00650FA5" w:rsidP="00650F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>-  szerokość poboczy utwardzonych 2x1,5 m</w:t>
      </w:r>
    </w:p>
    <w:p w:rsidR="00650FA5" w:rsidRPr="00FE4084" w:rsidRDefault="00650FA5" w:rsidP="00650F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>-  skrzyżowania – ronda, skanalizowane lub zwykłe – wg. propozycji Wykonawcy;</w:t>
      </w:r>
    </w:p>
    <w:p w:rsidR="00650FA5" w:rsidRPr="00FE4084" w:rsidRDefault="00650FA5" w:rsidP="00650F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 xml:space="preserve">-  jezdnia wyposażona w zatoki autobusowe </w:t>
      </w:r>
    </w:p>
    <w:p w:rsidR="00650FA5" w:rsidRPr="00FE4084" w:rsidRDefault="00650FA5" w:rsidP="00650F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>-  granica pasa drogowego – min. 0,75m od granicy robót ziemnych;</w:t>
      </w:r>
    </w:p>
    <w:p w:rsidR="00F923E8" w:rsidRPr="00FE4084" w:rsidRDefault="00F923E8" w:rsidP="00650F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5A1710" w:rsidRPr="00FE4084" w:rsidRDefault="00071A2E" w:rsidP="00F923E8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E4084">
        <w:rPr>
          <w:rFonts w:ascii="Arial Narrow" w:hAnsi="Arial Narrow"/>
        </w:rPr>
        <w:t xml:space="preserve">rozbudowa DW 728 na odc. Łopuszno – Radoszyce do DK 74 z wykorzystaniem   </w:t>
      </w:r>
      <w:r w:rsidRPr="00FE4084">
        <w:rPr>
          <w:rFonts w:ascii="Arial Narrow" w:hAnsi="Arial Narrow"/>
        </w:rPr>
        <w:br/>
        <w:t xml:space="preserve"> istniejącego przebiegu drogi z k</w:t>
      </w:r>
      <w:r w:rsidR="00F923E8" w:rsidRPr="00FE4084">
        <w:rPr>
          <w:rFonts w:ascii="Arial Narrow" w:hAnsi="Arial Narrow"/>
        </w:rPr>
        <w:t xml:space="preserve">orektą przebiegu w m. Czałczyn oraz korektą nienormatywnych łuków.  </w:t>
      </w:r>
    </w:p>
    <w:p w:rsidR="00CF0F7E" w:rsidRDefault="00CF0F7E" w:rsidP="00CF0F7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 xml:space="preserve">Opracowanie </w:t>
      </w:r>
      <w:r w:rsidR="00071A2E" w:rsidRPr="00FE4084">
        <w:rPr>
          <w:rFonts w:ascii="Arial Narrow" w:eastAsia="Times New Roman" w:hAnsi="Arial Narrow" w:cs="Times New Roman"/>
          <w:lang w:eastAsia="pl-PL"/>
        </w:rPr>
        <w:t>projektowe p</w:t>
      </w:r>
      <w:r w:rsidR="00071A2E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owinno odbywać się </w:t>
      </w:r>
      <w:r w:rsidRPr="00CF0F7E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wg. parametrów drogi </w:t>
      </w:r>
      <w:r w:rsidRPr="00CF0F7E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klasy G</w:t>
      </w:r>
      <w:r w:rsidRPr="00CF0F7E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na podstawie autors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kiej inwentaryzacji parametrów </w:t>
      </w:r>
      <w:r w:rsidRPr="00CF0F7E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i stanu technicznego. Wszelkie elementy projektowanej obwodnicy projektować należy wg. Rozporządzenia Ministra Transportu i Gospodarki Morskiej z dnia 02.03.1999r. w sprawie warunków jakim powinny odpowiadać drogi publiczne i ich usytuowania ( Dz. U. z 1999r, Nr 43, poz. 430 z </w:t>
      </w:r>
      <w:proofErr w:type="spellStart"/>
      <w:r w:rsidRPr="00CF0F7E">
        <w:rPr>
          <w:rFonts w:ascii="Arial Narrow" w:eastAsia="Times New Roman" w:hAnsi="Arial Narrow" w:cs="Times New Roman"/>
          <w:color w:val="000000" w:themeColor="text1"/>
          <w:lang w:eastAsia="pl-PL"/>
        </w:rPr>
        <w:t>późn</w:t>
      </w:r>
      <w:proofErr w:type="spellEnd"/>
      <w:r w:rsidRPr="00CF0F7E">
        <w:rPr>
          <w:rFonts w:ascii="Arial Narrow" w:eastAsia="Times New Roman" w:hAnsi="Arial Narrow" w:cs="Times New Roman"/>
          <w:color w:val="000000" w:themeColor="text1"/>
          <w:lang w:eastAsia="pl-PL"/>
        </w:rPr>
        <w:t>. zm. )</w:t>
      </w:r>
      <w:r w:rsidRPr="00CF0F7E">
        <w:rPr>
          <w:rFonts w:ascii="Bookman Old Style" w:eastAsia="Times New Roman" w:hAnsi="Bookman Old Style" w:cs="Times New Roman"/>
          <w:color w:val="000000" w:themeColor="text1"/>
          <w:lang w:eastAsia="pl-PL"/>
        </w:rPr>
        <w:t xml:space="preserve"> </w:t>
      </w:r>
      <w:r w:rsidR="00071A2E">
        <w:rPr>
          <w:rFonts w:ascii="Bookman Old Style" w:eastAsia="Times New Roman" w:hAnsi="Bookman Old Style" w:cs="Times New Roman"/>
          <w:color w:val="000000" w:themeColor="text1"/>
          <w:lang w:eastAsia="pl-PL"/>
        </w:rPr>
        <w:br/>
      </w:r>
      <w:r w:rsidRPr="00CF0F7E">
        <w:rPr>
          <w:rFonts w:ascii="Arial Narrow" w:eastAsia="Times New Roman" w:hAnsi="Arial Narrow" w:cs="Times New Roman"/>
          <w:color w:val="000000" w:themeColor="text1"/>
          <w:lang w:eastAsia="pl-PL"/>
        </w:rPr>
        <w:t>w tym m.in.:</w:t>
      </w:r>
    </w:p>
    <w:p w:rsidR="00F923E8" w:rsidRPr="00FE4084" w:rsidRDefault="00F923E8" w:rsidP="00F923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lastRenderedPageBreak/>
        <w:t>Parametry techniczne:</w:t>
      </w:r>
    </w:p>
    <w:p w:rsidR="00F923E8" w:rsidRPr="00FE4084" w:rsidRDefault="00F923E8" w:rsidP="00F923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>-  droga klasy G,</w:t>
      </w:r>
    </w:p>
    <w:p w:rsidR="00F923E8" w:rsidRPr="00FE4084" w:rsidRDefault="00F923E8" w:rsidP="00F923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 xml:space="preserve">-  projektowane obciążenie nawierzchni 115 </w:t>
      </w:r>
      <w:proofErr w:type="spellStart"/>
      <w:r w:rsidRPr="00FE4084">
        <w:rPr>
          <w:rFonts w:ascii="Arial Narrow" w:eastAsia="Times New Roman" w:hAnsi="Arial Narrow" w:cs="Times New Roman"/>
          <w:lang w:eastAsia="pl-PL"/>
        </w:rPr>
        <w:t>kN</w:t>
      </w:r>
      <w:proofErr w:type="spellEnd"/>
      <w:r w:rsidRPr="00FE4084">
        <w:rPr>
          <w:rFonts w:ascii="Arial Narrow" w:eastAsia="Times New Roman" w:hAnsi="Arial Narrow" w:cs="Times New Roman"/>
          <w:lang w:eastAsia="pl-PL"/>
        </w:rPr>
        <w:t>/oś, kategoria ruchu KR V;</w:t>
      </w:r>
    </w:p>
    <w:p w:rsidR="00F923E8" w:rsidRPr="00FE4084" w:rsidRDefault="00F923E8" w:rsidP="00F923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>-  prędkość projektowa  50 km/h (obszar zabudowany) i 70 km/h (po za obszarem   zabudowanym)</w:t>
      </w:r>
    </w:p>
    <w:p w:rsidR="00F923E8" w:rsidRPr="00FE4084" w:rsidRDefault="00F923E8" w:rsidP="00F923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 xml:space="preserve">-  szerokość w liniach rozgraniczających min </w:t>
      </w:r>
      <w:smartTag w:uri="urn:schemas-microsoft-com:office:smarttags" w:element="metricconverter">
        <w:smartTagPr>
          <w:attr w:name="ProductID" w:val="25 m"/>
        </w:smartTagPr>
        <w:r w:rsidRPr="00FE4084">
          <w:rPr>
            <w:rFonts w:ascii="Arial Narrow" w:eastAsia="Times New Roman" w:hAnsi="Arial Narrow" w:cs="Times New Roman"/>
            <w:lang w:eastAsia="pl-PL"/>
          </w:rPr>
          <w:t>25 m</w:t>
        </w:r>
      </w:smartTag>
    </w:p>
    <w:p w:rsidR="00F923E8" w:rsidRPr="00FE4084" w:rsidRDefault="00F923E8" w:rsidP="00F923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>-  skrzyżowania – ronda, skanalizowane lub zwykłe – wg. propozycji Wykonawcy;</w:t>
      </w:r>
    </w:p>
    <w:p w:rsidR="00F923E8" w:rsidRPr="00FE4084" w:rsidRDefault="00F923E8" w:rsidP="00F923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 xml:space="preserve">-  jezdnia wyposażona w zatoki autobusowe </w:t>
      </w:r>
    </w:p>
    <w:p w:rsidR="00F923E8" w:rsidRPr="00FE4084" w:rsidRDefault="00F923E8" w:rsidP="00F923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>-  granica pasa drogowego – min. 0,75m od granicy robót ziemnych;</w:t>
      </w:r>
    </w:p>
    <w:p w:rsidR="00F923E8" w:rsidRPr="00FE4084" w:rsidRDefault="00F923E8" w:rsidP="00F923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 xml:space="preserve">- dostępność – ograniczona, skrzyżowania </w:t>
      </w:r>
    </w:p>
    <w:p w:rsidR="00F923E8" w:rsidRPr="00FE4084" w:rsidRDefault="00F923E8" w:rsidP="00F923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>- korekta nienormatywnych łuków i parametrów</w:t>
      </w:r>
    </w:p>
    <w:p w:rsidR="00F923E8" w:rsidRPr="00FE4084" w:rsidRDefault="00F923E8" w:rsidP="00F923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 xml:space="preserve">- przekrój poprzeczny – jedna  jezdnia,  o szerokości 2x3,50m + opaska 0,50m +  pobocze gruntowe 2x1,25m (na  </w:t>
      </w:r>
      <w:r w:rsidRPr="00FE4084">
        <w:rPr>
          <w:rFonts w:ascii="Arial Narrow" w:eastAsia="Times New Roman" w:hAnsi="Arial Narrow" w:cs="Times New Roman"/>
          <w:lang w:eastAsia="pl-PL"/>
        </w:rPr>
        <w:br/>
        <w:t xml:space="preserve">  odcinku o przekroju drogowym) </w:t>
      </w:r>
    </w:p>
    <w:p w:rsidR="00F923E8" w:rsidRPr="00FE4084" w:rsidRDefault="00F923E8" w:rsidP="00F923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>- szerokość w liniach rozgraniczających 25 m</w:t>
      </w:r>
    </w:p>
    <w:p w:rsidR="00155ADA" w:rsidRPr="00FE4084" w:rsidRDefault="00155ADA" w:rsidP="00CF0F7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B62238" w:rsidRPr="00FE4084" w:rsidRDefault="00B62238" w:rsidP="00B62238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 xml:space="preserve">Ponadto należy w obu przypadkach: </w:t>
      </w:r>
    </w:p>
    <w:p w:rsidR="00B62238" w:rsidRPr="00FE4084" w:rsidRDefault="00B62238" w:rsidP="00B62238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 xml:space="preserve">- w razie konieczności, w celu obsługi działek sąsiadujących z projektowanym układem drogowym,   przewidzieć   </w:t>
      </w:r>
      <w:r w:rsidRPr="00FE4084">
        <w:rPr>
          <w:rFonts w:ascii="Arial Narrow" w:eastAsia="Times New Roman" w:hAnsi="Arial Narrow" w:cs="Times New Roman"/>
          <w:lang w:eastAsia="pl-PL"/>
        </w:rPr>
        <w:br/>
        <w:t xml:space="preserve">  drogi serwisowe </w:t>
      </w:r>
    </w:p>
    <w:p w:rsidR="00B62238" w:rsidRPr="00FE4084" w:rsidRDefault="00B62238" w:rsidP="00B62238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>- budowa pasów na wyprzedzanie wg. ustaleń i potrzeb</w:t>
      </w:r>
    </w:p>
    <w:p w:rsidR="00B62238" w:rsidRPr="00FE4084" w:rsidRDefault="00B62238" w:rsidP="00B62238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 xml:space="preserve">- budowa miejsc postojowych dla samochodów ciężarowych i autobusów ( w ilości min. 15 miejsc dla poj.  </w:t>
      </w:r>
      <w:r w:rsidRPr="00FE4084">
        <w:rPr>
          <w:rFonts w:ascii="Arial Narrow" w:eastAsia="Times New Roman" w:hAnsi="Arial Narrow" w:cs="Times New Roman"/>
          <w:lang w:eastAsia="pl-PL"/>
        </w:rPr>
        <w:br/>
        <w:t xml:space="preserve">   ciężarowych i 20 miejsc dla poj. osobowych ) ( bez montażu wagi )– zlokalizowane  wg. propozycji Wykonawcy    </w:t>
      </w:r>
      <w:r w:rsidRPr="00FE4084">
        <w:rPr>
          <w:rFonts w:ascii="Arial Narrow" w:eastAsia="Times New Roman" w:hAnsi="Arial Narrow" w:cs="Times New Roman"/>
          <w:lang w:eastAsia="pl-PL"/>
        </w:rPr>
        <w:br/>
        <w:t xml:space="preserve">  na odcinku obwodnicy Łopuszna i na odcinku DW 728 w gminie Radoszyce. </w:t>
      </w:r>
    </w:p>
    <w:p w:rsidR="00B62238" w:rsidRPr="00FE4084" w:rsidRDefault="00B62238" w:rsidP="00B62238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 xml:space="preserve">- budowa 2 stacji Meteo na odcinku obwodnicy Łopuszna i na odcinku DW 728 w gminie Radoszyce – zlokalizowane wg. propozycji Wykonawcy  </w:t>
      </w:r>
    </w:p>
    <w:p w:rsidR="00B62238" w:rsidRPr="00FE4084" w:rsidRDefault="00B62238" w:rsidP="00B62238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 xml:space="preserve">- ciągi piesze lub pieszo-rowerowe w terenach zabudowanych. Z uwagi na będącą w trakcie fazy projektowej inwestycję pn. „Trasy Rowerowe w Polsce Wschodniej” Wykonawca winien po konsultacjach z jednostkami samorządów terytorialnych uwzględnić przebieg  ścieżek rowerowych. (Planowane ścieżki na odcinkach: wzdłuż obwodnicy Łopuszna, Łopuszno – Sarbice, Sarbice-Jóźwików, Radoszyce – Plenna, Radoszyce – Jóźwików). </w:t>
      </w:r>
    </w:p>
    <w:p w:rsidR="00B62238" w:rsidRPr="00FE4084" w:rsidRDefault="00B62238" w:rsidP="00B62238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 xml:space="preserve"> - miejsce pod plac składowy i magazyn soli dla Obwodu Drogowego ŚZDW Łopuszno w ciągu obwodnicy </w:t>
      </w:r>
      <w:r w:rsidRPr="00FE4084">
        <w:rPr>
          <w:rFonts w:ascii="Arial Narrow" w:eastAsia="Times New Roman" w:hAnsi="Arial Narrow" w:cs="Times New Roman"/>
          <w:lang w:eastAsia="pl-PL"/>
        </w:rPr>
        <w:br/>
        <w:t xml:space="preserve">  Łopuszna</w:t>
      </w:r>
    </w:p>
    <w:p w:rsidR="00B62238" w:rsidRPr="00FE4084" w:rsidRDefault="00B62238" w:rsidP="00B62238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>- infrastrukturę techniczną wynieść poza pas drogowy</w:t>
      </w:r>
    </w:p>
    <w:p w:rsidR="00B62238" w:rsidRPr="00B62238" w:rsidRDefault="00B62238" w:rsidP="00B62238">
      <w:pPr>
        <w:spacing w:after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B62238">
        <w:rPr>
          <w:rFonts w:ascii="Arial Narrow" w:eastAsia="Times New Roman" w:hAnsi="Arial Narrow" w:cs="Times New Roman"/>
          <w:color w:val="000000"/>
          <w:lang w:eastAsia="pl-PL"/>
        </w:rPr>
        <w:t>- należy dążyć do ograniczenia wycinki drzew</w:t>
      </w:r>
    </w:p>
    <w:p w:rsidR="00B62238" w:rsidRPr="00B62238" w:rsidRDefault="00B62238" w:rsidP="00B62238">
      <w:pPr>
        <w:spacing w:after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B62238">
        <w:rPr>
          <w:rFonts w:ascii="Arial Narrow" w:eastAsia="Times New Roman" w:hAnsi="Arial Narrow" w:cs="Times New Roman"/>
          <w:color w:val="000000"/>
          <w:lang w:eastAsia="pl-PL"/>
        </w:rPr>
        <w:t xml:space="preserve">- budowa ronda w m. Radoszyce ( możliwość wykorzystania istniejącego   opracowania będącego w posiadaniu   </w:t>
      </w:r>
      <w:r w:rsidRPr="00B62238">
        <w:rPr>
          <w:rFonts w:ascii="Arial Narrow" w:eastAsia="Times New Roman" w:hAnsi="Arial Narrow" w:cs="Times New Roman"/>
          <w:color w:val="000000"/>
          <w:lang w:eastAsia="pl-PL"/>
        </w:rPr>
        <w:br/>
        <w:t xml:space="preserve">  zamawiającego) </w:t>
      </w:r>
    </w:p>
    <w:p w:rsidR="00B62238" w:rsidRPr="00B62238" w:rsidRDefault="00B62238" w:rsidP="00B62238">
      <w:pPr>
        <w:spacing w:after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B62238">
        <w:rPr>
          <w:rFonts w:ascii="Arial Narrow" w:eastAsia="Times New Roman" w:hAnsi="Arial Narrow" w:cs="Times New Roman"/>
          <w:color w:val="000000"/>
          <w:lang w:eastAsia="pl-PL"/>
        </w:rPr>
        <w:t xml:space="preserve">-  budowa ronda na włączeniu projektowanej obwodnicy Łopuszna z DW 786 w m.  Wielebnów oraz przecięcia </w:t>
      </w:r>
      <w:r w:rsidRPr="00B62238">
        <w:rPr>
          <w:rFonts w:ascii="Arial Narrow" w:eastAsia="Times New Roman" w:hAnsi="Arial Narrow" w:cs="Times New Roman"/>
          <w:color w:val="000000"/>
          <w:lang w:eastAsia="pl-PL"/>
        </w:rPr>
        <w:br/>
        <w:t xml:space="preserve">   ze </w:t>
      </w:r>
      <w:proofErr w:type="spellStart"/>
      <w:r w:rsidRPr="00B62238">
        <w:rPr>
          <w:rFonts w:ascii="Arial Narrow" w:eastAsia="Times New Roman" w:hAnsi="Arial Narrow" w:cs="Times New Roman"/>
          <w:color w:val="000000"/>
          <w:lang w:eastAsia="pl-PL"/>
        </w:rPr>
        <w:t>starodrożem</w:t>
      </w:r>
      <w:proofErr w:type="spellEnd"/>
      <w:r w:rsidRPr="00B62238">
        <w:rPr>
          <w:rFonts w:ascii="Arial Narrow" w:eastAsia="Times New Roman" w:hAnsi="Arial Narrow" w:cs="Times New Roman"/>
          <w:color w:val="000000"/>
          <w:lang w:eastAsia="pl-PL"/>
        </w:rPr>
        <w:t xml:space="preserve"> DW 728. </w:t>
      </w:r>
    </w:p>
    <w:p w:rsidR="00B62238" w:rsidRPr="00B62238" w:rsidRDefault="00B62238" w:rsidP="00B62238">
      <w:pPr>
        <w:spacing w:after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B62238">
        <w:rPr>
          <w:rFonts w:ascii="Arial Narrow" w:eastAsia="Times New Roman" w:hAnsi="Arial Narrow" w:cs="Times New Roman"/>
          <w:color w:val="000000"/>
          <w:lang w:eastAsia="pl-PL"/>
        </w:rPr>
        <w:t>- budowa wiaduktu drogowego w ciągu obwodnicy Łopuszna w m. Wielebnów</w:t>
      </w:r>
    </w:p>
    <w:p w:rsidR="00B62238" w:rsidRPr="00B62238" w:rsidRDefault="00B62238" w:rsidP="00B62238">
      <w:pPr>
        <w:spacing w:after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B62238">
        <w:rPr>
          <w:rFonts w:ascii="Arial Narrow" w:eastAsia="Times New Roman" w:hAnsi="Arial Narrow" w:cs="Times New Roman"/>
          <w:color w:val="000000"/>
          <w:lang w:eastAsia="pl-PL"/>
        </w:rPr>
        <w:t xml:space="preserve">- przebudowa istniejących skrzyżowań z drogami podporządkowanymi. </w:t>
      </w:r>
    </w:p>
    <w:p w:rsidR="00B62238" w:rsidRPr="00B62238" w:rsidRDefault="00B62238" w:rsidP="00B62238">
      <w:pPr>
        <w:spacing w:after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B62238">
        <w:rPr>
          <w:rFonts w:ascii="Arial Narrow" w:eastAsia="Times New Roman" w:hAnsi="Arial Narrow" w:cs="Times New Roman"/>
          <w:color w:val="000000"/>
          <w:lang w:eastAsia="pl-PL"/>
        </w:rPr>
        <w:t xml:space="preserve">- wydzielenie lewoskrętów na skrzyżowaniach z drogami podporządkowanymi wg.   natężenia. </w:t>
      </w:r>
    </w:p>
    <w:p w:rsidR="00B62238" w:rsidRPr="00B62238" w:rsidRDefault="00B62238" w:rsidP="00B62238">
      <w:pPr>
        <w:spacing w:after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B62238">
        <w:rPr>
          <w:rFonts w:ascii="Arial Narrow" w:eastAsia="Times New Roman" w:hAnsi="Arial Narrow" w:cs="Times New Roman"/>
          <w:color w:val="000000"/>
          <w:lang w:eastAsia="pl-PL"/>
        </w:rPr>
        <w:t xml:space="preserve">- dodatkowe pasy ruchu w miejscach gdzie to wskazane </w:t>
      </w:r>
    </w:p>
    <w:p w:rsidR="00B62238" w:rsidRPr="00FE4084" w:rsidRDefault="00B62238" w:rsidP="00B62238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>- budowa nowych lub rozbudowa istniejących obiektów mostowych</w:t>
      </w:r>
    </w:p>
    <w:p w:rsidR="00B62238" w:rsidRPr="00FE4084" w:rsidRDefault="00B62238" w:rsidP="00B62238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>- budowa nowych lub rozbudowa istniejących przepustów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69"/>
      </w:tblGrid>
      <w:tr w:rsidR="00FE4084" w:rsidRPr="00FE4084" w:rsidTr="0065045B">
        <w:trPr>
          <w:trHeight w:val="250"/>
        </w:trPr>
        <w:tc>
          <w:tcPr>
            <w:tcW w:w="8469" w:type="dxa"/>
          </w:tcPr>
          <w:p w:rsidR="005A1710" w:rsidRPr="00FE4084" w:rsidRDefault="005A1710" w:rsidP="005A1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710" w:rsidRPr="00FE4084" w:rsidRDefault="005A1710" w:rsidP="005A1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FE4084">
        <w:rPr>
          <w:rFonts w:ascii="Arial Narrow" w:eastAsia="Times New Roman" w:hAnsi="Arial Narrow" w:cs="Times New Roman"/>
          <w:b/>
          <w:u w:val="single"/>
          <w:lang w:eastAsia="pl-PL"/>
        </w:rPr>
        <w:t>Wariantowanie:</w:t>
      </w:r>
    </w:p>
    <w:p w:rsidR="005A1710" w:rsidRPr="00FE4084" w:rsidRDefault="005A1710" w:rsidP="005A1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 xml:space="preserve">Wykonawca przedstawi min, 3 warianty przebiegu </w:t>
      </w:r>
      <w:r w:rsidR="003152DD" w:rsidRPr="00FE4084">
        <w:rPr>
          <w:rFonts w:ascii="Arial Narrow" w:eastAsia="Times New Roman" w:hAnsi="Arial Narrow" w:cs="Times New Roman"/>
          <w:lang w:eastAsia="pl-PL"/>
        </w:rPr>
        <w:t xml:space="preserve">obwodnicy </w:t>
      </w:r>
      <w:r w:rsidR="005B6883" w:rsidRPr="00FE4084">
        <w:rPr>
          <w:rFonts w:ascii="Arial Narrow" w:eastAsia="Times New Roman" w:hAnsi="Arial Narrow" w:cs="Times New Roman"/>
          <w:lang w:eastAsia="pl-PL"/>
        </w:rPr>
        <w:t>-</w:t>
      </w:r>
      <w:r w:rsidRPr="00FE4084">
        <w:rPr>
          <w:rFonts w:ascii="Arial Narrow" w:eastAsia="Times New Roman" w:hAnsi="Arial Narrow" w:cs="Times New Roman"/>
          <w:lang w:eastAsia="pl-PL"/>
        </w:rPr>
        <w:t xml:space="preserve"> dla </w:t>
      </w:r>
      <w:r w:rsidR="005B6883" w:rsidRPr="00FE4084">
        <w:rPr>
          <w:rFonts w:ascii="Arial Narrow" w:eastAsia="Times New Roman" w:hAnsi="Arial Narrow" w:cs="Times New Roman"/>
          <w:lang w:eastAsia="pl-PL"/>
        </w:rPr>
        <w:t>2</w:t>
      </w:r>
      <w:r w:rsidRPr="00FE4084">
        <w:rPr>
          <w:rFonts w:ascii="Arial Narrow" w:eastAsia="Times New Roman" w:hAnsi="Arial Narrow" w:cs="Times New Roman"/>
          <w:lang w:eastAsia="pl-PL"/>
        </w:rPr>
        <w:t xml:space="preserve"> wariant</w:t>
      </w:r>
      <w:r w:rsidR="005B6883" w:rsidRPr="00FE4084">
        <w:rPr>
          <w:rFonts w:ascii="Arial Narrow" w:eastAsia="Times New Roman" w:hAnsi="Arial Narrow" w:cs="Times New Roman"/>
          <w:lang w:eastAsia="pl-PL"/>
        </w:rPr>
        <w:t>ów</w:t>
      </w:r>
      <w:r w:rsidRPr="00FE4084">
        <w:rPr>
          <w:rFonts w:ascii="Arial Narrow" w:eastAsia="Times New Roman" w:hAnsi="Arial Narrow" w:cs="Times New Roman"/>
          <w:lang w:eastAsia="pl-PL"/>
        </w:rPr>
        <w:t xml:space="preserve"> analizę wielokryterialną tj. pod względem konstrukcyjny, ekonomicznym, środowiskowym i społecznym ). </w:t>
      </w:r>
    </w:p>
    <w:p w:rsidR="005A1710" w:rsidRPr="00FE4084" w:rsidRDefault="005A1710" w:rsidP="005A1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lang w:eastAsia="pl-PL"/>
        </w:rPr>
      </w:pPr>
    </w:p>
    <w:p w:rsidR="005A1710" w:rsidRDefault="005A1710" w:rsidP="005A1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Wariantowaniem należy objąć m.in. trasę przebiegu drogi, geometrię skrzyżowań, obiektów inżynierskich, sposób skomunikowania terenów przyległych, elementy poprawy bezpieczeństwa ruchu, wybór rodzaju konstrukcji nawierzchni itp.</w:t>
      </w:r>
    </w:p>
    <w:p w:rsidR="00BC1D49" w:rsidRPr="005A1710" w:rsidRDefault="00BC1D49" w:rsidP="005A1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5A1710" w:rsidRPr="005A1710" w:rsidRDefault="005A1710" w:rsidP="005A1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lastRenderedPageBreak/>
        <w:t xml:space="preserve"> Dla obiektów inżynierskich nale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ż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y przeprowadzi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 xml:space="preserve">ć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analiz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 xml:space="preserve">ę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min. 2 wariantów konstrukcji ka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ż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dego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>z obiektów. Przedmiotem wariantowania powinny by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ć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m.in.:</w:t>
      </w:r>
    </w:p>
    <w:p w:rsidR="005A1710" w:rsidRPr="005A1710" w:rsidRDefault="005A1710" w:rsidP="005A1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- schemat statyczny, materiał ustroju no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ś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nego, konstrukcja.</w:t>
      </w:r>
    </w:p>
    <w:p w:rsidR="005A1710" w:rsidRPr="005A1710" w:rsidRDefault="005A1710" w:rsidP="005A1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5A1710" w:rsidRPr="005A1710" w:rsidRDefault="005A1710" w:rsidP="005A1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Analiza wariantów konstrukcji powinna zawiera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ć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:</w:t>
      </w:r>
    </w:p>
    <w:p w:rsidR="005A1710" w:rsidRPr="005A1710" w:rsidRDefault="005A1710" w:rsidP="005A1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- opisy, </w:t>
      </w:r>
    </w:p>
    <w:p w:rsidR="005A1710" w:rsidRPr="005A1710" w:rsidRDefault="005A1710" w:rsidP="005A1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- wyniki oblicze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ń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, </w:t>
      </w:r>
    </w:p>
    <w:p w:rsidR="005A1710" w:rsidRPr="005A1710" w:rsidRDefault="005A1710" w:rsidP="005A1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- rysunki </w:t>
      </w:r>
    </w:p>
    <w:p w:rsidR="005A1710" w:rsidRPr="005A1710" w:rsidRDefault="005A1710" w:rsidP="005A1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-ocen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 xml:space="preserve">ę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wariantów w oparciu o kryteria m.in.: warunków i bezpiecze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ń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stwa ruchu,  kosztów robót i utrzymania,  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 trwało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ś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ci. </w:t>
      </w:r>
    </w:p>
    <w:p w:rsidR="005A1710" w:rsidRPr="005A1710" w:rsidRDefault="005A1710" w:rsidP="005A1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5A1710" w:rsidRPr="005A1710" w:rsidRDefault="005A1710" w:rsidP="005A1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Zaproponowane warianty, w tym rekomendowany przez Wykonawc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ę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, powinny zapewni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 xml:space="preserve">ć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osi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ą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gni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ę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cie zało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ż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onych celów dokumentacji projektowej.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4F81BD" w:themeColor="accent1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u w:val="single"/>
          <w:lang w:eastAsia="pl-PL"/>
        </w:rPr>
        <w:t>UWAGA!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</w:t>
      </w:r>
    </w:p>
    <w:p w:rsidR="005A1710" w:rsidRPr="005A1710" w:rsidRDefault="005A1710" w:rsidP="005A171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Parametry techniczne należy zweryfikować przy udziale właściwych zarządców dróg na etapie opracowania koncepcji, jeśli zajdzie taka potrzeba.</w:t>
      </w:r>
    </w:p>
    <w:p w:rsidR="005A1710" w:rsidRPr="005A1710" w:rsidRDefault="005A1710" w:rsidP="005A171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Projektant przedmiotowego opracowania zobowiązany jest do uzgodnienia rozwiązań z zarządcami dróg których przebudowa będzie wykonywana w ramach niniejszej inwestycji oraz zweryfikowania z planami zagospodarowania przestrzennego w kierunku rozwoju infrastruktury technicznej i transportu. 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4F81BD" w:themeColor="accent1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 dokumentacji należy ująć informację dotyczącą ewentualnych rozbiórek, budowę lub przebudowę elementów zagospodarowania terenu kolidujących z projektowaną drogą (np. budynki, ogrodzenia, wycinka drzew).</w:t>
      </w:r>
    </w:p>
    <w:p w:rsidR="005A1710" w:rsidRPr="005A1710" w:rsidRDefault="005A1710" w:rsidP="005A1710">
      <w:pPr>
        <w:spacing w:after="0"/>
        <w:ind w:left="540"/>
        <w:jc w:val="both"/>
        <w:rPr>
          <w:rFonts w:ascii="Arial Narrow" w:eastAsia="Times New Roman" w:hAnsi="Arial Narrow" w:cs="Times New Roman"/>
          <w:b/>
          <w:color w:val="000000" w:themeColor="text1"/>
          <w:u w:val="single"/>
          <w:lang w:eastAsia="pl-PL"/>
        </w:rPr>
      </w:pPr>
    </w:p>
    <w:p w:rsidR="005A1710" w:rsidRPr="005A1710" w:rsidRDefault="005A1710" w:rsidP="005A1710">
      <w:pPr>
        <w:spacing w:after="0"/>
        <w:ind w:left="540"/>
        <w:jc w:val="both"/>
        <w:rPr>
          <w:rFonts w:ascii="Arial Narrow" w:eastAsia="Times New Roman" w:hAnsi="Arial Narrow" w:cs="Times New Roman"/>
          <w:b/>
          <w:color w:val="000000" w:themeColor="text1"/>
          <w:u w:val="single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u w:val="single"/>
          <w:lang w:eastAsia="pl-PL"/>
        </w:rPr>
        <w:t>4.  Skład dokumentacji</w:t>
      </w:r>
    </w:p>
    <w:p w:rsidR="005A1710" w:rsidRPr="005A1710" w:rsidRDefault="005A1710" w:rsidP="005A1710">
      <w:pPr>
        <w:spacing w:after="0"/>
        <w:ind w:firstLine="54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5A1710" w:rsidRPr="005A1710" w:rsidRDefault="005A1710" w:rsidP="005A1710">
      <w:pPr>
        <w:spacing w:after="0"/>
        <w:ind w:firstLine="54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 ramach zleconej dokumentacji projektowej, uwzględnić należy następujące elementy:</w:t>
      </w:r>
    </w:p>
    <w:p w:rsidR="005A1710" w:rsidRPr="005A1710" w:rsidRDefault="005A1710" w:rsidP="005A1710">
      <w:pPr>
        <w:numPr>
          <w:ilvl w:val="1"/>
          <w:numId w:val="2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Wielowariantową Koncepcję Programową </w:t>
      </w:r>
      <w:r w:rsidR="00961618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dla Obwodnicy i rozbudowy DW728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(KP) wraz z analizą </w:t>
      </w:r>
      <w:r w:rsidR="005A118C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 </w:t>
      </w:r>
      <w:r w:rsidR="005A118C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  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wielokryterialną wariantów. </w:t>
      </w:r>
    </w:p>
    <w:p w:rsidR="005A1710" w:rsidRPr="005A1710" w:rsidRDefault="005A1710" w:rsidP="005A1710">
      <w:pPr>
        <w:numPr>
          <w:ilvl w:val="1"/>
          <w:numId w:val="2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 Materiały do wniosku o wydanie decyzji o środowiskowych uwarunkowaniach zgody na realizację  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    przedsięwzięcia ( wraz z kartą informacyjną i raportem o oddziaływaniu na środowisko - w razie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    potrzeby ), a także uzyskanie z upoważnienia Inwestora:</w:t>
      </w:r>
    </w:p>
    <w:p w:rsidR="005A1710" w:rsidRPr="00AF10C9" w:rsidRDefault="005A1710" w:rsidP="005A1710">
      <w:pPr>
        <w:numPr>
          <w:ilvl w:val="0"/>
          <w:numId w:val="15"/>
        </w:numPr>
        <w:tabs>
          <w:tab w:val="num" w:pos="1080"/>
        </w:tabs>
        <w:spacing w:after="0" w:line="240" w:lineRule="auto"/>
        <w:ind w:left="108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AF10C9">
        <w:rPr>
          <w:rFonts w:ascii="Arial Narrow" w:eastAsia="Times New Roman" w:hAnsi="Arial Narrow" w:cs="Times New Roman"/>
          <w:color w:val="000000" w:themeColor="text1"/>
          <w:lang w:eastAsia="pl-PL"/>
        </w:rPr>
        <w:t>decyzji o środowiskowych uwarunkowaniach zgody na realizację przedsięwzięcia oraz innych niezbędnych decyzji administracyjnych, opinii i uzgodnień wymaganych przepisami szczególnymi</w:t>
      </w:r>
    </w:p>
    <w:p w:rsidR="005A1710" w:rsidRPr="005A1710" w:rsidRDefault="005A1710" w:rsidP="005A1710">
      <w:pPr>
        <w:numPr>
          <w:ilvl w:val="1"/>
          <w:numId w:val="2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Program Funkcjonalno – Użytkowy (PFU) opracowany na podstawie wariantu wybranego w Koncepcji</w:t>
      </w:r>
    </w:p>
    <w:p w:rsidR="005A1710" w:rsidRPr="005A1710" w:rsidRDefault="005A1710" w:rsidP="005A1710">
      <w:pPr>
        <w:numPr>
          <w:ilvl w:val="1"/>
          <w:numId w:val="2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Studium wykonalności (SW)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4F81BD" w:themeColor="accent1"/>
          <w:lang w:eastAsia="pl-PL"/>
        </w:rPr>
      </w:pPr>
    </w:p>
    <w:p w:rsidR="005A1710" w:rsidRPr="005A1710" w:rsidRDefault="005A1710" w:rsidP="005A1710">
      <w:pPr>
        <w:spacing w:after="0"/>
        <w:ind w:firstLine="567"/>
        <w:jc w:val="both"/>
        <w:rPr>
          <w:rFonts w:ascii="Arial Narrow" w:eastAsia="Times New Roman" w:hAnsi="Arial Narrow" w:cs="Times New Roman"/>
          <w:b/>
          <w:color w:val="000000" w:themeColor="text1"/>
          <w:u w:val="single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u w:val="single"/>
          <w:lang w:eastAsia="pl-PL"/>
        </w:rPr>
        <w:t>5. Zawartość opracowań objętych zamówieniem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4F81BD" w:themeColor="accent1"/>
          <w:lang w:eastAsia="pl-PL"/>
        </w:rPr>
      </w:pPr>
    </w:p>
    <w:p w:rsidR="005A1710" w:rsidRPr="005A1710" w:rsidRDefault="005A1710" w:rsidP="005A1710">
      <w:pPr>
        <w:spacing w:after="0"/>
        <w:ind w:left="708"/>
        <w:jc w:val="both"/>
        <w:rPr>
          <w:rFonts w:ascii="Arial Narrow" w:eastAsia="Times New Roman" w:hAnsi="Arial Narrow" w:cs="Times New Roman"/>
          <w:b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5.1 Koncepcji Programowej  (KP)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b/>
          <w:color w:val="000000" w:themeColor="text1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Stadium koncepcji programowej ( KP ) powinno dostarczyć Zamawiającemu odpowiedni materiał do dokonania wyboru odpowiedniego wariantu. 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4F81BD" w:themeColor="accent1"/>
          <w:lang w:eastAsia="pl-PL"/>
        </w:rPr>
      </w:pPr>
    </w:p>
    <w:p w:rsidR="005A1710" w:rsidRPr="005A1710" w:rsidRDefault="005A1710" w:rsidP="005A1710">
      <w:pPr>
        <w:spacing w:after="0"/>
        <w:ind w:left="708" w:firstLine="708"/>
        <w:jc w:val="both"/>
        <w:rPr>
          <w:rFonts w:ascii="Arial Narrow" w:eastAsia="Times New Roman" w:hAnsi="Arial Narrow" w:cs="Times New Roman"/>
          <w:color w:val="000000" w:themeColor="text1"/>
          <w:u w:val="single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u w:val="single"/>
          <w:lang w:eastAsia="pl-PL"/>
        </w:rPr>
        <w:t xml:space="preserve">Skład KP </w:t>
      </w:r>
    </w:p>
    <w:p w:rsidR="005A1710" w:rsidRPr="005A1710" w:rsidRDefault="005A1710" w:rsidP="005A1710">
      <w:pPr>
        <w:numPr>
          <w:ilvl w:val="0"/>
          <w:numId w:val="2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część opisowa:</w:t>
      </w:r>
    </w:p>
    <w:p w:rsidR="005A1710" w:rsidRPr="005A1710" w:rsidRDefault="005A1710" w:rsidP="005A1710">
      <w:pPr>
        <w:numPr>
          <w:ilvl w:val="0"/>
          <w:numId w:val="29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opis zadania inwestycyjnego obejmującego: lokalizację, cel, zakładany efekt,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 charakterystykę, odpowiednie parametry techniczne, podział na etapy i kolejność realizacji</w:t>
      </w:r>
    </w:p>
    <w:p w:rsidR="005A1710" w:rsidRPr="005A1710" w:rsidRDefault="005A1710" w:rsidP="005A1710">
      <w:pPr>
        <w:numPr>
          <w:ilvl w:val="0"/>
          <w:numId w:val="29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opis istniejącego i projektowanego zagospodarowania terenu w obszarze inwestycji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 i obszarze przyległym,   ważniejsze elementy zagospodarowania terenu, istniejąca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 i projektowana infrastruktura , zieleń itp.\</w:t>
      </w:r>
    </w:p>
    <w:p w:rsidR="005A1710" w:rsidRPr="005A1710" w:rsidRDefault="005A1710" w:rsidP="005A1710">
      <w:pPr>
        <w:numPr>
          <w:ilvl w:val="0"/>
          <w:numId w:val="29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opis przeprowadzonej inwentaryzacji parametrów i stanu technicznego</w:t>
      </w:r>
    </w:p>
    <w:p w:rsidR="005A1710" w:rsidRPr="005A1710" w:rsidRDefault="005A1710" w:rsidP="005A1710">
      <w:pPr>
        <w:numPr>
          <w:ilvl w:val="0"/>
          <w:numId w:val="29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lastRenderedPageBreak/>
        <w:t xml:space="preserve">uwarunkowania realizacyjne związane z : warunkami wynikającymi z dokumentów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   planistycznych, innych inwestycji strategicznych, warunkami środowiskowymi,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    warunkami geologicznymi i gruntowo – wodnymi, istniejącą infrastrukturą techniczną</w:t>
      </w:r>
    </w:p>
    <w:p w:rsidR="005A1710" w:rsidRPr="005A1710" w:rsidRDefault="005A1710" w:rsidP="005A1710">
      <w:pPr>
        <w:numPr>
          <w:ilvl w:val="0"/>
          <w:numId w:val="29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4F81BD" w:themeColor="accent1"/>
          <w:lang w:eastAsia="pl-PL"/>
        </w:rPr>
        <w:t xml:space="preserve">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analizy ruchu stanu istniejącego oraz prognozy ruchu</w:t>
      </w:r>
    </w:p>
    <w:p w:rsidR="005A1710" w:rsidRPr="005A1710" w:rsidRDefault="005A1710" w:rsidP="005A1710">
      <w:pPr>
        <w:numPr>
          <w:ilvl w:val="0"/>
          <w:numId w:val="29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opis istniejącej infrastruktury technicznej, wraz ze wstępnymi warunkami dla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 usunięcia ewentualnych kolizji,</w:t>
      </w:r>
    </w:p>
    <w:p w:rsidR="005A1710" w:rsidRPr="005A1710" w:rsidRDefault="005A1710" w:rsidP="005A1710">
      <w:pPr>
        <w:numPr>
          <w:ilvl w:val="0"/>
          <w:numId w:val="29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opis techniczny zawierający m.in.: </w:t>
      </w:r>
    </w:p>
    <w:p w:rsidR="005A1710" w:rsidRPr="005A1710" w:rsidRDefault="005A1710" w:rsidP="005A1710">
      <w:pPr>
        <w:spacing w:after="0"/>
        <w:ind w:firstLine="708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                    - opis przebiegu trasy, </w:t>
      </w:r>
    </w:p>
    <w:p w:rsidR="005A1710" w:rsidRPr="005A1710" w:rsidRDefault="005A1710" w:rsidP="005A1710">
      <w:pPr>
        <w:spacing w:after="0"/>
        <w:ind w:firstLine="708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                   -powiązania z innymi drogami (wraz z podaniem ich parametrów technicznych oraz 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                                    zakresu planowanej  przebudowy), </w:t>
      </w:r>
    </w:p>
    <w:p w:rsidR="005A1710" w:rsidRPr="005A1710" w:rsidRDefault="005A1710" w:rsidP="005A1710">
      <w:pPr>
        <w:spacing w:after="0"/>
        <w:ind w:firstLine="708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                  - opis geometrii skrzyżowań</w:t>
      </w:r>
    </w:p>
    <w:p w:rsidR="005A1710" w:rsidRPr="005A1710" w:rsidRDefault="005A1710" w:rsidP="005A1710">
      <w:pPr>
        <w:spacing w:after="0"/>
        <w:ind w:firstLine="708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                  - urządzenia odwodnienia i ochrony środowiska</w:t>
      </w:r>
    </w:p>
    <w:p w:rsidR="005A1710" w:rsidRPr="005A1710" w:rsidRDefault="005A1710" w:rsidP="005A171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opis projektowanych obiektów inżynierskich, urządzeń budowlanych tj.</w:t>
      </w:r>
    </w:p>
    <w:p w:rsidR="005A1710" w:rsidRPr="005A1710" w:rsidRDefault="005A1710" w:rsidP="005A1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Symbol"/>
          <w:color w:val="000000" w:themeColor="text1"/>
          <w:lang w:eastAsia="pl-PL"/>
        </w:rPr>
        <w:t xml:space="preserve">              -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wst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ę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p (nazwa, lokalizacja, typ, rodzaj obiektu budowlanego),</w:t>
      </w:r>
    </w:p>
    <w:p w:rsidR="005A1710" w:rsidRPr="005A1710" w:rsidRDefault="005A1710" w:rsidP="005A1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Symbol"/>
          <w:color w:val="000000" w:themeColor="text1"/>
          <w:lang w:eastAsia="pl-PL"/>
        </w:rPr>
        <w:t xml:space="preserve">             -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klasa obci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ąż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e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ń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,</w:t>
      </w:r>
    </w:p>
    <w:p w:rsidR="005A1710" w:rsidRPr="005A1710" w:rsidRDefault="005A1710" w:rsidP="005A171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Symbol"/>
          <w:color w:val="000000" w:themeColor="text1"/>
          <w:lang w:eastAsia="pl-PL"/>
        </w:rPr>
        <w:t xml:space="preserve">             -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charakterystyczne parametry techniczne - geometryczne i architektoniczne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              obiektu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</w:r>
      <w:r w:rsidRPr="005A1710">
        <w:rPr>
          <w:rFonts w:ascii="Arial Narrow" w:eastAsia="Times New Roman" w:hAnsi="Arial Narrow" w:cs="Symbol"/>
          <w:color w:val="000000" w:themeColor="text1"/>
          <w:lang w:eastAsia="pl-PL"/>
        </w:rPr>
        <w:t xml:space="preserve">             -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schemat statyczny,</w:t>
      </w:r>
    </w:p>
    <w:p w:rsidR="005A1710" w:rsidRPr="005A1710" w:rsidRDefault="005A1710" w:rsidP="005A1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Symbol"/>
          <w:color w:val="000000" w:themeColor="text1"/>
          <w:lang w:eastAsia="pl-PL"/>
        </w:rPr>
        <w:t xml:space="preserve">             -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opis technologii wykonania,</w:t>
      </w:r>
    </w:p>
    <w:p w:rsidR="005A1710" w:rsidRPr="005A1710" w:rsidRDefault="005A1710" w:rsidP="005A1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Symbol"/>
          <w:color w:val="000000" w:themeColor="text1"/>
          <w:lang w:eastAsia="pl-PL"/>
        </w:rPr>
        <w:t xml:space="preserve">             -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wyniki oceny stanu technicznego,</w:t>
      </w:r>
    </w:p>
    <w:p w:rsidR="005A1710" w:rsidRPr="005A1710" w:rsidRDefault="005A1710" w:rsidP="005A1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Symbol"/>
          <w:color w:val="000000" w:themeColor="text1"/>
          <w:lang w:eastAsia="pl-PL"/>
        </w:rPr>
        <w:t xml:space="preserve">             -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kategoria geotechniczna obiektu, warunki i sposób jego posadowienia</w:t>
      </w:r>
    </w:p>
    <w:p w:rsidR="005A1710" w:rsidRPr="005A1710" w:rsidRDefault="005A1710" w:rsidP="005A1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Symbol"/>
          <w:color w:val="000000" w:themeColor="text1"/>
          <w:lang w:eastAsia="pl-PL"/>
        </w:rPr>
        <w:t xml:space="preserve">            - 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wyniki oblicze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 xml:space="preserve">ń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konstrukcyjnych,</w:t>
      </w:r>
    </w:p>
    <w:p w:rsidR="005A1710" w:rsidRPr="005A1710" w:rsidRDefault="005A1710" w:rsidP="005A1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Symbol"/>
          <w:color w:val="000000" w:themeColor="text1"/>
          <w:lang w:eastAsia="pl-PL"/>
        </w:rPr>
        <w:t xml:space="preserve">            -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rozwi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ą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zania konstrukcyjno-materiałowe </w:t>
      </w:r>
    </w:p>
    <w:p w:rsidR="005A1710" w:rsidRPr="005A1710" w:rsidRDefault="005A1710" w:rsidP="005A1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Symbol"/>
          <w:color w:val="000000" w:themeColor="text1"/>
          <w:lang w:eastAsia="pl-PL"/>
        </w:rPr>
        <w:t xml:space="preserve">            -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wyposa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ż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enie obiektu w odwodnienie i o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ś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wietlenie </w:t>
      </w:r>
    </w:p>
    <w:p w:rsidR="005A1710" w:rsidRPr="005A1710" w:rsidRDefault="005A1710" w:rsidP="005A1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Symbol"/>
          <w:color w:val="000000" w:themeColor="text1"/>
          <w:lang w:eastAsia="pl-PL"/>
        </w:rPr>
        <w:t xml:space="preserve">             -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urz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ą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dzenia i obiekty infrastruktury technicznej nie zwi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ą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zane z drog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 xml:space="preserve">a 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br/>
        <w:t xml:space="preserve">                             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(urz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ą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dzenia obce), umieszczone w obiekcie – okre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ś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lenie wła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ś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cicieli urz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ą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dze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ń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,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                              warunki dopuszczenia urz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ą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dze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 xml:space="preserve">ń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w obiekcie i stosowne uzgodnienia z ich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                             wła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ś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cicielami.</w:t>
      </w:r>
    </w:p>
    <w:p w:rsidR="005A1710" w:rsidRPr="005A1710" w:rsidRDefault="005A1710" w:rsidP="005A1710">
      <w:pPr>
        <w:spacing w:after="0"/>
        <w:ind w:left="709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           -obliczenia hydrologiczne i hydrauliczne dla wymiarowania świateł mostów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               i przepustów oraz wymiarowanie urządzeń odwodnienia w zakresie niezbędnym do  wykonania                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                niniejszej KP</w:t>
      </w:r>
    </w:p>
    <w:p w:rsidR="005A1710" w:rsidRPr="005A1710" w:rsidRDefault="005A1710" w:rsidP="005A1710">
      <w:pPr>
        <w:spacing w:after="0"/>
        <w:ind w:left="709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           -opis lokalizacji potencjalnych stanowisk archeologicznych w bezpośrednim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               sąsiedztwie planowanej inwestycji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                       - wykonanie projektu wyprzedzających badań archeologicznych</w:t>
      </w:r>
    </w:p>
    <w:p w:rsidR="005A1710" w:rsidRPr="005A1710" w:rsidRDefault="005A1710" w:rsidP="005A1710">
      <w:pPr>
        <w:numPr>
          <w:ilvl w:val="0"/>
          <w:numId w:val="30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wstępne określenie zajętości terenu pod inwestycję</w:t>
      </w:r>
    </w:p>
    <w:p w:rsidR="005A1710" w:rsidRPr="005A1710" w:rsidRDefault="005A1710" w:rsidP="005A1710">
      <w:pPr>
        <w:numPr>
          <w:ilvl w:val="0"/>
          <w:numId w:val="30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badania </w:t>
      </w:r>
      <w:proofErr w:type="spellStart"/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geologiczno</w:t>
      </w:r>
      <w:proofErr w:type="spellEnd"/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- inżynierskie  istniejącego podłoża – odwierty do 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    oceny stanu  podłoża należy wykonać  na całej dł. w odstępach co 250 m na odcinku   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    nowoprojektowanym. </w:t>
      </w:r>
    </w:p>
    <w:p w:rsidR="005A1710" w:rsidRPr="005A1710" w:rsidRDefault="005A1710" w:rsidP="005A1710">
      <w:pPr>
        <w:numPr>
          <w:ilvl w:val="0"/>
          <w:numId w:val="30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zestawienie kosztów realizacji dla wariantów i etapów inwestycji  z wyszczególnieniem obiektów                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             inżynierskich oraz elementów urządzenia pasa  drogowego</w:t>
      </w:r>
    </w:p>
    <w:p w:rsidR="005A1710" w:rsidRPr="005A1710" w:rsidRDefault="005A1710" w:rsidP="005A1710">
      <w:pPr>
        <w:numPr>
          <w:ilvl w:val="0"/>
          <w:numId w:val="30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dokumentacja fotograficzna stanu istniejącego</w:t>
      </w:r>
    </w:p>
    <w:p w:rsidR="005A1710" w:rsidRPr="005A1710" w:rsidRDefault="005A1710" w:rsidP="005A1710">
      <w:pPr>
        <w:numPr>
          <w:ilvl w:val="0"/>
          <w:numId w:val="30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decyzje, uzgodnienia, opinie, stanowiska ( w tym samorządów lokalnych )</w:t>
      </w:r>
    </w:p>
    <w:p w:rsidR="005A1710" w:rsidRPr="005A1710" w:rsidRDefault="005A1710" w:rsidP="005A1710">
      <w:pPr>
        <w:numPr>
          <w:ilvl w:val="0"/>
          <w:numId w:val="30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inne elementy wykonane w takim zakresie technicznym i prawnym, aby  obejmowały rozwiązania wszystkich spraw istotnych z punktu widzenia Zamawiającego i uwzględniały stanowiska instytucji opiniujących na etapie koncepcji</w:t>
      </w:r>
    </w:p>
    <w:p w:rsidR="005A1710" w:rsidRPr="005A1710" w:rsidRDefault="005A1710" w:rsidP="005A1710">
      <w:pPr>
        <w:numPr>
          <w:ilvl w:val="0"/>
          <w:numId w:val="30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porównanie wariantów ( pod względem technicznym, ruchowym, ekonomicznym, społecznym ) ich ocena i wnioski.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4F81BD" w:themeColor="accent1"/>
          <w:lang w:eastAsia="pl-PL"/>
        </w:rPr>
      </w:pPr>
    </w:p>
    <w:p w:rsidR="005A1710" w:rsidRPr="005A1710" w:rsidRDefault="005A1710" w:rsidP="005A1710">
      <w:pPr>
        <w:numPr>
          <w:ilvl w:val="0"/>
          <w:numId w:val="2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część rysunkowa</w:t>
      </w:r>
    </w:p>
    <w:p w:rsidR="005A1710" w:rsidRPr="005A1710" w:rsidRDefault="005A1710" w:rsidP="005A1710">
      <w:pPr>
        <w:numPr>
          <w:ilvl w:val="0"/>
          <w:numId w:val="3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rysunek orientacyjny ( skala 1:5 000 lub 1: 10 000 )</w:t>
      </w:r>
    </w:p>
    <w:p w:rsidR="005A1710" w:rsidRPr="00C4659D" w:rsidRDefault="005A1710" w:rsidP="00C4659D">
      <w:pPr>
        <w:numPr>
          <w:ilvl w:val="0"/>
          <w:numId w:val="3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C4659D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plan sytuacyjny rozwiązań drogowych i zabezpieczenia terenu na mapach do celów projektowych, </w:t>
      </w:r>
      <w:r w:rsidRPr="00C4659D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z uwidocznionymi granicami pasa drogowego, wraz z infrastrukturą ( siec uzbrojenia technicznego, urządzenia separacyjne i podczyszczające ścieki deszczowe, odwodnienie, oświetlenie, ekrany </w:t>
      </w:r>
      <w:r w:rsidRPr="00C4659D">
        <w:rPr>
          <w:rFonts w:ascii="Arial Narrow" w:eastAsia="Times New Roman" w:hAnsi="Arial Narrow" w:cs="Times New Roman"/>
          <w:color w:val="000000" w:themeColor="text1"/>
          <w:lang w:eastAsia="pl-PL"/>
        </w:rPr>
        <w:lastRenderedPageBreak/>
        <w:t>akustyczne )- skala 1:1 000</w:t>
      </w:r>
      <w:r w:rsidR="00C4659D" w:rsidRPr="00C4659D">
        <w:rPr>
          <w:rFonts w:ascii="Arial Narrow" w:eastAsia="Times New Roman" w:hAnsi="Arial Narrow" w:cs="Times New Roman"/>
          <w:color w:val="000000" w:themeColor="text1"/>
          <w:lang w:eastAsia="pl-PL"/>
        </w:rPr>
        <w:t>– dla koncepcji wybranej przez Zamawiającego. Proponowane warianty koncepcji (</w:t>
      </w:r>
      <w:r w:rsidR="00C4659D" w:rsidRPr="00C4659D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 xml:space="preserve">minimum 4) </w:t>
      </w:r>
      <w:r w:rsidR="00C4659D" w:rsidRPr="00C4659D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Wykonawca przedstawi na </w:t>
      </w:r>
      <w:proofErr w:type="spellStart"/>
      <w:r w:rsidR="00C4659D" w:rsidRPr="00C4659D">
        <w:rPr>
          <w:rFonts w:ascii="Arial Narrow" w:eastAsia="Times New Roman" w:hAnsi="Arial Narrow" w:cs="Times New Roman"/>
          <w:color w:val="000000" w:themeColor="text1"/>
          <w:lang w:eastAsia="pl-PL"/>
        </w:rPr>
        <w:t>ortofotomapie</w:t>
      </w:r>
      <w:proofErr w:type="spellEnd"/>
      <w:r w:rsidR="00C4659D" w:rsidRPr="00C4659D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mapie w skali 1:5000, następnie po wyborze wariantu preferowanego – naniesiony zostanie na mapie do celów projektowych, na której będzie się odbywało dalsze projektowanie,</w:t>
      </w:r>
    </w:p>
    <w:p w:rsidR="005A1710" w:rsidRPr="005A1710" w:rsidRDefault="005A1710" w:rsidP="005A1710">
      <w:pPr>
        <w:numPr>
          <w:ilvl w:val="0"/>
          <w:numId w:val="3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profil podłużny ( skala dostosowana do rysunku sytuacyjnego )</w:t>
      </w:r>
    </w:p>
    <w:p w:rsidR="005A1710" w:rsidRPr="005A1710" w:rsidRDefault="005A1710" w:rsidP="005A1710">
      <w:pPr>
        <w:numPr>
          <w:ilvl w:val="0"/>
          <w:numId w:val="3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typowe przekroje normalne </w:t>
      </w:r>
    </w:p>
    <w:p w:rsidR="005A1710" w:rsidRPr="005A1710" w:rsidRDefault="005A1710" w:rsidP="005A1710">
      <w:pPr>
        <w:numPr>
          <w:ilvl w:val="0"/>
          <w:numId w:val="3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przekroje podłużne i poprzeczne drogowych obiektów budowlanych</w:t>
      </w:r>
    </w:p>
    <w:p w:rsidR="005A1710" w:rsidRPr="005A1710" w:rsidRDefault="005A1710" w:rsidP="005A1710">
      <w:pPr>
        <w:numPr>
          <w:ilvl w:val="0"/>
          <w:numId w:val="3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warianty geometrii skrzyżowań i organizacji ruchu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Dla obiektów inżynierskich:</w:t>
      </w:r>
    </w:p>
    <w:p w:rsidR="005A1710" w:rsidRPr="005A1710" w:rsidRDefault="005A1710" w:rsidP="005A1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Rysunki obiektów w zakresie i skali odpowiedniej do celów KP.</w:t>
      </w:r>
    </w:p>
    <w:p w:rsidR="005A1710" w:rsidRPr="005A1710" w:rsidRDefault="005A1710" w:rsidP="005A171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rysunek ogólny – widok z góry, z boku</w:t>
      </w:r>
    </w:p>
    <w:p w:rsidR="005A1710" w:rsidRPr="005A1710" w:rsidRDefault="005A1710" w:rsidP="005A171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TE18B71E8t00"/>
          <w:color w:val="000000" w:themeColor="text1"/>
          <w:lang w:eastAsia="pl-PL"/>
        </w:rPr>
        <w:t xml:space="preserve">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przekrój podłu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ż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ny,</w:t>
      </w:r>
    </w:p>
    <w:p w:rsidR="005A1710" w:rsidRPr="005A1710" w:rsidRDefault="005A1710" w:rsidP="005A171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TE18B71E8t00"/>
          <w:color w:val="000000" w:themeColor="text1"/>
          <w:lang w:eastAsia="pl-PL"/>
        </w:rPr>
        <w:t xml:space="preserve">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przekroje poprzeczne charakterystyczne z uwzgl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ę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dnieniem przekroju ruchowego.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l-PL"/>
        </w:rPr>
      </w:pPr>
      <w:bookmarkStart w:id="5" w:name="_Toc92605406"/>
      <w:bookmarkStart w:id="6" w:name="_Toc112141093"/>
      <w:bookmarkStart w:id="7" w:name="_Toc112474538"/>
      <w:bookmarkStart w:id="8" w:name="_Toc119820760"/>
      <w:r w:rsidRPr="005A1710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l-PL"/>
        </w:rPr>
        <w:t>UWAGA!!!</w:t>
      </w: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l-PL"/>
        </w:rPr>
        <w:t>Nie dopuszcza się używania w dokumentacji projektowej nazw własnych produktów wskazujących jednoznacznie określonego producenta.</w:t>
      </w: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l-PL"/>
        </w:rPr>
        <w:t xml:space="preserve">Za użycie ww. naliczane będą Wykonawcy kary umowne </w:t>
      </w:r>
      <w:r w:rsidRPr="005A1710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( wg. stawek podanych w umowie )</w:t>
      </w:r>
    </w:p>
    <w:p w:rsidR="005A1710" w:rsidRDefault="005A1710" w:rsidP="005A1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4F81BD" w:themeColor="accent1"/>
          <w:lang w:eastAsia="pl-PL"/>
        </w:rPr>
      </w:pPr>
    </w:p>
    <w:p w:rsidR="005A1710" w:rsidRPr="005A1710" w:rsidRDefault="005A1710" w:rsidP="005A1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Cs/>
          <w:color w:val="000000" w:themeColor="text1"/>
          <w:lang w:eastAsia="pl-PL"/>
        </w:rPr>
        <w:t xml:space="preserve">  c)  Koncepcja organizacji ruchu</w:t>
      </w:r>
    </w:p>
    <w:p w:rsidR="005A1710" w:rsidRPr="005A1710" w:rsidRDefault="005A1710" w:rsidP="005A1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5A1710" w:rsidRPr="005A1710" w:rsidRDefault="005A1710" w:rsidP="005A1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Koncepcja Organizacji Ruchu jest form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 xml:space="preserve">ą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wst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ę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pnego, uproszczonego projektu organizacji ruchu tyle, 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ż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e bez znaków pionowych, opinii i uzgodnie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ń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, w której precyzyjnie wyznaczona jest ju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 xml:space="preserve">ż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o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 xml:space="preserve">ś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drogi i linie rozgraniczaj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ą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ce, okre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ś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lone s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 xml:space="preserve">ą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wszystkie parametry geometryczne drogi głównej i skrzy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ż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owa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ń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, zlokalizowane wszystkie elementy drogi, elementy wyposa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ż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enia drogi oraz obiekty, ustalona jest lokalizacja oznakowania kierunkowego i zaprojektowano oznakowanie poziome.</w:t>
      </w:r>
    </w:p>
    <w:p w:rsidR="005A1710" w:rsidRPr="005A1710" w:rsidRDefault="005A1710" w:rsidP="005A1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Celem i sensem tego wst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ę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pnego, uproszczonego, koncepcyjnego projektu organizacji ruchu jest mo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ż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liwość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 xml:space="preserve">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precyzyjnego sprawdzenia, jeszcze przed sporz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ą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dzeniem projektu budowlanego oraz mapy do celów wywłaszczeniowych, mo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ż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liwo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ś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ci umieszczenia znaków zgodnie z przepisami o znakach i sygnałach, zapewnienia warunków bezpiecze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ń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stwa i odległo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ś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ci widoczno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ś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ci na zatrzymanie i hamowanie, sprawdzenia, czy zaplanowany pas drogowy jest wystarczaj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ą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cy dla realizacji wszystkich przyj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ę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tych zało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ż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e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 xml:space="preserve">ń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oraz niedopuszczenie do powstania w projekcie budowlanym rozwi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ą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za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ń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, których nie da si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 xml:space="preserve">ę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oznakowa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 xml:space="preserve">ć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zgodnie z przepisami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>i w sposób zapewniaj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ą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cy bezpieczny i efektywny ruchu.</w:t>
      </w:r>
    </w:p>
    <w:p w:rsidR="005A1710" w:rsidRPr="005A1710" w:rsidRDefault="005A1710" w:rsidP="005A1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4F81BD" w:themeColor="accent1"/>
          <w:lang w:eastAsia="pl-PL"/>
        </w:rPr>
      </w:pPr>
    </w:p>
    <w:p w:rsidR="005A1710" w:rsidRPr="005A1710" w:rsidRDefault="005A1710" w:rsidP="005A1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Cs/>
          <w:color w:val="000000" w:themeColor="text1"/>
          <w:lang w:eastAsia="pl-PL"/>
        </w:rPr>
        <w:t xml:space="preserve">   d) Audyt Bezpiecze</w:t>
      </w:r>
      <w:r w:rsidRPr="005A1710">
        <w:rPr>
          <w:rFonts w:ascii="Arial Narrow" w:eastAsia="Times New Roman" w:hAnsi="Arial Narrow" w:cs="TTE18B7368t00"/>
          <w:color w:val="000000" w:themeColor="text1"/>
          <w:lang w:eastAsia="pl-PL"/>
        </w:rPr>
        <w:t>ń</w:t>
      </w:r>
      <w:r w:rsidRPr="005A1710">
        <w:rPr>
          <w:rFonts w:ascii="Arial Narrow" w:eastAsia="Times New Roman" w:hAnsi="Arial Narrow" w:cs="Times New Roman"/>
          <w:bCs/>
          <w:color w:val="000000" w:themeColor="text1"/>
          <w:lang w:eastAsia="pl-PL"/>
        </w:rPr>
        <w:t>stwa Ruchu Drogowego</w:t>
      </w:r>
    </w:p>
    <w:p w:rsidR="005A1710" w:rsidRPr="005A1710" w:rsidRDefault="005A1710" w:rsidP="005A1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</w:p>
    <w:p w:rsidR="005A1710" w:rsidRPr="005A1710" w:rsidRDefault="005A1710" w:rsidP="005A171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Audyt BRD dokumentacji projektowych dla stadium Koncepcji Programowej nale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ż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y przeprowadzi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 xml:space="preserve">ć zgodnie 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br/>
        <w:t xml:space="preserve">z Instrukcją dla audytorów bezpieczeństwa ruchu drogowego Załącznik Nr 1 do Zarządzenia Nr  42 Generalnego Dyrektora Dróg Krajowych i Autostrad z dnia 03.09.2009r., w sprawie oceny wpływu na bezpieczeństwo ruchu drogowego oraz audyt bezpieczeństwa ruchu drogowego projektów infrastruktury drogowej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 zakresie i o stopniu szczegółowości wła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ś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ciwym i mo</w:t>
      </w:r>
      <w:r w:rsidRPr="005A1710">
        <w:rPr>
          <w:rFonts w:ascii="Arial Narrow" w:eastAsia="Times New Roman" w:hAnsi="Arial Narrow" w:cs="TTE18839A8t00"/>
          <w:color w:val="000000" w:themeColor="text1"/>
          <w:lang w:eastAsia="pl-PL"/>
        </w:rPr>
        <w:t>ż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liwym dla stadium Koncepcji Programowej.</w:t>
      </w:r>
    </w:p>
    <w:p w:rsidR="005A1710" w:rsidRDefault="005A1710" w:rsidP="005A1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4F81BD" w:themeColor="accent1"/>
          <w:lang w:eastAsia="pl-PL"/>
        </w:rPr>
      </w:pPr>
    </w:p>
    <w:p w:rsidR="00BC1D49" w:rsidRDefault="00BC1D49" w:rsidP="005A1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4F81BD" w:themeColor="accent1"/>
          <w:lang w:eastAsia="pl-PL"/>
        </w:rPr>
      </w:pPr>
    </w:p>
    <w:p w:rsidR="00BC1D49" w:rsidRDefault="00BC1D49" w:rsidP="005A1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4F81BD" w:themeColor="accent1"/>
          <w:lang w:eastAsia="pl-PL"/>
        </w:rPr>
      </w:pPr>
    </w:p>
    <w:p w:rsidR="00BC1D49" w:rsidRDefault="00BC1D49" w:rsidP="005A1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4F81BD" w:themeColor="accent1"/>
          <w:lang w:eastAsia="pl-PL"/>
        </w:rPr>
      </w:pPr>
    </w:p>
    <w:p w:rsidR="00BC1D49" w:rsidRDefault="00BC1D49" w:rsidP="005A1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4F81BD" w:themeColor="accent1"/>
          <w:lang w:eastAsia="pl-PL"/>
        </w:rPr>
      </w:pPr>
    </w:p>
    <w:p w:rsidR="00BC1D49" w:rsidRDefault="00BC1D49" w:rsidP="005A1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4F81BD" w:themeColor="accent1"/>
          <w:lang w:eastAsia="pl-PL"/>
        </w:rPr>
      </w:pPr>
    </w:p>
    <w:p w:rsidR="00BC1D49" w:rsidRDefault="00BC1D49" w:rsidP="005A1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4F81BD" w:themeColor="accent1"/>
          <w:lang w:eastAsia="pl-PL"/>
        </w:rPr>
      </w:pPr>
    </w:p>
    <w:p w:rsidR="00BC1D49" w:rsidRPr="005A1710" w:rsidRDefault="00BC1D49" w:rsidP="005A1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4F81BD" w:themeColor="accent1"/>
          <w:lang w:eastAsia="pl-PL"/>
        </w:rPr>
      </w:pPr>
    </w:p>
    <w:p w:rsidR="005A1710" w:rsidRPr="005A1710" w:rsidRDefault="005A1710" w:rsidP="005A1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4F81BD" w:themeColor="accent1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b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lastRenderedPageBreak/>
        <w:t>5.2.Materiały do decyzji środowiskowej wraz ze złożeniem wniosku i uzyskaniem decyzji</w:t>
      </w: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br/>
        <w:t xml:space="preserve">      o środowiskowych uwarunkowaniach </w:t>
      </w:r>
    </w:p>
    <w:p w:rsidR="005A1710" w:rsidRPr="005A1710" w:rsidRDefault="005A1710" w:rsidP="005A1710">
      <w:pPr>
        <w:spacing w:after="0"/>
        <w:ind w:left="993" w:hanging="426"/>
        <w:jc w:val="both"/>
        <w:rPr>
          <w:rFonts w:ascii="Arial Narrow" w:eastAsia="Times New Roman" w:hAnsi="Arial Narrow" w:cs="Times New Roman"/>
          <w:b/>
          <w:color w:val="000000" w:themeColor="text1"/>
          <w:lang w:eastAsia="pl-PL"/>
        </w:rPr>
      </w:pPr>
    </w:p>
    <w:p w:rsidR="005A1710" w:rsidRPr="005A1710" w:rsidRDefault="005A1710" w:rsidP="005A1710">
      <w:pPr>
        <w:keepNext/>
        <w:overflowPunct w:val="0"/>
        <w:autoSpaceDE w:val="0"/>
        <w:autoSpaceDN w:val="0"/>
        <w:adjustRightInd w:val="0"/>
        <w:spacing w:before="60" w:after="60" w:line="360" w:lineRule="auto"/>
        <w:jc w:val="both"/>
        <w:textAlignment w:val="baseline"/>
        <w:outlineLvl w:val="2"/>
        <w:rPr>
          <w:rFonts w:ascii="Arial Narrow" w:eastAsia="Times New Roman" w:hAnsi="Arial Narrow" w:cs="Times New Roman"/>
          <w:b/>
          <w:color w:val="000000" w:themeColor="text1"/>
          <w:u w:val="single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Materiały do wniosku o wydanie decyzji o środowiskowych uwarunkowaniach zgody na realizację przedsięwzięcia są to opracowania projektowe, wykonane dla całej inwestycji określonej w zamówieniu, służące do uzgadniania i opiniowania planowanego przedsięwzięcia oraz stanowią podstawę do złożenia wniosku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>o wydanie decyzji o środowiskowych uwarunkowaniach.</w:t>
      </w:r>
    </w:p>
    <w:p w:rsidR="005A1710" w:rsidRPr="005A1710" w:rsidRDefault="005A1710" w:rsidP="005A1710">
      <w:pPr>
        <w:autoSpaceDE w:val="0"/>
        <w:autoSpaceDN w:val="0"/>
        <w:adjustRightInd w:val="0"/>
        <w:spacing w:after="240" w:line="36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Zawartość i rodzaje dokumentów wymaganych w postępowaniu o wydanie decyzji o środowiskowych uwarunkowaniach określa ustawa </w:t>
      </w:r>
      <w:r w:rsidRPr="005A1710">
        <w:rPr>
          <w:rFonts w:ascii="Arial Narrow" w:eastAsia="Times New Roman" w:hAnsi="Arial Narrow" w:cs="Times New Roman"/>
          <w:bCs/>
          <w:color w:val="000000" w:themeColor="text1"/>
          <w:lang w:eastAsia="pl-PL"/>
        </w:rPr>
        <w:t>z dnia 3 października 2008 r. o udostępnianiu informacji o środowisku i jego ochronie, udziale społeczeństwa w ochronie środowiska oraz o ocenach oddziaływania na środowisko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. ( Dz. U.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z 2008r, Nr 199, poz. 1227 z </w:t>
      </w:r>
      <w:proofErr w:type="spellStart"/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późn</w:t>
      </w:r>
      <w:proofErr w:type="spellEnd"/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. zm. ) – dalej ustawa środowiskowa.</w:t>
      </w:r>
    </w:p>
    <w:p w:rsidR="005A1710" w:rsidRPr="005A1710" w:rsidRDefault="005A1710" w:rsidP="005A1710">
      <w:pPr>
        <w:spacing w:after="0"/>
        <w:ind w:firstLine="18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Decyzję o środowiskowych uwarunkowaniach uzyskuje się w trybie art. 71 ustawy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środowiskowej. </w:t>
      </w:r>
    </w:p>
    <w:p w:rsidR="005A1710" w:rsidRPr="005A1710" w:rsidRDefault="005A1710" w:rsidP="005A1710">
      <w:pPr>
        <w:spacing w:after="0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5A1710" w:rsidRDefault="005A1710" w:rsidP="005A1710">
      <w:pPr>
        <w:spacing w:after="0" w:line="360" w:lineRule="auto"/>
        <w:ind w:firstLine="18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Przed złożeniem wniosku Wykonawca zobowiązany jest do przedłożenia kompletu dokumentów w wersji papierowej i elektronicznej do zaopiniowania przez Zamawiającego i Inwestora.</w:t>
      </w:r>
    </w:p>
    <w:p w:rsidR="005A1710" w:rsidRPr="005A1710" w:rsidRDefault="005A1710" w:rsidP="005A1710">
      <w:pPr>
        <w:spacing w:after="0" w:line="360" w:lineRule="auto"/>
        <w:ind w:firstLine="18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Po zaopiniowaniu Wykonawca w imieniu Inwestora składa do właściwego organu odpowiedzialnego za wydanie decyzji środowiskowej wniosek wraz z :</w:t>
      </w:r>
    </w:p>
    <w:p w:rsidR="005A1710" w:rsidRPr="005A1710" w:rsidRDefault="005A1710" w:rsidP="005A1710">
      <w:pPr>
        <w:spacing w:after="0" w:line="360" w:lineRule="auto"/>
        <w:ind w:firstLine="18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-  kartą informacyjną przedsięwzięcia</w:t>
      </w:r>
    </w:p>
    <w:p w:rsidR="005A1710" w:rsidRPr="005A1710" w:rsidRDefault="005A1710" w:rsidP="005A1710">
      <w:pPr>
        <w:spacing w:after="0" w:line="360" w:lineRule="auto"/>
        <w:ind w:firstLine="18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-poświadczoną przez właściwy organ kopią mapy ewidencyjnej obejmującej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     przewidywany teren, na którym będzie realizowane przedsięwzięcie,</w:t>
      </w:r>
    </w:p>
    <w:p w:rsidR="005A1710" w:rsidRPr="005A1710" w:rsidRDefault="005A1710" w:rsidP="005A1710">
      <w:pPr>
        <w:spacing w:after="0" w:line="360" w:lineRule="auto"/>
        <w:ind w:firstLine="18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-wypis z rejestru gruntów obejmujący przewidywany teren, na którym będzie realizowane przedsięwzięcie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    ( w   przypadku gdy liczba stron postępowania nie przekracza 20 )</w:t>
      </w:r>
    </w:p>
    <w:p w:rsidR="005A1710" w:rsidRPr="005A1710" w:rsidRDefault="005A1710" w:rsidP="005A1710">
      <w:pPr>
        <w:spacing w:after="0" w:line="36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Karta informacyjna powinna zawierać informacje określone w art. 3, ust. 1, pkt. 5 cyt. ustawy środowiskowej.</w:t>
      </w:r>
    </w:p>
    <w:p w:rsidR="005A1710" w:rsidRPr="005A1710" w:rsidRDefault="005A1710" w:rsidP="005A1710">
      <w:pPr>
        <w:spacing w:after="0" w:line="36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Wykonawca uzyska pełnomocnictwo od  Inwestora do reprezentowania na etapach: </w:t>
      </w:r>
    </w:p>
    <w:p w:rsidR="005A1710" w:rsidRPr="00FE4084" w:rsidRDefault="005A1710" w:rsidP="005A1710">
      <w:pPr>
        <w:numPr>
          <w:ilvl w:val="0"/>
          <w:numId w:val="16"/>
        </w:numPr>
        <w:tabs>
          <w:tab w:val="num" w:pos="540"/>
        </w:tabs>
        <w:spacing w:after="0" w:line="360" w:lineRule="auto"/>
        <w:ind w:left="540"/>
        <w:jc w:val="both"/>
        <w:rPr>
          <w:rFonts w:ascii="Arial Narrow" w:eastAsia="Times New Roman" w:hAnsi="Arial Narrow" w:cs="Times New Roman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uzyskiwania koniecznych opinii do wniosku </w:t>
      </w:r>
    </w:p>
    <w:p w:rsidR="005A1710" w:rsidRPr="00FE4084" w:rsidRDefault="005A1710" w:rsidP="005A1710">
      <w:pPr>
        <w:numPr>
          <w:ilvl w:val="0"/>
          <w:numId w:val="16"/>
        </w:numPr>
        <w:tabs>
          <w:tab w:val="num" w:pos="540"/>
        </w:tabs>
        <w:spacing w:after="0" w:line="360" w:lineRule="auto"/>
        <w:ind w:left="540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 xml:space="preserve">złożenia wniosku - w imieniu Inwestora –  o wydanie przedmiotowej decyzji (podpis Dyrektora ŚZDW) </w:t>
      </w:r>
    </w:p>
    <w:p w:rsidR="005A1710" w:rsidRPr="00FE4084" w:rsidRDefault="005A1710" w:rsidP="005A1710">
      <w:pPr>
        <w:numPr>
          <w:ilvl w:val="0"/>
          <w:numId w:val="16"/>
        </w:numPr>
        <w:tabs>
          <w:tab w:val="num" w:pos="540"/>
        </w:tabs>
        <w:spacing w:after="0" w:line="360" w:lineRule="auto"/>
        <w:ind w:left="540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>udziału na etapie procedury jej wydania, a także udziału w postępowaniu w sprawie oceny oddziaływania planowanego przedsięwzięcia na środowisko.</w:t>
      </w:r>
    </w:p>
    <w:p w:rsidR="005A1710" w:rsidRPr="00FE4084" w:rsidRDefault="005A1710" w:rsidP="005A1710">
      <w:pPr>
        <w:spacing w:after="0" w:line="360" w:lineRule="auto"/>
        <w:ind w:firstLine="540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 xml:space="preserve">W razie konieczności, w celu rozpoznania odbioru społecznego inwestycji, zasadnym jest przewidzieć przeprowadzenie </w:t>
      </w:r>
      <w:r w:rsidRPr="00FE4084">
        <w:rPr>
          <w:rFonts w:ascii="Arial Narrow" w:eastAsia="Times New Roman" w:hAnsi="Arial Narrow" w:cs="Times New Roman"/>
          <w:u w:val="single"/>
          <w:lang w:eastAsia="pl-PL"/>
        </w:rPr>
        <w:t>konsultacji społecznych</w:t>
      </w:r>
      <w:r w:rsidRPr="00FE4084">
        <w:rPr>
          <w:rFonts w:ascii="Arial Narrow" w:eastAsia="Times New Roman" w:hAnsi="Arial Narrow" w:cs="Times New Roman"/>
          <w:lang w:eastAsia="pl-PL"/>
        </w:rPr>
        <w:t xml:space="preserve"> ze społeczeństwem. Do zorganizowania przedmiotowych konsultacji wraz z przygotowaniem materiałów  przedstawieniem prezentacji zobowiązany będzie Wykonawca.</w:t>
      </w:r>
    </w:p>
    <w:p w:rsidR="005A1710" w:rsidRPr="00FE4084" w:rsidRDefault="005A1710" w:rsidP="005A1710">
      <w:pPr>
        <w:spacing w:after="0" w:line="360" w:lineRule="auto"/>
        <w:ind w:firstLine="180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 xml:space="preserve">W przypadku, gdy w ramach postępowania o wydanie decyzji środowiskowej organ właściwy do wydania jej orzeknie o konieczności przeprowadzenia oceny oddziaływania na środowisko, Wykonawca będzie zobowiązany do opracowania raportu o oddziaływaniu przedmiotowego przedsięwzięcia na środowisko w tym zakresie. Wykonawca jest zobowiązany przed złożeniem opracowania do organu opiniującego uzyskać pozytywna opinie Zamawiającego. </w:t>
      </w:r>
    </w:p>
    <w:p w:rsidR="005A1710" w:rsidRPr="00FE4084" w:rsidRDefault="005A1710" w:rsidP="005A17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lastRenderedPageBreak/>
        <w:t>Raport OOŚ powinien być sporządzony przez zespół specjalistów w tej dziedzinie. Jego zakres powinien być zgodny z art. 66 ustawy środowiskowej.</w:t>
      </w:r>
    </w:p>
    <w:p w:rsidR="005A1710" w:rsidRPr="00FE4084" w:rsidRDefault="005A1710" w:rsidP="005A171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 xml:space="preserve">W raporcie należy również wariantować zaproponowane do zastosowania urządzenia ochrony środowiska. </w:t>
      </w:r>
      <w:r w:rsidRPr="00FE4084">
        <w:rPr>
          <w:rFonts w:ascii="Arial Narrow" w:eastAsia="Times New Roman" w:hAnsi="Arial Narrow" w:cs="Times New Roman"/>
          <w:lang w:eastAsia="pl-PL"/>
        </w:rPr>
        <w:br/>
        <w:t xml:space="preserve">W przypadku konieczności uzupełnienia raportu </w:t>
      </w:r>
      <w:proofErr w:type="spellStart"/>
      <w:r w:rsidRPr="00FE4084">
        <w:rPr>
          <w:rFonts w:ascii="Arial Narrow" w:eastAsia="Times New Roman" w:hAnsi="Arial Narrow" w:cs="Times New Roman"/>
          <w:lang w:eastAsia="pl-PL"/>
        </w:rPr>
        <w:t>ooś</w:t>
      </w:r>
      <w:proofErr w:type="spellEnd"/>
      <w:r w:rsidRPr="00FE4084">
        <w:rPr>
          <w:rFonts w:ascii="Arial Narrow" w:eastAsia="Times New Roman" w:hAnsi="Arial Narrow" w:cs="Times New Roman"/>
          <w:lang w:eastAsia="pl-PL"/>
        </w:rPr>
        <w:t xml:space="preserve"> o pełną ocenę oddziaływania na obszar Natura 2000, Wykonawca zobowiązany jest do takiego uzupełnienia.</w:t>
      </w:r>
    </w:p>
    <w:p w:rsidR="005A1710" w:rsidRPr="00FE4084" w:rsidRDefault="005A1710" w:rsidP="005A171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u w:val="double"/>
          <w:lang w:eastAsia="pl-PL"/>
        </w:rPr>
      </w:pPr>
      <w:r w:rsidRPr="00FE4084">
        <w:rPr>
          <w:rFonts w:ascii="Arial Narrow" w:eastAsia="Times New Roman" w:hAnsi="Arial Narrow" w:cs="Times New Roman"/>
          <w:u w:val="double"/>
          <w:lang w:eastAsia="pl-PL"/>
        </w:rPr>
        <w:t>W raporcie OOŚ ( lub w karcie informacyjnej ) powinny się znaleźć kompletne informacje umożliwiające</w:t>
      </w:r>
      <w:r w:rsidRPr="00FE4084">
        <w:rPr>
          <w:rFonts w:ascii="Arial Narrow" w:eastAsia="Times New Roman" w:hAnsi="Arial Narrow" w:cs="Times New Roman"/>
          <w:u w:val="double"/>
          <w:lang w:eastAsia="pl-PL"/>
        </w:rPr>
        <w:br/>
        <w:t xml:space="preserve"> w szczególności sprawdzenie danych wejściowych do analizy akustycznej.</w:t>
      </w:r>
    </w:p>
    <w:p w:rsidR="005A1710" w:rsidRPr="00FE4084" w:rsidRDefault="005A1710" w:rsidP="005A17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>Wykonawca będzie uczestniczył w procesie uzyskania wszystkich niezbędnych opinii i przedmiotowych decyzji, poprzez udzielanie wyjaśnień i dokonywanie odpowiednich zmian i uzupełnień w opracowaniu projektowym.</w:t>
      </w:r>
    </w:p>
    <w:p w:rsidR="009D7D37" w:rsidRPr="00FE4084" w:rsidRDefault="009D7D37" w:rsidP="005A17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FE4084">
        <w:rPr>
          <w:rFonts w:ascii="Arial Narrow" w:eastAsia="Times New Roman" w:hAnsi="Arial Narrow" w:cs="Times New Roman"/>
          <w:lang w:eastAsia="pl-PL"/>
        </w:rPr>
        <w:t xml:space="preserve">Wykonawca zobowiązany jest do zapoznania się z Informacją o projekcie POIS.05.00-00-186/09 </w:t>
      </w:r>
      <w:r w:rsidRPr="00FE4084">
        <w:rPr>
          <w:rFonts w:ascii="Arial Narrow" w:eastAsia="Times New Roman" w:hAnsi="Arial Narrow" w:cs="Times New Roman"/>
          <w:lang w:eastAsia="pl-PL"/>
        </w:rPr>
        <w:br/>
        <w:t xml:space="preserve">„ Opracowanie planów zadań ochronnych dla obszarów Natura 2000 na obszarze Polski” dostępne na stronach internetowych Regionalnego Dyrektora Ochrony Środowiska w Kielcach. </w:t>
      </w:r>
    </w:p>
    <w:p w:rsidR="005A1710" w:rsidRPr="005A1710" w:rsidRDefault="005A1710" w:rsidP="005A171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Wykonawca jest zobowiązany do sukcesywnego przekazywania Zamawiającemu wszelkiej dokumentacji związanej z postępowaniem środowiskowym, kontaktowania się z organami prowadzącymi postępowanie oraz do bieżącego kontrolowania wywiązywania się organów wydających decyzje, opiniujących i uzgadniających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>z obowiązków, w szczególności  z dochowania terminów.</w:t>
      </w:r>
    </w:p>
    <w:bookmarkEnd w:id="5"/>
    <w:bookmarkEnd w:id="6"/>
    <w:bookmarkEnd w:id="7"/>
    <w:bookmarkEnd w:id="8"/>
    <w:p w:rsidR="005A1710" w:rsidRPr="005A1710" w:rsidRDefault="005A1710" w:rsidP="005A1710">
      <w:pPr>
        <w:spacing w:after="0"/>
        <w:ind w:firstLine="567"/>
        <w:jc w:val="both"/>
        <w:rPr>
          <w:rFonts w:ascii="Arial Narrow" w:eastAsia="Times New Roman" w:hAnsi="Arial Narrow" w:cs="Times New Roman"/>
          <w:b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5.3 Program Funkcjonalno – Użytkowy ( PFU)</w:t>
      </w:r>
    </w:p>
    <w:p w:rsidR="005A1710" w:rsidRPr="005A1710" w:rsidRDefault="005A1710" w:rsidP="005A1710">
      <w:pPr>
        <w:spacing w:after="0"/>
        <w:ind w:firstLine="567"/>
        <w:jc w:val="both"/>
        <w:rPr>
          <w:rFonts w:ascii="Arial Narrow" w:eastAsia="Times New Roman" w:hAnsi="Arial Narrow" w:cs="Times New Roman"/>
          <w:b/>
          <w:color w:val="4F81BD" w:themeColor="accent1"/>
          <w:lang w:eastAsia="pl-PL"/>
        </w:rPr>
      </w:pP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Program Funkcjonalno - Użytkowy ( PFU ) należy wykonać dla wariantu wybranego, który uzyska decyzję środowiskową. 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PFU służy do ustalenia planowanych kosztów prac projektowych i robót budowlanych, opisu przedmiotu zamówienia, przygotowania oferty szczególnie w zakresie obliczenia ceny oferty oraz wykonania prac projektowych. PFU sporządza się, gdy w zamiarze jest przeprowadzenie postępowania o udzielenie zamówienia publicznego, którego przedmiotem jest zaprojektowanie 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i wykonanie robót budowlanych, w szczególności: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-   sporządzenie projektów ( budowlanego i wykonawczego)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- uzyskanie wymaganych przepisami prawa uzgodnień i zatwierdzeń opracowanego projektu             budowlanego wraz z uzyskaniem decyzji o zezwoleniu na realizacje inwestycji drogowej 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-   wykonanie robót budowlanych na podstawie sporządzonych projektów wraz z  uzyskaniem  pozwolenia na użytkowanie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Zakres i formę programu funkcjonalno – użytkowego określa Rozporządzenie Ministra Infrastruktury z dnia 02.09.2004r. w sprawie szczegółowego zakresu i formy dokumentacji projektowej, specyfikacji technicznej wykonania i odbioru robót budowlanych oraz programu funkcjonalno – użytkowego ( Dz. U. z 2004r, Nr 202, poz. 2072 z </w:t>
      </w:r>
      <w:proofErr w:type="spellStart"/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późn</w:t>
      </w:r>
      <w:proofErr w:type="spellEnd"/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. zm. ).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Program funkcjonalno - użytkowy powinien zawierać, zgodnie z § 16 ww. rozporządzenia: 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I. Stronę tytułową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II. Część opisową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a) Opis ogólny przedmiotu zamówienia: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- orientacja na mapie województwa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- plan orientacyjny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lastRenderedPageBreak/>
        <w:t>- charakterystyczne parametry określające wielkość obiektu lub zakres robót przewidzianych do zaprojektowania</w:t>
      </w:r>
      <w:r w:rsidR="00BC1D49">
        <w:rPr>
          <w:rFonts w:ascii="Arial Narrow" w:eastAsia="Times New Roman" w:hAnsi="Arial Narrow" w:cs="Times New Roman"/>
          <w:color w:val="000000" w:themeColor="text1"/>
          <w:lang w:eastAsia="pl-PL"/>
        </w:rPr>
        <w:br/>
      </w: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i wykonania ( m.in. opis odcinka, skrzyżowanie planowanej inwestycji z innymi drogami, liniami kolejowymi, obiekty inżynierskie, uzbrojenie terenu, warunki gruntowo - wodne, natężenie ruchu )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- parametry techniczne zasadniczych obiektów i robót przewidzianych do zaprojektowania i wykonania w ramach inwestycji tj. parametry projektowanych dróg, obiektów inżynierskich, przepusty dla celów ekologicznych, odwodnienie drogi, infrastruktura techniczna, miejsca obsługi podróżnych, miejsca postoju samochodów, organizacja ruchu ( projekt stałej organizacji ruchu oraz założenia do projektu organizacji ruchu na czas budowy )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-  aktualne uwarunkowania wykonania przedmiotu zamówienia m.in. wymagania w stosunku do Wykonawcy wynikające z decyzji o środowiskowych uwarunkowaniach tj. warunki wykorzystania terenu w fazie realizacji oraz ustalenia lokalizacji i parametrów urządzeń ochrony środowiska. 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- wytyczne inwestorskie i uwarunkowania związane z przygotowaniem budowy i jej przeprowadzeniem, </w:t>
      </w:r>
      <w:r w:rsidR="00BC1D49">
        <w:rPr>
          <w:rFonts w:ascii="Arial Narrow" w:eastAsia="Times New Roman" w:hAnsi="Arial Narrow" w:cs="Times New Roman"/>
          <w:color w:val="000000" w:themeColor="text1"/>
          <w:lang w:eastAsia="pl-PL"/>
        </w:rPr>
        <w:br/>
      </w: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tj. ogólne uwarunkowania projektowe i realizacyjne, przygotowanie terenu budowy, przygotowanie i użytkowanie zaplecza budowy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b) Opis Wymagań Zamawiającego w stosunku do przedmiotu zamówienia, obejmujący warunki projektowania i wykonania poszczególnych obiektów budowlanych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•</w:t>
      </w: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ab/>
        <w:t>opis projektowanej drogi wojewódzkiej wraz z odcinkami obwodnic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- architektura i zagospodarowanie terenu ( budowa i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t>nfrastruktury, miejsca obsługi</w:t>
      </w: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podróżnych,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                        </w:t>
      </w: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zieleń )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- konstrukcja nawierzchni ( założenia projektowe )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- odwodnienie drogi wojewódzkiej ( powierzchniowe, wgłębne, zbiorniki )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- oświetlenie drogi i zasilanie urządzeń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- drogi innych kategorii ( w tym serwisowe )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- zjazdy z dróg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- zatoki autobusowe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- drogowe obiekty inżynierskie tj. wymagania podstawowe, wymagania dot.                           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 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                      </w:t>
      </w: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rozwiązań konstrukcyjnych, elementy wyposażenia, przepusty oraz drogowe obiekty inżynierskie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                       </w:t>
      </w: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(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w tym pełniące funkcję ekologiczną ).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- organizacja ruchu (  </w:t>
      </w: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ab/>
        <w:t>(stała organizacja ruchu oraz projekty organizacji ruchu na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                       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  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                       </w:t>
      </w: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czas budowy )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•</w:t>
      </w:r>
      <w:r w:rsidR="0074577F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                  </w:t>
      </w: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dokumentacja Wykonawcy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- skład dokumentów Wykonawcy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- ogólne wymagania w stosunku do dokumentów Wykonawcy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•</w:t>
      </w:r>
      <w:r w:rsidR="0074577F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               </w:t>
      </w: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specyfikacje na projektowanie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•</w:t>
      </w:r>
      <w:r w:rsidR="0074577F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         </w:t>
      </w: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warunki wykonania i odbioru robót budowlanych odpowiadające zawartości specyfikacji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technicznych wykonania i odbioru robót budowlanych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III. Część informacyjną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a) Dokumenty potwierdzające zgodność zamierzenia budowlanego z wymaganiami wynikającymi  z odrębnych przepisów.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b) Przepisy prawne i normy związane z projektowaniem i wykonaniem zamierzenia budowlanego.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c) Inne posiadane informacje i dokumenty niezbędne do zaprojektowania robót budowlanych, tj.: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- kopia mapy zasadniczej do celów projektowych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- kopia mapy ewidencyjnej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- wstępna koncepcja projektu zagospodarowania w skali 1: 1 000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- wyniki badań gruntowo – wodnych na terenie budowy dla potrzeb budowy drogi   i posadowienia obiektu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- zalecenia konserwatorskie konserwatora zabytków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- inwentaryzacja zieleni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lastRenderedPageBreak/>
        <w:t xml:space="preserve">- dane dotyczące zanieczyszczeń atmosfery do analizy ochrony powietrza oraz posiadane raporty, opinie lub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  </w:t>
      </w: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ekspertyzy z zakresu ochrony środowiska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- pomiary ruchu drogowego, hałasu i innych uciążliwości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- inwentaryzację lub dokumentację obiektów budowlanych, jeżeli podlegają one rozbiórkom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- wskazania Zamawiającego dotyczące zachowania urządzeń naziemnych i podziemnych </w:t>
      </w:r>
    </w:p>
    <w:p w:rsidR="009323B5" w:rsidRPr="009323B5" w:rsidRDefault="009323B5" w:rsidP="009323B5">
      <w:pPr>
        <w:tabs>
          <w:tab w:val="num" w:pos="1080"/>
          <w:tab w:val="num" w:pos="270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oraz obiektów przewidzianych do rozbiórki i ewentualne uwarunkowania tych rozbiórek</w:t>
      </w:r>
    </w:p>
    <w:p w:rsidR="00A77595" w:rsidRDefault="009323B5" w:rsidP="00B62238">
      <w:pPr>
        <w:tabs>
          <w:tab w:val="num" w:pos="1080"/>
          <w:tab w:val="num" w:pos="2700"/>
          <w:tab w:val="right" w:pos="9070"/>
        </w:tabs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9323B5">
        <w:rPr>
          <w:rFonts w:ascii="Arial Narrow" w:eastAsia="Times New Roman" w:hAnsi="Arial Narrow" w:cs="Times New Roman"/>
          <w:color w:val="000000" w:themeColor="text1"/>
          <w:lang w:eastAsia="pl-PL"/>
        </w:rPr>
        <w:t>- dodatkowe wytyczne inwestorskie i uwarunkowania związane z zakresem inwestycji</w:t>
      </w:r>
      <w:r w:rsidR="00B62238">
        <w:rPr>
          <w:rFonts w:ascii="Arial Narrow" w:eastAsia="Times New Roman" w:hAnsi="Arial Narrow" w:cs="Times New Roman"/>
          <w:color w:val="000000" w:themeColor="text1"/>
          <w:lang w:eastAsia="pl-PL"/>
        </w:rPr>
        <w:tab/>
      </w:r>
    </w:p>
    <w:p w:rsidR="005A1710" w:rsidRPr="005A1710" w:rsidRDefault="005A1710" w:rsidP="005A1710">
      <w:pPr>
        <w:tabs>
          <w:tab w:val="num" w:pos="1080"/>
          <w:tab w:val="num" w:pos="2700"/>
        </w:tabs>
        <w:spacing w:after="0"/>
        <w:ind w:left="1080" w:hanging="360"/>
        <w:jc w:val="both"/>
        <w:rPr>
          <w:rFonts w:ascii="Arial Narrow" w:eastAsia="Times New Roman" w:hAnsi="Arial Narrow" w:cs="Times New Roman"/>
          <w:b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5.4 Studium wykonalności (SW)</w:t>
      </w:r>
    </w:p>
    <w:p w:rsidR="005A1710" w:rsidRPr="005A1710" w:rsidRDefault="005A1710" w:rsidP="005A1710">
      <w:pPr>
        <w:tabs>
          <w:tab w:val="num" w:pos="1080"/>
          <w:tab w:val="num" w:pos="2700"/>
        </w:tabs>
        <w:spacing w:after="0"/>
        <w:ind w:left="1080" w:hanging="360"/>
        <w:jc w:val="both"/>
        <w:rPr>
          <w:rFonts w:ascii="Arial Narrow" w:eastAsia="Times New Roman" w:hAnsi="Arial Narrow" w:cs="Times New Roman"/>
          <w:b/>
          <w:color w:val="000000" w:themeColor="text1"/>
          <w:lang w:eastAsia="pl-PL"/>
        </w:rPr>
      </w:pP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Studium Wykonalności należy wykonać na podstawie opracowanego programu Funkcjonalno – Użytkowego.  Studium Wykonalności inwestycji opracowane dla wybranego wariantu ma za zadanie  przedstawić analizę korzyści płynących z realizacji inwestycji.</w:t>
      </w: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Celem wykonania Studium Wykonalności ( SW ) jest dostarczenie danych niezbędnych do podjęcia decyzji inwestycyjnej przez inwestora. Studium powinno potwierdzać efektywność ekonomiczną inwestycji. Przedmiotem analizy dokonywanej w toku przygotowania SW są uwarunkowania techniczne, ekonomiczne, finansowe oraz związane ze środowiskiem naturalnym i strukturą organizacyjną inwestora, dotyczące planowanej inwestycji.</w:t>
      </w: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Niezależnie od źródła finansowania, rodzaju przedsięwzięcia, jego skali i stopnia złożoności , SW powinno zawierać następujące elementy:</w:t>
      </w: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4F81BD" w:themeColor="accent1"/>
          <w:lang w:eastAsia="pl-PL"/>
        </w:rPr>
        <w:t xml:space="preserve">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ab/>
        <w:t>- informacje ogólne</w:t>
      </w: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ab/>
        <w:t>- identyfikację projektu inwestycyjnego</w:t>
      </w: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ab/>
        <w:t>- identyfikację wariantów zadania inwestycyjnego, objętego projektem</w:t>
      </w: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ab/>
        <w:t>- wpływ na środowisko( na podstawie raportu OOŚ )</w:t>
      </w: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ab/>
        <w:t>-rozwiązania techniczne ( stan istniejący, założenia projektowe, zastosowane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               rozwiązania techniczne i technologiczne, koszty projektowanej inwestycji )</w:t>
      </w: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ab/>
        <w:t>- analiza i prognoza ruchu</w:t>
      </w: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ab/>
        <w:t>-analiza finansowa, ekonomiczna ( kosztów i korzyści ), analiza wrażliwości, analiza ryzyka</w:t>
      </w: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ab/>
        <w:t>- podsumowania i wnioski</w:t>
      </w: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Ramowa zawartość Studium wykonalności (SW):</w:t>
      </w:r>
    </w:p>
    <w:p w:rsidR="005A1710" w:rsidRPr="005A1710" w:rsidRDefault="005A1710" w:rsidP="005A1710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Opis projektu</w:t>
      </w:r>
    </w:p>
    <w:p w:rsidR="005A1710" w:rsidRPr="005A1710" w:rsidRDefault="005A1710" w:rsidP="005A1710">
      <w:pPr>
        <w:numPr>
          <w:ilvl w:val="1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Lokalizacja</w:t>
      </w:r>
    </w:p>
    <w:p w:rsidR="005A1710" w:rsidRPr="005A1710" w:rsidRDefault="005A1710" w:rsidP="005A1710">
      <w:pPr>
        <w:numPr>
          <w:ilvl w:val="1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Tło projektu</w:t>
      </w:r>
    </w:p>
    <w:p w:rsidR="005A1710" w:rsidRPr="005A1710" w:rsidRDefault="005A1710" w:rsidP="005A1710">
      <w:pPr>
        <w:numPr>
          <w:ilvl w:val="1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Identyfikacja problemów do rozwiązania i celów projektu</w:t>
      </w:r>
    </w:p>
    <w:p w:rsidR="005A1710" w:rsidRPr="005A1710" w:rsidRDefault="005A1710" w:rsidP="005A1710">
      <w:pPr>
        <w:numPr>
          <w:ilvl w:val="1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Wymogi w zakresie utrzymania inwestycji</w:t>
      </w:r>
    </w:p>
    <w:p w:rsidR="005A1710" w:rsidRPr="005A1710" w:rsidRDefault="005A1710" w:rsidP="005A1710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Koncepcja i uwarunkowania realizacyjne inwestycji</w:t>
      </w:r>
    </w:p>
    <w:p w:rsidR="005A1710" w:rsidRPr="005A1710" w:rsidRDefault="005A1710" w:rsidP="005A1710">
      <w:pPr>
        <w:numPr>
          <w:ilvl w:val="1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Koncepcja rozwiązań projektowych</w:t>
      </w:r>
    </w:p>
    <w:p w:rsidR="005A1710" w:rsidRPr="005A1710" w:rsidRDefault="005A1710" w:rsidP="005A1710">
      <w:pPr>
        <w:numPr>
          <w:ilvl w:val="1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Uwarunkowania realizacyjne</w:t>
      </w:r>
    </w:p>
    <w:p w:rsidR="005A1710" w:rsidRPr="005A1710" w:rsidRDefault="005A1710" w:rsidP="005A1710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Analiza i prognoza ruchu drogowego</w:t>
      </w:r>
    </w:p>
    <w:p w:rsidR="005A1710" w:rsidRPr="005A1710" w:rsidRDefault="005A1710" w:rsidP="005A1710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Rozwiązania techniczne</w:t>
      </w:r>
    </w:p>
    <w:p w:rsidR="005A1710" w:rsidRPr="005A1710" w:rsidRDefault="005A1710" w:rsidP="005A1710">
      <w:pPr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Stan istniejący</w:t>
      </w:r>
    </w:p>
    <w:p w:rsidR="005A1710" w:rsidRPr="005A1710" w:rsidRDefault="005A1710" w:rsidP="005A1710">
      <w:pPr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Założone parametry techniczne dla projektowanej drogi</w:t>
      </w:r>
    </w:p>
    <w:p w:rsidR="005A1710" w:rsidRPr="005A1710" w:rsidRDefault="005A1710" w:rsidP="005A1710">
      <w:pPr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Projektowany przebieg drogi</w:t>
      </w:r>
    </w:p>
    <w:p w:rsidR="005A1710" w:rsidRPr="005A1710" w:rsidRDefault="005A1710" w:rsidP="005A1710">
      <w:pPr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Etapowanie realizacji</w:t>
      </w:r>
    </w:p>
    <w:p w:rsidR="005A1710" w:rsidRPr="005A1710" w:rsidRDefault="005A1710" w:rsidP="005A1710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Wpływ na środowisko</w:t>
      </w:r>
    </w:p>
    <w:p w:rsidR="005A1710" w:rsidRPr="005A1710" w:rsidRDefault="005A1710" w:rsidP="005A1710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Koszty zadania inwestycyjnego (szacunkowy )</w:t>
      </w:r>
    </w:p>
    <w:p w:rsidR="005A1710" w:rsidRPr="005A1710" w:rsidRDefault="005A1710" w:rsidP="005A1710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Planowanie i finansowanie zadania inwestycyjnego</w:t>
      </w:r>
    </w:p>
    <w:p w:rsidR="005A1710" w:rsidRPr="005A1710" w:rsidRDefault="005A1710" w:rsidP="005A171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144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Harmonogram realizacji inwestycji</w:t>
      </w:r>
    </w:p>
    <w:p w:rsidR="005A1710" w:rsidRPr="005A1710" w:rsidRDefault="005A1710" w:rsidP="005A171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144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Struktura finansowania projektu</w:t>
      </w:r>
    </w:p>
    <w:p w:rsidR="005A1710" w:rsidRPr="005A1710" w:rsidRDefault="005A1710" w:rsidP="005A1710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144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Zdolności finansowe beneficjenta</w:t>
      </w:r>
    </w:p>
    <w:p w:rsidR="005A1710" w:rsidRPr="005A1710" w:rsidRDefault="005A1710" w:rsidP="005A1710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Analiza finansowa</w:t>
      </w:r>
    </w:p>
    <w:p w:rsidR="005A1710" w:rsidRPr="005A1710" w:rsidRDefault="005A1710" w:rsidP="005A1710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Analiza ekonomiczna</w:t>
      </w:r>
    </w:p>
    <w:p w:rsidR="005A1710" w:rsidRPr="005A1710" w:rsidRDefault="005A1710" w:rsidP="005A1710">
      <w:pPr>
        <w:numPr>
          <w:ilvl w:val="0"/>
          <w:numId w:val="6"/>
        </w:numPr>
        <w:tabs>
          <w:tab w:val="num" w:pos="1440"/>
        </w:tabs>
        <w:spacing w:after="0" w:line="240" w:lineRule="auto"/>
        <w:ind w:left="144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lastRenderedPageBreak/>
        <w:t>Założenia</w:t>
      </w:r>
    </w:p>
    <w:p w:rsidR="005A1710" w:rsidRPr="005A1710" w:rsidRDefault="005A1710" w:rsidP="005A1710">
      <w:pPr>
        <w:numPr>
          <w:ilvl w:val="0"/>
          <w:numId w:val="6"/>
        </w:numPr>
        <w:tabs>
          <w:tab w:val="num" w:pos="1440"/>
        </w:tabs>
        <w:spacing w:after="0" w:line="240" w:lineRule="auto"/>
        <w:ind w:left="144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Analizowane elementy</w:t>
      </w:r>
    </w:p>
    <w:p w:rsidR="005A1710" w:rsidRPr="005A1710" w:rsidRDefault="005A1710" w:rsidP="005A1710">
      <w:pPr>
        <w:numPr>
          <w:ilvl w:val="0"/>
          <w:numId w:val="6"/>
        </w:numPr>
        <w:tabs>
          <w:tab w:val="num" w:pos="1440"/>
        </w:tabs>
        <w:spacing w:after="0" w:line="240" w:lineRule="auto"/>
        <w:ind w:left="144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Ocena efektywności inwestycji</w:t>
      </w:r>
    </w:p>
    <w:p w:rsidR="005A1710" w:rsidRPr="005A1710" w:rsidRDefault="005A1710" w:rsidP="005A1710">
      <w:pPr>
        <w:numPr>
          <w:ilvl w:val="0"/>
          <w:numId w:val="6"/>
        </w:numPr>
        <w:tabs>
          <w:tab w:val="num" w:pos="1440"/>
        </w:tabs>
        <w:spacing w:after="0" w:line="240" w:lineRule="auto"/>
        <w:ind w:left="144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Analiza wrażliwości i ryzyka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   10) Część graficzna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   11) Podsumowanie i wnioski 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4F81BD" w:themeColor="accent1"/>
          <w:lang w:eastAsia="pl-PL"/>
        </w:rPr>
      </w:pP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u w:val="single"/>
          <w:lang w:eastAsia="pl-PL"/>
        </w:rPr>
        <w:t>Studium Wykonalności sporządzone powinno zostać na postawie aktualnych Wytycznych KE i Instytucji Zarządzających w zależności od programu z jakiego realizowane będzie zadania</w:t>
      </w:r>
      <w:r w:rsidRPr="005A1710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.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4F81BD" w:themeColor="accent1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b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5.5 Przestrzeganie przepisów w czasie wykonywania prac pomiarowych i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badawczych.</w:t>
      </w:r>
    </w:p>
    <w:p w:rsidR="005A1710" w:rsidRPr="005A1710" w:rsidRDefault="005A1710" w:rsidP="005A1710">
      <w:pPr>
        <w:spacing w:after="0"/>
        <w:ind w:left="720" w:hanging="720"/>
        <w:jc w:val="both"/>
        <w:rPr>
          <w:rFonts w:ascii="Arial Narrow" w:eastAsia="Times New Roman" w:hAnsi="Arial Narrow" w:cs="Times New Roman"/>
          <w:b/>
          <w:color w:val="4F81BD" w:themeColor="accent1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Wykonawca na obowiązek znać i stosować w czasie prowadzenia prac pomiarowych i badawczych (inwentaryzacji) wszelkie przepisy dotyczące ochrony środowiska, ochrony przeciwpożarowej i inne przepisy.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Wykonawca będzie odpowiedzialny za wszelkie straty spowodowane nieprzestrzeganiem zasad ochrony środowiska, ochrony przeciwpożarowej oraz innych przepisów podczas wykonywania prac pomiarowych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 i badawczych.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Wykonawca odpowiada za ochronę znaków, instalacji na powierzchni ziemi i za urządzenia podziemne, takie jak: repery, rurociągi, kable, itp. w trakcie prac pomiarowych i badawczych (inwentaryzacji) oraz uzyska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od odpowiednich służb, będących właścicielem tych urządzeń potwierdzenie informacji dla potrzeb planu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>ich lokalizacji. Wykonawca będzie odpowiadać za wszelkie spowodowane przez jego działania uszkodzenia reperów geodezyjnych, instalacji na powierzchni ziemi i urządzeń podziemnych wskazanych w planach ich lokalizacji.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Wykonawca będzie realizować prace pomiarowe i badawcze w sposób powodujący minimalne niedogodności dla mieszkańców przyległych posesji.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Wszelkie wykopaliska, monety, przedmioty wartościowe, budowle oraz inne pozostałości o znaczeniu geologicznym lub archeologicznym odkryte na terenie badań i pomiarów (inwentaryzacji) są własnością Skarbu Państwa, zgodnie z ustawą Prawo geologiczne i górnicze oraz ustawą o ochronie dóbr kultury i podlegają ochronie. Wykonawca zobowiązany jest zabezpieczyć je przez zniszczeniem lub kradzieżą, powiadomić odpowiednie władze i Kierownika Projektu i postępować zgodnie z ich poleceniami.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Podczas wykonywania opracowań projektowych Wykonawca będzie przestrzegać przepisów dotyczących bezpieczeństwa i higieny pracy.</w:t>
      </w:r>
    </w:p>
    <w:p w:rsidR="005A1710" w:rsidRPr="005A1710" w:rsidRDefault="005A1710" w:rsidP="005A1710">
      <w:pPr>
        <w:spacing w:after="0"/>
        <w:ind w:firstLine="720"/>
        <w:jc w:val="both"/>
        <w:rPr>
          <w:rFonts w:ascii="Arial Narrow" w:eastAsia="Times New Roman" w:hAnsi="Arial Narrow" w:cs="Times New Roman"/>
          <w:color w:val="4F81BD" w:themeColor="accent1"/>
          <w:lang w:eastAsia="pl-PL"/>
        </w:rPr>
      </w:pPr>
    </w:p>
    <w:p w:rsidR="005A1710" w:rsidRPr="005A1710" w:rsidRDefault="005A1710" w:rsidP="005A1710">
      <w:pPr>
        <w:spacing w:after="0"/>
        <w:ind w:firstLine="567"/>
        <w:jc w:val="both"/>
        <w:rPr>
          <w:rFonts w:ascii="Arial Narrow" w:eastAsia="Times New Roman" w:hAnsi="Arial Narrow" w:cs="Times New Roman"/>
          <w:b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 xml:space="preserve">5.6  Materiały do badań i prac projektowych 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b/>
          <w:color w:val="000000" w:themeColor="text1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Wykonawca będzie stosował tylko takie materiały do wykonania badań i prac projektowych, które spełniają wymagania Specyfikacji Technicznych, polskich przepisów, norm i wytycznych.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Wykonawca ponosi wszystkie koszty z tytułu zakupu, transportu, wykorzystania materiałów i inne, jakie okażą się potrzebne w związku z wykonywaniem badań i innych prac projektowych.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4F81BD" w:themeColor="accent1"/>
          <w:u w:val="single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b/>
          <w:color w:val="000000" w:themeColor="text1"/>
          <w:u w:val="single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u w:val="single"/>
          <w:lang w:eastAsia="pl-PL"/>
        </w:rPr>
        <w:t>6. Wymagania dotyczące wykonania opracowań objętych zamówieniem</w:t>
      </w:r>
    </w:p>
    <w:p w:rsidR="005A1710" w:rsidRPr="005A1710" w:rsidRDefault="005A1710" w:rsidP="005A1710">
      <w:pPr>
        <w:spacing w:after="0"/>
        <w:ind w:firstLine="567"/>
        <w:jc w:val="both"/>
        <w:rPr>
          <w:rFonts w:ascii="Arial Narrow" w:eastAsia="Times New Roman" w:hAnsi="Arial Narrow" w:cs="Times New Roman"/>
          <w:b/>
          <w:color w:val="000000" w:themeColor="text1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b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6.1. Dotyczące realizacji przedmiotu zamówienia</w:t>
      </w:r>
    </w:p>
    <w:p w:rsidR="005A1710" w:rsidRPr="005A1710" w:rsidRDefault="005A1710" w:rsidP="005A1710">
      <w:pPr>
        <w:spacing w:after="0"/>
        <w:ind w:firstLine="567"/>
        <w:jc w:val="both"/>
        <w:rPr>
          <w:rFonts w:ascii="Arial Narrow" w:eastAsia="Times New Roman" w:hAnsi="Arial Narrow" w:cs="Times New Roman"/>
          <w:b/>
          <w:color w:val="000000" w:themeColor="text1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b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Przy opracowaniu dokumentacji należy przyjąć zasady i warunki podane w </w:t>
      </w: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Ustawie z dnia 10 kwietnia 2003r.</w:t>
      </w: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br/>
        <w:t xml:space="preserve"> o szczególnych zasadach przygotowania i realizacji inwestycji w zakresie dróg publicznych (tekst jednolity  Dz. U. z 2013r., poz. 687 ). </w:t>
      </w:r>
    </w:p>
    <w:p w:rsidR="005A1710" w:rsidRPr="005A1710" w:rsidRDefault="005A1710" w:rsidP="005A1710">
      <w:pPr>
        <w:spacing w:after="0"/>
        <w:ind w:firstLine="708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lastRenderedPageBreak/>
        <w:t xml:space="preserve">Ponadto Wykonawca zobowiązany jest znać i stosować wszystkie przepisy, wytyczne i instrukcje związane z wykonaniem przedmiotu zamówienia, w brzmieniu obowiązującym w okresie obowiązywania umowy.   </w:t>
      </w:r>
    </w:p>
    <w:p w:rsidR="005A1710" w:rsidRPr="005A1710" w:rsidRDefault="005A1710" w:rsidP="005A1710">
      <w:pPr>
        <w:tabs>
          <w:tab w:val="left" w:pos="540"/>
        </w:tabs>
        <w:spacing w:after="0"/>
        <w:ind w:right="-2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ab/>
        <w:t>Przed złożeniem oferty Wykonawca zobowiązany jest dokładnie dokonać wizji lokalnej w terenie pod kątem zakresu opracowania objętego zamówieniem.</w:t>
      </w:r>
    </w:p>
    <w:p w:rsidR="005A1710" w:rsidRPr="005A1710" w:rsidRDefault="005A1710" w:rsidP="005A1710">
      <w:pPr>
        <w:tabs>
          <w:tab w:val="left" w:pos="720"/>
        </w:tabs>
        <w:spacing w:after="0"/>
        <w:ind w:right="-2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Wykonawca zobowiązuje się do wykonania przedmiotu umowy z należytą starannością w sposób zgodny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z obowiązującymi przepisami oraz zasadami współczesnej wiedzy technicznej. </w:t>
      </w:r>
    </w:p>
    <w:p w:rsidR="005A1710" w:rsidRPr="005A1710" w:rsidRDefault="005A1710" w:rsidP="005A1710">
      <w:pPr>
        <w:tabs>
          <w:tab w:val="left" w:pos="54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Wykonana dokumentacja będzie wzajemnie skoordynowana technicznie  i kompletna z punktu widzenia celu, któremu ma służyć. Zawierać będzie wymagane potwierdzenia sprawdzeń rozwiązań projektowych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w zakresie wynikającym z przepisów, wymagane opinie, uzgodnienia, zgody i pozwolenia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w zakresie wynikającym z przepisów, a także spis opracowań i dokumentacji składających się na komplet przedmiotu zamówienia. Posiadać będzie oświadczenie Wykonawcy, podpisane przez projektantów odpowiedzialnych za spełnienie tych wymagań, że została wykonana zgodnie z umową, obowiązującymi  przepisami i w stanie kompletnym z punku widzenia celu, któremu ma służyć. </w:t>
      </w:r>
    </w:p>
    <w:p w:rsidR="005A1710" w:rsidRPr="005A1710" w:rsidRDefault="005A1710" w:rsidP="005A1710">
      <w:pPr>
        <w:tabs>
          <w:tab w:val="left" w:pos="54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Wykonawca dołączy do wykonanej koncepcji programowej komplet kopii wymaganych przepisami ustawy Prawo budowlane uprawnień projektantów i sprawdzających oraz zaświadczeń z właściwej Izby Inżynierów Budownictwa. Zaświadczenia muszą być aktualne do daty wykonania koncepcji programowej. </w:t>
      </w:r>
    </w:p>
    <w:p w:rsidR="005A1710" w:rsidRPr="005A1710" w:rsidRDefault="005A1710" w:rsidP="005A1710">
      <w:pPr>
        <w:tabs>
          <w:tab w:val="left" w:pos="54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Wszelkie kopie dokumentów zamieszczonych w dokumentacji projektowej będą poświadczone przez Wykonawcę za zgodność.</w:t>
      </w:r>
    </w:p>
    <w:p w:rsidR="005A1710" w:rsidRPr="005A1710" w:rsidRDefault="005A1710" w:rsidP="005A1710">
      <w:pPr>
        <w:tabs>
          <w:tab w:val="left" w:pos="0"/>
          <w:tab w:val="left" w:pos="72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Wykonawca wykona opracowania projektowe w szacie graficznej, która spełnia następujące wymagania:</w:t>
      </w:r>
    </w:p>
    <w:p w:rsidR="005A1710" w:rsidRPr="005A1710" w:rsidRDefault="005A1710" w:rsidP="005A1710">
      <w:pPr>
        <w:numPr>
          <w:ilvl w:val="2"/>
          <w:numId w:val="10"/>
        </w:numPr>
        <w:tabs>
          <w:tab w:val="left" w:pos="0"/>
        </w:tabs>
        <w:spacing w:after="0" w:line="240" w:lineRule="auto"/>
        <w:ind w:left="360" w:right="-2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zapewnia czytelność, przejrzystość i jednoznaczność treści,</w:t>
      </w:r>
    </w:p>
    <w:p w:rsidR="005A1710" w:rsidRPr="005A1710" w:rsidRDefault="005A1710" w:rsidP="005A1710">
      <w:pPr>
        <w:numPr>
          <w:ilvl w:val="2"/>
          <w:numId w:val="10"/>
        </w:numPr>
        <w:tabs>
          <w:tab w:val="left" w:pos="0"/>
        </w:tabs>
        <w:spacing w:after="0" w:line="240" w:lineRule="auto"/>
        <w:ind w:left="360" w:right="-2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część opisowa i obliczeniowa powinna być pisana na komputerze,</w:t>
      </w:r>
    </w:p>
    <w:p w:rsidR="005A1710" w:rsidRPr="005A1710" w:rsidRDefault="005A1710" w:rsidP="005A1710">
      <w:pPr>
        <w:numPr>
          <w:ilvl w:val="2"/>
          <w:numId w:val="10"/>
        </w:numPr>
        <w:tabs>
          <w:tab w:val="left" w:pos="0"/>
        </w:tabs>
        <w:spacing w:after="0" w:line="240" w:lineRule="auto"/>
        <w:ind w:left="360" w:right="-2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jest zgodna z wymaganiami odpowiednich przepisów, norm i wytycznych,</w:t>
      </w:r>
    </w:p>
    <w:p w:rsidR="005A1710" w:rsidRPr="005A1710" w:rsidRDefault="005A1710" w:rsidP="005A1710">
      <w:pPr>
        <w:numPr>
          <w:ilvl w:val="2"/>
          <w:numId w:val="10"/>
        </w:numPr>
        <w:tabs>
          <w:tab w:val="left" w:pos="0"/>
        </w:tabs>
        <w:spacing w:after="0" w:line="240" w:lineRule="auto"/>
        <w:ind w:left="360" w:right="-2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format arkuszy rysunkowych będzie ograniczony do niezbędnego minimum,</w:t>
      </w:r>
    </w:p>
    <w:p w:rsidR="005A1710" w:rsidRPr="005A1710" w:rsidRDefault="005A1710" w:rsidP="005A1710">
      <w:pPr>
        <w:numPr>
          <w:ilvl w:val="2"/>
          <w:numId w:val="10"/>
        </w:numPr>
        <w:tabs>
          <w:tab w:val="left" w:pos="0"/>
        </w:tabs>
        <w:spacing w:after="0" w:line="240" w:lineRule="auto"/>
        <w:ind w:left="360" w:right="-2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całość dokumentacji będzie oprawiona twardą oprawą, na odwrocie której będzie spis treści i dostarczona</w:t>
      </w:r>
      <w:r w:rsidR="00F03047">
        <w:rPr>
          <w:rFonts w:ascii="Arial Narrow" w:eastAsia="Times New Roman" w:hAnsi="Arial Narrow" w:cs="Times New Roman"/>
          <w:color w:val="000000" w:themeColor="text1"/>
          <w:lang w:eastAsia="pl-PL"/>
        </w:rPr>
        <w:br/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w teczkach z trwałym uchwytem,</w:t>
      </w:r>
    </w:p>
    <w:p w:rsidR="005A1710" w:rsidRPr="005A1710" w:rsidRDefault="005A1710" w:rsidP="005A1710">
      <w:pPr>
        <w:numPr>
          <w:ilvl w:val="2"/>
          <w:numId w:val="10"/>
        </w:numPr>
        <w:tabs>
          <w:tab w:val="left" w:pos="0"/>
        </w:tabs>
        <w:spacing w:after="0" w:line="240" w:lineRule="auto"/>
        <w:ind w:left="360" w:right="-2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część rysunkowa będzie wykonana przejrzyście i czytelnie,</w:t>
      </w:r>
    </w:p>
    <w:p w:rsidR="005A1710" w:rsidRPr="005A1710" w:rsidRDefault="005A1710" w:rsidP="005A1710">
      <w:pPr>
        <w:numPr>
          <w:ilvl w:val="2"/>
          <w:numId w:val="10"/>
        </w:numPr>
        <w:tabs>
          <w:tab w:val="left" w:pos="0"/>
        </w:tabs>
        <w:spacing w:after="0" w:line="240" w:lineRule="auto"/>
        <w:ind w:left="360" w:right="-2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rysunki będą wykonane wg zasad rysunku technicznego,</w:t>
      </w:r>
    </w:p>
    <w:p w:rsidR="005A1710" w:rsidRPr="005A1710" w:rsidRDefault="005A1710" w:rsidP="005A1710">
      <w:pPr>
        <w:numPr>
          <w:ilvl w:val="2"/>
          <w:numId w:val="10"/>
        </w:numPr>
        <w:tabs>
          <w:tab w:val="left" w:pos="0"/>
        </w:tabs>
        <w:spacing w:after="0" w:line="240" w:lineRule="auto"/>
        <w:ind w:left="360" w:right="-2"/>
        <w:jc w:val="both"/>
        <w:rPr>
          <w:rFonts w:ascii="Arial Narrow" w:eastAsia="Times New Roman" w:hAnsi="Arial Narrow" w:cs="Times New Roman"/>
          <w:color w:val="4F81BD" w:themeColor="accen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każdy rysunek powinien być opatrzony metryk</w:t>
      </w:r>
      <w:r w:rsidR="00F03047">
        <w:rPr>
          <w:rFonts w:ascii="Arial Narrow" w:eastAsia="Times New Roman" w:hAnsi="Arial Narrow" w:cs="Times New Roman"/>
          <w:color w:val="000000" w:themeColor="text1"/>
          <w:lang w:eastAsia="pl-PL"/>
        </w:rPr>
        <w:t>ą, podobnie jak strony tytułowe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>i okładki poszczególnych części składowych opracowania projektowego.</w:t>
      </w:r>
    </w:p>
    <w:p w:rsidR="005A1710" w:rsidRPr="005A1710" w:rsidRDefault="005A1710" w:rsidP="005A1710">
      <w:pPr>
        <w:tabs>
          <w:tab w:val="left" w:pos="0"/>
          <w:tab w:val="left" w:pos="720"/>
        </w:tabs>
        <w:spacing w:after="0"/>
        <w:ind w:right="-2"/>
        <w:jc w:val="both"/>
        <w:rPr>
          <w:rFonts w:ascii="Arial Narrow" w:eastAsia="Times New Roman" w:hAnsi="Arial Narrow" w:cs="Times New Roman"/>
          <w:color w:val="4F81BD" w:themeColor="accent1"/>
          <w:lang w:eastAsia="pl-PL"/>
        </w:rPr>
      </w:pPr>
    </w:p>
    <w:p w:rsidR="005A1710" w:rsidRPr="005A1710" w:rsidRDefault="005A1710" w:rsidP="005A1710">
      <w:pPr>
        <w:tabs>
          <w:tab w:val="left" w:pos="0"/>
          <w:tab w:val="left" w:pos="72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Do kompletu dokumentacji zostanie dołączony Tom CD lub DVD (z odpowiednią liczbą płyt) z zapisem elektronicznym części opisowej i rysunkowej projektu z wyszczególnieniem w postaci papierowej, zawartości poszczególnych płyt. Opis należy sporządzić za pomocą edytora tekstów kompatybilnego z MS Word 2000. </w:t>
      </w:r>
    </w:p>
    <w:p w:rsidR="005A1710" w:rsidRPr="005A1710" w:rsidRDefault="005A1710" w:rsidP="005A1710">
      <w:pPr>
        <w:tabs>
          <w:tab w:val="left" w:pos="0"/>
          <w:tab w:val="left" w:pos="72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Podstawowe obliczenia i zestawienia powinny być sporządzone za pomocą arkusza kalkulacyjnego kompatybilnego z MS Excel 2000, zaś część rysunkowa w formacie elektronicznym czytanym przez program AutoCAD 2000. Całość opracowania powinna zostać przekonwertowana i zapisana w postaci plików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o niezmiennym formacie np.: zalecane PDF programu </w:t>
      </w:r>
      <w:proofErr w:type="spellStart"/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Acrobat</w:t>
      </w:r>
      <w:proofErr w:type="spellEnd"/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Reader lub jako dopuszczalne JPG [dla opisów]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i DWF [dla rysunków]. Jednocześnie na każdej z płyt należy umieścić programy umożliwiające przeglądanie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>i drukowanie wyżej wymienionych formatów.</w:t>
      </w:r>
    </w:p>
    <w:p w:rsidR="005A1710" w:rsidRPr="005A1710" w:rsidRDefault="005A1710" w:rsidP="005A1710">
      <w:pPr>
        <w:tabs>
          <w:tab w:val="left" w:pos="0"/>
          <w:tab w:val="left" w:pos="72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Wykonawca przedstawi w formie prezentacji wizualizację komputerową projektowanej inwestycji.</w:t>
      </w:r>
    </w:p>
    <w:p w:rsidR="005A1710" w:rsidRPr="005A1710" w:rsidRDefault="005A1710" w:rsidP="005A1710">
      <w:pPr>
        <w:tabs>
          <w:tab w:val="left" w:pos="0"/>
          <w:tab w:val="left" w:pos="72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5A1710" w:rsidRPr="005A1710" w:rsidRDefault="005A1710" w:rsidP="005A1710">
      <w:pPr>
        <w:tabs>
          <w:tab w:val="num" w:pos="54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b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6.2. Dotyczące  współpracy Wykonawcy z Zamawiającym</w:t>
      </w:r>
    </w:p>
    <w:p w:rsidR="005A1710" w:rsidRPr="005A1710" w:rsidRDefault="005A1710" w:rsidP="005A1710">
      <w:pPr>
        <w:tabs>
          <w:tab w:val="num" w:pos="540"/>
        </w:tabs>
        <w:spacing w:after="0"/>
        <w:ind w:right="-2"/>
        <w:jc w:val="both"/>
        <w:rPr>
          <w:rFonts w:ascii="Arial Narrow" w:eastAsia="Times New Roman" w:hAnsi="Arial Narrow" w:cs="Times New Roman"/>
          <w:b/>
          <w:color w:val="000000" w:themeColor="text1"/>
          <w:lang w:eastAsia="pl-PL"/>
        </w:rPr>
      </w:pPr>
    </w:p>
    <w:p w:rsidR="005A1710" w:rsidRPr="005A1710" w:rsidRDefault="005A1710" w:rsidP="005A1710">
      <w:pPr>
        <w:tabs>
          <w:tab w:val="left" w:pos="0"/>
          <w:tab w:val="num" w:pos="72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 xml:space="preserve">Wykonawca będzie występował w imieniu Inwestora po podpisaniu umowy z Zamawiającym </w:t>
      </w: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br/>
        <w:t>w postępowaniu administracyjnym w celu uzyskania prawomocnej decyzji o środowiskowych uwarunkowaniach zgody na realizację przedsięwzięcia od odpowiedniego organu (właściwego terenowo Regionalnego Dyrektora Ochrony Środowiska lub właściwego Urzędu Gminy ),  jak też w przypadku prowadzenia postępowania odwoławczego w II instancji. W tym celu Wykonawca przygotuje niezbędne korekty i uzupełnienia w zakresie wymaganym przez właściwe organy.</w:t>
      </w:r>
    </w:p>
    <w:p w:rsidR="005A1710" w:rsidRPr="005A1710" w:rsidRDefault="005A1710" w:rsidP="005A1710">
      <w:pPr>
        <w:tabs>
          <w:tab w:val="left" w:pos="0"/>
          <w:tab w:val="num" w:pos="72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lastRenderedPageBreak/>
        <w:t xml:space="preserve">Wykonawca przygotuje na potrzeby Zamawiającego materiały informacyjne </w:t>
      </w:r>
      <w:r w:rsidRPr="005A1710">
        <w:rPr>
          <w:rFonts w:ascii="Arial Narrow" w:eastAsia="Times New Roman" w:hAnsi="Arial Narrow" w:cs="Times New Roman"/>
          <w:iCs/>
          <w:color w:val="000000" w:themeColor="text1"/>
          <w:u w:val="single"/>
          <w:lang w:eastAsia="pl-PL"/>
        </w:rPr>
        <w:t xml:space="preserve">i będzie uczestniczył </w:t>
      </w:r>
      <w:r w:rsidRPr="005A1710">
        <w:rPr>
          <w:rFonts w:ascii="Arial Narrow" w:eastAsia="Times New Roman" w:hAnsi="Arial Narrow" w:cs="Times New Roman"/>
          <w:iCs/>
          <w:color w:val="000000" w:themeColor="text1"/>
          <w:u w:val="single"/>
          <w:lang w:eastAsia="pl-PL"/>
        </w:rPr>
        <w:br/>
        <w:t>w konsultacjach społecznych (ilość max. 10) w zakresie wiedzy merytorycznej dotyczącej opracowania.</w:t>
      </w: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 xml:space="preserve"> </w:t>
      </w:r>
    </w:p>
    <w:p w:rsidR="005A1710" w:rsidRPr="005A1710" w:rsidRDefault="005A1710" w:rsidP="005A1710">
      <w:pPr>
        <w:tabs>
          <w:tab w:val="left" w:pos="0"/>
          <w:tab w:val="num" w:pos="72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 xml:space="preserve">Wykonawca będzie </w:t>
      </w:r>
      <w:r w:rsidRPr="005A1710">
        <w:rPr>
          <w:rFonts w:ascii="Arial Narrow" w:eastAsia="Times New Roman" w:hAnsi="Arial Narrow" w:cs="Times New Roman"/>
          <w:iCs/>
          <w:color w:val="000000" w:themeColor="text1"/>
          <w:u w:val="single"/>
          <w:lang w:eastAsia="pl-PL"/>
        </w:rPr>
        <w:t>reprezentował Zamawiającego w kontaktach z władzami lokalnymi wszystkich szczebli</w:t>
      </w: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 xml:space="preserve"> w zakresie wynikającym z realizacji przedmiotu umowy.</w:t>
      </w:r>
    </w:p>
    <w:p w:rsidR="005A1710" w:rsidRPr="005A1710" w:rsidRDefault="005A1710" w:rsidP="005A1710">
      <w:pPr>
        <w:tabs>
          <w:tab w:val="left" w:pos="0"/>
          <w:tab w:val="num" w:pos="72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 xml:space="preserve">Wykonawca będzie współpracował, w zakresie niezbędnym do wykonania dokumentacji, z innymi Wykonawcami działającymi na zlecenie Zamawiającego lub podmiotów wskazanych przez Zamawiającego </w:t>
      </w: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br/>
        <w:t>po podpisaniu umowy.</w:t>
      </w:r>
    </w:p>
    <w:p w:rsidR="005A1710" w:rsidRPr="005A1710" w:rsidRDefault="005A1710" w:rsidP="005A1710">
      <w:pPr>
        <w:tabs>
          <w:tab w:val="left" w:pos="0"/>
          <w:tab w:val="num" w:pos="72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 xml:space="preserve">Strony umowy będą współpracować w sprawach merytorycznych i formalnych które wystąpią w trakcie realizacji zamówienia. W tym celu Strony wyznaczą swoich stałych przedstawicieli. </w:t>
      </w:r>
    </w:p>
    <w:p w:rsidR="005A1710" w:rsidRPr="005A1710" w:rsidRDefault="005A1710" w:rsidP="005A1710">
      <w:pPr>
        <w:tabs>
          <w:tab w:val="left" w:pos="0"/>
          <w:tab w:val="num" w:pos="720"/>
        </w:tabs>
        <w:spacing w:after="0"/>
        <w:ind w:right="-2"/>
        <w:jc w:val="both"/>
        <w:rPr>
          <w:rFonts w:ascii="Arial Narrow" w:eastAsia="Times New Roman" w:hAnsi="Arial Narrow" w:cs="Times New Roman"/>
          <w:iCs/>
          <w:color w:val="4F81BD" w:themeColor="accent1"/>
          <w:lang w:eastAsia="pl-PL"/>
        </w:rPr>
      </w:pPr>
    </w:p>
    <w:p w:rsidR="005A1710" w:rsidRPr="005A1710" w:rsidRDefault="005A1710" w:rsidP="005A1710">
      <w:pPr>
        <w:spacing w:after="0"/>
        <w:ind w:firstLine="567"/>
        <w:jc w:val="both"/>
        <w:rPr>
          <w:rFonts w:ascii="Arial Narrow" w:eastAsia="Times New Roman" w:hAnsi="Arial Narrow" w:cs="Times New Roman"/>
          <w:b/>
          <w:color w:val="FF0000"/>
          <w:u w:val="single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u w:val="single"/>
          <w:lang w:eastAsia="pl-PL"/>
        </w:rPr>
        <w:t>7. Kontrola jakości opracowań projektowych.</w:t>
      </w:r>
    </w:p>
    <w:p w:rsidR="005A1710" w:rsidRPr="005A1710" w:rsidRDefault="005A1710" w:rsidP="005A1710">
      <w:pPr>
        <w:spacing w:after="0"/>
        <w:ind w:firstLine="567"/>
        <w:jc w:val="both"/>
        <w:rPr>
          <w:rFonts w:ascii="Arial Narrow" w:eastAsia="Times New Roman" w:hAnsi="Arial Narrow" w:cs="Times New Roman"/>
          <w:b/>
          <w:color w:val="000000" w:themeColor="text1"/>
          <w:lang w:eastAsia="pl-PL"/>
        </w:rPr>
      </w:pPr>
    </w:p>
    <w:p w:rsidR="005A1710" w:rsidRPr="005A1710" w:rsidRDefault="005A1710" w:rsidP="005A1710">
      <w:pPr>
        <w:spacing w:after="0"/>
        <w:ind w:firstLine="567"/>
        <w:jc w:val="both"/>
        <w:rPr>
          <w:rFonts w:ascii="Arial Narrow" w:eastAsia="Times New Roman" w:hAnsi="Arial Narrow" w:cs="Times New Roman"/>
          <w:b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7.1.Rady Techniczne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 celu ustalenia założeń do projektowania oraz opiniowania rozwiązań projektowych Zamawiający będzie organizował posiedzenia Rady Technicznej w siedzibie Zamawiającego. W posiedzeniach Rad Technicznych udział brać będą przedstawiciele: Wykonawcy, ŚZDW, ewentualnie Departamentu Infrastruktury Urzędu Marszałkowskiego woj. świętokrzyskiego, Urząd Gminy</w:t>
      </w:r>
      <w:r w:rsidR="00A77595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Radoszyce , Urząd Gminy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  <w:r w:rsidR="00A77595">
        <w:rPr>
          <w:rFonts w:ascii="Arial Narrow" w:eastAsia="Times New Roman" w:hAnsi="Arial Narrow" w:cs="Times New Roman"/>
          <w:color w:val="000000" w:themeColor="text1"/>
          <w:lang w:eastAsia="pl-PL"/>
        </w:rPr>
        <w:t>Łopuszno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. </w:t>
      </w:r>
      <w:r w:rsidR="00A77595">
        <w:rPr>
          <w:rFonts w:ascii="Arial Narrow" w:eastAsia="Times New Roman" w:hAnsi="Arial Narrow" w:cs="Times New Roman"/>
          <w:color w:val="000000" w:themeColor="text1"/>
          <w:lang w:eastAsia="pl-PL"/>
        </w:rPr>
        <w:br/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Protokoły z posiedzeń Rady Technicznej przesyłane będą wszystkim uczestnikom. Ustala się, iż wymagane będą co najmniej dwa posiedzenia Rady Technicznej w pełnym składzie. W razie potrzeby, na wniosek Wykonawcy lub Zamawiającego, organizowane będą dodatkowe posiedzenia w składzie odpowiednim do omawianego zagadnienia.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Wykonawca powinien złożyć przed Radą Techniczną niezbędne materiały mające być przedmiotem dyskusji zgodnie z harmonogramem prac.</w:t>
      </w:r>
    </w:p>
    <w:p w:rsidR="005A1710" w:rsidRPr="005A1710" w:rsidRDefault="005A1710" w:rsidP="005A1710">
      <w:pPr>
        <w:spacing w:after="0"/>
        <w:ind w:left="540"/>
        <w:jc w:val="both"/>
        <w:rPr>
          <w:rFonts w:ascii="Arial Narrow" w:eastAsia="Times New Roman" w:hAnsi="Arial Narrow" w:cs="Times New Roman"/>
          <w:color w:val="4F81BD" w:themeColor="accent1"/>
          <w:lang w:eastAsia="pl-PL"/>
        </w:rPr>
      </w:pPr>
    </w:p>
    <w:p w:rsidR="005A1710" w:rsidRPr="005A1710" w:rsidRDefault="005A1710" w:rsidP="005A1710">
      <w:pPr>
        <w:spacing w:after="0"/>
        <w:ind w:left="540" w:firstLine="27"/>
        <w:jc w:val="both"/>
        <w:rPr>
          <w:rFonts w:ascii="Arial Narrow" w:eastAsia="Times New Roman" w:hAnsi="Arial Narrow" w:cs="Times New Roman"/>
          <w:b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7.2.Narady robocze</w:t>
      </w:r>
    </w:p>
    <w:p w:rsidR="005A1710" w:rsidRPr="005A1710" w:rsidRDefault="005A1710" w:rsidP="005A1710">
      <w:pPr>
        <w:spacing w:after="0"/>
        <w:ind w:left="540" w:firstLine="27"/>
        <w:jc w:val="both"/>
        <w:rPr>
          <w:rFonts w:ascii="Arial Narrow" w:eastAsia="Times New Roman" w:hAnsi="Arial Narrow" w:cs="Times New Roman"/>
          <w:b/>
          <w:color w:val="000000" w:themeColor="text1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Bieżący nadzór zgodności przebiegu wykonywania opracowań projektowych z wymaganiami umowy sprawowany będzie przez Zamawiającego lub działający w jego imieniu Zespół Konsultantów podczas narad roboczych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>z Wykonawcą. Celem narad jest bieżąca kontrola prac projektowych, dokonywanie ustaleń i uzgodnień roboczych lub wizyta na miejscu, którego d</w:t>
      </w:r>
      <w:r w:rsidR="00A77595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otyczą opracowania projektowe.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 zależności od potrzeb narady robocze odbywać się będą w siedzibie Zamawiającego lub poza siedzibą Zamawiającego, przy udziale Wykonawcy, przedstawiciela Zamawiającego, ŚZDW i ewentualnie innych stron. Częstotliwość narad roboczych ustalona zostanie po podpisaniu umowy.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Na Radach Technicznych oraz Naradach Roboczych Wykonawca będzie referował przygotowaną prezentację multimedialną obrazującą postęp prac na danym etapie.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Do 10-go dnia każdego miesiąca Wykonawca będzie przekazywał pisemną informację dotyczącą postępu prac.</w:t>
      </w:r>
    </w:p>
    <w:p w:rsidR="005A1710" w:rsidRPr="005A1710" w:rsidRDefault="005A1710" w:rsidP="005A1710">
      <w:pPr>
        <w:spacing w:after="0"/>
        <w:ind w:firstLine="567"/>
        <w:jc w:val="both"/>
        <w:rPr>
          <w:rFonts w:ascii="Arial Narrow" w:eastAsia="Times New Roman" w:hAnsi="Arial Narrow" w:cs="Times New Roman"/>
          <w:b/>
          <w:color w:val="4F81BD" w:themeColor="accent1"/>
          <w:lang w:eastAsia="pl-PL"/>
        </w:rPr>
      </w:pPr>
    </w:p>
    <w:p w:rsidR="005A1710" w:rsidRPr="005A1710" w:rsidRDefault="005A1710" w:rsidP="005A1710">
      <w:pPr>
        <w:spacing w:after="0"/>
        <w:ind w:firstLine="567"/>
        <w:jc w:val="both"/>
        <w:rPr>
          <w:rFonts w:ascii="Arial Narrow" w:eastAsia="Times New Roman" w:hAnsi="Arial Narrow" w:cs="Times New Roman"/>
          <w:b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7.3.Harmonogram rzeczowo - finansowy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Wykonawca dołączy do oferty,  w celu zaakceptowania, szczegółowy harmonogram rzeczowo - finansowy prac projektowych. Harmonogram będzie wykonany z uwzględnieniem wymagań umowy, własnych możliwości  Wykonawcy, a także wymaganych procedur prawnych możliwych do przewidzenia przeszkód.</w:t>
      </w:r>
    </w:p>
    <w:p w:rsidR="005A1710" w:rsidRPr="005A1710" w:rsidRDefault="005A1710" w:rsidP="005A1710">
      <w:pPr>
        <w:spacing w:after="0"/>
        <w:ind w:firstLine="720"/>
        <w:jc w:val="both"/>
        <w:rPr>
          <w:rFonts w:ascii="Arial Narrow" w:eastAsia="Times New Roman" w:hAnsi="Arial Narrow" w:cs="Times New Roman"/>
          <w:color w:val="4F81BD" w:themeColor="accent1"/>
          <w:lang w:eastAsia="pl-PL"/>
        </w:rPr>
      </w:pPr>
    </w:p>
    <w:p w:rsidR="005A1710" w:rsidRPr="005A1710" w:rsidRDefault="005A1710" w:rsidP="005A1710">
      <w:pPr>
        <w:spacing w:after="0"/>
        <w:ind w:left="720" w:hanging="72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 harmonogramie Wykonawca przedstawi:</w:t>
      </w:r>
    </w:p>
    <w:p w:rsidR="005A1710" w:rsidRPr="005A1710" w:rsidRDefault="005A1710" w:rsidP="005A1710">
      <w:pPr>
        <w:spacing w:after="0"/>
        <w:ind w:left="72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-poszczególne elementy opracowań projektowych wraz z przewidywaną  kwotą za wykonanie danego </w:t>
      </w:r>
      <w:r w:rsidR="00A77595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 </w:t>
      </w:r>
      <w:r w:rsidR="00A77595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 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elementu opracowania,</w:t>
      </w:r>
    </w:p>
    <w:p w:rsidR="005A1710" w:rsidRPr="005A1710" w:rsidRDefault="005A1710" w:rsidP="005A1710">
      <w:pPr>
        <w:spacing w:after="0"/>
        <w:ind w:left="900" w:hanging="18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- kolejność realizacji poszczególnych elementów opracowań projektowych,</w:t>
      </w:r>
    </w:p>
    <w:p w:rsidR="005A1710" w:rsidRPr="005A1710" w:rsidRDefault="005A1710" w:rsidP="005A1710">
      <w:pPr>
        <w:spacing w:after="0"/>
        <w:ind w:left="851" w:hanging="131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- terminy wykonania, uzgodnienia i przedłożenia do akceptacji poszczególnych elementów opracowań projektowych,</w:t>
      </w:r>
    </w:p>
    <w:p w:rsidR="005A1710" w:rsidRPr="005A1710" w:rsidRDefault="005A1710" w:rsidP="005A1710">
      <w:pPr>
        <w:spacing w:after="0"/>
        <w:ind w:left="900" w:hanging="18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lastRenderedPageBreak/>
        <w:t>- harmonogram będzie zawierał rezerwy czasowe na prace nieprzewidziane.</w:t>
      </w:r>
    </w:p>
    <w:p w:rsidR="005A1710" w:rsidRPr="005A1710" w:rsidRDefault="005A1710" w:rsidP="005A1710">
      <w:pPr>
        <w:spacing w:after="0"/>
        <w:ind w:left="900" w:hanging="180"/>
        <w:jc w:val="both"/>
        <w:rPr>
          <w:rFonts w:ascii="Arial Narrow" w:eastAsia="Times New Roman" w:hAnsi="Arial Narrow" w:cs="Times New Roman"/>
          <w:color w:val="4F81BD" w:themeColor="accent1"/>
          <w:lang w:eastAsia="pl-PL"/>
        </w:rPr>
      </w:pPr>
    </w:p>
    <w:p w:rsidR="005A1710" w:rsidRPr="005A1710" w:rsidRDefault="005A1710" w:rsidP="005A1710">
      <w:pPr>
        <w:spacing w:after="0"/>
        <w:ind w:left="720" w:hanging="72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 razie potrzeby harmonogram będzie aktualizowany przez Wykonawcę.</w:t>
      </w:r>
    </w:p>
    <w:p w:rsidR="005A1710" w:rsidRDefault="005A1710" w:rsidP="005A1710">
      <w:pPr>
        <w:spacing w:after="0"/>
        <w:ind w:left="720"/>
        <w:jc w:val="both"/>
        <w:rPr>
          <w:rFonts w:ascii="Arial Narrow" w:eastAsia="Times New Roman" w:hAnsi="Arial Narrow" w:cs="Times New Roman"/>
          <w:color w:val="4F81BD" w:themeColor="accent1"/>
          <w:lang w:eastAsia="pl-PL"/>
        </w:rPr>
      </w:pPr>
    </w:p>
    <w:p w:rsidR="005A1710" w:rsidRPr="005A1710" w:rsidRDefault="005A1710" w:rsidP="005A1710">
      <w:pPr>
        <w:spacing w:after="0"/>
        <w:ind w:left="720" w:hanging="153"/>
        <w:jc w:val="both"/>
        <w:rPr>
          <w:rFonts w:ascii="Arial Narrow" w:eastAsia="Times New Roman" w:hAnsi="Arial Narrow" w:cs="Times New Roman"/>
          <w:b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7.4.Dokumenty projektu.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 trakcie wykonywania prac projektowych Wykonawca i Kierownik Projektu tworzą dokumenty projektu, które stanowią dokumentację przebiegu procesu projektowego i dokumentację kontroli przeprowadzanych przez Wykonawcę.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Dokumenty projektu to:</w:t>
      </w:r>
    </w:p>
    <w:p w:rsidR="005A1710" w:rsidRPr="005A1710" w:rsidRDefault="005A1710" w:rsidP="005A1710">
      <w:pPr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notatki i protokoły ze spotkań w sprawie dokumentacji projektowej,</w:t>
      </w:r>
    </w:p>
    <w:p w:rsidR="005A1710" w:rsidRPr="005A1710" w:rsidRDefault="005A1710" w:rsidP="005A1710">
      <w:pPr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korespondencja Wykonawcy ze stronami trzecimi,</w:t>
      </w:r>
    </w:p>
    <w:p w:rsidR="005A1710" w:rsidRPr="005A1710" w:rsidRDefault="005A1710" w:rsidP="005A1710">
      <w:pPr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uzyskane dla dokumentacji projektowej wszelkie: decyzje, oceny, opinie, protokoły sprawdzeń, raportów z audytów, raporty z kontroli wraz z ich analizą dokonaną przez Wykonawcę.</w:t>
      </w:r>
    </w:p>
    <w:p w:rsidR="005A1710" w:rsidRPr="005A1710" w:rsidRDefault="005A1710" w:rsidP="005A1710">
      <w:pPr>
        <w:spacing w:after="0"/>
        <w:ind w:left="36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</w:p>
    <w:p w:rsidR="005A1710" w:rsidRPr="005A1710" w:rsidRDefault="005A1710" w:rsidP="005A1710">
      <w:pPr>
        <w:tabs>
          <w:tab w:val="left" w:pos="0"/>
          <w:tab w:val="num" w:pos="72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b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iCs/>
          <w:color w:val="000000" w:themeColor="text1"/>
          <w:lang w:eastAsia="pl-PL"/>
        </w:rPr>
        <w:t>7.5.  Kontrola wykonania pracy i jej odbiór.</w:t>
      </w:r>
    </w:p>
    <w:p w:rsidR="005A1710" w:rsidRPr="005A1710" w:rsidRDefault="005A1710" w:rsidP="005A1710">
      <w:pPr>
        <w:tabs>
          <w:tab w:val="left" w:pos="540"/>
        </w:tabs>
        <w:spacing w:after="0"/>
        <w:ind w:right="-2"/>
        <w:jc w:val="both"/>
        <w:rPr>
          <w:rFonts w:ascii="Arial Narrow" w:eastAsia="Times New Roman" w:hAnsi="Arial Narrow" w:cs="Times New Roman"/>
          <w:b/>
          <w:color w:val="000000" w:themeColor="text1"/>
          <w:lang w:eastAsia="pl-PL"/>
        </w:rPr>
      </w:pPr>
    </w:p>
    <w:p w:rsidR="005A1710" w:rsidRPr="005A1710" w:rsidRDefault="005A1710" w:rsidP="005A1710">
      <w:pPr>
        <w:tabs>
          <w:tab w:val="left" w:pos="54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Dokumentacja w trakcie opracowywania oraz przed odebraniem powinna być przedstawiana na Radach Technicznych i przedłożona do odbioru w siedzibie Zamawiającego.</w:t>
      </w:r>
    </w:p>
    <w:p w:rsidR="005A1710" w:rsidRPr="005A1710" w:rsidRDefault="005A1710" w:rsidP="005A1710">
      <w:pPr>
        <w:tabs>
          <w:tab w:val="left" w:pos="540"/>
        </w:tabs>
        <w:spacing w:after="0"/>
        <w:ind w:right="-2"/>
        <w:jc w:val="both"/>
        <w:rPr>
          <w:rFonts w:ascii="Arial Narrow" w:eastAsia="Times New Roman" w:hAnsi="Arial Narrow" w:cs="Times New Roman"/>
          <w:color w:val="4F81BD" w:themeColor="accent1"/>
          <w:lang w:eastAsia="pl-PL"/>
        </w:rPr>
      </w:pPr>
    </w:p>
    <w:p w:rsidR="005A1710" w:rsidRPr="005A1710" w:rsidRDefault="005A1710" w:rsidP="005A1710">
      <w:pPr>
        <w:tabs>
          <w:tab w:val="left" w:pos="54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Wykonawca zobowiązany jest do uzyskania wszystkich niezbędnych opinii, uzgodnień i sprawdzeń projektu po akceptacji Zamawiającego oraz Inwestora i przekazaniu przez niego odpowiednich pełnomocnictw.                                                                                                                                                                                             </w:t>
      </w:r>
    </w:p>
    <w:p w:rsidR="005A1710" w:rsidRPr="005A1710" w:rsidRDefault="005A1710" w:rsidP="005A1710">
      <w:pPr>
        <w:tabs>
          <w:tab w:val="left" w:pos="540"/>
        </w:tabs>
        <w:spacing w:after="0"/>
        <w:ind w:right="-2" w:firstLine="55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Wykonawca zobowiązany jest do uzyskania stosownych akceptacji Zamawiającego oraz ŚZDW Kielce na:</w:t>
      </w:r>
    </w:p>
    <w:p w:rsidR="005A1710" w:rsidRPr="005A1710" w:rsidRDefault="005A1710" w:rsidP="005A1710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right="-2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Rozwiązania wariantowe  na poziomie KP i wybór wariantu rekomendowanego – ostateczne zatwierdzenie KP na posiedzeniu zespołu konsultantów działających w imieniu Zamawiającego. </w:t>
      </w:r>
    </w:p>
    <w:p w:rsidR="005A1710" w:rsidRPr="005A1710" w:rsidRDefault="005A1710" w:rsidP="005A1710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right="-2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Wniosek o decyzje środowiskową, karta informacyjna, ewentualnie Raport o oddziaływaniu na środowisko. </w:t>
      </w:r>
    </w:p>
    <w:p w:rsidR="005A1710" w:rsidRPr="005A1710" w:rsidRDefault="005A1710" w:rsidP="005A1710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right="-2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Program Funkcjonalno – Użytkowy – ostateczne zatwierdzenie PFU na posiedzeniu zespołu konsultantów działających w imieniu Zamawiającego </w:t>
      </w:r>
    </w:p>
    <w:p w:rsidR="005A1710" w:rsidRPr="005A1710" w:rsidRDefault="005A1710" w:rsidP="005A1710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right="-2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Opracowanie Studium wykonalności.</w:t>
      </w:r>
    </w:p>
    <w:p w:rsidR="005A1710" w:rsidRPr="005A1710" w:rsidRDefault="005A1710" w:rsidP="005A1710">
      <w:pPr>
        <w:numPr>
          <w:ilvl w:val="0"/>
          <w:numId w:val="11"/>
        </w:numPr>
        <w:tabs>
          <w:tab w:val="num" w:pos="540"/>
        </w:tabs>
        <w:spacing w:after="0" w:line="240" w:lineRule="auto"/>
        <w:ind w:left="540" w:right="-2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Konstrukcję nawierzchni na podstawie zatwierdzonej Koncepcji programowej.</w:t>
      </w:r>
    </w:p>
    <w:p w:rsidR="005A1710" w:rsidRPr="005A1710" w:rsidRDefault="005A1710" w:rsidP="005A1710">
      <w:pPr>
        <w:tabs>
          <w:tab w:val="left" w:pos="0"/>
          <w:tab w:val="num" w:pos="72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 xml:space="preserve">Każdy z elementów opracowań projektowych Wykonawca będzie dostarczał Zamawiającemu wraz </w:t>
      </w: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br/>
        <w:t xml:space="preserve">z protokołem przekazania. Podpisany protokół o dostarczeniu elementu projektu nie stanowi podstawy </w:t>
      </w: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br/>
        <w:t xml:space="preserve">do wystawienia faktury. Podstawą wystawienia faktury jest odbiór dostarczonego elementu opracowania potwierdzony wpisem na protokole zdawczo-odbiorczym przez upoważnionego przedstawiciela zamawiających. </w:t>
      </w:r>
    </w:p>
    <w:p w:rsidR="005A1710" w:rsidRPr="005A1710" w:rsidRDefault="005A1710" w:rsidP="005A1710">
      <w:pPr>
        <w:tabs>
          <w:tab w:val="left" w:pos="0"/>
          <w:tab w:val="num" w:pos="720"/>
        </w:tabs>
        <w:spacing w:after="0"/>
        <w:ind w:right="-2"/>
        <w:jc w:val="both"/>
        <w:rPr>
          <w:rFonts w:ascii="Arial Narrow" w:eastAsia="Times New Roman" w:hAnsi="Arial Narrow" w:cs="Times New Roman"/>
          <w:b/>
          <w:iCs/>
          <w:color w:val="4F81BD" w:themeColor="accent1"/>
          <w:lang w:eastAsia="pl-PL"/>
        </w:rPr>
      </w:pPr>
    </w:p>
    <w:p w:rsidR="005A1710" w:rsidRPr="005A1710" w:rsidRDefault="005A1710" w:rsidP="005A1710">
      <w:pPr>
        <w:tabs>
          <w:tab w:val="left" w:pos="0"/>
          <w:tab w:val="num" w:pos="72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b/>
          <w:iCs/>
          <w:color w:val="4F81BD" w:themeColor="accent1"/>
          <w:lang w:eastAsia="pl-PL"/>
        </w:rPr>
      </w:pP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 xml:space="preserve">Odbiory częściowe będą dokonywane dla tych elementów opracowań projektowych które posiadają termin realizacji wcześniejszy niż ostateczny termin realizacji zamówienia. Jeżeli Zamawiający i Inwestor nie będą mieć zastrzeżeń do przedłożonych opracowań projektowych oraz spełnienia pozostałych warunków umowy, </w:t>
      </w: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br/>
        <w:t xml:space="preserve">to Zamawiający dokona odbioru częściowego, potwierdzając ten fakt złożeniem podpisu na protokole odbioru częściowego. Protokół odbioru częściowego upoważnia do wystawienia faktury w zakresie określonym w </w:t>
      </w:r>
      <w:r w:rsidRPr="005A1710">
        <w:rPr>
          <w:rFonts w:ascii="Arial Narrow" w:eastAsia="Times New Roman" w:hAnsi="Arial Narrow" w:cs="Times New Roman"/>
          <w:b/>
          <w:iCs/>
          <w:color w:val="000000" w:themeColor="text1"/>
          <w:lang w:eastAsia="pl-PL"/>
        </w:rPr>
        <w:t>p. 9.</w:t>
      </w:r>
    </w:p>
    <w:p w:rsidR="005A1710" w:rsidRPr="005A1710" w:rsidRDefault="005A1710" w:rsidP="005A1710">
      <w:pPr>
        <w:tabs>
          <w:tab w:val="left" w:pos="0"/>
          <w:tab w:val="num" w:pos="72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 xml:space="preserve">Powołana przez Zamawiającego komisja dokona odbioru ostatecznego dokumentacji wchodzącej </w:t>
      </w: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br/>
        <w:t xml:space="preserve">w zakres zamówienia. Z posiedzenia komisji zostanie sporządzony protokół komisyjnego odbioru. Zakres ewentualnych poprawek i uzupełnień w dokumentacji będącej przedmiotem komisyjnego odbioru wraz </w:t>
      </w: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br/>
        <w:t>z terminem ich wykonania przez Wykonawcę określone zostaną w protokole komisyjnego odbioru.</w:t>
      </w:r>
    </w:p>
    <w:p w:rsidR="005A1710" w:rsidRPr="005A1710" w:rsidRDefault="005A1710" w:rsidP="005A1710">
      <w:pPr>
        <w:tabs>
          <w:tab w:val="left" w:pos="0"/>
          <w:tab w:val="num" w:pos="720"/>
        </w:tabs>
        <w:spacing w:after="0"/>
        <w:ind w:right="-2"/>
        <w:jc w:val="both"/>
        <w:rPr>
          <w:rFonts w:ascii="Arial Narrow" w:eastAsia="Times New Roman" w:hAnsi="Arial Narrow" w:cs="Times New Roman"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 xml:space="preserve">Po dokonaniu przez Wykonawcę ww. poprawek i uzupełnień  w dokumentacji zostanie sporządzony </w:t>
      </w:r>
      <w:r w:rsidRPr="005A1710">
        <w:rPr>
          <w:rFonts w:ascii="Arial Narrow" w:eastAsia="Times New Roman" w:hAnsi="Arial Narrow" w:cs="Times New Roman"/>
          <w:b/>
          <w:iCs/>
          <w:color w:val="000000" w:themeColor="text1"/>
          <w:lang w:eastAsia="pl-PL"/>
        </w:rPr>
        <w:t>protokół odbioru ostatecznego</w:t>
      </w: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 xml:space="preserve"> zamówienia, który stanowi podstawę do wystawienia faktury końcowej przez Wykonawcę.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u w:val="single"/>
          <w:lang w:eastAsia="pl-PL"/>
        </w:rPr>
      </w:pP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>Za datę odbioru ostatecznego  uważa się datę dokonania poprawek i uzupełnień, o których mowa wyżej.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Odbiór ostateczny polega na finalnej ocenie opracowania, w zakresie zgodności z wymaganiami umowy.   Do odbioru Wykonawca powinien przedłożyć kompletne opracowanie projektowe oraz oświadczenie, że jest ono wykonane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lastRenderedPageBreak/>
        <w:t xml:space="preserve">zgodnie z umową, aktualnie obowiązującymi przepisami, normami i wytycznymi oraz że zostało wykonane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w stanie kompletnym z punktu widzenia celu, któremu ma służyć. Ponadto, oświadczenie Wykonawcy, że </w:t>
      </w:r>
      <w:r w:rsidRPr="005A1710">
        <w:rPr>
          <w:rFonts w:ascii="Arial Narrow" w:eastAsia="Times New Roman" w:hAnsi="Arial Narrow" w:cs="Times New Roman"/>
          <w:color w:val="000000" w:themeColor="text1"/>
          <w:u w:val="single"/>
          <w:lang w:eastAsia="pl-PL"/>
        </w:rPr>
        <w:t>wersja elektroniczna jest tożsama z wersja papierową przedmiotowego opracowania.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u w:val="single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Jeżeli Zamawiający będzie miał zastrzeżenia do zgodności opracowań projektowych z wymaganiami umowy, Wykonawca powinien przedłożyć takie wyjaśnienia i uzupełnienia jakie Zamawiający uzna za konieczne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>i dokonać korekt, jakie zostaną pomiędzy Zamawiającym i Wykonawcą uzgodnione.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Jeżeli Zamawiający nie będzie miał zastrzeżeń do przedłożonych opracowań projektowych, dokona odbioru ostatecznego. Potwierdzeniem odbioru będzie podpisanie przez Zamawiającego protokołu odbioru ostatecznego.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Protokół odbioru ostatecznego upoważnia do wystawienia faktury w zakresie </w:t>
      </w: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 xml:space="preserve">określonym w </w:t>
      </w:r>
      <w:r w:rsidRPr="005A1710">
        <w:rPr>
          <w:rFonts w:ascii="Arial Narrow" w:eastAsia="Times New Roman" w:hAnsi="Arial Narrow" w:cs="Times New Roman"/>
          <w:b/>
          <w:iCs/>
          <w:color w:val="000000" w:themeColor="text1"/>
          <w:lang w:eastAsia="pl-PL"/>
        </w:rPr>
        <w:t>p. 9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. </w:t>
      </w:r>
    </w:p>
    <w:p w:rsidR="005A1710" w:rsidRPr="005A1710" w:rsidRDefault="005A1710" w:rsidP="005A1710">
      <w:pPr>
        <w:tabs>
          <w:tab w:val="left" w:pos="0"/>
          <w:tab w:val="num" w:pos="720"/>
        </w:tabs>
        <w:spacing w:after="0"/>
        <w:ind w:right="-2"/>
        <w:jc w:val="both"/>
        <w:rPr>
          <w:rFonts w:ascii="Arial Narrow" w:eastAsia="Times New Roman" w:hAnsi="Arial Narrow" w:cs="Times New Roman"/>
          <w:i/>
          <w:iCs/>
          <w:color w:val="000000" w:themeColor="text1"/>
          <w:lang w:eastAsia="pl-PL"/>
        </w:rPr>
      </w:pPr>
    </w:p>
    <w:p w:rsidR="005A1710" w:rsidRPr="005A1710" w:rsidRDefault="005A1710" w:rsidP="005A1710">
      <w:pPr>
        <w:tabs>
          <w:tab w:val="left" w:pos="0"/>
          <w:tab w:val="num" w:pos="72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b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iCs/>
          <w:color w:val="000000" w:themeColor="text1"/>
          <w:lang w:eastAsia="pl-PL"/>
        </w:rPr>
        <w:t xml:space="preserve">7.6. Rozliczenie należności </w:t>
      </w:r>
    </w:p>
    <w:p w:rsidR="005A1710" w:rsidRPr="005A1710" w:rsidRDefault="005A1710" w:rsidP="005A1710">
      <w:pPr>
        <w:tabs>
          <w:tab w:val="left" w:pos="0"/>
          <w:tab w:val="num" w:pos="720"/>
        </w:tabs>
        <w:spacing w:after="0"/>
        <w:ind w:right="-2"/>
        <w:jc w:val="both"/>
        <w:rPr>
          <w:rFonts w:ascii="Arial Narrow" w:eastAsia="Times New Roman" w:hAnsi="Arial Narrow" w:cs="Times New Roman"/>
          <w:b/>
          <w:iCs/>
          <w:color w:val="000000" w:themeColor="text1"/>
          <w:lang w:eastAsia="pl-PL"/>
        </w:rPr>
      </w:pPr>
    </w:p>
    <w:p w:rsidR="005A1710" w:rsidRPr="005A1710" w:rsidRDefault="005A1710" w:rsidP="005A1710">
      <w:pPr>
        <w:tabs>
          <w:tab w:val="left" w:pos="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>Rozliczenie należności za wykonanie przedmiotu zamówienia będzie następować po wykonaniu zakresu prac przewidzianych dla poszczególnych etapów dokumentacji, w sposób określony w p. 9.</w:t>
      </w:r>
    </w:p>
    <w:p w:rsidR="005A1710" w:rsidRPr="005A1710" w:rsidRDefault="005A1710" w:rsidP="005A1710">
      <w:pPr>
        <w:tabs>
          <w:tab w:val="left" w:pos="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>Należności będą płatne na podstawie protokołów zdawczo – odbiorczych (odbioru częściowego) oraz na podstawie protokołu odbioru ostatecznego, w terminie</w:t>
      </w:r>
      <w:r w:rsidR="00FE4084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 xml:space="preserve"> do 30 dni od otrzymania faktur</w:t>
      </w: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 xml:space="preserve"> od Wykonawcy.</w:t>
      </w:r>
    </w:p>
    <w:p w:rsidR="005A1710" w:rsidRPr="005A1710" w:rsidRDefault="005A1710" w:rsidP="005A1710">
      <w:pPr>
        <w:tabs>
          <w:tab w:val="left" w:pos="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>Zamawiający nie dopuszcza możliwości zapłaty za dokumentację w przypadku stwierdzenia błędów lub braków w dokumentacji będącej przedmiotem odbioru, przed wykonaniem poprawek i uzupełnień lub złożeniem wyjaśnień przez Wykonawcę.</w:t>
      </w:r>
    </w:p>
    <w:p w:rsidR="005A1710" w:rsidRPr="005A1710" w:rsidRDefault="005A1710" w:rsidP="005A1710">
      <w:pPr>
        <w:tabs>
          <w:tab w:val="left" w:pos="0"/>
        </w:tabs>
        <w:spacing w:after="0"/>
        <w:ind w:right="-2"/>
        <w:jc w:val="both"/>
        <w:rPr>
          <w:rFonts w:ascii="Arial Narrow" w:eastAsia="Times New Roman" w:hAnsi="Arial Narrow" w:cs="Times New Roman"/>
          <w:iCs/>
          <w:color w:val="4F81BD" w:themeColor="accent1"/>
          <w:lang w:eastAsia="pl-PL"/>
        </w:rPr>
      </w:pPr>
    </w:p>
    <w:p w:rsidR="005A1710" w:rsidRPr="005A1710" w:rsidRDefault="005A1710" w:rsidP="005A1710">
      <w:pPr>
        <w:tabs>
          <w:tab w:val="left" w:pos="0"/>
          <w:tab w:val="num" w:pos="72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b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iCs/>
          <w:color w:val="000000" w:themeColor="text1"/>
          <w:lang w:eastAsia="pl-PL"/>
        </w:rPr>
        <w:t xml:space="preserve">7.7. Gwarancja </w:t>
      </w:r>
    </w:p>
    <w:p w:rsidR="005A1710" w:rsidRPr="005A1710" w:rsidRDefault="005A1710" w:rsidP="005A1710">
      <w:pPr>
        <w:tabs>
          <w:tab w:val="left" w:pos="0"/>
          <w:tab w:val="num" w:pos="72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>Wykonawca ponosi pełną i nieograniczoną odpowiedzialność za wszelkie wady prawne i konsekwencje istnienia tych wad ujawnione, lub mogące się ujawnić w przyszłości.</w:t>
      </w:r>
    </w:p>
    <w:p w:rsidR="005A1710" w:rsidRPr="005A1710" w:rsidRDefault="005A1710" w:rsidP="005A1710">
      <w:pPr>
        <w:tabs>
          <w:tab w:val="left" w:pos="0"/>
          <w:tab w:val="num" w:pos="72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>Wszystkie wady, które zostaną ujawnione w ciągu dwóch lat od daty odbioru ostatecznego przedmiotu zamówienia, będą usunięte przez Wykonawcę na jego koszt, lub po uprzednim pisemnym bezskutecznym wezwaniu Wykonawcy do ich usunięcia – przez Zamawiającego na koszt Wykonawcy.</w:t>
      </w:r>
    </w:p>
    <w:p w:rsidR="005A1710" w:rsidRPr="005A1710" w:rsidRDefault="005A1710" w:rsidP="005A1710">
      <w:pPr>
        <w:tabs>
          <w:tab w:val="left" w:pos="0"/>
          <w:tab w:val="num" w:pos="72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iCs/>
          <w:color w:val="000000" w:themeColor="text1"/>
          <w:lang w:eastAsia="pl-PL"/>
        </w:rPr>
      </w:pPr>
    </w:p>
    <w:p w:rsidR="005A1710" w:rsidRPr="005A1710" w:rsidRDefault="005A1710" w:rsidP="005A1710">
      <w:pPr>
        <w:tabs>
          <w:tab w:val="left" w:pos="0"/>
          <w:tab w:val="num" w:pos="72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b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iCs/>
          <w:color w:val="000000" w:themeColor="text1"/>
          <w:lang w:eastAsia="pl-PL"/>
        </w:rPr>
        <w:t>7.8. Prawa autorskie</w:t>
      </w:r>
    </w:p>
    <w:p w:rsidR="005A1710" w:rsidRPr="005A1710" w:rsidRDefault="005A1710" w:rsidP="005A1710">
      <w:pPr>
        <w:tabs>
          <w:tab w:val="left" w:pos="0"/>
          <w:tab w:val="left" w:pos="72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Zamawiający zastrzega sobie prawo do używania i sporządzania kopii elementów dokumentacji, zarówno w wersji tradycyjnej jak i elektronicznej, dla celów procedury przetargowej, bez uzyskiwania zezwolenia Wykonawcy na sporządzanie kopii do takiego użytku, przy zachowaniu praw autorskich przez Wykonawcę.</w:t>
      </w:r>
    </w:p>
    <w:p w:rsidR="005A1710" w:rsidRPr="005A1710" w:rsidRDefault="005A1710" w:rsidP="005A1710">
      <w:pPr>
        <w:tabs>
          <w:tab w:val="left" w:pos="0"/>
          <w:tab w:val="num" w:pos="72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>Z dniem zapłaty wynagrodzenia Wykonawca przenosi na Zamawiającego autorskie prawa majątkowe do opracowanej dokumentacji.</w:t>
      </w:r>
    </w:p>
    <w:p w:rsidR="005A1710" w:rsidRPr="005A1710" w:rsidRDefault="005A1710" w:rsidP="005A1710">
      <w:pPr>
        <w:tabs>
          <w:tab w:val="left" w:pos="0"/>
          <w:tab w:val="num" w:pos="72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>Przeniesienie autorskich praw majątkowych następuje w ramach wynagrodzenia Wykonawcy, na czas nieokreślony i obejmuje następujące pola eksploatacji:</w:t>
      </w:r>
    </w:p>
    <w:p w:rsidR="005A1710" w:rsidRPr="005A1710" w:rsidRDefault="005A1710" w:rsidP="005A1710">
      <w:pPr>
        <w:numPr>
          <w:ilvl w:val="1"/>
          <w:numId w:val="7"/>
        </w:numPr>
        <w:tabs>
          <w:tab w:val="left" w:pos="0"/>
        </w:tabs>
        <w:spacing w:after="0" w:line="240" w:lineRule="auto"/>
        <w:ind w:right="-2"/>
        <w:jc w:val="both"/>
        <w:rPr>
          <w:rFonts w:ascii="Arial Narrow" w:eastAsia="Times New Roman" w:hAnsi="Arial Narrow" w:cs="Times New Roman"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 xml:space="preserve">użytkowanie dzieła na własny użytek i użytek jednostek podległych </w:t>
      </w: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br/>
        <w:t>i współpracujących z Zamawiającym bez ograniczeń w czasie,</w:t>
      </w:r>
    </w:p>
    <w:p w:rsidR="005A1710" w:rsidRPr="005A1710" w:rsidRDefault="005A1710" w:rsidP="005A1710">
      <w:pPr>
        <w:numPr>
          <w:ilvl w:val="1"/>
          <w:numId w:val="7"/>
        </w:numPr>
        <w:tabs>
          <w:tab w:val="left" w:pos="0"/>
        </w:tabs>
        <w:spacing w:after="0" w:line="240" w:lineRule="auto"/>
        <w:ind w:right="-2"/>
        <w:jc w:val="both"/>
        <w:rPr>
          <w:rFonts w:ascii="Arial Narrow" w:eastAsia="Times New Roman" w:hAnsi="Arial Narrow" w:cs="Times New Roman"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>zwielokrotnianie dzieła dowolną techniką i w dowolnej ilości,</w:t>
      </w:r>
    </w:p>
    <w:p w:rsidR="005A1710" w:rsidRPr="005A1710" w:rsidRDefault="005A1710" w:rsidP="005A1710">
      <w:pPr>
        <w:numPr>
          <w:ilvl w:val="1"/>
          <w:numId w:val="7"/>
        </w:numPr>
        <w:tabs>
          <w:tab w:val="left" w:pos="0"/>
        </w:tabs>
        <w:spacing w:after="0" w:line="240" w:lineRule="auto"/>
        <w:ind w:right="-2"/>
        <w:jc w:val="both"/>
        <w:rPr>
          <w:rFonts w:ascii="Arial Narrow" w:eastAsia="Times New Roman" w:hAnsi="Arial Narrow" w:cs="Times New Roman"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>wprowadzanie dzieła do pamięci komputera na dowolnej liczbie stanowisk komputerowych,</w:t>
      </w:r>
    </w:p>
    <w:p w:rsidR="005A1710" w:rsidRPr="005A1710" w:rsidRDefault="005A1710" w:rsidP="005A1710">
      <w:pPr>
        <w:numPr>
          <w:ilvl w:val="1"/>
          <w:numId w:val="7"/>
        </w:numPr>
        <w:tabs>
          <w:tab w:val="left" w:pos="0"/>
        </w:tabs>
        <w:spacing w:after="0" w:line="240" w:lineRule="auto"/>
        <w:ind w:right="-2"/>
        <w:jc w:val="both"/>
        <w:rPr>
          <w:rFonts w:ascii="Arial Narrow" w:eastAsia="Times New Roman" w:hAnsi="Arial Narrow" w:cs="Times New Roman"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>samodzielne lub z udziałem osób trzecich dokonywanie dalszych opracowań i przekształceń dzieła,</w:t>
      </w:r>
    </w:p>
    <w:p w:rsidR="005A1710" w:rsidRPr="005A1710" w:rsidRDefault="005A1710" w:rsidP="005A1710">
      <w:pPr>
        <w:numPr>
          <w:ilvl w:val="1"/>
          <w:numId w:val="7"/>
        </w:numPr>
        <w:tabs>
          <w:tab w:val="left" w:pos="0"/>
        </w:tabs>
        <w:spacing w:after="0" w:line="240" w:lineRule="auto"/>
        <w:ind w:right="-2"/>
        <w:jc w:val="both"/>
        <w:rPr>
          <w:rFonts w:ascii="Arial Narrow" w:eastAsia="Times New Roman" w:hAnsi="Arial Narrow" w:cs="Times New Roman"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 xml:space="preserve">wykorzystywanie dzieła bez jakichkolwiek ograniczeń przy udzielaniu zamówień związanych </w:t>
      </w: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br/>
        <w:t>z realizacją inwestycji na podstawie dzieła,</w:t>
      </w:r>
    </w:p>
    <w:p w:rsidR="005A1710" w:rsidRPr="005A1710" w:rsidRDefault="005A1710" w:rsidP="005A1710">
      <w:pPr>
        <w:numPr>
          <w:ilvl w:val="1"/>
          <w:numId w:val="7"/>
        </w:numPr>
        <w:tabs>
          <w:tab w:val="left" w:pos="0"/>
        </w:tabs>
        <w:spacing w:after="0" w:line="240" w:lineRule="auto"/>
        <w:ind w:right="-2"/>
        <w:jc w:val="both"/>
        <w:rPr>
          <w:rFonts w:ascii="Arial Narrow" w:eastAsia="Times New Roman" w:hAnsi="Arial Narrow" w:cs="Times New Roman"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>udostępnianie dzieła osobom trzecim.</w:t>
      </w:r>
    </w:p>
    <w:p w:rsidR="005A1710" w:rsidRPr="005A1710" w:rsidRDefault="005A1710" w:rsidP="005A1710">
      <w:pPr>
        <w:tabs>
          <w:tab w:val="left" w:pos="0"/>
          <w:tab w:val="num" w:pos="720"/>
        </w:tabs>
        <w:spacing w:after="0"/>
        <w:ind w:right="-2"/>
        <w:jc w:val="both"/>
        <w:rPr>
          <w:rFonts w:ascii="Arial Narrow" w:eastAsia="Times New Roman" w:hAnsi="Arial Narrow" w:cs="Times New Roman"/>
          <w:iCs/>
          <w:color w:val="4F81BD" w:themeColor="accent1"/>
          <w:lang w:eastAsia="pl-PL"/>
        </w:rPr>
      </w:pPr>
    </w:p>
    <w:p w:rsidR="005A1710" w:rsidRPr="005A1710" w:rsidRDefault="005A1710" w:rsidP="005A1710">
      <w:pPr>
        <w:tabs>
          <w:tab w:val="left" w:pos="0"/>
          <w:tab w:val="num" w:pos="72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>Wraz z przekazaniem autorskich praw majątkowych Wykonawca przenosi na Zamawiającego własność wykonanej dokumentacji.</w:t>
      </w:r>
    </w:p>
    <w:p w:rsidR="005A1710" w:rsidRPr="005A1710" w:rsidRDefault="005A1710" w:rsidP="005A1710">
      <w:pPr>
        <w:tabs>
          <w:tab w:val="left" w:pos="0"/>
          <w:tab w:val="num" w:pos="72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lastRenderedPageBreak/>
        <w:t xml:space="preserve">Wykonawca ceduje na Zamawiającego prawo wyłącznego zezwalania na wykonywanie zależnego prawa autorskiego w rozumieniu przepisów ustawy z dnia 04.02.1994 r. o prawie autorskim i prawach pokrewnych (tekst jednolity Dz. U.  z 2006 r. Nr 90 poz. 631 z </w:t>
      </w:r>
      <w:proofErr w:type="spellStart"/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>późn</w:t>
      </w:r>
      <w:proofErr w:type="spellEnd"/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>. zm.)</w:t>
      </w:r>
    </w:p>
    <w:p w:rsidR="005A1710" w:rsidRPr="005A1710" w:rsidRDefault="005A1710" w:rsidP="005A1710">
      <w:pPr>
        <w:tabs>
          <w:tab w:val="left" w:pos="0"/>
          <w:tab w:val="num" w:pos="72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iCs/>
          <w:color w:val="000000" w:themeColor="text1"/>
          <w:lang w:eastAsia="pl-PL"/>
        </w:rPr>
        <w:t>Wykonana w ramach niniejszego zamówienia dokumentacja stanowić będzie wyłączną własność Zamawiającego.</w:t>
      </w:r>
    </w:p>
    <w:p w:rsidR="005A1710" w:rsidRPr="005A1710" w:rsidRDefault="005A1710" w:rsidP="005A1710">
      <w:pPr>
        <w:tabs>
          <w:tab w:val="left" w:pos="0"/>
          <w:tab w:val="num" w:pos="720"/>
        </w:tabs>
        <w:spacing w:after="0"/>
        <w:ind w:right="-2"/>
        <w:jc w:val="both"/>
        <w:rPr>
          <w:rFonts w:ascii="Arial Narrow" w:eastAsia="Times New Roman" w:hAnsi="Arial Narrow" w:cs="Times New Roman"/>
          <w:iCs/>
          <w:color w:val="4F81BD" w:themeColor="accent1"/>
          <w:lang w:eastAsia="pl-PL"/>
        </w:rPr>
      </w:pPr>
    </w:p>
    <w:p w:rsidR="005A1710" w:rsidRPr="005A1710" w:rsidRDefault="005A1710" w:rsidP="005A1710">
      <w:pPr>
        <w:tabs>
          <w:tab w:val="left" w:pos="0"/>
          <w:tab w:val="left" w:pos="709"/>
          <w:tab w:val="left" w:pos="108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7.9. Ilość egzemplarzy</w:t>
      </w:r>
    </w:p>
    <w:p w:rsidR="005A1710" w:rsidRPr="005A1710" w:rsidRDefault="005A1710" w:rsidP="005A1710">
      <w:pPr>
        <w:tabs>
          <w:tab w:val="left" w:pos="0"/>
          <w:tab w:val="left" w:pos="709"/>
          <w:tab w:val="left" w:pos="1080"/>
        </w:tabs>
        <w:spacing w:after="0"/>
        <w:ind w:right="-2" w:firstLine="567"/>
        <w:jc w:val="both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Cs/>
          <w:color w:val="000000" w:themeColor="text1"/>
          <w:lang w:eastAsia="pl-PL"/>
        </w:rPr>
        <w:t>Dokumentację należy opracować</w:t>
      </w:r>
      <w:r w:rsidRPr="005A1710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 xml:space="preserve"> </w:t>
      </w:r>
      <w:r w:rsidRPr="005A1710">
        <w:rPr>
          <w:rFonts w:ascii="Arial Narrow" w:eastAsia="Times New Roman" w:hAnsi="Arial Narrow" w:cs="Times New Roman"/>
          <w:bCs/>
          <w:color w:val="000000" w:themeColor="text1"/>
          <w:lang w:eastAsia="pl-PL"/>
        </w:rPr>
        <w:t>w nw. liczbie egzemplarzy:</w:t>
      </w:r>
    </w:p>
    <w:p w:rsidR="005A1710" w:rsidRPr="005A1710" w:rsidRDefault="005A1710" w:rsidP="005A1710">
      <w:pPr>
        <w:numPr>
          <w:ilvl w:val="0"/>
          <w:numId w:val="9"/>
        </w:numPr>
        <w:spacing w:after="0" w:line="240" w:lineRule="auto"/>
        <w:ind w:left="360" w:hanging="360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koncepcja programowo – przestrzenne  – </w:t>
      </w: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6 egz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. w wersji papierowej i elektronicznej,</w:t>
      </w:r>
    </w:p>
    <w:p w:rsidR="005A1710" w:rsidRPr="005A1710" w:rsidRDefault="005A1710" w:rsidP="005A1710">
      <w:pPr>
        <w:numPr>
          <w:ilvl w:val="0"/>
          <w:numId w:val="9"/>
        </w:numPr>
        <w:spacing w:after="0" w:line="240" w:lineRule="auto"/>
        <w:ind w:left="360" w:hanging="360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materiały do wniosku o wydanie decyzji o środowiskowych uwarunkowaniach zgody na realizację przedsięwzięcia ( w tym raport o oddziaływaniu na środowisko ) </w:t>
      </w: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– 4 egz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. dla organu prowadzącego postępowanie + </w:t>
      </w: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4 egz.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dla Zamawiającego w wersji papierowej i elektronicznej.</w:t>
      </w:r>
    </w:p>
    <w:p w:rsidR="005A1710" w:rsidRPr="005A1710" w:rsidRDefault="005A1710" w:rsidP="005A1710">
      <w:pPr>
        <w:numPr>
          <w:ilvl w:val="0"/>
          <w:numId w:val="9"/>
        </w:numPr>
        <w:spacing w:after="0" w:line="240" w:lineRule="auto"/>
        <w:ind w:left="360" w:hanging="360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Program Funkcjonalno – Użytkowy - </w:t>
      </w: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6 egz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. w wersji papierowej i elektronicznej,</w:t>
      </w:r>
    </w:p>
    <w:p w:rsidR="005A1710" w:rsidRPr="005A1710" w:rsidRDefault="005A1710" w:rsidP="005A1710">
      <w:pPr>
        <w:keepNext/>
        <w:numPr>
          <w:ilvl w:val="0"/>
          <w:numId w:val="9"/>
        </w:numPr>
        <w:tabs>
          <w:tab w:val="left" w:pos="0"/>
          <w:tab w:val="left" w:pos="360"/>
          <w:tab w:val="num" w:pos="540"/>
        </w:tabs>
        <w:spacing w:after="0" w:line="240" w:lineRule="auto"/>
        <w:ind w:left="360" w:right="-2" w:hanging="360"/>
        <w:jc w:val="both"/>
        <w:outlineLvl w:val="5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studium wykonalności </w:t>
      </w: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– 4 egz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. wersji papierowej i elektronicznej,</w:t>
      </w:r>
    </w:p>
    <w:p w:rsidR="005A1710" w:rsidRPr="005A1710" w:rsidRDefault="005A1710" w:rsidP="005A1710">
      <w:pPr>
        <w:keepNext/>
        <w:tabs>
          <w:tab w:val="left" w:pos="0"/>
          <w:tab w:val="left" w:pos="284"/>
        </w:tabs>
        <w:spacing w:after="0"/>
        <w:ind w:right="-2"/>
        <w:jc w:val="both"/>
        <w:outlineLvl w:val="5"/>
        <w:rPr>
          <w:rFonts w:ascii="Arial Narrow" w:eastAsia="Times New Roman" w:hAnsi="Arial Narrow" w:cs="Times New Roman"/>
          <w:color w:val="4F81BD" w:themeColor="accent1"/>
          <w:lang w:eastAsia="pl-PL"/>
        </w:rPr>
      </w:pPr>
    </w:p>
    <w:p w:rsidR="005A1710" w:rsidRPr="005A1710" w:rsidRDefault="005A1710" w:rsidP="005A1710">
      <w:pPr>
        <w:keepNext/>
        <w:tabs>
          <w:tab w:val="left" w:pos="0"/>
          <w:tab w:val="left" w:pos="1260"/>
        </w:tabs>
        <w:spacing w:after="0"/>
        <w:ind w:right="-2" w:firstLine="426"/>
        <w:jc w:val="both"/>
        <w:outlineLvl w:val="0"/>
        <w:rPr>
          <w:rFonts w:ascii="Arial Narrow" w:eastAsia="Times New Roman" w:hAnsi="Arial Narrow" w:cs="Times New Roman"/>
          <w:b/>
          <w:color w:val="000000" w:themeColor="text1"/>
          <w:u w:val="single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u w:val="single"/>
          <w:lang w:eastAsia="pl-PL"/>
        </w:rPr>
        <w:t xml:space="preserve">8. Terminy opracowania:  </w:t>
      </w:r>
    </w:p>
    <w:p w:rsidR="005A1710" w:rsidRPr="005A1710" w:rsidRDefault="005A1710" w:rsidP="005A1710">
      <w:pPr>
        <w:widowControl w:val="0"/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bCs/>
          <w:color w:val="FF0000"/>
          <w:spacing w:val="-15"/>
          <w:highlight w:val="lightGray"/>
          <w:lang w:eastAsia="pl-PL"/>
        </w:rPr>
      </w:pPr>
      <w:r w:rsidRPr="005A1710">
        <w:rPr>
          <w:rFonts w:ascii="Arial Narrow" w:eastAsia="Times New Roman" w:hAnsi="Arial Narrow" w:cs="Times New Roman"/>
          <w:lang w:eastAsia="pl-PL"/>
        </w:rPr>
        <w:t xml:space="preserve">Wykonawca wykona zadania określone w pkt. I wraz z zakresem określonym </w:t>
      </w:r>
      <w:r w:rsidRPr="005A1710">
        <w:rPr>
          <w:rFonts w:ascii="Arial Narrow" w:eastAsia="Times New Roman" w:hAnsi="Arial Narrow" w:cs="Times New Roman"/>
          <w:lang w:eastAsia="pl-PL"/>
        </w:rPr>
        <w:br/>
        <w:t>w pkt. IV do dnia</w:t>
      </w:r>
      <w:r w:rsidRPr="005A1710">
        <w:rPr>
          <w:rFonts w:ascii="Arial Narrow" w:eastAsia="Times New Roman" w:hAnsi="Arial Narrow" w:cs="Times New Roman"/>
          <w:color w:val="FF0000"/>
          <w:lang w:eastAsia="pl-PL"/>
        </w:rPr>
        <w:t xml:space="preserve"> </w:t>
      </w: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30.10.2015r.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</w:t>
      </w:r>
    </w:p>
    <w:p w:rsidR="005A1710" w:rsidRPr="005A1710" w:rsidRDefault="005A1710" w:rsidP="005A1710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bCs/>
          <w:spacing w:val="-15"/>
          <w:lang w:eastAsia="pl-PL"/>
        </w:rPr>
      </w:pPr>
      <w:r w:rsidRPr="005A1710">
        <w:rPr>
          <w:rFonts w:ascii="Arial Narrow" w:eastAsia="Times New Roman" w:hAnsi="Arial Narrow" w:cs="Times New Roman"/>
          <w:bCs/>
          <w:spacing w:val="-15"/>
          <w:lang w:eastAsia="pl-PL"/>
        </w:rPr>
        <w:t xml:space="preserve">Wykonawca opracuje szczegółowy </w:t>
      </w:r>
      <w:r w:rsidRPr="005A1710">
        <w:rPr>
          <w:rFonts w:ascii="Arial Narrow" w:eastAsia="Times New Roman" w:hAnsi="Arial Narrow" w:cs="Times New Roman"/>
          <w:b/>
          <w:bCs/>
          <w:spacing w:val="-15"/>
          <w:lang w:eastAsia="pl-PL"/>
        </w:rPr>
        <w:t xml:space="preserve">harmonogram prac projektowych </w:t>
      </w:r>
      <w:r w:rsidRPr="005A1710">
        <w:rPr>
          <w:rFonts w:ascii="Arial Narrow" w:eastAsia="Times New Roman" w:hAnsi="Arial Narrow" w:cs="Times New Roman"/>
          <w:bCs/>
          <w:spacing w:val="-15"/>
          <w:lang w:eastAsia="pl-PL"/>
        </w:rPr>
        <w:t xml:space="preserve">i uzyska akceptację Zamawiającego w ciągu </w:t>
      </w:r>
      <w:r w:rsidRPr="005A1710">
        <w:rPr>
          <w:rFonts w:ascii="Arial Narrow" w:eastAsia="Times New Roman" w:hAnsi="Arial Narrow" w:cs="Times New Roman"/>
          <w:b/>
          <w:bCs/>
          <w:spacing w:val="-15"/>
          <w:lang w:eastAsia="pl-PL"/>
        </w:rPr>
        <w:t>2 tygodni</w:t>
      </w:r>
      <w:r w:rsidRPr="005A1710">
        <w:rPr>
          <w:rFonts w:ascii="Arial Narrow" w:eastAsia="Times New Roman" w:hAnsi="Arial Narrow" w:cs="Times New Roman"/>
          <w:bCs/>
          <w:spacing w:val="-15"/>
          <w:lang w:eastAsia="pl-PL"/>
        </w:rPr>
        <w:t xml:space="preserve"> od daty podpisania umowy.</w:t>
      </w:r>
    </w:p>
    <w:p w:rsidR="005A1710" w:rsidRPr="005A1710" w:rsidRDefault="005A1710" w:rsidP="005A1710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bCs/>
          <w:spacing w:val="-15"/>
          <w:lang w:eastAsia="pl-PL"/>
        </w:rPr>
      </w:pPr>
    </w:p>
    <w:p w:rsidR="005A1710" w:rsidRPr="005A1710" w:rsidRDefault="005A1710" w:rsidP="005A1710">
      <w:pPr>
        <w:spacing w:after="0"/>
        <w:ind w:firstLine="426"/>
        <w:jc w:val="both"/>
        <w:rPr>
          <w:rFonts w:ascii="Arial Narrow" w:eastAsia="Times New Roman" w:hAnsi="Arial Narrow" w:cs="Times New Roman"/>
          <w:b/>
          <w:color w:val="000000" w:themeColor="text1"/>
          <w:u w:val="single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u w:val="single"/>
          <w:lang w:eastAsia="pl-PL"/>
        </w:rPr>
        <w:t xml:space="preserve">9. Płatności </w:t>
      </w:r>
    </w:p>
    <w:p w:rsidR="005A1710" w:rsidRPr="005A1710" w:rsidRDefault="005A1710" w:rsidP="005A1710">
      <w:pPr>
        <w:tabs>
          <w:tab w:val="num" w:pos="540"/>
        </w:tabs>
        <w:spacing w:after="0"/>
        <w:ind w:right="-2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 xml:space="preserve">Wynagrodzenie Wykonawcy 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obejmuje zapłatę za:</w:t>
      </w:r>
    </w:p>
    <w:p w:rsidR="005A1710" w:rsidRPr="005A1710" w:rsidRDefault="005A1710" w:rsidP="005A1710">
      <w:pPr>
        <w:numPr>
          <w:ilvl w:val="1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Koncepcję Programową</w:t>
      </w:r>
    </w:p>
    <w:p w:rsidR="005A1710" w:rsidRPr="005A1710" w:rsidRDefault="005A1710" w:rsidP="005A1710">
      <w:pPr>
        <w:numPr>
          <w:ilvl w:val="1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Materiały do wniosku o wydanie decyzji o środowiskowych uwarunkowaniach zgody na realizację przedsięwzięcia ( wraz z kartą informacyjną, raportem OOŚ,  prawomocną decyzję o środowiskowych uwarunkowaniach zgody na realizację przedsięwzięcia, inne niezbędne decyzji administracyjne, opinie i uzgodnienia wymagane przepisami szczególnymi.</w:t>
      </w:r>
    </w:p>
    <w:p w:rsidR="005A1710" w:rsidRPr="005A1710" w:rsidRDefault="005A1710" w:rsidP="005A1710">
      <w:pPr>
        <w:numPr>
          <w:ilvl w:val="1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Program Funkcjonalno – Użytkowy </w:t>
      </w:r>
    </w:p>
    <w:p w:rsidR="005A1710" w:rsidRPr="005A1710" w:rsidRDefault="005A1710" w:rsidP="005A1710">
      <w:pPr>
        <w:numPr>
          <w:ilvl w:val="1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Studium wykonalności (SW)</w:t>
      </w:r>
    </w:p>
    <w:p w:rsidR="005A1710" w:rsidRPr="005A1710" w:rsidRDefault="005A1710" w:rsidP="005A1710">
      <w:pPr>
        <w:tabs>
          <w:tab w:val="num" w:pos="540"/>
        </w:tabs>
        <w:spacing w:after="0"/>
        <w:ind w:right="-2"/>
        <w:jc w:val="both"/>
        <w:rPr>
          <w:rFonts w:ascii="Arial Narrow" w:eastAsia="Times New Roman" w:hAnsi="Arial Narrow" w:cs="Times New Roman"/>
          <w:color w:val="4F81BD" w:themeColor="accent1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b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Warunki płatności za w/w pozycje – p.9 niniejszego opisu przedmiotu zamówienia.</w:t>
      </w:r>
    </w:p>
    <w:p w:rsidR="005A1710" w:rsidRPr="005A1710" w:rsidRDefault="005A1710" w:rsidP="005A1710">
      <w:pPr>
        <w:tabs>
          <w:tab w:val="left" w:pos="1134"/>
        </w:tabs>
        <w:spacing w:after="0"/>
        <w:ind w:right="-2"/>
        <w:jc w:val="both"/>
        <w:rPr>
          <w:rFonts w:ascii="Arial Narrow" w:eastAsia="Times New Roman" w:hAnsi="Arial Narrow" w:cs="Times New Roman"/>
          <w:b/>
          <w:iCs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b/>
          <w:iCs/>
          <w:color w:val="000000" w:themeColor="text1"/>
          <w:lang w:eastAsia="pl-PL"/>
        </w:rPr>
        <w:t>Wysokość wynagrodzenia Wykonawcy za wykonanie przedmiotu umowy  nie podlega waloryzacji z tytułu inflacji.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4F81BD" w:themeColor="accent1"/>
          <w:lang w:eastAsia="pl-PL"/>
        </w:rPr>
      </w:pP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Zamawiający przewiduje następujący sposób dokonywania płatności częściowych:</w:t>
      </w:r>
    </w:p>
    <w:p w:rsidR="005A1710" w:rsidRPr="005A1710" w:rsidRDefault="005A1710" w:rsidP="005A1710">
      <w:pPr>
        <w:spacing w:after="0"/>
        <w:ind w:left="720" w:hanging="72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- koncepcja programowo – przestrzenna – do </w:t>
      </w: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20%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wartości umowy </w:t>
      </w:r>
    </w:p>
    <w:p w:rsidR="005A1710" w:rsidRPr="005A1710" w:rsidRDefault="005A1710" w:rsidP="005A1710">
      <w:pPr>
        <w:spacing w:after="0"/>
        <w:ind w:left="142" w:hanging="142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- analiza środowiskowa (wniosek środowiskowy, karta informacyjna, raport) oraz   uzyskanie prawomocnej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decyzji środowiskowej – do </w:t>
      </w: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40%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wartości umowy 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- Program Funkcjonalno – Użytkowy -  do </w:t>
      </w:r>
      <w:r w:rsidRPr="005A1710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20%</w:t>
      </w: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wartości umowy</w:t>
      </w:r>
    </w:p>
    <w:p w:rsid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- Studium Wykonalności Inwestycji – pozostała wartość umowy </w:t>
      </w:r>
    </w:p>
    <w:p w:rsidR="00FE4084" w:rsidRPr="00023165" w:rsidRDefault="00FE4084" w:rsidP="005A1710">
      <w:pPr>
        <w:spacing w:after="0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23165">
        <w:rPr>
          <w:rFonts w:ascii="Arial Narrow" w:eastAsia="Times New Roman" w:hAnsi="Arial Narrow" w:cs="Times New Roman"/>
          <w:b/>
          <w:lang w:eastAsia="pl-PL"/>
        </w:rPr>
        <w:t>Każda płatność częściowa składać się będzie z dwóch faktur wystawionych po 50% kwoty dla Gminy Radoszyce i Gminy Łopuszno.</w:t>
      </w:r>
    </w:p>
    <w:p w:rsidR="005A1710" w:rsidRPr="005A1710" w:rsidRDefault="005A1710" w:rsidP="005A1710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5A1710">
        <w:rPr>
          <w:rFonts w:ascii="Arial Narrow" w:eastAsia="Times New Roman" w:hAnsi="Arial Narrow" w:cs="Times New Roman"/>
          <w:color w:val="000000" w:themeColor="text1"/>
          <w:lang w:eastAsia="pl-PL"/>
        </w:rPr>
        <w:t>Prawa autorskie do przekazanych materiałów przekazuje się Zamawiającemu po dokonaniu płatności za przedmiot umowy.</w:t>
      </w:r>
    </w:p>
    <w:p w:rsidR="005A1710" w:rsidRPr="005A1710" w:rsidRDefault="005A1710" w:rsidP="005A171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color w:val="4F81BD" w:themeColor="accent1"/>
          <w:lang w:eastAsia="pl-PL"/>
        </w:rPr>
      </w:pPr>
    </w:p>
    <w:p w:rsidR="005A1710" w:rsidRPr="005A1710" w:rsidRDefault="005A1710" w:rsidP="005A171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5A1710">
        <w:rPr>
          <w:rFonts w:ascii="Arial Narrow" w:eastAsia="Times New Roman" w:hAnsi="Arial Narrow" w:cs="Times New Roman"/>
          <w:b/>
          <w:u w:val="single"/>
          <w:lang w:eastAsia="pl-PL"/>
        </w:rPr>
        <w:t xml:space="preserve">10. Przepisy związane </w:t>
      </w: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spacing w:val="12"/>
          <w:kern w:val="24"/>
          <w:lang w:eastAsia="pl-PL"/>
        </w:rPr>
      </w:pP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A1710">
        <w:rPr>
          <w:rFonts w:ascii="Arial Narrow" w:eastAsia="Times New Roman" w:hAnsi="Arial Narrow" w:cs="Times New Roman"/>
          <w:lang w:eastAsia="pl-PL"/>
        </w:rPr>
        <w:lastRenderedPageBreak/>
        <w:t xml:space="preserve">Wykonawca zobowiązany jest znać i stosować wszystkie przepisy związane </w:t>
      </w:r>
      <w:r w:rsidRPr="005A1710">
        <w:rPr>
          <w:rFonts w:ascii="Arial Narrow" w:eastAsia="Times New Roman" w:hAnsi="Arial Narrow" w:cs="Times New Roman"/>
          <w:lang w:eastAsia="pl-PL"/>
        </w:rPr>
        <w:br/>
        <w:t>z wykonaniem przedmiotu zamówienia, w brzmieniu obowiązującym w okresie  obowiązywania umowy,</w:t>
      </w:r>
      <w:r w:rsidRPr="005A1710">
        <w:rPr>
          <w:rFonts w:ascii="Arial Narrow" w:eastAsia="Times New Roman" w:hAnsi="Arial Narrow" w:cs="Times New Roman"/>
          <w:lang w:eastAsia="pl-PL"/>
        </w:rPr>
        <w:br/>
        <w:t xml:space="preserve">a w szczególności niżej wymienione: </w:t>
      </w: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BC1D49" w:rsidRDefault="00BC1D49" w:rsidP="005A171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BC1D49" w:rsidRPr="005A1710" w:rsidRDefault="00BC1D49" w:rsidP="005A171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5A1710" w:rsidRPr="005A1710" w:rsidRDefault="005A1710" w:rsidP="005A1710">
      <w:pPr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A1710">
        <w:rPr>
          <w:rFonts w:ascii="Arial Narrow" w:eastAsia="Times New Roman" w:hAnsi="Arial Narrow" w:cs="Times New Roman"/>
          <w:b/>
          <w:lang w:eastAsia="pl-PL"/>
        </w:rPr>
        <w:t>(10.1) Ustawa z dnia 7 lipca 1994 roku „Prawo budowlane” ( tekst jednolity Dz. U. z 2010r.  Nr 243, poz. 1623 wraz z późniejszymi zmianami)</w:t>
      </w:r>
    </w:p>
    <w:p w:rsidR="005A1710" w:rsidRPr="005A1710" w:rsidRDefault="005A1710" w:rsidP="005A1710">
      <w:pPr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lang w:eastAsia="pl-PL"/>
        </w:rPr>
      </w:pPr>
    </w:p>
    <w:p w:rsidR="005A1710" w:rsidRPr="005A1710" w:rsidRDefault="005A1710" w:rsidP="005A1710">
      <w:pPr>
        <w:spacing w:after="0" w:line="240" w:lineRule="auto"/>
        <w:ind w:left="1440" w:hanging="720"/>
        <w:jc w:val="both"/>
        <w:rPr>
          <w:rFonts w:ascii="Arial Narrow" w:eastAsia="Times New Roman" w:hAnsi="Arial Narrow" w:cs="Times New Roman"/>
          <w:lang w:eastAsia="pl-PL"/>
        </w:rPr>
      </w:pPr>
      <w:r w:rsidRPr="005A1710">
        <w:rPr>
          <w:rFonts w:ascii="Arial Narrow" w:eastAsia="Times New Roman" w:hAnsi="Arial Narrow" w:cs="Times New Roman"/>
          <w:lang w:eastAsia="pl-PL"/>
        </w:rPr>
        <w:t>(10.1.1) Rozporządzenie Ministra Transportu, Budownictwa i Gospodarki</w:t>
      </w:r>
      <w:r w:rsidRPr="005A1710">
        <w:rPr>
          <w:rFonts w:ascii="Arial Narrow" w:eastAsia="Times New Roman" w:hAnsi="Arial Narrow" w:cs="Times New Roman"/>
          <w:lang w:eastAsia="pl-PL"/>
        </w:rPr>
        <w:br/>
        <w:t xml:space="preserve">     Morskiej z dnia 25 kwietnia 2012r. w sprawie  szczegółowego zakresu i formy projektu   </w:t>
      </w:r>
      <w:r w:rsidRPr="005A1710">
        <w:rPr>
          <w:rFonts w:ascii="Arial Narrow" w:eastAsia="Times New Roman" w:hAnsi="Arial Narrow" w:cs="Times New Roman"/>
          <w:lang w:eastAsia="pl-PL"/>
        </w:rPr>
        <w:br/>
        <w:t xml:space="preserve">      budowlanego ( Dz. U. z 2012r., poz. 462 );</w:t>
      </w:r>
    </w:p>
    <w:p w:rsidR="005A1710" w:rsidRPr="005A1710" w:rsidRDefault="005A1710" w:rsidP="005A1710">
      <w:pPr>
        <w:spacing w:after="0" w:line="240" w:lineRule="auto"/>
        <w:ind w:left="1440" w:hanging="720"/>
        <w:jc w:val="both"/>
        <w:rPr>
          <w:rFonts w:ascii="Arial Narrow" w:eastAsia="Times New Roman" w:hAnsi="Arial Narrow" w:cs="Times New Roman"/>
          <w:lang w:eastAsia="pl-PL"/>
        </w:rPr>
      </w:pPr>
      <w:r w:rsidRPr="005A1710">
        <w:rPr>
          <w:rFonts w:ascii="Arial Narrow" w:eastAsia="Times New Roman" w:hAnsi="Arial Narrow" w:cs="Times New Roman"/>
          <w:lang w:eastAsia="pl-PL"/>
        </w:rPr>
        <w:t xml:space="preserve">(10.1.2) Rozporządzenie Ministra Transportu i Gospodarki Morskiej z dnia </w:t>
      </w:r>
      <w:r w:rsidRPr="005A1710">
        <w:rPr>
          <w:rFonts w:ascii="Arial Narrow" w:eastAsia="Times New Roman" w:hAnsi="Arial Narrow" w:cs="Times New Roman"/>
          <w:lang w:eastAsia="pl-PL"/>
        </w:rPr>
        <w:br/>
        <w:t xml:space="preserve">     2 marca 1999r.  w sprawie warunków technicznych, jakim powinny </w:t>
      </w:r>
      <w:r w:rsidRPr="005A1710">
        <w:rPr>
          <w:rFonts w:ascii="Arial Narrow" w:eastAsia="Times New Roman" w:hAnsi="Arial Narrow" w:cs="Times New Roman"/>
          <w:lang w:eastAsia="pl-PL"/>
        </w:rPr>
        <w:br/>
        <w:t xml:space="preserve">     odpowiadać drogi publiczne i ich usytuowanie ( Dz. U. z 1999r., </w:t>
      </w:r>
      <w:r w:rsidRPr="005A1710">
        <w:rPr>
          <w:rFonts w:ascii="Arial Narrow" w:eastAsia="Times New Roman" w:hAnsi="Arial Narrow" w:cs="Times New Roman"/>
          <w:lang w:eastAsia="pl-PL"/>
        </w:rPr>
        <w:br/>
        <w:t xml:space="preserve">     Nr 43, poz. 430 z </w:t>
      </w:r>
      <w:proofErr w:type="spellStart"/>
      <w:r w:rsidRPr="005A1710">
        <w:rPr>
          <w:rFonts w:ascii="Arial Narrow" w:eastAsia="Times New Roman" w:hAnsi="Arial Narrow" w:cs="Times New Roman"/>
          <w:lang w:eastAsia="pl-PL"/>
        </w:rPr>
        <w:t>późn</w:t>
      </w:r>
      <w:proofErr w:type="spellEnd"/>
      <w:r w:rsidRPr="005A1710">
        <w:rPr>
          <w:rFonts w:ascii="Arial Narrow" w:eastAsia="Times New Roman" w:hAnsi="Arial Narrow" w:cs="Times New Roman"/>
          <w:lang w:eastAsia="pl-PL"/>
        </w:rPr>
        <w:t>. zm.);</w:t>
      </w:r>
    </w:p>
    <w:p w:rsidR="005A1710" w:rsidRPr="005A1710" w:rsidRDefault="005A1710" w:rsidP="005A1710">
      <w:pPr>
        <w:spacing w:after="0" w:line="240" w:lineRule="auto"/>
        <w:ind w:left="1440" w:hanging="720"/>
        <w:jc w:val="both"/>
        <w:rPr>
          <w:rFonts w:ascii="Arial Narrow" w:eastAsia="Times New Roman" w:hAnsi="Arial Narrow" w:cs="Times New Roman"/>
          <w:lang w:eastAsia="pl-PL"/>
        </w:rPr>
      </w:pPr>
      <w:r w:rsidRPr="005A1710">
        <w:rPr>
          <w:rFonts w:ascii="Arial Narrow" w:eastAsia="Times New Roman" w:hAnsi="Arial Narrow" w:cs="Times New Roman"/>
          <w:lang w:eastAsia="pl-PL"/>
        </w:rPr>
        <w:t>(10.1.3) Rozporządzenie Ministra Transportu i Gospodarki Morskiej z dnia</w:t>
      </w:r>
      <w:r w:rsidRPr="005A1710">
        <w:rPr>
          <w:rFonts w:ascii="Arial Narrow" w:eastAsia="Times New Roman" w:hAnsi="Arial Narrow" w:cs="Times New Roman"/>
          <w:lang w:eastAsia="pl-PL"/>
        </w:rPr>
        <w:br/>
        <w:t xml:space="preserve">     30 maja 2000r. w sprawie warunków technicznych, jakim powinny </w:t>
      </w:r>
      <w:r w:rsidRPr="005A1710">
        <w:rPr>
          <w:rFonts w:ascii="Arial Narrow" w:eastAsia="Times New Roman" w:hAnsi="Arial Narrow" w:cs="Times New Roman"/>
          <w:lang w:eastAsia="pl-PL"/>
        </w:rPr>
        <w:br/>
        <w:t xml:space="preserve">     odpowiadać drogowe obiekty inżynierskie i ich usytuowanie ( Dz. U. z 2000r, Nr 63, poz.   </w:t>
      </w:r>
      <w:r w:rsidRPr="005A1710">
        <w:rPr>
          <w:rFonts w:ascii="Arial Narrow" w:eastAsia="Times New Roman" w:hAnsi="Arial Narrow" w:cs="Times New Roman"/>
          <w:lang w:eastAsia="pl-PL"/>
        </w:rPr>
        <w:br/>
        <w:t xml:space="preserve">     735 z </w:t>
      </w:r>
      <w:proofErr w:type="spellStart"/>
      <w:r w:rsidRPr="005A1710">
        <w:rPr>
          <w:rFonts w:ascii="Arial Narrow" w:eastAsia="Times New Roman" w:hAnsi="Arial Narrow" w:cs="Times New Roman"/>
          <w:lang w:eastAsia="pl-PL"/>
        </w:rPr>
        <w:t>późn</w:t>
      </w:r>
      <w:proofErr w:type="spellEnd"/>
      <w:r w:rsidRPr="005A1710">
        <w:rPr>
          <w:rFonts w:ascii="Arial Narrow" w:eastAsia="Times New Roman" w:hAnsi="Arial Narrow" w:cs="Times New Roman"/>
          <w:lang w:eastAsia="pl-PL"/>
        </w:rPr>
        <w:t>. zm. )</w:t>
      </w:r>
    </w:p>
    <w:p w:rsidR="005A1710" w:rsidRPr="005A1710" w:rsidRDefault="005A1710" w:rsidP="005A1710">
      <w:pPr>
        <w:spacing w:after="0" w:line="240" w:lineRule="auto"/>
        <w:ind w:left="1440" w:hanging="720"/>
        <w:jc w:val="both"/>
        <w:rPr>
          <w:rFonts w:ascii="Arial Narrow" w:eastAsia="Times New Roman" w:hAnsi="Arial Narrow" w:cs="Times New Roman"/>
          <w:lang w:eastAsia="pl-PL"/>
        </w:rPr>
      </w:pPr>
      <w:r w:rsidRPr="005A1710">
        <w:rPr>
          <w:rFonts w:ascii="Arial Narrow" w:eastAsia="Times New Roman" w:hAnsi="Arial Narrow" w:cs="Times New Roman"/>
          <w:lang w:eastAsia="pl-PL"/>
        </w:rPr>
        <w:t xml:space="preserve">(10.1.4) Rozporządzenie Ministra Infrastruktury z dnia 23 czerwca 2003r.  </w:t>
      </w:r>
      <w:r w:rsidRPr="005A1710">
        <w:rPr>
          <w:rFonts w:ascii="Arial Narrow" w:eastAsia="Times New Roman" w:hAnsi="Arial Narrow" w:cs="Times New Roman"/>
          <w:lang w:eastAsia="pl-PL"/>
        </w:rPr>
        <w:br/>
        <w:t xml:space="preserve">     w sprawie informacji dotyczącej bezpieczeństwa i ochrony zdrowia </w:t>
      </w:r>
      <w:r w:rsidRPr="005A1710">
        <w:rPr>
          <w:rFonts w:ascii="Arial Narrow" w:eastAsia="Times New Roman" w:hAnsi="Arial Narrow" w:cs="Times New Roman"/>
          <w:lang w:eastAsia="pl-PL"/>
        </w:rPr>
        <w:br/>
        <w:t xml:space="preserve">     oraz planu bezpieczeństwa i ochrony zdrowia ( Dz. U. z 2003r., Nr 120, poz. 1126  )</w:t>
      </w:r>
    </w:p>
    <w:p w:rsidR="005A1710" w:rsidRPr="005A1710" w:rsidRDefault="005A1710" w:rsidP="005A1710">
      <w:pPr>
        <w:spacing w:after="0" w:line="240" w:lineRule="auto"/>
        <w:ind w:left="1440" w:hanging="720"/>
        <w:jc w:val="both"/>
        <w:rPr>
          <w:rFonts w:ascii="Arial Narrow" w:eastAsia="Times New Roman" w:hAnsi="Arial Narrow" w:cs="Times New Roman"/>
          <w:lang w:eastAsia="pl-PL"/>
        </w:rPr>
      </w:pPr>
      <w:r w:rsidRPr="005A1710">
        <w:rPr>
          <w:rFonts w:ascii="Arial Narrow" w:eastAsia="Times New Roman" w:hAnsi="Arial Narrow" w:cs="Times New Roman"/>
          <w:lang w:eastAsia="pl-PL"/>
        </w:rPr>
        <w:t>(10.1.5.) Rozporządzenie Ministra Transportu, Budownictwa i Gospodarki</w:t>
      </w:r>
      <w:r w:rsidRPr="005A1710">
        <w:rPr>
          <w:rFonts w:ascii="Arial Narrow" w:eastAsia="Times New Roman" w:hAnsi="Arial Narrow" w:cs="Times New Roman"/>
          <w:lang w:eastAsia="pl-PL"/>
        </w:rPr>
        <w:br/>
        <w:t xml:space="preserve">     Morskiej z dnia 25 kwietnia 2012r. w sprawie ustalenia </w:t>
      </w:r>
      <w:r w:rsidRPr="005A1710">
        <w:rPr>
          <w:rFonts w:ascii="Arial Narrow" w:eastAsia="Times New Roman" w:hAnsi="Arial Narrow" w:cs="Times New Roman"/>
          <w:lang w:eastAsia="pl-PL"/>
        </w:rPr>
        <w:br/>
        <w:t xml:space="preserve">     geotechnicznych warunków posadowienia obiektów budowlanych </w:t>
      </w:r>
      <w:r w:rsidRPr="005A1710">
        <w:rPr>
          <w:rFonts w:ascii="Arial Narrow" w:eastAsia="Times New Roman" w:hAnsi="Arial Narrow" w:cs="Times New Roman"/>
          <w:lang w:eastAsia="pl-PL"/>
        </w:rPr>
        <w:br/>
        <w:t xml:space="preserve">     ( Dz. U. z 2012r., poz. 463 );</w:t>
      </w:r>
    </w:p>
    <w:p w:rsidR="005A1710" w:rsidRPr="005A1710" w:rsidRDefault="005A1710" w:rsidP="005A1710">
      <w:pPr>
        <w:spacing w:after="0" w:line="240" w:lineRule="auto"/>
        <w:ind w:left="1440" w:hanging="720"/>
        <w:jc w:val="both"/>
        <w:rPr>
          <w:rFonts w:ascii="Arial Narrow" w:eastAsia="Times New Roman" w:hAnsi="Arial Narrow" w:cs="Times New Roman"/>
          <w:lang w:eastAsia="pl-PL"/>
        </w:rPr>
      </w:pPr>
      <w:r w:rsidRPr="005A1710">
        <w:rPr>
          <w:rFonts w:ascii="Arial Narrow" w:eastAsia="Times New Roman" w:hAnsi="Arial Narrow" w:cs="Times New Roman"/>
          <w:lang w:eastAsia="pl-PL"/>
        </w:rPr>
        <w:t xml:space="preserve">(10.1.6) Rozporządzenie Ministra Gospodarki Przestrzennej i Budownictwa </w:t>
      </w:r>
      <w:r w:rsidRPr="005A1710">
        <w:rPr>
          <w:rFonts w:ascii="Arial Narrow" w:eastAsia="Times New Roman" w:hAnsi="Arial Narrow" w:cs="Times New Roman"/>
          <w:lang w:eastAsia="pl-PL"/>
        </w:rPr>
        <w:br/>
        <w:t xml:space="preserve">     z dnia 21 lutego 1995r.  w sprawie rodzaju i zakresu opracowań </w:t>
      </w:r>
      <w:r w:rsidRPr="005A1710">
        <w:rPr>
          <w:rFonts w:ascii="Arial Narrow" w:eastAsia="Times New Roman" w:hAnsi="Arial Narrow" w:cs="Times New Roman"/>
          <w:lang w:eastAsia="pl-PL"/>
        </w:rPr>
        <w:br/>
        <w:t xml:space="preserve">     </w:t>
      </w:r>
      <w:proofErr w:type="spellStart"/>
      <w:r w:rsidRPr="005A1710">
        <w:rPr>
          <w:rFonts w:ascii="Arial Narrow" w:eastAsia="Times New Roman" w:hAnsi="Arial Narrow" w:cs="Times New Roman"/>
          <w:lang w:eastAsia="pl-PL"/>
        </w:rPr>
        <w:t>geodezyjno</w:t>
      </w:r>
      <w:proofErr w:type="spellEnd"/>
      <w:r w:rsidRPr="005A1710">
        <w:rPr>
          <w:rFonts w:ascii="Arial Narrow" w:eastAsia="Times New Roman" w:hAnsi="Arial Narrow" w:cs="Times New Roman"/>
          <w:lang w:eastAsia="pl-PL"/>
        </w:rPr>
        <w:t xml:space="preserve"> – kartograficznych oraz czynności geodezyjnych </w:t>
      </w:r>
      <w:r w:rsidRPr="005A1710">
        <w:rPr>
          <w:rFonts w:ascii="Arial Narrow" w:eastAsia="Times New Roman" w:hAnsi="Arial Narrow" w:cs="Times New Roman"/>
          <w:lang w:eastAsia="pl-PL"/>
        </w:rPr>
        <w:br/>
        <w:t xml:space="preserve">     obowiązujących w budownictwie ( Dz. U. z 1995r.,  Nr 25, poz.133);</w:t>
      </w: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A1710">
        <w:rPr>
          <w:rFonts w:ascii="Arial Narrow" w:eastAsia="Times New Roman" w:hAnsi="Arial Narrow" w:cs="Times New Roman"/>
          <w:b/>
          <w:lang w:eastAsia="pl-PL"/>
        </w:rPr>
        <w:t>(10.2) Ustawa z dnia 10 kwietnia 2003r. o szczególnych zasadach</w:t>
      </w:r>
      <w:r w:rsidRPr="005A1710">
        <w:rPr>
          <w:rFonts w:ascii="Arial Narrow" w:eastAsia="Times New Roman" w:hAnsi="Arial Narrow" w:cs="Times New Roman"/>
          <w:b/>
          <w:lang w:eastAsia="pl-PL"/>
        </w:rPr>
        <w:br/>
        <w:t xml:space="preserve">                   przygotowania i realizacji inwestycji w zakresie dróg publicznych </w:t>
      </w:r>
      <w:r w:rsidRPr="005A1710">
        <w:rPr>
          <w:rFonts w:ascii="Arial Narrow" w:eastAsia="Times New Roman" w:hAnsi="Arial Narrow" w:cs="Times New Roman"/>
          <w:b/>
          <w:lang w:eastAsia="pl-PL"/>
        </w:rPr>
        <w:br/>
        <w:t xml:space="preserve">                 (tekst jednolity  Dz. U. z 2013r., poz. 687 ) </w:t>
      </w:r>
    </w:p>
    <w:p w:rsidR="005A1710" w:rsidRPr="005A1710" w:rsidRDefault="005A1710" w:rsidP="005A1710">
      <w:pPr>
        <w:spacing w:after="0" w:line="240" w:lineRule="auto"/>
        <w:ind w:left="1440" w:hanging="720"/>
        <w:jc w:val="both"/>
        <w:rPr>
          <w:rFonts w:ascii="Arial Narrow" w:eastAsia="Times New Roman" w:hAnsi="Arial Narrow" w:cs="Times New Roman"/>
          <w:lang w:eastAsia="pl-PL"/>
        </w:rPr>
      </w:pPr>
    </w:p>
    <w:p w:rsidR="005A1710" w:rsidRPr="005A1710" w:rsidRDefault="005A1710" w:rsidP="005A1710">
      <w:pPr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lang w:eastAsia="pl-PL"/>
        </w:rPr>
      </w:pPr>
      <w:r w:rsidRPr="005A1710">
        <w:rPr>
          <w:rFonts w:ascii="Arial Narrow" w:eastAsia="Times New Roman" w:hAnsi="Arial Narrow" w:cs="Times New Roman"/>
          <w:lang w:eastAsia="pl-PL"/>
        </w:rPr>
        <w:t xml:space="preserve">          (10.2.1) Ustawa z dnie 27 marca 2003r. o planowaniu i zagospodarowaniu</w:t>
      </w:r>
      <w:r w:rsidRPr="005A1710">
        <w:rPr>
          <w:rFonts w:ascii="Arial Narrow" w:eastAsia="Times New Roman" w:hAnsi="Arial Narrow" w:cs="Times New Roman"/>
          <w:lang w:eastAsia="pl-PL"/>
        </w:rPr>
        <w:br/>
        <w:t xml:space="preserve">          przestrzennym   ( tekst jednolity Dz. U. z 2012r., poz. 647 z </w:t>
      </w:r>
      <w:proofErr w:type="spellStart"/>
      <w:r w:rsidRPr="005A1710">
        <w:rPr>
          <w:rFonts w:ascii="Arial Narrow" w:eastAsia="Times New Roman" w:hAnsi="Arial Narrow" w:cs="Times New Roman"/>
          <w:lang w:eastAsia="pl-PL"/>
        </w:rPr>
        <w:t>późn</w:t>
      </w:r>
      <w:proofErr w:type="spellEnd"/>
      <w:r w:rsidRPr="005A1710">
        <w:rPr>
          <w:rFonts w:ascii="Arial Narrow" w:eastAsia="Times New Roman" w:hAnsi="Arial Narrow" w:cs="Times New Roman"/>
          <w:lang w:eastAsia="pl-PL"/>
        </w:rPr>
        <w:t>.  zm. );</w:t>
      </w:r>
    </w:p>
    <w:p w:rsidR="005A1710" w:rsidRPr="005A1710" w:rsidRDefault="005A1710" w:rsidP="005A1710">
      <w:pPr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lang w:eastAsia="pl-PL"/>
        </w:rPr>
      </w:pPr>
      <w:r w:rsidRPr="005A1710">
        <w:rPr>
          <w:rFonts w:ascii="Arial Narrow" w:eastAsia="Times New Roman" w:hAnsi="Arial Narrow" w:cs="Times New Roman"/>
          <w:lang w:eastAsia="pl-PL"/>
        </w:rPr>
        <w:t xml:space="preserve">          (10.2.3)  Ustawa z dnia 21.03.1985r. o drogach publicznych ( tekst  jednolity  Dz. </w:t>
      </w:r>
      <w:proofErr w:type="spellStart"/>
      <w:r w:rsidRPr="005A1710">
        <w:rPr>
          <w:rFonts w:ascii="Arial Narrow" w:eastAsia="Times New Roman" w:hAnsi="Arial Narrow" w:cs="Times New Roman"/>
          <w:lang w:eastAsia="pl-PL"/>
        </w:rPr>
        <w:t>U.z</w:t>
      </w:r>
      <w:proofErr w:type="spellEnd"/>
      <w:r w:rsidRPr="005A1710">
        <w:rPr>
          <w:rFonts w:ascii="Arial Narrow" w:eastAsia="Times New Roman" w:hAnsi="Arial Narrow" w:cs="Times New Roman"/>
          <w:lang w:eastAsia="pl-PL"/>
        </w:rPr>
        <w:t xml:space="preserve"> 2013r., poz. 260 )</w:t>
      </w:r>
    </w:p>
    <w:p w:rsidR="005A1710" w:rsidRPr="005A1710" w:rsidRDefault="005A1710" w:rsidP="005A1710">
      <w:pPr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lang w:eastAsia="pl-PL"/>
        </w:rPr>
      </w:pPr>
    </w:p>
    <w:p w:rsidR="005A1710" w:rsidRPr="005A1710" w:rsidRDefault="005A1710" w:rsidP="005A1710">
      <w:pPr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A1710">
        <w:rPr>
          <w:rFonts w:ascii="Arial Narrow" w:eastAsia="Times New Roman" w:hAnsi="Arial Narrow" w:cs="Times New Roman"/>
          <w:b/>
          <w:lang w:eastAsia="pl-PL"/>
        </w:rPr>
        <w:t>(10.3)</w:t>
      </w:r>
      <w:r w:rsidRPr="005A1710">
        <w:rPr>
          <w:rFonts w:ascii="Arial Narrow" w:eastAsia="Times New Roman" w:hAnsi="Arial Narrow" w:cs="Times New Roman"/>
          <w:lang w:eastAsia="pl-PL"/>
        </w:rPr>
        <w:t xml:space="preserve"> </w:t>
      </w:r>
      <w:r w:rsidRPr="005A1710">
        <w:rPr>
          <w:rFonts w:ascii="Arial Narrow" w:eastAsia="Times New Roman" w:hAnsi="Arial Narrow" w:cs="Times New Roman"/>
          <w:b/>
          <w:lang w:eastAsia="pl-PL"/>
        </w:rPr>
        <w:t xml:space="preserve">Ustawa z dnia 20 czerwca 1997r.  Prawo o ruchu drogowym </w:t>
      </w:r>
      <w:r w:rsidRPr="005A1710">
        <w:rPr>
          <w:rFonts w:ascii="Arial Narrow" w:eastAsia="Times New Roman" w:hAnsi="Arial Narrow" w:cs="Times New Roman"/>
          <w:b/>
          <w:lang w:eastAsia="pl-PL"/>
        </w:rPr>
        <w:br/>
        <w:t xml:space="preserve">  ( tekst   jednolity Dz. U. z 2012r., poz. 1137 z </w:t>
      </w:r>
      <w:proofErr w:type="spellStart"/>
      <w:r w:rsidRPr="005A1710">
        <w:rPr>
          <w:rFonts w:ascii="Arial Narrow" w:eastAsia="Times New Roman" w:hAnsi="Arial Narrow" w:cs="Times New Roman"/>
          <w:b/>
          <w:lang w:eastAsia="pl-PL"/>
        </w:rPr>
        <w:t>późn</w:t>
      </w:r>
      <w:proofErr w:type="spellEnd"/>
      <w:r w:rsidRPr="005A1710">
        <w:rPr>
          <w:rFonts w:ascii="Arial Narrow" w:eastAsia="Times New Roman" w:hAnsi="Arial Narrow" w:cs="Times New Roman"/>
          <w:b/>
          <w:lang w:eastAsia="pl-PL"/>
        </w:rPr>
        <w:t>.   zm. )</w:t>
      </w:r>
    </w:p>
    <w:p w:rsidR="005A1710" w:rsidRPr="005A1710" w:rsidRDefault="005A1710" w:rsidP="005A1710">
      <w:pPr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lang w:eastAsia="pl-PL"/>
        </w:rPr>
      </w:pPr>
    </w:p>
    <w:p w:rsidR="005A1710" w:rsidRPr="005A1710" w:rsidRDefault="005A1710" w:rsidP="005A1710">
      <w:pPr>
        <w:spacing w:after="0" w:line="240" w:lineRule="auto"/>
        <w:ind w:left="1440" w:hanging="720"/>
        <w:jc w:val="both"/>
        <w:rPr>
          <w:rFonts w:ascii="Arial Narrow" w:eastAsia="Times New Roman" w:hAnsi="Arial Narrow" w:cs="Times New Roman"/>
          <w:lang w:eastAsia="pl-PL"/>
        </w:rPr>
      </w:pPr>
      <w:r w:rsidRPr="005A1710">
        <w:rPr>
          <w:rFonts w:ascii="Arial Narrow" w:eastAsia="Times New Roman" w:hAnsi="Arial Narrow" w:cs="Times New Roman"/>
          <w:lang w:eastAsia="pl-PL"/>
        </w:rPr>
        <w:t>(10.3.1) Rozporządzenie Ministra Infrastruktury z dnia 23 września 2003r.</w:t>
      </w:r>
      <w:r w:rsidRPr="005A1710">
        <w:rPr>
          <w:rFonts w:ascii="Arial Narrow" w:eastAsia="Times New Roman" w:hAnsi="Arial Narrow" w:cs="Times New Roman"/>
          <w:lang w:eastAsia="pl-PL"/>
        </w:rPr>
        <w:br/>
        <w:t xml:space="preserve">      w sprawie szczegółowych warunków zarządzania ruchem na drogach oraz wykonywania    </w:t>
      </w:r>
      <w:r w:rsidRPr="005A1710">
        <w:rPr>
          <w:rFonts w:ascii="Arial Narrow" w:eastAsia="Times New Roman" w:hAnsi="Arial Narrow" w:cs="Times New Roman"/>
          <w:lang w:eastAsia="pl-PL"/>
        </w:rPr>
        <w:br/>
        <w:t xml:space="preserve">     nadzoru nad tym zarządzeniem ( Dz. U.  z 2003r., nr 177, </w:t>
      </w:r>
      <w:proofErr w:type="spellStart"/>
      <w:r w:rsidRPr="005A1710">
        <w:rPr>
          <w:rFonts w:ascii="Arial Narrow" w:eastAsia="Times New Roman" w:hAnsi="Arial Narrow" w:cs="Times New Roman"/>
          <w:lang w:eastAsia="pl-PL"/>
        </w:rPr>
        <w:t>poz</w:t>
      </w:r>
      <w:proofErr w:type="spellEnd"/>
      <w:r w:rsidRPr="005A1710">
        <w:rPr>
          <w:rFonts w:ascii="Arial Narrow" w:eastAsia="Times New Roman" w:hAnsi="Arial Narrow" w:cs="Times New Roman"/>
          <w:lang w:eastAsia="pl-PL"/>
        </w:rPr>
        <w:t xml:space="preserve"> 1729 );</w:t>
      </w:r>
    </w:p>
    <w:p w:rsidR="005A1710" w:rsidRPr="005A1710" w:rsidRDefault="005A1710" w:rsidP="005A1710">
      <w:pPr>
        <w:spacing w:after="0" w:line="240" w:lineRule="auto"/>
        <w:ind w:left="1440" w:hanging="720"/>
        <w:jc w:val="both"/>
        <w:rPr>
          <w:rFonts w:ascii="Arial Narrow" w:eastAsia="Times New Roman" w:hAnsi="Arial Narrow" w:cs="Times New Roman"/>
          <w:lang w:eastAsia="pl-PL"/>
        </w:rPr>
      </w:pPr>
      <w:r w:rsidRPr="005A1710">
        <w:rPr>
          <w:rFonts w:ascii="Arial Narrow" w:eastAsia="Times New Roman" w:hAnsi="Arial Narrow" w:cs="Times New Roman"/>
          <w:lang w:eastAsia="pl-PL"/>
        </w:rPr>
        <w:t xml:space="preserve">(10.3.2) Rozporządzenie Ministrów Infrastruktury oraz Spraw Wewnętrznych </w:t>
      </w:r>
      <w:r w:rsidRPr="005A1710">
        <w:rPr>
          <w:rFonts w:ascii="Arial Narrow" w:eastAsia="Times New Roman" w:hAnsi="Arial Narrow" w:cs="Times New Roman"/>
          <w:lang w:eastAsia="pl-PL"/>
        </w:rPr>
        <w:br/>
        <w:t xml:space="preserve">     i Administracji z dnia 31 lipca 2002r.  w sprawie znaków  i sygnałów drogowych ( </w:t>
      </w:r>
      <w:proofErr w:type="spellStart"/>
      <w:r w:rsidRPr="005A1710">
        <w:rPr>
          <w:rFonts w:ascii="Arial Narrow" w:eastAsia="Times New Roman" w:hAnsi="Arial Narrow" w:cs="Times New Roman"/>
          <w:lang w:eastAsia="pl-PL"/>
        </w:rPr>
        <w:t>Dz.U</w:t>
      </w:r>
      <w:proofErr w:type="spellEnd"/>
      <w:r w:rsidRPr="005A1710">
        <w:rPr>
          <w:rFonts w:ascii="Arial Narrow" w:eastAsia="Times New Roman" w:hAnsi="Arial Narrow" w:cs="Times New Roman"/>
          <w:lang w:eastAsia="pl-PL"/>
        </w:rPr>
        <w:t xml:space="preserve">. z  </w:t>
      </w:r>
      <w:r w:rsidRPr="005A1710">
        <w:rPr>
          <w:rFonts w:ascii="Arial Narrow" w:eastAsia="Times New Roman" w:hAnsi="Arial Narrow" w:cs="Times New Roman"/>
          <w:lang w:eastAsia="pl-PL"/>
        </w:rPr>
        <w:br/>
        <w:t xml:space="preserve">      2002r., nr 170, poz. 1393 z </w:t>
      </w:r>
      <w:proofErr w:type="spellStart"/>
      <w:r w:rsidRPr="005A1710">
        <w:rPr>
          <w:rFonts w:ascii="Arial Narrow" w:eastAsia="Times New Roman" w:hAnsi="Arial Narrow" w:cs="Times New Roman"/>
          <w:lang w:eastAsia="pl-PL"/>
        </w:rPr>
        <w:t>późn</w:t>
      </w:r>
      <w:proofErr w:type="spellEnd"/>
      <w:r w:rsidRPr="005A1710">
        <w:rPr>
          <w:rFonts w:ascii="Arial Narrow" w:eastAsia="Times New Roman" w:hAnsi="Arial Narrow" w:cs="Times New Roman"/>
          <w:lang w:eastAsia="pl-PL"/>
        </w:rPr>
        <w:t>. zm.);</w:t>
      </w:r>
    </w:p>
    <w:p w:rsidR="005A1710" w:rsidRPr="005A1710" w:rsidRDefault="005A1710" w:rsidP="005A1710">
      <w:pPr>
        <w:spacing w:after="0" w:line="240" w:lineRule="auto"/>
        <w:ind w:left="1440" w:hanging="720"/>
        <w:jc w:val="both"/>
        <w:rPr>
          <w:rFonts w:ascii="Arial Narrow" w:eastAsia="Times New Roman" w:hAnsi="Arial Narrow" w:cs="Times New Roman"/>
          <w:lang w:eastAsia="pl-PL"/>
        </w:rPr>
      </w:pPr>
      <w:r w:rsidRPr="005A1710">
        <w:rPr>
          <w:rFonts w:ascii="Arial Narrow" w:eastAsia="Times New Roman" w:hAnsi="Arial Narrow" w:cs="Times New Roman"/>
          <w:lang w:eastAsia="pl-PL"/>
        </w:rPr>
        <w:t xml:space="preserve">(10.3.3) Rozporządzenie Ministra Infrastruktury z dnia 3 lipca 2003r. </w:t>
      </w:r>
      <w:r w:rsidRPr="005A1710">
        <w:rPr>
          <w:rFonts w:ascii="Arial Narrow" w:eastAsia="Times New Roman" w:hAnsi="Arial Narrow" w:cs="Times New Roman"/>
          <w:lang w:eastAsia="pl-PL"/>
        </w:rPr>
        <w:br/>
        <w:t xml:space="preserve">      w sprawie szczegółowych warunków technicznych dla znaków i sygnałów drogowych oraz   </w:t>
      </w:r>
      <w:r w:rsidRPr="005A1710">
        <w:rPr>
          <w:rFonts w:ascii="Arial Narrow" w:eastAsia="Times New Roman" w:hAnsi="Arial Narrow" w:cs="Times New Roman"/>
          <w:lang w:eastAsia="pl-PL"/>
        </w:rPr>
        <w:br/>
        <w:t xml:space="preserve">      urządzeń bezpieczeństwa ruchu drogowego i warunków ich umieszczenia na drogach (Dz.  </w:t>
      </w:r>
      <w:r w:rsidRPr="005A1710">
        <w:rPr>
          <w:rFonts w:ascii="Arial Narrow" w:eastAsia="Times New Roman" w:hAnsi="Arial Narrow" w:cs="Times New Roman"/>
          <w:lang w:eastAsia="pl-PL"/>
        </w:rPr>
        <w:br/>
        <w:t xml:space="preserve">      U. z 2003r., nr 220, poz. 2181 z </w:t>
      </w:r>
      <w:proofErr w:type="spellStart"/>
      <w:r w:rsidRPr="005A1710">
        <w:rPr>
          <w:rFonts w:ascii="Arial Narrow" w:eastAsia="Times New Roman" w:hAnsi="Arial Narrow" w:cs="Times New Roman"/>
          <w:lang w:eastAsia="pl-PL"/>
        </w:rPr>
        <w:t>późń</w:t>
      </w:r>
      <w:proofErr w:type="spellEnd"/>
      <w:r w:rsidRPr="005A1710">
        <w:rPr>
          <w:rFonts w:ascii="Arial Narrow" w:eastAsia="Times New Roman" w:hAnsi="Arial Narrow" w:cs="Times New Roman"/>
          <w:lang w:eastAsia="pl-PL"/>
        </w:rPr>
        <w:t>. zm.)</w:t>
      </w:r>
    </w:p>
    <w:p w:rsidR="005A1710" w:rsidRPr="005A1710" w:rsidRDefault="005A1710" w:rsidP="005A1710">
      <w:pPr>
        <w:spacing w:after="0" w:line="240" w:lineRule="auto"/>
        <w:ind w:left="1440" w:hanging="720"/>
        <w:jc w:val="both"/>
        <w:rPr>
          <w:rFonts w:ascii="Arial Narrow" w:eastAsia="Times New Roman" w:hAnsi="Arial Narrow" w:cs="Times New Roman"/>
          <w:lang w:eastAsia="pl-PL"/>
        </w:rPr>
      </w:pP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A1710">
        <w:rPr>
          <w:rFonts w:ascii="Arial Narrow" w:eastAsia="Times New Roman" w:hAnsi="Arial Narrow" w:cs="Times New Roman"/>
          <w:b/>
          <w:lang w:eastAsia="pl-PL"/>
        </w:rPr>
        <w:t>(10.4)</w:t>
      </w:r>
      <w:r w:rsidRPr="005A1710">
        <w:rPr>
          <w:rFonts w:ascii="Arial Narrow" w:eastAsia="Times New Roman" w:hAnsi="Arial Narrow" w:cs="Times New Roman"/>
          <w:lang w:eastAsia="pl-PL"/>
        </w:rPr>
        <w:t xml:space="preserve"> </w:t>
      </w:r>
      <w:r w:rsidRPr="005A1710">
        <w:rPr>
          <w:rFonts w:ascii="Arial Narrow" w:eastAsia="Times New Roman" w:hAnsi="Arial Narrow" w:cs="Times New Roman"/>
          <w:b/>
          <w:lang w:eastAsia="pl-PL"/>
        </w:rPr>
        <w:t xml:space="preserve">Ustawa z dnia 3 października 2008r. o udostępnianiu informacji </w:t>
      </w:r>
      <w:r w:rsidRPr="005A1710">
        <w:rPr>
          <w:rFonts w:ascii="Arial Narrow" w:eastAsia="Times New Roman" w:hAnsi="Arial Narrow" w:cs="Times New Roman"/>
          <w:b/>
          <w:lang w:eastAsia="pl-PL"/>
        </w:rPr>
        <w:br/>
        <w:t xml:space="preserve">             o środowisku i jego ochronie, udziale społeczeństwa w ochronie  środowiska oraz o ocenach   </w:t>
      </w:r>
      <w:r w:rsidRPr="005A1710">
        <w:rPr>
          <w:rFonts w:ascii="Arial Narrow" w:eastAsia="Times New Roman" w:hAnsi="Arial Narrow" w:cs="Times New Roman"/>
          <w:b/>
          <w:lang w:eastAsia="pl-PL"/>
        </w:rPr>
        <w:br/>
        <w:t xml:space="preserve">           oddziaływania na środowisko ( Dz. U. z 2008r., Nr 199, poz. 1227 z </w:t>
      </w:r>
      <w:proofErr w:type="spellStart"/>
      <w:r w:rsidRPr="005A1710">
        <w:rPr>
          <w:rFonts w:ascii="Arial Narrow" w:eastAsia="Times New Roman" w:hAnsi="Arial Narrow" w:cs="Times New Roman"/>
          <w:b/>
          <w:lang w:eastAsia="pl-PL"/>
        </w:rPr>
        <w:t>późn</w:t>
      </w:r>
      <w:proofErr w:type="spellEnd"/>
      <w:r w:rsidRPr="005A1710">
        <w:rPr>
          <w:rFonts w:ascii="Arial Narrow" w:eastAsia="Times New Roman" w:hAnsi="Arial Narrow" w:cs="Times New Roman"/>
          <w:b/>
          <w:lang w:eastAsia="pl-PL"/>
        </w:rPr>
        <w:t xml:space="preserve">. zm. ) </w:t>
      </w: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5A1710" w:rsidRPr="005A1710" w:rsidRDefault="005A1710" w:rsidP="005A1710">
      <w:pPr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A1710">
        <w:rPr>
          <w:rFonts w:ascii="Arial Narrow" w:eastAsia="Times New Roman" w:hAnsi="Arial Narrow" w:cs="Times New Roman"/>
          <w:b/>
          <w:lang w:eastAsia="pl-PL"/>
        </w:rPr>
        <w:t>(10.5)</w:t>
      </w:r>
      <w:r w:rsidRPr="005A1710">
        <w:rPr>
          <w:rFonts w:ascii="Arial Narrow" w:eastAsia="Times New Roman" w:hAnsi="Arial Narrow" w:cs="Times New Roman"/>
          <w:lang w:eastAsia="pl-PL"/>
        </w:rPr>
        <w:t xml:space="preserve"> </w:t>
      </w:r>
      <w:r w:rsidRPr="005A1710">
        <w:rPr>
          <w:rFonts w:ascii="Arial Narrow" w:eastAsia="Times New Roman" w:hAnsi="Arial Narrow" w:cs="Times New Roman"/>
          <w:b/>
          <w:lang w:eastAsia="pl-PL"/>
        </w:rPr>
        <w:t xml:space="preserve">Ustawa z dnia 27 kwietnia 2001r. Prawo Ochrony Środowiska ( tekst </w:t>
      </w:r>
      <w:r w:rsidRPr="005A1710">
        <w:rPr>
          <w:rFonts w:ascii="Arial Narrow" w:eastAsia="Times New Roman" w:hAnsi="Arial Narrow" w:cs="Times New Roman"/>
          <w:b/>
          <w:lang w:eastAsia="pl-PL"/>
        </w:rPr>
        <w:br/>
        <w:t xml:space="preserve"> jednolity Dz. U. z 2008r., Nr 25, poz. 150 z </w:t>
      </w:r>
      <w:proofErr w:type="spellStart"/>
      <w:r w:rsidRPr="005A1710">
        <w:rPr>
          <w:rFonts w:ascii="Arial Narrow" w:eastAsia="Times New Roman" w:hAnsi="Arial Narrow" w:cs="Times New Roman"/>
          <w:b/>
          <w:lang w:eastAsia="pl-PL"/>
        </w:rPr>
        <w:t>późn</w:t>
      </w:r>
      <w:proofErr w:type="spellEnd"/>
      <w:r w:rsidRPr="005A1710">
        <w:rPr>
          <w:rFonts w:ascii="Arial Narrow" w:eastAsia="Times New Roman" w:hAnsi="Arial Narrow" w:cs="Times New Roman"/>
          <w:b/>
          <w:lang w:eastAsia="pl-PL"/>
        </w:rPr>
        <w:t>. zm. )</w:t>
      </w:r>
    </w:p>
    <w:p w:rsidR="005A1710" w:rsidRPr="005A1710" w:rsidRDefault="005A1710" w:rsidP="005A1710">
      <w:pPr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lang w:eastAsia="pl-PL"/>
        </w:rPr>
      </w:pPr>
    </w:p>
    <w:p w:rsidR="005A1710" w:rsidRPr="005A1710" w:rsidRDefault="005A1710" w:rsidP="005A1710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lang w:eastAsia="pl-PL"/>
        </w:rPr>
      </w:pPr>
      <w:r w:rsidRPr="005A1710">
        <w:rPr>
          <w:rFonts w:ascii="Arial Narrow" w:eastAsia="Times New Roman" w:hAnsi="Arial Narrow" w:cs="Times New Roman"/>
          <w:lang w:eastAsia="pl-PL"/>
        </w:rPr>
        <w:t>(10.5.1) Rozporządzenie Rady Ministrów z dnia 9 listopada 2010r w sprawie</w:t>
      </w:r>
      <w:r w:rsidRPr="005A1710">
        <w:rPr>
          <w:rFonts w:ascii="Arial Narrow" w:eastAsia="Times New Roman" w:hAnsi="Arial Narrow" w:cs="Times New Roman"/>
          <w:lang w:eastAsia="pl-PL"/>
        </w:rPr>
        <w:br/>
        <w:t xml:space="preserve">               przedsięwzięć mogących znacząco oddziaływać na środowisko ( Dz. U. z 2010r., nr 213, poz.   </w:t>
      </w:r>
    </w:p>
    <w:p w:rsidR="005A1710" w:rsidRPr="005A1710" w:rsidRDefault="005A1710" w:rsidP="005A1710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lang w:eastAsia="pl-PL"/>
        </w:rPr>
      </w:pPr>
      <w:r w:rsidRPr="005A1710">
        <w:rPr>
          <w:rFonts w:ascii="Arial Narrow" w:eastAsia="Times New Roman" w:hAnsi="Arial Narrow" w:cs="Times New Roman"/>
          <w:lang w:eastAsia="pl-PL"/>
        </w:rPr>
        <w:t xml:space="preserve">              1397 );</w:t>
      </w:r>
    </w:p>
    <w:p w:rsidR="005A1710" w:rsidRPr="005A1710" w:rsidRDefault="005A1710" w:rsidP="005A1710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FF0000"/>
          <w:lang w:eastAsia="pl-PL"/>
        </w:rPr>
      </w:pPr>
      <w:r w:rsidRPr="005A1710">
        <w:rPr>
          <w:rFonts w:ascii="Arial Narrow" w:eastAsia="Times New Roman" w:hAnsi="Arial Narrow" w:cs="Times New Roman"/>
          <w:lang w:eastAsia="pl-PL"/>
        </w:rPr>
        <w:t>(10.5.2)Rozporządzenie Ministra Środowiska z dnia 14.06.2007r w sprawie</w:t>
      </w:r>
      <w:r w:rsidRPr="005A1710">
        <w:rPr>
          <w:rFonts w:ascii="Arial Narrow" w:eastAsia="Times New Roman" w:hAnsi="Arial Narrow" w:cs="Times New Roman"/>
          <w:lang w:eastAsia="pl-PL"/>
        </w:rPr>
        <w:br/>
        <w:t xml:space="preserve">               dopuszczalnych poziomów hałasu w środowisku ( Dz. U. z 2007r.,  Nr 120, poz. 826 z </w:t>
      </w:r>
      <w:proofErr w:type="spellStart"/>
      <w:r w:rsidRPr="005A1710">
        <w:rPr>
          <w:rFonts w:ascii="Arial Narrow" w:eastAsia="Times New Roman" w:hAnsi="Arial Narrow" w:cs="Times New Roman"/>
          <w:lang w:eastAsia="pl-PL"/>
        </w:rPr>
        <w:t>późn</w:t>
      </w:r>
      <w:proofErr w:type="spellEnd"/>
      <w:r w:rsidRPr="005A1710">
        <w:rPr>
          <w:rFonts w:ascii="Arial Narrow" w:eastAsia="Times New Roman" w:hAnsi="Arial Narrow" w:cs="Times New Roman"/>
          <w:lang w:eastAsia="pl-PL"/>
        </w:rPr>
        <w:t xml:space="preserve">.  </w:t>
      </w:r>
      <w:r w:rsidRPr="005A1710">
        <w:rPr>
          <w:rFonts w:ascii="Arial Narrow" w:eastAsia="Times New Roman" w:hAnsi="Arial Narrow" w:cs="Times New Roman"/>
          <w:lang w:eastAsia="pl-PL"/>
        </w:rPr>
        <w:br/>
        <w:t xml:space="preserve">               zm. )</w:t>
      </w:r>
      <w:r w:rsidRPr="005A1710">
        <w:rPr>
          <w:rFonts w:ascii="Arial Narrow" w:eastAsia="Times New Roman" w:hAnsi="Arial Narrow" w:cs="Times New Roman"/>
          <w:color w:val="FF0000"/>
          <w:lang w:eastAsia="pl-PL"/>
        </w:rPr>
        <w:t xml:space="preserve"> </w:t>
      </w:r>
    </w:p>
    <w:p w:rsidR="005A1710" w:rsidRPr="005A1710" w:rsidRDefault="005A1710" w:rsidP="005A1710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lang w:eastAsia="pl-PL"/>
        </w:rPr>
      </w:pPr>
      <w:r w:rsidRPr="005A1710">
        <w:rPr>
          <w:rFonts w:ascii="Arial Narrow" w:eastAsia="Times New Roman" w:hAnsi="Arial Narrow" w:cs="Times New Roman"/>
          <w:lang w:eastAsia="pl-PL"/>
        </w:rPr>
        <w:t xml:space="preserve">(10.5.3)Rozporządzenie Ministra Środowiska z dnia 01.10.2012r. zmieniające rozporządzenie w sprawie         </w:t>
      </w:r>
      <w:r w:rsidRPr="005A1710">
        <w:rPr>
          <w:rFonts w:ascii="Arial Narrow" w:eastAsia="Times New Roman" w:hAnsi="Arial Narrow" w:cs="Times New Roman"/>
          <w:lang w:eastAsia="pl-PL"/>
        </w:rPr>
        <w:br/>
        <w:t xml:space="preserve">            dopuszczalnych poziomów hałasu w środowisku ( Dz. U. z 2012r, poz. 1109 )</w:t>
      </w:r>
    </w:p>
    <w:p w:rsidR="005A1710" w:rsidRPr="005A1710" w:rsidRDefault="005A1710" w:rsidP="005A1710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lang w:eastAsia="pl-PL"/>
        </w:rPr>
      </w:pPr>
    </w:p>
    <w:p w:rsidR="005A1710" w:rsidRPr="005A1710" w:rsidRDefault="005A1710" w:rsidP="005A1710">
      <w:pPr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A1710">
        <w:rPr>
          <w:rFonts w:ascii="Arial Narrow" w:eastAsia="Times New Roman" w:hAnsi="Arial Narrow" w:cs="Times New Roman"/>
          <w:b/>
          <w:lang w:eastAsia="pl-PL"/>
        </w:rPr>
        <w:t xml:space="preserve">(10.6)    Ustawa z dnia 18 lipca 2001 r. Prawo wodne ( tekst jednolity Dz. U.  z 2012r., poz. 145 z </w:t>
      </w:r>
      <w:proofErr w:type="spellStart"/>
      <w:r w:rsidRPr="005A1710">
        <w:rPr>
          <w:rFonts w:ascii="Arial Narrow" w:eastAsia="Times New Roman" w:hAnsi="Arial Narrow" w:cs="Times New Roman"/>
          <w:b/>
          <w:lang w:eastAsia="pl-PL"/>
        </w:rPr>
        <w:t>późn</w:t>
      </w:r>
      <w:proofErr w:type="spellEnd"/>
      <w:r w:rsidRPr="005A1710">
        <w:rPr>
          <w:rFonts w:ascii="Arial Narrow" w:eastAsia="Times New Roman" w:hAnsi="Arial Narrow" w:cs="Times New Roman"/>
          <w:b/>
          <w:lang w:eastAsia="pl-PL"/>
        </w:rPr>
        <w:t xml:space="preserve">. zm. ) </w:t>
      </w:r>
    </w:p>
    <w:p w:rsidR="005A1710" w:rsidRPr="005A1710" w:rsidRDefault="005A1710" w:rsidP="005A1710">
      <w:pPr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5A1710" w:rsidRPr="005A1710" w:rsidRDefault="005A1710" w:rsidP="005A1710">
      <w:pPr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A1710">
        <w:rPr>
          <w:rFonts w:ascii="Arial Narrow" w:eastAsia="Times New Roman" w:hAnsi="Arial Narrow" w:cs="Times New Roman"/>
          <w:b/>
          <w:lang w:eastAsia="pl-PL"/>
        </w:rPr>
        <w:t xml:space="preserve">(10.7) Ustawa z dnia 17 maja 1989 r. Prawo geodezyjne i kartograficzne </w:t>
      </w:r>
      <w:r w:rsidRPr="005A1710">
        <w:rPr>
          <w:rFonts w:ascii="Arial Narrow" w:eastAsia="Times New Roman" w:hAnsi="Arial Narrow" w:cs="Times New Roman"/>
          <w:b/>
          <w:lang w:eastAsia="pl-PL"/>
        </w:rPr>
        <w:br/>
        <w:t xml:space="preserve"> (tekst jednolity Dz. U. z 2010r., Nr 193, poz. 1287 z późniejszymi zmianami );</w:t>
      </w: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A1710">
        <w:rPr>
          <w:rFonts w:ascii="Arial Narrow" w:eastAsia="Times New Roman" w:hAnsi="Arial Narrow" w:cs="Times New Roman"/>
          <w:b/>
          <w:lang w:eastAsia="pl-PL"/>
        </w:rPr>
        <w:t xml:space="preserve">(10.8) Ustawa z dnia 21 sierpnia 1997r., o gospodarce nieruchomościami </w:t>
      </w:r>
      <w:r w:rsidRPr="005A1710">
        <w:rPr>
          <w:rFonts w:ascii="Arial Narrow" w:eastAsia="Times New Roman" w:hAnsi="Arial Narrow" w:cs="Times New Roman"/>
          <w:b/>
          <w:lang w:eastAsia="pl-PL"/>
        </w:rPr>
        <w:br/>
        <w:t xml:space="preserve">              ( tekst jednolity Dz. U. z 2010r., Nr 102, poz. 651 z późniejszymi zmianami ).</w:t>
      </w:r>
    </w:p>
    <w:p w:rsidR="005A1710" w:rsidRPr="005A1710" w:rsidRDefault="005A1710" w:rsidP="005A171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5A1710" w:rsidRPr="005A1710" w:rsidRDefault="005A1710" w:rsidP="005A1710">
      <w:pPr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A1710">
        <w:rPr>
          <w:rFonts w:ascii="Arial Narrow" w:eastAsia="Times New Roman" w:hAnsi="Arial Narrow" w:cs="Times New Roman"/>
          <w:b/>
          <w:lang w:eastAsia="pl-PL"/>
        </w:rPr>
        <w:t xml:space="preserve">(10.9)     Ustawa z dnia 29 stycznia 2004r.  Prawo zamówień publicznych ( tekst jednolity </w:t>
      </w:r>
      <w:r w:rsidRPr="005A1710">
        <w:rPr>
          <w:rFonts w:ascii="Arial Narrow" w:eastAsia="Times New Roman" w:hAnsi="Arial Narrow" w:cs="Times New Roman"/>
          <w:lang w:eastAsia="pl-PL"/>
        </w:rPr>
        <w:t>Dz. U. z 2013r, poz. 907 z późniejszymi zmianami )</w:t>
      </w:r>
    </w:p>
    <w:p w:rsidR="005A1710" w:rsidRPr="005A1710" w:rsidRDefault="005A1710" w:rsidP="005A1710">
      <w:pPr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5A1710" w:rsidRPr="005A1710" w:rsidRDefault="005A1710" w:rsidP="005A1710">
      <w:pPr>
        <w:spacing w:after="0" w:line="240" w:lineRule="auto"/>
        <w:ind w:left="1440" w:hanging="720"/>
        <w:jc w:val="both"/>
        <w:rPr>
          <w:rFonts w:ascii="Arial Narrow" w:eastAsia="Times New Roman" w:hAnsi="Arial Narrow" w:cs="Times New Roman"/>
          <w:lang w:eastAsia="pl-PL"/>
        </w:rPr>
      </w:pPr>
      <w:r w:rsidRPr="005A1710">
        <w:rPr>
          <w:rFonts w:ascii="Arial Narrow" w:eastAsia="Times New Roman" w:hAnsi="Arial Narrow" w:cs="Times New Roman"/>
          <w:lang w:eastAsia="pl-PL"/>
        </w:rPr>
        <w:t xml:space="preserve">(10.9.1) Rozporządzenie Ministra Infrastruktury z dnia 18 maja 2004r.  </w:t>
      </w:r>
      <w:r w:rsidRPr="005A1710">
        <w:rPr>
          <w:rFonts w:ascii="Arial Narrow" w:eastAsia="Times New Roman" w:hAnsi="Arial Narrow" w:cs="Times New Roman"/>
          <w:lang w:eastAsia="pl-PL"/>
        </w:rPr>
        <w:br/>
        <w:t xml:space="preserve">w sprawie określenia metod  i podstaw sporządzania kosztorysu inwestorskiego, obliczania planowanych kosztów prac projektowych oraz planowanych kosztów robót budowlanych określonych </w:t>
      </w:r>
      <w:r w:rsidRPr="005A1710">
        <w:rPr>
          <w:rFonts w:ascii="Arial Narrow" w:eastAsia="Times New Roman" w:hAnsi="Arial Narrow" w:cs="Times New Roman"/>
          <w:lang w:eastAsia="pl-PL"/>
        </w:rPr>
        <w:br/>
        <w:t>w programie funkcjonalno - użytkowym (Dz. U. z 2004r., nr 130, poz. 1389 );</w:t>
      </w:r>
    </w:p>
    <w:p w:rsidR="005A1710" w:rsidRPr="005A1710" w:rsidRDefault="005A1710" w:rsidP="005A1710">
      <w:pPr>
        <w:spacing w:after="0" w:line="240" w:lineRule="auto"/>
        <w:ind w:left="1440" w:hanging="720"/>
        <w:jc w:val="both"/>
        <w:rPr>
          <w:rFonts w:ascii="Arial Narrow" w:eastAsia="Times New Roman" w:hAnsi="Arial Narrow" w:cs="Times New Roman"/>
          <w:lang w:eastAsia="pl-PL"/>
        </w:rPr>
      </w:pPr>
      <w:r w:rsidRPr="005A1710">
        <w:rPr>
          <w:rFonts w:ascii="Arial Narrow" w:eastAsia="Times New Roman" w:hAnsi="Arial Narrow" w:cs="Times New Roman"/>
          <w:lang w:eastAsia="pl-PL"/>
        </w:rPr>
        <w:t xml:space="preserve">(10.9.2)    Rozporządzenie Ministra Infrastruktury z dnia 2 września 2004r.  w sprawie szczegółowego zakresu i formy dokumentacji projektowej, specyfikacji technicznych wykonania i odbioru robót budowlanych oraz programu funkcjonalno – użytkowego ( </w:t>
      </w:r>
      <w:proofErr w:type="spellStart"/>
      <w:r w:rsidRPr="005A1710">
        <w:rPr>
          <w:rFonts w:ascii="Arial Narrow" w:eastAsia="Times New Roman" w:hAnsi="Arial Narrow" w:cs="Times New Roman"/>
          <w:lang w:eastAsia="pl-PL"/>
        </w:rPr>
        <w:t>Dz.U</w:t>
      </w:r>
      <w:proofErr w:type="spellEnd"/>
      <w:r w:rsidRPr="005A1710">
        <w:rPr>
          <w:rFonts w:ascii="Arial Narrow" w:eastAsia="Times New Roman" w:hAnsi="Arial Narrow" w:cs="Times New Roman"/>
          <w:lang w:eastAsia="pl-PL"/>
        </w:rPr>
        <w:t xml:space="preserve">. z 2004r., Nr 202, poz. 2072 z </w:t>
      </w:r>
      <w:proofErr w:type="spellStart"/>
      <w:r w:rsidRPr="005A1710">
        <w:rPr>
          <w:rFonts w:ascii="Arial Narrow" w:eastAsia="Times New Roman" w:hAnsi="Arial Narrow" w:cs="Times New Roman"/>
          <w:lang w:eastAsia="pl-PL"/>
        </w:rPr>
        <w:t>późń</w:t>
      </w:r>
      <w:proofErr w:type="spellEnd"/>
      <w:r w:rsidRPr="005A1710">
        <w:rPr>
          <w:rFonts w:ascii="Arial Narrow" w:eastAsia="Times New Roman" w:hAnsi="Arial Narrow" w:cs="Times New Roman"/>
          <w:lang w:eastAsia="pl-PL"/>
        </w:rPr>
        <w:t>,. zm. ).</w:t>
      </w:r>
    </w:p>
    <w:p w:rsidR="005A1710" w:rsidRPr="005A1710" w:rsidRDefault="005A1710" w:rsidP="005A1710">
      <w:pPr>
        <w:spacing w:after="0" w:line="240" w:lineRule="auto"/>
        <w:ind w:left="1440" w:hanging="720"/>
        <w:jc w:val="both"/>
        <w:rPr>
          <w:rFonts w:ascii="Arial Narrow" w:eastAsia="Times New Roman" w:hAnsi="Arial Narrow" w:cs="Times New Roman"/>
          <w:lang w:eastAsia="pl-PL"/>
        </w:rPr>
      </w:pPr>
    </w:p>
    <w:p w:rsidR="005A1710" w:rsidRPr="005A1710" w:rsidRDefault="005A1710" w:rsidP="005A1710">
      <w:pPr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A1710">
        <w:rPr>
          <w:rFonts w:ascii="Arial Narrow" w:eastAsia="Times New Roman" w:hAnsi="Arial Narrow" w:cs="Times New Roman"/>
          <w:b/>
          <w:lang w:eastAsia="pl-PL"/>
        </w:rPr>
        <w:t xml:space="preserve">(10.10) Ustawa z dnia 15 grudnia 2000r. o samorządach zawodowych architektów, inżynierów budownictwa oraz urbanistów ( Dz. U.  z 2001r., Nr 5, poz. 42 z </w:t>
      </w:r>
      <w:proofErr w:type="spellStart"/>
      <w:r w:rsidRPr="005A1710">
        <w:rPr>
          <w:rFonts w:ascii="Arial Narrow" w:eastAsia="Times New Roman" w:hAnsi="Arial Narrow" w:cs="Times New Roman"/>
          <w:b/>
          <w:lang w:eastAsia="pl-PL"/>
        </w:rPr>
        <w:t>późn</w:t>
      </w:r>
      <w:proofErr w:type="spellEnd"/>
      <w:r w:rsidRPr="005A1710">
        <w:rPr>
          <w:rFonts w:ascii="Arial Narrow" w:eastAsia="Times New Roman" w:hAnsi="Arial Narrow" w:cs="Times New Roman"/>
          <w:b/>
          <w:lang w:eastAsia="pl-PL"/>
        </w:rPr>
        <w:t xml:space="preserve">. zm. ). </w:t>
      </w:r>
    </w:p>
    <w:p w:rsidR="005A1710" w:rsidRPr="005A1710" w:rsidRDefault="005A1710" w:rsidP="005A1710">
      <w:pPr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5A1710" w:rsidRPr="005A1710" w:rsidRDefault="005A1710" w:rsidP="005A1710">
      <w:pPr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A1710">
        <w:rPr>
          <w:rFonts w:ascii="Arial Narrow" w:eastAsia="Times New Roman" w:hAnsi="Arial Narrow" w:cs="Times New Roman"/>
          <w:b/>
          <w:lang w:eastAsia="pl-PL"/>
        </w:rPr>
        <w:t xml:space="preserve">(10.11) </w:t>
      </w:r>
      <w:r w:rsidRPr="005A1710">
        <w:rPr>
          <w:rFonts w:ascii="Arial Narrow" w:eastAsia="Times New Roman" w:hAnsi="Arial Narrow" w:cs="Times New Roman"/>
          <w:b/>
          <w:iCs/>
          <w:lang w:eastAsia="pl-PL"/>
        </w:rPr>
        <w:t>Ustawa z dnia 04.02.1994 r. o prawie autorskim i prawach pokrewnych (tekst jednolity Dz. U.</w:t>
      </w:r>
      <w:r w:rsidRPr="005A1710">
        <w:rPr>
          <w:rFonts w:ascii="Arial Narrow" w:eastAsia="Times New Roman" w:hAnsi="Arial Narrow" w:cs="Times New Roman"/>
          <w:b/>
          <w:iCs/>
          <w:lang w:eastAsia="pl-PL"/>
        </w:rPr>
        <w:br/>
        <w:t xml:space="preserve"> z 2006 r. Nr 90 poz. 631 z </w:t>
      </w:r>
      <w:proofErr w:type="spellStart"/>
      <w:r w:rsidRPr="005A1710">
        <w:rPr>
          <w:rFonts w:ascii="Arial Narrow" w:eastAsia="Times New Roman" w:hAnsi="Arial Narrow" w:cs="Times New Roman"/>
          <w:b/>
          <w:iCs/>
          <w:lang w:eastAsia="pl-PL"/>
        </w:rPr>
        <w:t>późn</w:t>
      </w:r>
      <w:proofErr w:type="spellEnd"/>
      <w:r w:rsidRPr="005A1710">
        <w:rPr>
          <w:rFonts w:ascii="Arial Narrow" w:eastAsia="Times New Roman" w:hAnsi="Arial Narrow" w:cs="Times New Roman"/>
          <w:b/>
          <w:iCs/>
          <w:lang w:eastAsia="pl-PL"/>
        </w:rPr>
        <w:t>. zm.)</w:t>
      </w:r>
    </w:p>
    <w:p w:rsidR="005A1710" w:rsidRPr="005A1710" w:rsidRDefault="005A1710" w:rsidP="005A1710">
      <w:pPr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5A1710" w:rsidRPr="005A1710" w:rsidRDefault="005A1710" w:rsidP="005A1710">
      <w:pPr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A1710">
        <w:rPr>
          <w:rFonts w:ascii="Arial Narrow" w:eastAsia="Times New Roman" w:hAnsi="Arial Narrow" w:cs="Times New Roman"/>
          <w:b/>
          <w:lang w:eastAsia="pl-PL"/>
        </w:rPr>
        <w:t>(10.12)Wytyczne Ministerstwa Rozwoju Regionalnego z dnia 19 września 2007 r. wybranych zagadnień związanych z przygotowaniem  projektów inwestycyjnych , w tym generujących dochód.</w:t>
      </w:r>
    </w:p>
    <w:p w:rsidR="005A1710" w:rsidRPr="005A1710" w:rsidRDefault="005A1710" w:rsidP="005A1710">
      <w:pPr>
        <w:spacing w:after="0" w:line="240" w:lineRule="auto"/>
        <w:ind w:left="720" w:hanging="720"/>
        <w:jc w:val="both"/>
        <w:rPr>
          <w:rFonts w:ascii="Arial Narrow" w:eastAsia="Times New Roman" w:hAnsi="Arial Narrow" w:cs="Times New Roman"/>
          <w:lang w:eastAsia="pl-PL"/>
        </w:rPr>
      </w:pPr>
    </w:p>
    <w:p w:rsidR="005A1710" w:rsidRPr="005A1710" w:rsidRDefault="005A1710" w:rsidP="005A1710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5A171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11. </w:t>
      </w:r>
      <w:r w:rsidRPr="005A1710">
        <w:rPr>
          <w:rFonts w:ascii="Arial Narrow" w:eastAsia="Calibri" w:hAnsi="Arial Narrow" w:cs="Times New Roman"/>
          <w:b/>
          <w:sz w:val="24"/>
          <w:szCs w:val="24"/>
        </w:rPr>
        <w:t>Wytyczne i instrukcje</w:t>
      </w:r>
      <w:r w:rsidRPr="005A1710">
        <w:rPr>
          <w:rFonts w:ascii="Arial Narrow" w:eastAsia="Calibri" w:hAnsi="Arial Narrow" w:cs="Times New Roman"/>
          <w:b/>
        </w:rPr>
        <w:t xml:space="preserve"> </w:t>
      </w:r>
      <w:r w:rsidRPr="005A171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związane z projektowaniem i wykonaniem   przedmiotu zamówienia </w:t>
      </w:r>
    </w:p>
    <w:p w:rsidR="005A1710" w:rsidRPr="005A1710" w:rsidRDefault="005A1710" w:rsidP="005A1710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lang w:eastAsia="pl-PL"/>
        </w:rPr>
      </w:pPr>
    </w:p>
    <w:p w:rsidR="005A1710" w:rsidRPr="005A1710" w:rsidRDefault="005A1710" w:rsidP="005A1710">
      <w:pPr>
        <w:widowControl w:val="0"/>
        <w:autoSpaceDE w:val="0"/>
        <w:autoSpaceDN w:val="0"/>
        <w:adjustRightInd w:val="0"/>
        <w:spacing w:after="0" w:line="240" w:lineRule="auto"/>
        <w:ind w:left="6" w:right="11" w:firstLine="702"/>
        <w:jc w:val="both"/>
        <w:rPr>
          <w:rFonts w:ascii="Arial Narrow" w:eastAsia="Calibri" w:hAnsi="Arial Narrow" w:cs="Times New Roman"/>
          <w:color w:val="000000"/>
        </w:rPr>
      </w:pPr>
      <w:r w:rsidRPr="005A1710">
        <w:rPr>
          <w:rFonts w:ascii="Arial Narrow" w:eastAsia="Calibri" w:hAnsi="Arial Narrow" w:cs="Times New Roman"/>
          <w:color w:val="000000"/>
        </w:rPr>
        <w:t xml:space="preserve">Wykonawca jest zobowiązany przy realizacji i projektowaniu przedmiotu zamówienia stosować aktualne przepisy prawa Unii Europejskiej i prawa polskiego w tym miedzy innymi niżej wymienione przepisy: </w:t>
      </w:r>
    </w:p>
    <w:p w:rsidR="005A1710" w:rsidRPr="005A1710" w:rsidRDefault="005A1710" w:rsidP="005A1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A1710">
        <w:rPr>
          <w:rFonts w:ascii="Arial Narrow" w:eastAsia="Calibri" w:hAnsi="Arial Narrow" w:cs="Times New Roman"/>
        </w:rPr>
        <w:t xml:space="preserve">11.1 Instrukcja badań podłoża gruntowego budowli drogowych i mostowych. Część 1 i 2. GDDP Warszawa 1998. </w:t>
      </w:r>
    </w:p>
    <w:p w:rsidR="005A1710" w:rsidRPr="005A1710" w:rsidRDefault="005A1710" w:rsidP="005A1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A1710">
        <w:rPr>
          <w:rFonts w:ascii="Arial Narrow" w:eastAsia="Calibri" w:hAnsi="Arial Narrow" w:cs="Times New Roman"/>
        </w:rPr>
        <w:t xml:space="preserve">11.2 Zasady sporządzania dokumentacji geologiczno-inżynierskich - PIG  Warszawa 1999. </w:t>
      </w:r>
    </w:p>
    <w:p w:rsidR="005A1710" w:rsidRPr="005A1710" w:rsidRDefault="005A1710" w:rsidP="005A1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A1710">
        <w:rPr>
          <w:rFonts w:ascii="Arial Narrow" w:eastAsia="Calibri" w:hAnsi="Arial Narrow" w:cs="Times New Roman"/>
        </w:rPr>
        <w:t xml:space="preserve">11.3    Katalog Detali Mostowych. </w:t>
      </w:r>
      <w:proofErr w:type="spellStart"/>
      <w:r w:rsidRPr="005A1710">
        <w:rPr>
          <w:rFonts w:ascii="Arial Narrow" w:eastAsia="Calibri" w:hAnsi="Arial Narrow" w:cs="Times New Roman"/>
        </w:rPr>
        <w:t>GDDKiA</w:t>
      </w:r>
      <w:proofErr w:type="spellEnd"/>
      <w:r w:rsidRPr="005A1710">
        <w:rPr>
          <w:rFonts w:ascii="Arial Narrow" w:eastAsia="Calibri" w:hAnsi="Arial Narrow" w:cs="Times New Roman"/>
        </w:rPr>
        <w:t xml:space="preserve">, Warszawa 2002, </w:t>
      </w:r>
    </w:p>
    <w:p w:rsidR="005A1710" w:rsidRPr="005A1710" w:rsidRDefault="005A1710" w:rsidP="005A1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A1710">
        <w:rPr>
          <w:rFonts w:ascii="Arial Narrow" w:eastAsia="Calibri" w:hAnsi="Arial Narrow" w:cs="Times New Roman"/>
        </w:rPr>
        <w:t xml:space="preserve">11.4   Światła mostów i przepustów. Zasady obliczeń z komentarzem i przykładami.GDDP-2000. 120} </w:t>
      </w:r>
    </w:p>
    <w:p w:rsidR="005A1710" w:rsidRPr="005A1710" w:rsidRDefault="005A1710" w:rsidP="005A1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A1710">
        <w:rPr>
          <w:rFonts w:ascii="Arial Narrow" w:eastAsia="Calibri" w:hAnsi="Arial Narrow" w:cs="Times New Roman"/>
        </w:rPr>
        <w:lastRenderedPageBreak/>
        <w:t xml:space="preserve">11.5   Zalecenia stosowania w budownictwie mostowym nowych gatunków stali.  </w:t>
      </w:r>
      <w:proofErr w:type="spellStart"/>
      <w:r w:rsidRPr="005A1710">
        <w:rPr>
          <w:rFonts w:ascii="Arial Narrow" w:eastAsia="Calibri" w:hAnsi="Arial Narrow" w:cs="Times New Roman"/>
        </w:rPr>
        <w:t>GDDKiA</w:t>
      </w:r>
      <w:proofErr w:type="spellEnd"/>
      <w:r w:rsidRPr="005A1710">
        <w:rPr>
          <w:rFonts w:ascii="Arial Narrow" w:eastAsia="Calibri" w:hAnsi="Arial Narrow" w:cs="Times New Roman"/>
        </w:rPr>
        <w:t xml:space="preserve"> 2002. </w:t>
      </w:r>
    </w:p>
    <w:p w:rsidR="005A1710" w:rsidRPr="005A1710" w:rsidRDefault="005A1710" w:rsidP="005A1710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eastAsia="Calibri" w:hAnsi="Arial Narrow" w:cs="Times New Roman"/>
        </w:rPr>
      </w:pPr>
      <w:r w:rsidRPr="005A1710">
        <w:rPr>
          <w:rFonts w:ascii="Arial Narrow" w:eastAsia="Calibri" w:hAnsi="Arial Narrow" w:cs="Times New Roman"/>
        </w:rPr>
        <w:t xml:space="preserve">11.6 Stadia i skład dokumentacji projektowej dla dróg i mostów w fazie  przygotowania zadania. GDDP Warszawa 2000 </w:t>
      </w:r>
    </w:p>
    <w:p w:rsidR="005A1710" w:rsidRPr="005A1710" w:rsidRDefault="005A1710" w:rsidP="005A17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  <w:r w:rsidRPr="005A1710">
        <w:rPr>
          <w:rFonts w:ascii="Arial Narrow" w:eastAsia="Calibri" w:hAnsi="Arial Narrow" w:cs="Times New Roman"/>
        </w:rPr>
        <w:t xml:space="preserve">11.7 Wytyczne stosowania drogowych barier ochronnych. GDDP Warszawa 1994 </w:t>
      </w:r>
    </w:p>
    <w:p w:rsidR="005A1710" w:rsidRPr="005A1710" w:rsidRDefault="005A1710" w:rsidP="005A17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  <w:r w:rsidRPr="005A1710">
        <w:rPr>
          <w:rFonts w:ascii="Arial Narrow" w:eastAsia="Calibri" w:hAnsi="Arial Narrow" w:cs="Times New Roman"/>
        </w:rPr>
        <w:t xml:space="preserve">11.8 Instrukcja Zagospodarowania dróg. GDDP Warszawa 1997. </w:t>
      </w:r>
    </w:p>
    <w:p w:rsidR="007034D9" w:rsidRDefault="007034D9"/>
    <w:sectPr w:rsidR="007034D9" w:rsidSect="0065045B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84" w:rsidRDefault="00FE4084">
      <w:pPr>
        <w:spacing w:after="0" w:line="240" w:lineRule="auto"/>
      </w:pPr>
      <w:r>
        <w:separator/>
      </w:r>
    </w:p>
  </w:endnote>
  <w:endnote w:type="continuationSeparator" w:id="0">
    <w:p w:rsidR="00FE4084" w:rsidRDefault="00FE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8839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B71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B73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84" w:rsidRPr="005A1499" w:rsidRDefault="00FE4084">
    <w:pPr>
      <w:pStyle w:val="Stopka"/>
      <w:jc w:val="center"/>
      <w:rPr>
        <w:rFonts w:ascii="Arial" w:hAnsi="Arial" w:cs="Arial"/>
        <w:sz w:val="22"/>
        <w:szCs w:val="22"/>
      </w:rPr>
    </w:pPr>
    <w:r w:rsidRPr="005A1499">
      <w:rPr>
        <w:rFonts w:ascii="Arial" w:hAnsi="Arial" w:cs="Arial"/>
        <w:sz w:val="22"/>
        <w:szCs w:val="22"/>
      </w:rPr>
      <w:fldChar w:fldCharType="begin"/>
    </w:r>
    <w:r w:rsidRPr="005A1499">
      <w:rPr>
        <w:rFonts w:ascii="Arial" w:hAnsi="Arial" w:cs="Arial"/>
        <w:sz w:val="22"/>
        <w:szCs w:val="22"/>
      </w:rPr>
      <w:instrText xml:space="preserve"> PAGE   \* MERGEFORMAT </w:instrText>
    </w:r>
    <w:r w:rsidRPr="005A1499">
      <w:rPr>
        <w:rFonts w:ascii="Arial" w:hAnsi="Arial" w:cs="Arial"/>
        <w:sz w:val="22"/>
        <w:szCs w:val="22"/>
      </w:rPr>
      <w:fldChar w:fldCharType="separate"/>
    </w:r>
    <w:r w:rsidR="007F1F97">
      <w:rPr>
        <w:rFonts w:ascii="Arial" w:hAnsi="Arial" w:cs="Arial"/>
        <w:noProof/>
        <w:sz w:val="22"/>
        <w:szCs w:val="22"/>
      </w:rPr>
      <w:t>6</w:t>
    </w:r>
    <w:r w:rsidRPr="005A1499">
      <w:rPr>
        <w:rFonts w:ascii="Arial" w:hAnsi="Arial" w:cs="Arial"/>
        <w:sz w:val="22"/>
        <w:szCs w:val="22"/>
      </w:rPr>
      <w:fldChar w:fldCharType="end"/>
    </w:r>
  </w:p>
  <w:p w:rsidR="00FE4084" w:rsidRDefault="00FE40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84" w:rsidRDefault="00FE4084">
      <w:pPr>
        <w:spacing w:after="0" w:line="240" w:lineRule="auto"/>
      </w:pPr>
      <w:r>
        <w:separator/>
      </w:r>
    </w:p>
  </w:footnote>
  <w:footnote w:type="continuationSeparator" w:id="0">
    <w:p w:rsidR="00FE4084" w:rsidRDefault="00FE4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9D3"/>
    <w:multiLevelType w:val="hybridMultilevel"/>
    <w:tmpl w:val="06AA1A22"/>
    <w:lvl w:ilvl="0" w:tplc="A4E8E74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17043"/>
    <w:multiLevelType w:val="hybridMultilevel"/>
    <w:tmpl w:val="A5203280"/>
    <w:lvl w:ilvl="0" w:tplc="A4E8E74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4376C6"/>
    <w:multiLevelType w:val="hybridMultilevel"/>
    <w:tmpl w:val="A6A48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13B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190459D7"/>
    <w:multiLevelType w:val="hybridMultilevel"/>
    <w:tmpl w:val="94AE3F64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1E81B2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0000" w:themeColor="text1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9823AB1"/>
    <w:multiLevelType w:val="hybridMultilevel"/>
    <w:tmpl w:val="90D22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217AB"/>
    <w:multiLevelType w:val="hybridMultilevel"/>
    <w:tmpl w:val="446C74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C1839"/>
    <w:multiLevelType w:val="hybridMultilevel"/>
    <w:tmpl w:val="EA86B7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020AD"/>
    <w:multiLevelType w:val="hybridMultilevel"/>
    <w:tmpl w:val="AD4E13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D160C"/>
    <w:multiLevelType w:val="hybridMultilevel"/>
    <w:tmpl w:val="24A893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8E0768"/>
    <w:multiLevelType w:val="singleLevel"/>
    <w:tmpl w:val="3ACC2E0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1">
    <w:nsid w:val="2C573711"/>
    <w:multiLevelType w:val="hybridMultilevel"/>
    <w:tmpl w:val="A86E332C"/>
    <w:lvl w:ilvl="0" w:tplc="FFFFFFFF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FBE4A43"/>
    <w:multiLevelType w:val="hybridMultilevel"/>
    <w:tmpl w:val="3B7677C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F44A4"/>
    <w:multiLevelType w:val="hybridMultilevel"/>
    <w:tmpl w:val="34365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417BD"/>
    <w:multiLevelType w:val="hybridMultilevel"/>
    <w:tmpl w:val="B156D84E"/>
    <w:lvl w:ilvl="0" w:tplc="0415000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D842B2"/>
    <w:multiLevelType w:val="hybridMultilevel"/>
    <w:tmpl w:val="CA804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64244"/>
    <w:multiLevelType w:val="hybridMultilevel"/>
    <w:tmpl w:val="29446EB4"/>
    <w:lvl w:ilvl="0" w:tplc="791CA8C0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0153616"/>
    <w:multiLevelType w:val="multilevel"/>
    <w:tmpl w:val="1082BDFC"/>
    <w:lvl w:ilvl="0">
      <w:start w:val="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1A10873"/>
    <w:multiLevelType w:val="hybridMultilevel"/>
    <w:tmpl w:val="5F0E126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369C8"/>
    <w:multiLevelType w:val="multilevel"/>
    <w:tmpl w:val="CEB20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0">
    <w:nsid w:val="457E3483"/>
    <w:multiLevelType w:val="hybridMultilevel"/>
    <w:tmpl w:val="CF268B82"/>
    <w:lvl w:ilvl="0" w:tplc="6D3E6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1317C"/>
    <w:multiLevelType w:val="hybridMultilevel"/>
    <w:tmpl w:val="D9E818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42650D"/>
    <w:multiLevelType w:val="hybridMultilevel"/>
    <w:tmpl w:val="37D655F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C6FD6"/>
    <w:multiLevelType w:val="hybridMultilevel"/>
    <w:tmpl w:val="29446EB4"/>
    <w:lvl w:ilvl="0" w:tplc="791CA8C0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FEB2825"/>
    <w:multiLevelType w:val="multilevel"/>
    <w:tmpl w:val="C854F45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i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25">
    <w:nsid w:val="580B7657"/>
    <w:multiLevelType w:val="hybridMultilevel"/>
    <w:tmpl w:val="548C00C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59FD0729"/>
    <w:multiLevelType w:val="hybridMultilevel"/>
    <w:tmpl w:val="9FECA51C"/>
    <w:lvl w:ilvl="0" w:tplc="04150013">
      <w:start w:val="1"/>
      <w:numFmt w:val="upperRoman"/>
      <w:lvlText w:val="%1."/>
      <w:lvlJc w:val="righ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5A0D6CD3"/>
    <w:multiLevelType w:val="hybridMultilevel"/>
    <w:tmpl w:val="336E6236"/>
    <w:lvl w:ilvl="0" w:tplc="FDA8BFFC">
      <w:start w:val="4"/>
      <w:numFmt w:val="bullet"/>
      <w:lvlText w:val="–"/>
      <w:lvlJc w:val="left"/>
      <w:pPr>
        <w:tabs>
          <w:tab w:val="num" w:pos="1174"/>
        </w:tabs>
        <w:ind w:left="1174" w:hanging="454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0F33C5"/>
    <w:multiLevelType w:val="hybridMultilevel"/>
    <w:tmpl w:val="A4920262"/>
    <w:lvl w:ilvl="0" w:tplc="FFFFFFF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B115402"/>
    <w:multiLevelType w:val="hybridMultilevel"/>
    <w:tmpl w:val="1090AB10"/>
    <w:lvl w:ilvl="0" w:tplc="A4E8E74C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  <w:color w:val="auto"/>
      </w:rPr>
    </w:lvl>
    <w:lvl w:ilvl="1" w:tplc="A4E8E74C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>
    <w:nsid w:val="5CBA0D36"/>
    <w:multiLevelType w:val="hybridMultilevel"/>
    <w:tmpl w:val="9C84EEBA"/>
    <w:lvl w:ilvl="0" w:tplc="16249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20964"/>
    <w:multiLevelType w:val="hybridMultilevel"/>
    <w:tmpl w:val="392E0CF4"/>
    <w:lvl w:ilvl="0" w:tplc="BC301EC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3B5795"/>
    <w:multiLevelType w:val="hybridMultilevel"/>
    <w:tmpl w:val="6E74C7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21445"/>
    <w:multiLevelType w:val="hybridMultilevel"/>
    <w:tmpl w:val="7200DB2A"/>
    <w:lvl w:ilvl="0" w:tplc="E6088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7C09CB"/>
    <w:multiLevelType w:val="hybridMultilevel"/>
    <w:tmpl w:val="B4A6DD5C"/>
    <w:lvl w:ilvl="0" w:tplc="FFFFFFF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59B2570"/>
    <w:multiLevelType w:val="hybridMultilevel"/>
    <w:tmpl w:val="29446EB4"/>
    <w:lvl w:ilvl="0" w:tplc="791CA8C0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1E000CE"/>
    <w:multiLevelType w:val="multilevel"/>
    <w:tmpl w:val="21A8B40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520"/>
      </w:pPr>
      <w:rPr>
        <w:rFonts w:hint="default"/>
      </w:rPr>
    </w:lvl>
  </w:abstractNum>
  <w:abstractNum w:abstractNumId="37">
    <w:nsid w:val="72C958FC"/>
    <w:multiLevelType w:val="hybridMultilevel"/>
    <w:tmpl w:val="AD2C03F2"/>
    <w:lvl w:ilvl="0" w:tplc="0415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8">
    <w:nsid w:val="747C1D0E"/>
    <w:multiLevelType w:val="hybridMultilevel"/>
    <w:tmpl w:val="385A4C44"/>
    <w:lvl w:ilvl="0" w:tplc="9454C2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55F1871"/>
    <w:multiLevelType w:val="hybridMultilevel"/>
    <w:tmpl w:val="2EDC2A9A"/>
    <w:lvl w:ilvl="0" w:tplc="C2B8C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E4289"/>
    <w:multiLevelType w:val="hybridMultilevel"/>
    <w:tmpl w:val="04FC7492"/>
    <w:lvl w:ilvl="0" w:tplc="3FA28C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5E3CB3"/>
    <w:multiLevelType w:val="hybridMultilevel"/>
    <w:tmpl w:val="B5EA5D1E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BFB2AE1"/>
    <w:multiLevelType w:val="hybridMultilevel"/>
    <w:tmpl w:val="E54C495E"/>
    <w:lvl w:ilvl="0" w:tplc="D1B22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42"/>
  </w:num>
  <w:num w:numId="3">
    <w:abstractNumId w:val="28"/>
  </w:num>
  <w:num w:numId="4">
    <w:abstractNumId w:val="34"/>
  </w:num>
  <w:num w:numId="5">
    <w:abstractNumId w:val="11"/>
  </w:num>
  <w:num w:numId="6">
    <w:abstractNumId w:val="14"/>
  </w:num>
  <w:num w:numId="7">
    <w:abstractNumId w:val="9"/>
  </w:num>
  <w:num w:numId="8">
    <w:abstractNumId w:val="17"/>
  </w:num>
  <w:num w:numId="9">
    <w:abstractNumId w:val="27"/>
  </w:num>
  <w:num w:numId="10">
    <w:abstractNumId w:val="4"/>
  </w:num>
  <w:num w:numId="11">
    <w:abstractNumId w:val="6"/>
  </w:num>
  <w:num w:numId="12">
    <w:abstractNumId w:val="36"/>
  </w:num>
  <w:num w:numId="13">
    <w:abstractNumId w:val="10"/>
  </w:num>
  <w:num w:numId="14">
    <w:abstractNumId w:val="3"/>
  </w:num>
  <w:num w:numId="15">
    <w:abstractNumId w:val="1"/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0"/>
  </w:num>
  <w:num w:numId="20">
    <w:abstractNumId w:val="24"/>
  </w:num>
  <w:num w:numId="21">
    <w:abstractNumId w:val="33"/>
  </w:num>
  <w:num w:numId="22">
    <w:abstractNumId w:val="26"/>
  </w:num>
  <w:num w:numId="23">
    <w:abstractNumId w:val="38"/>
  </w:num>
  <w:num w:numId="24">
    <w:abstractNumId w:val="19"/>
  </w:num>
  <w:num w:numId="25">
    <w:abstractNumId w:val="22"/>
  </w:num>
  <w:num w:numId="26">
    <w:abstractNumId w:val="21"/>
  </w:num>
  <w:num w:numId="27">
    <w:abstractNumId w:val="20"/>
  </w:num>
  <w:num w:numId="28">
    <w:abstractNumId w:val="13"/>
  </w:num>
  <w:num w:numId="29">
    <w:abstractNumId w:val="41"/>
  </w:num>
  <w:num w:numId="30">
    <w:abstractNumId w:val="37"/>
  </w:num>
  <w:num w:numId="31">
    <w:abstractNumId w:val="2"/>
  </w:num>
  <w:num w:numId="32">
    <w:abstractNumId w:val="25"/>
  </w:num>
  <w:num w:numId="33">
    <w:abstractNumId w:val="32"/>
  </w:num>
  <w:num w:numId="34">
    <w:abstractNumId w:val="7"/>
  </w:num>
  <w:num w:numId="35">
    <w:abstractNumId w:val="39"/>
  </w:num>
  <w:num w:numId="36">
    <w:abstractNumId w:val="5"/>
  </w:num>
  <w:num w:numId="37">
    <w:abstractNumId w:val="31"/>
  </w:num>
  <w:num w:numId="38">
    <w:abstractNumId w:val="30"/>
  </w:num>
  <w:num w:numId="39">
    <w:abstractNumId w:val="23"/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16"/>
  </w:num>
  <w:num w:numId="43">
    <w:abstractNumId w:val="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10"/>
    <w:rsid w:val="00023165"/>
    <w:rsid w:val="0004246D"/>
    <w:rsid w:val="00057792"/>
    <w:rsid w:val="00071A2E"/>
    <w:rsid w:val="000B51C5"/>
    <w:rsid w:val="00155ADA"/>
    <w:rsid w:val="002651DE"/>
    <w:rsid w:val="00270964"/>
    <w:rsid w:val="002B77A9"/>
    <w:rsid w:val="002D25D2"/>
    <w:rsid w:val="003152DD"/>
    <w:rsid w:val="003B2745"/>
    <w:rsid w:val="003C3A97"/>
    <w:rsid w:val="00534C03"/>
    <w:rsid w:val="005357A2"/>
    <w:rsid w:val="005A118C"/>
    <w:rsid w:val="005A1710"/>
    <w:rsid w:val="005B6883"/>
    <w:rsid w:val="005D7BD9"/>
    <w:rsid w:val="0065045B"/>
    <w:rsid w:val="00650FA5"/>
    <w:rsid w:val="006D7DB6"/>
    <w:rsid w:val="006F1422"/>
    <w:rsid w:val="007034D9"/>
    <w:rsid w:val="0074577F"/>
    <w:rsid w:val="00784DE6"/>
    <w:rsid w:val="007F1F97"/>
    <w:rsid w:val="0084428B"/>
    <w:rsid w:val="0091775B"/>
    <w:rsid w:val="00923213"/>
    <w:rsid w:val="009323B5"/>
    <w:rsid w:val="00961618"/>
    <w:rsid w:val="009D7D37"/>
    <w:rsid w:val="009F155A"/>
    <w:rsid w:val="00A254FF"/>
    <w:rsid w:val="00A73630"/>
    <w:rsid w:val="00A77595"/>
    <w:rsid w:val="00AF10C9"/>
    <w:rsid w:val="00B1761F"/>
    <w:rsid w:val="00B62238"/>
    <w:rsid w:val="00BC1D49"/>
    <w:rsid w:val="00BE727C"/>
    <w:rsid w:val="00C4659D"/>
    <w:rsid w:val="00CF0F7E"/>
    <w:rsid w:val="00E100E7"/>
    <w:rsid w:val="00E242EF"/>
    <w:rsid w:val="00F03047"/>
    <w:rsid w:val="00F20BE4"/>
    <w:rsid w:val="00F61CF1"/>
    <w:rsid w:val="00F923E8"/>
    <w:rsid w:val="00FE408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table of figures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Spis treści,Tytuł1,Tytu31,Tytuł 1 st.,Tytu³1,Section Heading Char"/>
    <w:basedOn w:val="Normalny"/>
    <w:next w:val="Normalny"/>
    <w:link w:val="Nagwek1Znak"/>
    <w:qFormat/>
    <w:rsid w:val="005A1710"/>
    <w:pPr>
      <w:keepNext/>
      <w:numPr>
        <w:numId w:val="8"/>
      </w:numPr>
      <w:spacing w:after="0" w:line="360" w:lineRule="atLeast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aliases w:val="Podtytuł1,Podtytu³1,Podtytu31"/>
    <w:basedOn w:val="Normalny"/>
    <w:next w:val="Normalny"/>
    <w:link w:val="Nagwek2Znak"/>
    <w:qFormat/>
    <w:rsid w:val="005A1710"/>
    <w:pPr>
      <w:keepNext/>
      <w:numPr>
        <w:ilvl w:val="1"/>
        <w:numId w:val="8"/>
      </w:numPr>
      <w:tabs>
        <w:tab w:val="left" w:pos="0"/>
      </w:tabs>
      <w:spacing w:after="0" w:line="360" w:lineRule="atLeast"/>
      <w:jc w:val="both"/>
      <w:outlineLvl w:val="1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Nagwek3">
    <w:name w:val="heading 3"/>
    <w:aliases w:val="Podtytuł2"/>
    <w:basedOn w:val="Normalny"/>
    <w:next w:val="Normalny"/>
    <w:link w:val="Nagwek3Znak"/>
    <w:qFormat/>
    <w:rsid w:val="005A1710"/>
    <w:pPr>
      <w:keepNext/>
      <w:numPr>
        <w:ilvl w:val="2"/>
        <w:numId w:val="8"/>
      </w:numPr>
      <w:tabs>
        <w:tab w:val="left" w:pos="0"/>
      </w:tabs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sz w:val="30"/>
      <w:szCs w:val="20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A1710"/>
    <w:pPr>
      <w:keepNext/>
      <w:numPr>
        <w:ilvl w:val="3"/>
        <w:numId w:val="8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A1710"/>
    <w:pPr>
      <w:keepNext/>
      <w:numPr>
        <w:ilvl w:val="4"/>
        <w:numId w:val="8"/>
      </w:numPr>
      <w:tabs>
        <w:tab w:val="left" w:pos="284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A1710"/>
    <w:pPr>
      <w:keepNext/>
      <w:numPr>
        <w:ilvl w:val="5"/>
        <w:numId w:val="8"/>
      </w:numPr>
      <w:tabs>
        <w:tab w:val="left" w:pos="284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A1710"/>
    <w:pPr>
      <w:keepNext/>
      <w:numPr>
        <w:ilvl w:val="6"/>
        <w:numId w:val="8"/>
      </w:numPr>
      <w:tabs>
        <w:tab w:val="left" w:pos="0"/>
      </w:tabs>
      <w:spacing w:after="0" w:line="360" w:lineRule="atLeast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A1710"/>
    <w:pPr>
      <w:keepNext/>
      <w:numPr>
        <w:ilvl w:val="7"/>
        <w:numId w:val="8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A1710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pis treści Znak,Tytuł1 Znak,Tytu31 Znak,Tytuł 1 st. Znak,Tytu³1 Znak,Section Heading Char Znak"/>
    <w:basedOn w:val="Domylnaczcionkaakapitu"/>
    <w:link w:val="Nagwek1"/>
    <w:rsid w:val="005A171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aliases w:val="Podtytuł1 Znak,Podtytu³1 Znak,Podtytu31 Znak"/>
    <w:basedOn w:val="Domylnaczcionkaakapitu"/>
    <w:link w:val="Nagwek2"/>
    <w:rsid w:val="005A1710"/>
    <w:rPr>
      <w:rFonts w:ascii="Times New Roman" w:eastAsia="Times New Roman" w:hAnsi="Times New Roman" w:cs="Times New Roman"/>
      <w:sz w:val="30"/>
      <w:szCs w:val="20"/>
      <w:lang w:eastAsia="pl-PL"/>
    </w:rPr>
  </w:style>
  <w:style w:type="character" w:customStyle="1" w:styleId="Nagwek3Znak">
    <w:name w:val="Nagłówek 3 Znak"/>
    <w:aliases w:val="Podtytuł2 Znak"/>
    <w:basedOn w:val="Domylnaczcionkaakapitu"/>
    <w:link w:val="Nagwek3"/>
    <w:rsid w:val="005A1710"/>
    <w:rPr>
      <w:rFonts w:ascii="Times New Roman" w:eastAsia="Times New Roman" w:hAnsi="Times New Roman" w:cs="Times New Roman"/>
      <w:b/>
      <w:sz w:val="3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A171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A171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A171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A171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A1710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A1710"/>
    <w:rPr>
      <w:rFonts w:ascii="Arial" w:eastAsia="Times New Roman" w:hAnsi="Arial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A1710"/>
  </w:style>
  <w:style w:type="paragraph" w:customStyle="1" w:styleId="Podstawowy">
    <w:name w:val="Podstawowy"/>
    <w:basedOn w:val="Normalny"/>
    <w:rsid w:val="005A1710"/>
    <w:pPr>
      <w:suppressAutoHyphens/>
      <w:spacing w:after="0" w:line="240" w:lineRule="auto"/>
      <w:ind w:firstLine="425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5A17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17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5A17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5A17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rsid w:val="005A1710"/>
    <w:pPr>
      <w:spacing w:after="0" w:line="240" w:lineRule="auto"/>
      <w:jc w:val="both"/>
    </w:pPr>
    <w:rPr>
      <w:rFonts w:ascii="Times New Roman" w:eastAsia="Times New Roman" w:hAnsi="Times New Roman" w:cs="Times New Roman"/>
      <w:spacing w:val="12"/>
      <w:kern w:val="24"/>
      <w:sz w:val="24"/>
      <w:szCs w:val="24"/>
      <w:lang w:eastAsia="pl-PL"/>
    </w:rPr>
  </w:style>
  <w:style w:type="paragraph" w:customStyle="1" w:styleId="Default">
    <w:name w:val="Default"/>
    <w:rsid w:val="005A1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A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17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A17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17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A1710"/>
    <w:rPr>
      <w:color w:val="0000FF"/>
      <w:u w:val="single"/>
    </w:rPr>
  </w:style>
  <w:style w:type="character" w:styleId="Numerstrony">
    <w:name w:val="page number"/>
    <w:basedOn w:val="Domylnaczcionkaakapitu"/>
    <w:rsid w:val="005A1710"/>
  </w:style>
  <w:style w:type="paragraph" w:styleId="Tekstpodstawowywcity2">
    <w:name w:val="Body Text Indent 2"/>
    <w:basedOn w:val="Normalny"/>
    <w:link w:val="Tekstpodstawowywcity2Znak"/>
    <w:rsid w:val="005A17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17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A171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A171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ost">
    <w:name w:val="tekst ost"/>
    <w:basedOn w:val="Normalny"/>
    <w:rsid w:val="005A171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A17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17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BookmanOldStyle11ptWyjustowanyPierwszywiersz095">
    <w:name w:val="Styl Bookman Old Style 11 pt Wyjustowany Pierwszy wiersz:  095..."/>
    <w:basedOn w:val="Normalny"/>
    <w:rsid w:val="005A1710"/>
    <w:pPr>
      <w:spacing w:after="0" w:line="240" w:lineRule="auto"/>
      <w:ind w:firstLine="454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paragraph" w:styleId="Akapitzlist">
    <w:name w:val="List Paragraph"/>
    <w:basedOn w:val="Normalny"/>
    <w:qFormat/>
    <w:rsid w:val="005A17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A1710"/>
    <w:pPr>
      <w:ind w:left="720"/>
    </w:pPr>
    <w:rPr>
      <w:rFonts w:ascii="Calibri" w:eastAsia="Calibri" w:hAnsi="Calibri" w:cs="Calibri"/>
      <w:lang w:eastAsia="pl-PL"/>
    </w:rPr>
  </w:style>
  <w:style w:type="paragraph" w:customStyle="1" w:styleId="Akapitzlist2">
    <w:name w:val="Akapit z listą2"/>
    <w:basedOn w:val="Normalny"/>
    <w:rsid w:val="005A1710"/>
    <w:pPr>
      <w:ind w:left="720"/>
    </w:pPr>
    <w:rPr>
      <w:rFonts w:ascii="Calibri" w:eastAsia="Calibri" w:hAnsi="Calibri" w:cs="Calibri"/>
      <w:lang w:eastAsia="pl-PL"/>
    </w:rPr>
  </w:style>
  <w:style w:type="paragraph" w:customStyle="1" w:styleId="Styl">
    <w:name w:val="Styl"/>
    <w:rsid w:val="005A1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5A171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semiHidden/>
    <w:rsid w:val="005A1710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indeksu">
    <w:name w:val="index heading"/>
    <w:basedOn w:val="Normalny"/>
    <w:next w:val="Indeks1"/>
    <w:semiHidden/>
    <w:rsid w:val="005A171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WyjustowanyPierwszywiersz095cm">
    <w:name w:val="Styl Wyjustowany Pierwszy wiersz:  095 cm"/>
    <w:basedOn w:val="Normalny"/>
    <w:rsid w:val="005A1710"/>
    <w:pPr>
      <w:tabs>
        <w:tab w:val="left" w:pos="709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stronynieparzystejZnakZnak">
    <w:name w:val="Nagłówek strony nieparzystej Znak Znak"/>
    <w:rsid w:val="005A1710"/>
    <w:rPr>
      <w:sz w:val="24"/>
      <w:szCs w:val="24"/>
      <w:lang w:val="pl-PL" w:eastAsia="pl-PL" w:bidi="ar-SA"/>
    </w:rPr>
  </w:style>
  <w:style w:type="character" w:customStyle="1" w:styleId="ZnakZnak11">
    <w:name w:val="Znak Znak11"/>
    <w:rsid w:val="005A171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5A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A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17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A1710"/>
    <w:rPr>
      <w:vertAlign w:val="superscript"/>
    </w:rPr>
  </w:style>
  <w:style w:type="character" w:styleId="HTML-staaszeroko">
    <w:name w:val="HTML Typewriter"/>
    <w:unhideWhenUsed/>
    <w:rsid w:val="005A1710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5A1710"/>
  </w:style>
  <w:style w:type="character" w:customStyle="1" w:styleId="shl1">
    <w:name w:val="shl1"/>
    <w:rsid w:val="005A1710"/>
    <w:rPr>
      <w:shd w:val="clear" w:color="auto" w:fill="FFFF00"/>
    </w:rPr>
  </w:style>
  <w:style w:type="paragraph" w:customStyle="1" w:styleId="Standard1">
    <w:name w:val="Standard1"/>
    <w:basedOn w:val="Tekstpodstawowy"/>
    <w:rsid w:val="005A1710"/>
    <w:pPr>
      <w:tabs>
        <w:tab w:val="num" w:pos="360"/>
      </w:tabs>
      <w:spacing w:after="0"/>
      <w:jc w:val="both"/>
    </w:pPr>
    <w:rPr>
      <w:spacing w:val="12"/>
      <w:kern w:val="24"/>
      <w:szCs w:val="20"/>
    </w:rPr>
  </w:style>
  <w:style w:type="paragraph" w:styleId="Tekstpodstawowy2">
    <w:name w:val="Body Text 2"/>
    <w:basedOn w:val="Normalny"/>
    <w:link w:val="Tekstpodstawowy2Znak"/>
    <w:rsid w:val="005A1710"/>
    <w:rPr>
      <w:rFonts w:ascii="Calibri" w:eastAsia="Calibri" w:hAnsi="Calibri" w:cs="Times New Roman"/>
      <w:b/>
      <w:strike/>
    </w:rPr>
  </w:style>
  <w:style w:type="character" w:customStyle="1" w:styleId="Tekstpodstawowy2Znak">
    <w:name w:val="Tekst podstawowy 2 Znak"/>
    <w:basedOn w:val="Domylnaczcionkaakapitu"/>
    <w:link w:val="Tekstpodstawowy2"/>
    <w:rsid w:val="005A1710"/>
    <w:rPr>
      <w:rFonts w:ascii="Calibri" w:eastAsia="Calibri" w:hAnsi="Calibri" w:cs="Times New Roman"/>
      <w:b/>
      <w:strike/>
    </w:rPr>
  </w:style>
  <w:style w:type="paragraph" w:styleId="Tekstpodstawowywcity">
    <w:name w:val="Body Text Indent"/>
    <w:basedOn w:val="Normalny"/>
    <w:link w:val="TekstpodstawowywcityZnak"/>
    <w:rsid w:val="005A1710"/>
    <w:pPr>
      <w:spacing w:after="0" w:line="360" w:lineRule="auto"/>
      <w:ind w:left="357" w:firstLine="351"/>
      <w:jc w:val="both"/>
    </w:pPr>
    <w:rPr>
      <w:rFonts w:ascii="Calibri" w:eastAsia="Calibri" w:hAnsi="Calibri" w:cs="Times New Roman"/>
      <w:strike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1710"/>
    <w:rPr>
      <w:rFonts w:ascii="Calibri" w:eastAsia="Calibri" w:hAnsi="Calibri" w:cs="Times New Roman"/>
      <w:strike/>
    </w:rPr>
  </w:style>
  <w:style w:type="character" w:styleId="UyteHipercze">
    <w:name w:val="FollowedHyperlink"/>
    <w:rsid w:val="005A1710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5A17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A17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nhideWhenUsed/>
    <w:rsid w:val="005A171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A1710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171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5A1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A1710"/>
    <w:rPr>
      <w:rFonts w:ascii="Calibri" w:eastAsia="Calibri" w:hAnsi="Calibri" w:cs="Times New Roman"/>
      <w:b/>
      <w:bCs/>
      <w:sz w:val="20"/>
      <w:szCs w:val="20"/>
    </w:rPr>
  </w:style>
  <w:style w:type="paragraph" w:styleId="Spisilustracji">
    <w:name w:val="table of figures"/>
    <w:basedOn w:val="Normalny"/>
    <w:next w:val="Normalny"/>
    <w:rsid w:val="005A1710"/>
    <w:pPr>
      <w:spacing w:after="0" w:line="240" w:lineRule="auto"/>
      <w:jc w:val="both"/>
    </w:pPr>
    <w:rPr>
      <w:rFonts w:ascii="Univers" w:eastAsia="Times New Roman" w:hAnsi="Univers" w:cs="Times New Roman"/>
      <w:szCs w:val="24"/>
      <w:lang w:val="es-ES" w:eastAsia="es-ES"/>
    </w:rPr>
  </w:style>
  <w:style w:type="paragraph" w:styleId="Tekstpodstawowy3">
    <w:name w:val="Body Text 3"/>
    <w:basedOn w:val="Normalny"/>
    <w:link w:val="Tekstpodstawowy3Znak"/>
    <w:rsid w:val="005A1710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A171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customStyle="1" w:styleId="font5">
    <w:name w:val="font5"/>
    <w:basedOn w:val="Normalny"/>
    <w:rsid w:val="005A171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font6">
    <w:name w:val="font6"/>
    <w:basedOn w:val="Normalny"/>
    <w:rsid w:val="005A171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8">
    <w:name w:val="xl68"/>
    <w:basedOn w:val="Normalny"/>
    <w:rsid w:val="005A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5A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5A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A17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2">
    <w:name w:val="xl72"/>
    <w:basedOn w:val="Normalny"/>
    <w:rsid w:val="005A1710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3">
    <w:name w:val="xl73"/>
    <w:basedOn w:val="Normalny"/>
    <w:rsid w:val="005A17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4">
    <w:name w:val="xl74"/>
    <w:basedOn w:val="Normalny"/>
    <w:rsid w:val="005A1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5A1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A1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5A1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5A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5A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5A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5A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5A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5A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5A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5A1710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Normalny1">
    <w:name w:val="Normalny1"/>
    <w:basedOn w:val="Tekstpodstawowywcity3"/>
    <w:rsid w:val="005A1710"/>
    <w:pPr>
      <w:tabs>
        <w:tab w:val="num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ind w:left="567" w:hanging="567"/>
      <w:jc w:val="both"/>
    </w:pPr>
    <w:rPr>
      <w:sz w:val="20"/>
      <w:szCs w:val="20"/>
    </w:rPr>
  </w:style>
  <w:style w:type="paragraph" w:customStyle="1" w:styleId="Nagwek4Wyjustowany">
    <w:name w:val="Nagłówek 4 + Wyjustowany"/>
    <w:basedOn w:val="Nagwek3"/>
    <w:rsid w:val="005A1710"/>
    <w:pPr>
      <w:numPr>
        <w:numId w:val="0"/>
      </w:numPr>
      <w:tabs>
        <w:tab w:val="clear" w:pos="0"/>
        <w:tab w:val="num" w:pos="720"/>
      </w:tabs>
      <w:spacing w:before="100" w:after="120" w:line="240" w:lineRule="auto"/>
      <w:ind w:left="720" w:hanging="720"/>
    </w:pPr>
    <w:rPr>
      <w:rFonts w:ascii="Arial" w:hAnsi="Arial" w:cs="Arial"/>
      <w:caps/>
      <w:color w:val="000000"/>
      <w:sz w:val="22"/>
      <w:u w:val="none"/>
    </w:rPr>
  </w:style>
  <w:style w:type="paragraph" w:customStyle="1" w:styleId="3">
    <w:name w:val="3"/>
    <w:basedOn w:val="Normalny"/>
    <w:next w:val="Nagwek"/>
    <w:rsid w:val="005A1710"/>
    <w:pPr>
      <w:numPr>
        <w:ilvl w:val="1"/>
      </w:numPr>
      <w:tabs>
        <w:tab w:val="num" w:pos="357"/>
        <w:tab w:val="center" w:pos="4536"/>
        <w:tab w:val="right" w:pos="9072"/>
      </w:tabs>
      <w:spacing w:after="0" w:line="240" w:lineRule="auto"/>
      <w:ind w:left="357" w:hanging="357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2">
    <w:name w:val="Styl2"/>
    <w:basedOn w:val="Nagwek"/>
    <w:rsid w:val="005A1710"/>
    <w:pPr>
      <w:tabs>
        <w:tab w:val="num" w:pos="357"/>
      </w:tabs>
      <w:ind w:left="357" w:hanging="357"/>
    </w:pPr>
    <w:rPr>
      <w:rFonts w:ascii="Arial" w:hAnsi="Arial" w:cs="Arial"/>
      <w:b/>
      <w:sz w:val="32"/>
      <w:szCs w:val="24"/>
    </w:rPr>
  </w:style>
  <w:style w:type="paragraph" w:customStyle="1" w:styleId="listawypunktowatabela">
    <w:name w:val="lista wypunktowań tabela"/>
    <w:basedOn w:val="listawypunktowa"/>
    <w:rsid w:val="005A1710"/>
    <w:pPr>
      <w:tabs>
        <w:tab w:val="num" w:pos="360"/>
      </w:tabs>
      <w:ind w:left="357" w:hanging="357"/>
    </w:pPr>
    <w:rPr>
      <w:sz w:val="20"/>
    </w:rPr>
  </w:style>
  <w:style w:type="paragraph" w:customStyle="1" w:styleId="listawypunktowa">
    <w:name w:val="lista wypunktowań"/>
    <w:basedOn w:val="Normalny"/>
    <w:autoRedefine/>
    <w:rsid w:val="005A1710"/>
    <w:pPr>
      <w:spacing w:before="40"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listawypunktowan">
    <w:name w:val="lista wypunktowan"/>
    <w:basedOn w:val="listawypunktowa"/>
    <w:rsid w:val="005A1710"/>
    <w:pPr>
      <w:tabs>
        <w:tab w:val="left" w:pos="284"/>
        <w:tab w:val="num" w:pos="1778"/>
      </w:tabs>
      <w:ind w:left="2118" w:hanging="284"/>
    </w:pPr>
  </w:style>
  <w:style w:type="paragraph" w:customStyle="1" w:styleId="P">
    <w:name w:val="P"/>
    <w:basedOn w:val="Normalny"/>
    <w:rsid w:val="005A1710"/>
    <w:pPr>
      <w:widowControl w:val="0"/>
      <w:tabs>
        <w:tab w:val="left" w:pos="357"/>
        <w:tab w:val="num" w:pos="5940"/>
      </w:tabs>
      <w:spacing w:after="0" w:line="240" w:lineRule="auto"/>
      <w:ind w:left="5940" w:hanging="36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anumerowana">
    <w:name w:val="List Number"/>
    <w:basedOn w:val="Normalny"/>
    <w:rsid w:val="005A1710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t1">
    <w:name w:val="Art.1"/>
    <w:basedOn w:val="Normalny"/>
    <w:qFormat/>
    <w:rsid w:val="005A1710"/>
    <w:pPr>
      <w:spacing w:line="240" w:lineRule="auto"/>
      <w:ind w:left="360" w:hanging="360"/>
    </w:pPr>
    <w:rPr>
      <w:rFonts w:ascii="Arial" w:eastAsia="Calibri" w:hAnsi="Arial" w:cs="Arial"/>
      <w:b/>
      <w:sz w:val="24"/>
      <w:szCs w:val="24"/>
    </w:rPr>
  </w:style>
  <w:style w:type="paragraph" w:customStyle="1" w:styleId="Art2">
    <w:name w:val="Art.2"/>
    <w:basedOn w:val="Art1"/>
    <w:qFormat/>
    <w:rsid w:val="005A1710"/>
    <w:pPr>
      <w:numPr>
        <w:ilvl w:val="1"/>
      </w:numPr>
      <w:tabs>
        <w:tab w:val="num" w:pos="1440"/>
      </w:tabs>
      <w:ind w:left="1440" w:hanging="360"/>
    </w:pPr>
    <w:rPr>
      <w:sz w:val="20"/>
    </w:rPr>
  </w:style>
  <w:style w:type="paragraph" w:customStyle="1" w:styleId="Art4">
    <w:name w:val="Art.4"/>
    <w:basedOn w:val="Normalny"/>
    <w:qFormat/>
    <w:rsid w:val="005A1710"/>
    <w:pPr>
      <w:spacing w:after="0" w:line="240" w:lineRule="auto"/>
      <w:ind w:left="1070" w:hanging="360"/>
      <w:jc w:val="both"/>
    </w:pPr>
    <w:rPr>
      <w:rFonts w:ascii="Arial" w:eastAsia="Calibri" w:hAnsi="Arial" w:cs="Times New Roman"/>
      <w:sz w:val="20"/>
      <w:szCs w:val="24"/>
    </w:rPr>
  </w:style>
  <w:style w:type="paragraph" w:customStyle="1" w:styleId="Punktowanie">
    <w:name w:val="Punktowanie"/>
    <w:basedOn w:val="Normalny"/>
    <w:rsid w:val="005A1710"/>
    <w:pPr>
      <w:tabs>
        <w:tab w:val="num" w:pos="520"/>
      </w:tabs>
      <w:spacing w:before="120" w:after="0" w:line="240" w:lineRule="auto"/>
      <w:ind w:left="520" w:hanging="340"/>
      <w:jc w:val="both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apple-style-span">
    <w:name w:val="apple-style-span"/>
    <w:basedOn w:val="Domylnaczcionkaakapitu"/>
    <w:rsid w:val="005A1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table of figures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Spis treści,Tytuł1,Tytu31,Tytuł 1 st.,Tytu³1,Section Heading Char"/>
    <w:basedOn w:val="Normalny"/>
    <w:next w:val="Normalny"/>
    <w:link w:val="Nagwek1Znak"/>
    <w:qFormat/>
    <w:rsid w:val="005A1710"/>
    <w:pPr>
      <w:keepNext/>
      <w:numPr>
        <w:numId w:val="8"/>
      </w:numPr>
      <w:spacing w:after="0" w:line="360" w:lineRule="atLeast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aliases w:val="Podtytuł1,Podtytu³1,Podtytu31"/>
    <w:basedOn w:val="Normalny"/>
    <w:next w:val="Normalny"/>
    <w:link w:val="Nagwek2Znak"/>
    <w:qFormat/>
    <w:rsid w:val="005A1710"/>
    <w:pPr>
      <w:keepNext/>
      <w:numPr>
        <w:ilvl w:val="1"/>
        <w:numId w:val="8"/>
      </w:numPr>
      <w:tabs>
        <w:tab w:val="left" w:pos="0"/>
      </w:tabs>
      <w:spacing w:after="0" w:line="360" w:lineRule="atLeast"/>
      <w:jc w:val="both"/>
      <w:outlineLvl w:val="1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Nagwek3">
    <w:name w:val="heading 3"/>
    <w:aliases w:val="Podtytuł2"/>
    <w:basedOn w:val="Normalny"/>
    <w:next w:val="Normalny"/>
    <w:link w:val="Nagwek3Znak"/>
    <w:qFormat/>
    <w:rsid w:val="005A1710"/>
    <w:pPr>
      <w:keepNext/>
      <w:numPr>
        <w:ilvl w:val="2"/>
        <w:numId w:val="8"/>
      </w:numPr>
      <w:tabs>
        <w:tab w:val="left" w:pos="0"/>
      </w:tabs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sz w:val="30"/>
      <w:szCs w:val="20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A1710"/>
    <w:pPr>
      <w:keepNext/>
      <w:numPr>
        <w:ilvl w:val="3"/>
        <w:numId w:val="8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A1710"/>
    <w:pPr>
      <w:keepNext/>
      <w:numPr>
        <w:ilvl w:val="4"/>
        <w:numId w:val="8"/>
      </w:numPr>
      <w:tabs>
        <w:tab w:val="left" w:pos="284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A1710"/>
    <w:pPr>
      <w:keepNext/>
      <w:numPr>
        <w:ilvl w:val="5"/>
        <w:numId w:val="8"/>
      </w:numPr>
      <w:tabs>
        <w:tab w:val="left" w:pos="284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A1710"/>
    <w:pPr>
      <w:keepNext/>
      <w:numPr>
        <w:ilvl w:val="6"/>
        <w:numId w:val="8"/>
      </w:numPr>
      <w:tabs>
        <w:tab w:val="left" w:pos="0"/>
      </w:tabs>
      <w:spacing w:after="0" w:line="360" w:lineRule="atLeast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A1710"/>
    <w:pPr>
      <w:keepNext/>
      <w:numPr>
        <w:ilvl w:val="7"/>
        <w:numId w:val="8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A1710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pis treści Znak,Tytuł1 Znak,Tytu31 Znak,Tytuł 1 st. Znak,Tytu³1 Znak,Section Heading Char Znak"/>
    <w:basedOn w:val="Domylnaczcionkaakapitu"/>
    <w:link w:val="Nagwek1"/>
    <w:rsid w:val="005A171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aliases w:val="Podtytuł1 Znak,Podtytu³1 Znak,Podtytu31 Znak"/>
    <w:basedOn w:val="Domylnaczcionkaakapitu"/>
    <w:link w:val="Nagwek2"/>
    <w:rsid w:val="005A1710"/>
    <w:rPr>
      <w:rFonts w:ascii="Times New Roman" w:eastAsia="Times New Roman" w:hAnsi="Times New Roman" w:cs="Times New Roman"/>
      <w:sz w:val="30"/>
      <w:szCs w:val="20"/>
      <w:lang w:eastAsia="pl-PL"/>
    </w:rPr>
  </w:style>
  <w:style w:type="character" w:customStyle="1" w:styleId="Nagwek3Znak">
    <w:name w:val="Nagłówek 3 Znak"/>
    <w:aliases w:val="Podtytuł2 Znak"/>
    <w:basedOn w:val="Domylnaczcionkaakapitu"/>
    <w:link w:val="Nagwek3"/>
    <w:rsid w:val="005A1710"/>
    <w:rPr>
      <w:rFonts w:ascii="Times New Roman" w:eastAsia="Times New Roman" w:hAnsi="Times New Roman" w:cs="Times New Roman"/>
      <w:b/>
      <w:sz w:val="3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A171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A171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A171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A171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A1710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A1710"/>
    <w:rPr>
      <w:rFonts w:ascii="Arial" w:eastAsia="Times New Roman" w:hAnsi="Arial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A1710"/>
  </w:style>
  <w:style w:type="paragraph" w:customStyle="1" w:styleId="Podstawowy">
    <w:name w:val="Podstawowy"/>
    <w:basedOn w:val="Normalny"/>
    <w:rsid w:val="005A1710"/>
    <w:pPr>
      <w:suppressAutoHyphens/>
      <w:spacing w:after="0" w:line="240" w:lineRule="auto"/>
      <w:ind w:firstLine="425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5A17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17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5A17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5A17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rsid w:val="005A1710"/>
    <w:pPr>
      <w:spacing w:after="0" w:line="240" w:lineRule="auto"/>
      <w:jc w:val="both"/>
    </w:pPr>
    <w:rPr>
      <w:rFonts w:ascii="Times New Roman" w:eastAsia="Times New Roman" w:hAnsi="Times New Roman" w:cs="Times New Roman"/>
      <w:spacing w:val="12"/>
      <w:kern w:val="24"/>
      <w:sz w:val="24"/>
      <w:szCs w:val="24"/>
      <w:lang w:eastAsia="pl-PL"/>
    </w:rPr>
  </w:style>
  <w:style w:type="paragraph" w:customStyle="1" w:styleId="Default">
    <w:name w:val="Default"/>
    <w:rsid w:val="005A1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A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17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A17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17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A1710"/>
    <w:rPr>
      <w:color w:val="0000FF"/>
      <w:u w:val="single"/>
    </w:rPr>
  </w:style>
  <w:style w:type="character" w:styleId="Numerstrony">
    <w:name w:val="page number"/>
    <w:basedOn w:val="Domylnaczcionkaakapitu"/>
    <w:rsid w:val="005A1710"/>
  </w:style>
  <w:style w:type="paragraph" w:styleId="Tekstpodstawowywcity2">
    <w:name w:val="Body Text Indent 2"/>
    <w:basedOn w:val="Normalny"/>
    <w:link w:val="Tekstpodstawowywcity2Znak"/>
    <w:rsid w:val="005A17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17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A171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A171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ost">
    <w:name w:val="tekst ost"/>
    <w:basedOn w:val="Normalny"/>
    <w:rsid w:val="005A171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A17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17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BookmanOldStyle11ptWyjustowanyPierwszywiersz095">
    <w:name w:val="Styl Bookman Old Style 11 pt Wyjustowany Pierwszy wiersz:  095..."/>
    <w:basedOn w:val="Normalny"/>
    <w:rsid w:val="005A1710"/>
    <w:pPr>
      <w:spacing w:after="0" w:line="240" w:lineRule="auto"/>
      <w:ind w:firstLine="454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paragraph" w:styleId="Akapitzlist">
    <w:name w:val="List Paragraph"/>
    <w:basedOn w:val="Normalny"/>
    <w:qFormat/>
    <w:rsid w:val="005A17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A1710"/>
    <w:pPr>
      <w:ind w:left="720"/>
    </w:pPr>
    <w:rPr>
      <w:rFonts w:ascii="Calibri" w:eastAsia="Calibri" w:hAnsi="Calibri" w:cs="Calibri"/>
      <w:lang w:eastAsia="pl-PL"/>
    </w:rPr>
  </w:style>
  <w:style w:type="paragraph" w:customStyle="1" w:styleId="Akapitzlist2">
    <w:name w:val="Akapit z listą2"/>
    <w:basedOn w:val="Normalny"/>
    <w:rsid w:val="005A1710"/>
    <w:pPr>
      <w:ind w:left="720"/>
    </w:pPr>
    <w:rPr>
      <w:rFonts w:ascii="Calibri" w:eastAsia="Calibri" w:hAnsi="Calibri" w:cs="Calibri"/>
      <w:lang w:eastAsia="pl-PL"/>
    </w:rPr>
  </w:style>
  <w:style w:type="paragraph" w:customStyle="1" w:styleId="Styl">
    <w:name w:val="Styl"/>
    <w:rsid w:val="005A1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5A171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semiHidden/>
    <w:rsid w:val="005A1710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indeksu">
    <w:name w:val="index heading"/>
    <w:basedOn w:val="Normalny"/>
    <w:next w:val="Indeks1"/>
    <w:semiHidden/>
    <w:rsid w:val="005A171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WyjustowanyPierwszywiersz095cm">
    <w:name w:val="Styl Wyjustowany Pierwszy wiersz:  095 cm"/>
    <w:basedOn w:val="Normalny"/>
    <w:rsid w:val="005A1710"/>
    <w:pPr>
      <w:tabs>
        <w:tab w:val="left" w:pos="709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stronynieparzystejZnakZnak">
    <w:name w:val="Nagłówek strony nieparzystej Znak Znak"/>
    <w:rsid w:val="005A1710"/>
    <w:rPr>
      <w:sz w:val="24"/>
      <w:szCs w:val="24"/>
      <w:lang w:val="pl-PL" w:eastAsia="pl-PL" w:bidi="ar-SA"/>
    </w:rPr>
  </w:style>
  <w:style w:type="character" w:customStyle="1" w:styleId="ZnakZnak11">
    <w:name w:val="Znak Znak11"/>
    <w:rsid w:val="005A171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5A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A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17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A1710"/>
    <w:rPr>
      <w:vertAlign w:val="superscript"/>
    </w:rPr>
  </w:style>
  <w:style w:type="character" w:styleId="HTML-staaszeroko">
    <w:name w:val="HTML Typewriter"/>
    <w:unhideWhenUsed/>
    <w:rsid w:val="005A1710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5A1710"/>
  </w:style>
  <w:style w:type="character" w:customStyle="1" w:styleId="shl1">
    <w:name w:val="shl1"/>
    <w:rsid w:val="005A1710"/>
    <w:rPr>
      <w:shd w:val="clear" w:color="auto" w:fill="FFFF00"/>
    </w:rPr>
  </w:style>
  <w:style w:type="paragraph" w:customStyle="1" w:styleId="Standard1">
    <w:name w:val="Standard1"/>
    <w:basedOn w:val="Tekstpodstawowy"/>
    <w:rsid w:val="005A1710"/>
    <w:pPr>
      <w:tabs>
        <w:tab w:val="num" w:pos="360"/>
      </w:tabs>
      <w:spacing w:after="0"/>
      <w:jc w:val="both"/>
    </w:pPr>
    <w:rPr>
      <w:spacing w:val="12"/>
      <w:kern w:val="24"/>
      <w:szCs w:val="20"/>
    </w:rPr>
  </w:style>
  <w:style w:type="paragraph" w:styleId="Tekstpodstawowy2">
    <w:name w:val="Body Text 2"/>
    <w:basedOn w:val="Normalny"/>
    <w:link w:val="Tekstpodstawowy2Znak"/>
    <w:rsid w:val="005A1710"/>
    <w:rPr>
      <w:rFonts w:ascii="Calibri" w:eastAsia="Calibri" w:hAnsi="Calibri" w:cs="Times New Roman"/>
      <w:b/>
      <w:strike/>
    </w:rPr>
  </w:style>
  <w:style w:type="character" w:customStyle="1" w:styleId="Tekstpodstawowy2Znak">
    <w:name w:val="Tekst podstawowy 2 Znak"/>
    <w:basedOn w:val="Domylnaczcionkaakapitu"/>
    <w:link w:val="Tekstpodstawowy2"/>
    <w:rsid w:val="005A1710"/>
    <w:rPr>
      <w:rFonts w:ascii="Calibri" w:eastAsia="Calibri" w:hAnsi="Calibri" w:cs="Times New Roman"/>
      <w:b/>
      <w:strike/>
    </w:rPr>
  </w:style>
  <w:style w:type="paragraph" w:styleId="Tekstpodstawowywcity">
    <w:name w:val="Body Text Indent"/>
    <w:basedOn w:val="Normalny"/>
    <w:link w:val="TekstpodstawowywcityZnak"/>
    <w:rsid w:val="005A1710"/>
    <w:pPr>
      <w:spacing w:after="0" w:line="360" w:lineRule="auto"/>
      <w:ind w:left="357" w:firstLine="351"/>
      <w:jc w:val="both"/>
    </w:pPr>
    <w:rPr>
      <w:rFonts w:ascii="Calibri" w:eastAsia="Calibri" w:hAnsi="Calibri" w:cs="Times New Roman"/>
      <w:strike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1710"/>
    <w:rPr>
      <w:rFonts w:ascii="Calibri" w:eastAsia="Calibri" w:hAnsi="Calibri" w:cs="Times New Roman"/>
      <w:strike/>
    </w:rPr>
  </w:style>
  <w:style w:type="character" w:styleId="UyteHipercze">
    <w:name w:val="FollowedHyperlink"/>
    <w:rsid w:val="005A1710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5A17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A17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nhideWhenUsed/>
    <w:rsid w:val="005A171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A1710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171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5A1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A1710"/>
    <w:rPr>
      <w:rFonts w:ascii="Calibri" w:eastAsia="Calibri" w:hAnsi="Calibri" w:cs="Times New Roman"/>
      <w:b/>
      <w:bCs/>
      <w:sz w:val="20"/>
      <w:szCs w:val="20"/>
    </w:rPr>
  </w:style>
  <w:style w:type="paragraph" w:styleId="Spisilustracji">
    <w:name w:val="table of figures"/>
    <w:basedOn w:val="Normalny"/>
    <w:next w:val="Normalny"/>
    <w:rsid w:val="005A1710"/>
    <w:pPr>
      <w:spacing w:after="0" w:line="240" w:lineRule="auto"/>
      <w:jc w:val="both"/>
    </w:pPr>
    <w:rPr>
      <w:rFonts w:ascii="Univers" w:eastAsia="Times New Roman" w:hAnsi="Univers" w:cs="Times New Roman"/>
      <w:szCs w:val="24"/>
      <w:lang w:val="es-ES" w:eastAsia="es-ES"/>
    </w:rPr>
  </w:style>
  <w:style w:type="paragraph" w:styleId="Tekstpodstawowy3">
    <w:name w:val="Body Text 3"/>
    <w:basedOn w:val="Normalny"/>
    <w:link w:val="Tekstpodstawowy3Znak"/>
    <w:rsid w:val="005A1710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A171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customStyle="1" w:styleId="font5">
    <w:name w:val="font5"/>
    <w:basedOn w:val="Normalny"/>
    <w:rsid w:val="005A171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font6">
    <w:name w:val="font6"/>
    <w:basedOn w:val="Normalny"/>
    <w:rsid w:val="005A171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8">
    <w:name w:val="xl68"/>
    <w:basedOn w:val="Normalny"/>
    <w:rsid w:val="005A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5A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5A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A17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2">
    <w:name w:val="xl72"/>
    <w:basedOn w:val="Normalny"/>
    <w:rsid w:val="005A1710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3">
    <w:name w:val="xl73"/>
    <w:basedOn w:val="Normalny"/>
    <w:rsid w:val="005A17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4">
    <w:name w:val="xl74"/>
    <w:basedOn w:val="Normalny"/>
    <w:rsid w:val="005A1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5A1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A1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5A1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5A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5A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5A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5A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5A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5A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5A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5A1710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Normalny1">
    <w:name w:val="Normalny1"/>
    <w:basedOn w:val="Tekstpodstawowywcity3"/>
    <w:rsid w:val="005A1710"/>
    <w:pPr>
      <w:tabs>
        <w:tab w:val="num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ind w:left="567" w:hanging="567"/>
      <w:jc w:val="both"/>
    </w:pPr>
    <w:rPr>
      <w:sz w:val="20"/>
      <w:szCs w:val="20"/>
    </w:rPr>
  </w:style>
  <w:style w:type="paragraph" w:customStyle="1" w:styleId="Nagwek4Wyjustowany">
    <w:name w:val="Nagłówek 4 + Wyjustowany"/>
    <w:basedOn w:val="Nagwek3"/>
    <w:rsid w:val="005A1710"/>
    <w:pPr>
      <w:numPr>
        <w:numId w:val="0"/>
      </w:numPr>
      <w:tabs>
        <w:tab w:val="clear" w:pos="0"/>
        <w:tab w:val="num" w:pos="720"/>
      </w:tabs>
      <w:spacing w:before="100" w:after="120" w:line="240" w:lineRule="auto"/>
      <w:ind w:left="720" w:hanging="720"/>
    </w:pPr>
    <w:rPr>
      <w:rFonts w:ascii="Arial" w:hAnsi="Arial" w:cs="Arial"/>
      <w:caps/>
      <w:color w:val="000000"/>
      <w:sz w:val="22"/>
      <w:u w:val="none"/>
    </w:rPr>
  </w:style>
  <w:style w:type="paragraph" w:customStyle="1" w:styleId="3">
    <w:name w:val="3"/>
    <w:basedOn w:val="Normalny"/>
    <w:next w:val="Nagwek"/>
    <w:rsid w:val="005A1710"/>
    <w:pPr>
      <w:numPr>
        <w:ilvl w:val="1"/>
      </w:numPr>
      <w:tabs>
        <w:tab w:val="num" w:pos="357"/>
        <w:tab w:val="center" w:pos="4536"/>
        <w:tab w:val="right" w:pos="9072"/>
      </w:tabs>
      <w:spacing w:after="0" w:line="240" w:lineRule="auto"/>
      <w:ind w:left="357" w:hanging="357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2">
    <w:name w:val="Styl2"/>
    <w:basedOn w:val="Nagwek"/>
    <w:rsid w:val="005A1710"/>
    <w:pPr>
      <w:tabs>
        <w:tab w:val="num" w:pos="357"/>
      </w:tabs>
      <w:ind w:left="357" w:hanging="357"/>
    </w:pPr>
    <w:rPr>
      <w:rFonts w:ascii="Arial" w:hAnsi="Arial" w:cs="Arial"/>
      <w:b/>
      <w:sz w:val="32"/>
      <w:szCs w:val="24"/>
    </w:rPr>
  </w:style>
  <w:style w:type="paragraph" w:customStyle="1" w:styleId="listawypunktowatabela">
    <w:name w:val="lista wypunktowań tabela"/>
    <w:basedOn w:val="listawypunktowa"/>
    <w:rsid w:val="005A1710"/>
    <w:pPr>
      <w:tabs>
        <w:tab w:val="num" w:pos="360"/>
      </w:tabs>
      <w:ind w:left="357" w:hanging="357"/>
    </w:pPr>
    <w:rPr>
      <w:sz w:val="20"/>
    </w:rPr>
  </w:style>
  <w:style w:type="paragraph" w:customStyle="1" w:styleId="listawypunktowa">
    <w:name w:val="lista wypunktowań"/>
    <w:basedOn w:val="Normalny"/>
    <w:autoRedefine/>
    <w:rsid w:val="005A1710"/>
    <w:pPr>
      <w:spacing w:before="40"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listawypunktowan">
    <w:name w:val="lista wypunktowan"/>
    <w:basedOn w:val="listawypunktowa"/>
    <w:rsid w:val="005A1710"/>
    <w:pPr>
      <w:tabs>
        <w:tab w:val="left" w:pos="284"/>
        <w:tab w:val="num" w:pos="1778"/>
      </w:tabs>
      <w:ind w:left="2118" w:hanging="284"/>
    </w:pPr>
  </w:style>
  <w:style w:type="paragraph" w:customStyle="1" w:styleId="P">
    <w:name w:val="P"/>
    <w:basedOn w:val="Normalny"/>
    <w:rsid w:val="005A1710"/>
    <w:pPr>
      <w:widowControl w:val="0"/>
      <w:tabs>
        <w:tab w:val="left" w:pos="357"/>
        <w:tab w:val="num" w:pos="5940"/>
      </w:tabs>
      <w:spacing w:after="0" w:line="240" w:lineRule="auto"/>
      <w:ind w:left="5940" w:hanging="36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anumerowana">
    <w:name w:val="List Number"/>
    <w:basedOn w:val="Normalny"/>
    <w:rsid w:val="005A1710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t1">
    <w:name w:val="Art.1"/>
    <w:basedOn w:val="Normalny"/>
    <w:qFormat/>
    <w:rsid w:val="005A1710"/>
    <w:pPr>
      <w:spacing w:line="240" w:lineRule="auto"/>
      <w:ind w:left="360" w:hanging="360"/>
    </w:pPr>
    <w:rPr>
      <w:rFonts w:ascii="Arial" w:eastAsia="Calibri" w:hAnsi="Arial" w:cs="Arial"/>
      <w:b/>
      <w:sz w:val="24"/>
      <w:szCs w:val="24"/>
    </w:rPr>
  </w:style>
  <w:style w:type="paragraph" w:customStyle="1" w:styleId="Art2">
    <w:name w:val="Art.2"/>
    <w:basedOn w:val="Art1"/>
    <w:qFormat/>
    <w:rsid w:val="005A1710"/>
    <w:pPr>
      <w:numPr>
        <w:ilvl w:val="1"/>
      </w:numPr>
      <w:tabs>
        <w:tab w:val="num" w:pos="1440"/>
      </w:tabs>
      <w:ind w:left="1440" w:hanging="360"/>
    </w:pPr>
    <w:rPr>
      <w:sz w:val="20"/>
    </w:rPr>
  </w:style>
  <w:style w:type="paragraph" w:customStyle="1" w:styleId="Art4">
    <w:name w:val="Art.4"/>
    <w:basedOn w:val="Normalny"/>
    <w:qFormat/>
    <w:rsid w:val="005A1710"/>
    <w:pPr>
      <w:spacing w:after="0" w:line="240" w:lineRule="auto"/>
      <w:ind w:left="1070" w:hanging="360"/>
      <w:jc w:val="both"/>
    </w:pPr>
    <w:rPr>
      <w:rFonts w:ascii="Arial" w:eastAsia="Calibri" w:hAnsi="Arial" w:cs="Times New Roman"/>
      <w:sz w:val="20"/>
      <w:szCs w:val="24"/>
    </w:rPr>
  </w:style>
  <w:style w:type="paragraph" w:customStyle="1" w:styleId="Punktowanie">
    <w:name w:val="Punktowanie"/>
    <w:basedOn w:val="Normalny"/>
    <w:rsid w:val="005A1710"/>
    <w:pPr>
      <w:tabs>
        <w:tab w:val="num" w:pos="520"/>
      </w:tabs>
      <w:spacing w:before="120" w:after="0" w:line="240" w:lineRule="auto"/>
      <w:ind w:left="520" w:hanging="340"/>
      <w:jc w:val="both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apple-style-span">
    <w:name w:val="apple-style-span"/>
    <w:basedOn w:val="Domylnaczcionkaakapitu"/>
    <w:rsid w:val="005A1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8708</Words>
  <Characters>52252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Kosowska</dc:creator>
  <cp:lastModifiedBy>budownictwo</cp:lastModifiedBy>
  <cp:revision>5</cp:revision>
  <cp:lastPrinted>2014-06-11T08:56:00Z</cp:lastPrinted>
  <dcterms:created xsi:type="dcterms:W3CDTF">2014-07-30T05:31:00Z</dcterms:created>
  <dcterms:modified xsi:type="dcterms:W3CDTF">2014-07-30T09:53:00Z</dcterms:modified>
</cp:coreProperties>
</file>