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29" w:rsidRPr="00201729" w:rsidRDefault="00201729" w:rsidP="00201729">
      <w:r w:rsidRPr="00201729">
        <w:t xml:space="preserve">Ogłoszenie nr 558123-N-2017 z dnia 2017-07-26 r. </w:t>
      </w:r>
    </w:p>
    <w:p w:rsidR="00201729" w:rsidRDefault="00201729" w:rsidP="00201729">
      <w:r w:rsidRPr="00201729">
        <w:t>Gmina Radomyśl nad Sanem: Przebudowa obiektu mostowego – przepustu w ciągu drogi wewnętrznej dz. nr ewid. 1141, 1146 w miejscowości Rzeczyca Długa w km 0+440</w:t>
      </w:r>
    </w:p>
    <w:p w:rsidR="00201729" w:rsidRPr="00201729" w:rsidRDefault="00201729" w:rsidP="00201729">
      <w:bookmarkStart w:id="0" w:name="_GoBack"/>
      <w:bookmarkEnd w:id="0"/>
      <w:r w:rsidRPr="00201729">
        <w:br/>
        <w:t xml:space="preserve">OGŁOSZENIE O ZAMÓWIENIU - Roboty budowlane </w:t>
      </w:r>
    </w:p>
    <w:p w:rsidR="00201729" w:rsidRPr="00201729" w:rsidRDefault="00201729" w:rsidP="00201729">
      <w:r w:rsidRPr="00201729">
        <w:rPr>
          <w:b/>
          <w:bCs/>
        </w:rPr>
        <w:t>Zamieszczanie ogłoszenia:</w:t>
      </w:r>
      <w:r w:rsidRPr="00201729">
        <w:t xml:space="preserve"> Zamieszczanie obowiązkowe </w:t>
      </w:r>
    </w:p>
    <w:p w:rsidR="00201729" w:rsidRPr="00201729" w:rsidRDefault="00201729" w:rsidP="00201729">
      <w:r w:rsidRPr="00201729">
        <w:rPr>
          <w:b/>
          <w:bCs/>
        </w:rPr>
        <w:t>Ogłoszenie dotyczy:</w:t>
      </w:r>
      <w:r w:rsidRPr="00201729">
        <w:t xml:space="preserve"> Zamówienia publicznego </w:t>
      </w:r>
    </w:p>
    <w:p w:rsidR="00201729" w:rsidRPr="00201729" w:rsidRDefault="00201729" w:rsidP="00201729">
      <w:r w:rsidRPr="00201729">
        <w:rPr>
          <w:b/>
          <w:bCs/>
        </w:rPr>
        <w:t xml:space="preserve">Zamówienie dotyczy projektu lub programu współfinansowanego ze środków Unii Europejskiej </w:t>
      </w:r>
    </w:p>
    <w:p w:rsidR="00201729" w:rsidRPr="00201729" w:rsidRDefault="00201729" w:rsidP="00201729">
      <w:r w:rsidRPr="00201729">
        <w:t xml:space="preserve">Nie </w:t>
      </w:r>
    </w:p>
    <w:p w:rsidR="00201729" w:rsidRDefault="00201729" w:rsidP="00201729">
      <w:pPr>
        <w:rPr>
          <w:b/>
          <w:bCs/>
        </w:rPr>
      </w:pPr>
      <w:r w:rsidRPr="00201729">
        <w:br/>
      </w:r>
      <w:r w:rsidRPr="00201729">
        <w:rPr>
          <w:b/>
          <w:bCs/>
        </w:rPr>
        <w:t>Nazwa projektu lub programu</w:t>
      </w:r>
      <w:r w:rsidRPr="00201729">
        <w:t xml:space="preserve"> </w:t>
      </w:r>
      <w:r w:rsidRPr="00201729">
        <w:br/>
      </w:r>
    </w:p>
    <w:p w:rsidR="00201729" w:rsidRPr="00201729" w:rsidRDefault="00201729" w:rsidP="00201729">
      <w:r w:rsidRPr="00201729">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1729" w:rsidRPr="00201729" w:rsidRDefault="00201729" w:rsidP="00201729">
      <w:r w:rsidRPr="00201729">
        <w:t xml:space="preserve">Nie </w:t>
      </w:r>
    </w:p>
    <w:p w:rsidR="00201729" w:rsidRPr="00201729" w:rsidRDefault="00201729" w:rsidP="00201729">
      <w:r w:rsidRPr="00201729">
        <w:br/>
        <w:t xml:space="preserve">Należy podać minimalny procentowy wskaźnik zatrudnienia osób należących do jednej lub więcej kategorii, o których mowa w art. 22 ust. 2 ustawy </w:t>
      </w:r>
      <w:proofErr w:type="spellStart"/>
      <w:r w:rsidRPr="00201729">
        <w:t>Pzp</w:t>
      </w:r>
      <w:proofErr w:type="spellEnd"/>
      <w:r w:rsidRPr="00201729">
        <w:t xml:space="preserve">, nie mniejszy niż 30%, osób zatrudnionych przez zakłady pracy chronionej lub wykonawców albo ich jednostki (w %) </w:t>
      </w:r>
      <w:r w:rsidRPr="00201729">
        <w:br/>
      </w:r>
    </w:p>
    <w:p w:rsidR="00201729" w:rsidRPr="00201729" w:rsidRDefault="00201729" w:rsidP="00201729">
      <w:r w:rsidRPr="00201729">
        <w:rPr>
          <w:u w:val="single"/>
        </w:rPr>
        <w:t>SEKCJA I: ZAMAWIAJĄCY</w:t>
      </w:r>
      <w:r w:rsidRPr="00201729">
        <w:t xml:space="preserve"> </w:t>
      </w:r>
    </w:p>
    <w:p w:rsidR="00201729" w:rsidRPr="00201729" w:rsidRDefault="00201729" w:rsidP="00201729">
      <w:r w:rsidRPr="00201729">
        <w:rPr>
          <w:b/>
          <w:bCs/>
        </w:rPr>
        <w:t xml:space="preserve">Postępowanie przeprowadza centralny zamawiający </w:t>
      </w:r>
    </w:p>
    <w:p w:rsidR="00201729" w:rsidRPr="00201729" w:rsidRDefault="00201729" w:rsidP="00201729">
      <w:r w:rsidRPr="00201729">
        <w:t xml:space="preserve">Nie </w:t>
      </w:r>
    </w:p>
    <w:p w:rsidR="00201729" w:rsidRPr="00201729" w:rsidRDefault="00201729" w:rsidP="00201729">
      <w:r w:rsidRPr="00201729">
        <w:rPr>
          <w:b/>
          <w:bCs/>
        </w:rPr>
        <w:t xml:space="preserve">Postępowanie przeprowadza podmiot, któremu zamawiający powierzył/powierzyli przeprowadzenie postępowania </w:t>
      </w:r>
    </w:p>
    <w:p w:rsidR="00201729" w:rsidRPr="00201729" w:rsidRDefault="00201729" w:rsidP="00201729">
      <w:r w:rsidRPr="00201729">
        <w:t xml:space="preserve">Nie </w:t>
      </w:r>
    </w:p>
    <w:p w:rsidR="00201729" w:rsidRPr="00201729" w:rsidRDefault="00201729" w:rsidP="00201729">
      <w:r w:rsidRPr="00201729">
        <w:rPr>
          <w:b/>
          <w:bCs/>
        </w:rPr>
        <w:t>Informacje na temat podmiotu któremu zamawiający powierzył/powierzyli prowadzenie postępowania:</w:t>
      </w:r>
      <w:r w:rsidRPr="00201729">
        <w:t xml:space="preserve"> </w:t>
      </w:r>
      <w:r w:rsidRPr="00201729">
        <w:br/>
      </w:r>
      <w:r w:rsidRPr="00201729">
        <w:rPr>
          <w:b/>
          <w:bCs/>
        </w:rPr>
        <w:t>Postępowanie jest przeprowadzane wspólnie przez zamawiających</w:t>
      </w:r>
      <w:r w:rsidRPr="00201729">
        <w:t xml:space="preserve"> </w:t>
      </w:r>
    </w:p>
    <w:p w:rsidR="00201729" w:rsidRPr="00201729" w:rsidRDefault="00201729" w:rsidP="00201729">
      <w:r w:rsidRPr="00201729">
        <w:t xml:space="preserve">Nie </w:t>
      </w:r>
    </w:p>
    <w:p w:rsidR="00201729" w:rsidRPr="00201729" w:rsidRDefault="00201729" w:rsidP="00201729">
      <w:r w:rsidRPr="00201729">
        <w:br/>
        <w:t xml:space="preserve">Jeżeli tak, należy wymienić zamawiających, którzy wspólnie przeprowadzają postępowanie oraz podać adresy ich siedzib, krajowe numery identyfikacyjne oraz osoby do kontaktów wraz z danymi do kontaktów: </w:t>
      </w:r>
      <w:r w:rsidRPr="00201729">
        <w:br/>
      </w:r>
      <w:r w:rsidRPr="00201729">
        <w:br/>
      </w:r>
      <w:r w:rsidRPr="00201729">
        <w:rPr>
          <w:b/>
          <w:bCs/>
        </w:rPr>
        <w:t xml:space="preserve">Postępowanie jest przeprowadzane wspólnie z zamawiającymi z innych państw członkowskich Unii Europejskiej </w:t>
      </w:r>
    </w:p>
    <w:p w:rsidR="00201729" w:rsidRPr="00201729" w:rsidRDefault="00201729" w:rsidP="00201729">
      <w:r w:rsidRPr="00201729">
        <w:t xml:space="preserve">Nie </w:t>
      </w:r>
    </w:p>
    <w:p w:rsidR="00201729" w:rsidRPr="00201729" w:rsidRDefault="00201729" w:rsidP="00201729">
      <w:r w:rsidRPr="00201729">
        <w:rPr>
          <w:b/>
          <w:bCs/>
        </w:rPr>
        <w:lastRenderedPageBreak/>
        <w:t>W przypadku przeprowadzania postępowania wspólnie z zamawiającymi z innych państw członkowskich Unii Europejskiej – mające zastosowanie krajowe prawo zamówień publicznych:</w:t>
      </w:r>
      <w:r w:rsidRPr="00201729">
        <w:t xml:space="preserve"> </w:t>
      </w:r>
      <w:r w:rsidRPr="00201729">
        <w:br/>
      </w:r>
      <w:r w:rsidRPr="00201729">
        <w:rPr>
          <w:b/>
          <w:bCs/>
        </w:rPr>
        <w:t>Informacje dodatkowe:</w:t>
      </w:r>
      <w:r w:rsidRPr="00201729">
        <w:t xml:space="preserve"> </w:t>
      </w:r>
    </w:p>
    <w:p w:rsidR="00201729" w:rsidRPr="00201729" w:rsidRDefault="00201729" w:rsidP="00201729">
      <w:r w:rsidRPr="00201729">
        <w:rPr>
          <w:b/>
          <w:bCs/>
        </w:rPr>
        <w:t xml:space="preserve">I. 1) NAZWA I ADRES: </w:t>
      </w:r>
      <w:r w:rsidRPr="00201729">
        <w:t xml:space="preserve">Gmina Radomyśl nad Sanem, krajowy numer identyfikacyjny 83040912300000, ul. ul. Rynek Duży  7 , 37455   Radomyśl nad Sanem, woj. podkarpackie, państwo Polska, tel. 158 454 328, , e-mail ug_inwest_radomysl@poczta.onet.pl, , faks 158 454 302. </w:t>
      </w:r>
      <w:r w:rsidRPr="00201729">
        <w:br/>
        <w:t xml:space="preserve">Adres strony internetowej (URL): www.radomysl.pl </w:t>
      </w:r>
      <w:r w:rsidRPr="00201729">
        <w:br/>
        <w:t xml:space="preserve">Adres profilu nabywcy: </w:t>
      </w:r>
      <w:r w:rsidRPr="00201729">
        <w:br/>
        <w:t xml:space="preserve">Adres strony internetowej pod którym można uzyskać dostęp do narzędzi i urządzeń lub formatów plików, które nie są ogólnie dostępne </w:t>
      </w:r>
    </w:p>
    <w:p w:rsidR="00201729" w:rsidRPr="00201729" w:rsidRDefault="00201729" w:rsidP="00201729">
      <w:r w:rsidRPr="00201729">
        <w:rPr>
          <w:b/>
          <w:bCs/>
        </w:rPr>
        <w:t xml:space="preserve">I. 2) RODZAJ ZAMAWIAJĄCEGO: </w:t>
      </w:r>
      <w:r w:rsidRPr="00201729">
        <w:t xml:space="preserve">Administracja samorządowa </w:t>
      </w:r>
      <w:r w:rsidRPr="00201729">
        <w:br/>
      </w:r>
    </w:p>
    <w:p w:rsidR="00201729" w:rsidRPr="00201729" w:rsidRDefault="00201729" w:rsidP="00201729">
      <w:r w:rsidRPr="00201729">
        <w:rPr>
          <w:b/>
          <w:bCs/>
        </w:rPr>
        <w:t xml:space="preserve">I.3) WSPÓLNE UDZIELANIE ZAMÓWIENIA </w:t>
      </w:r>
      <w:r w:rsidRPr="00201729">
        <w:rPr>
          <w:b/>
          <w:bCs/>
          <w:i/>
          <w:iCs/>
        </w:rPr>
        <w:t>(jeżeli dotyczy)</w:t>
      </w:r>
      <w:r w:rsidRPr="00201729">
        <w:rPr>
          <w:b/>
          <w:bCs/>
        </w:rPr>
        <w:t xml:space="preserve">: </w:t>
      </w:r>
    </w:p>
    <w:p w:rsidR="00201729" w:rsidRPr="00201729" w:rsidRDefault="00201729" w:rsidP="00201729">
      <w:r w:rsidRPr="00201729">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1729">
        <w:br/>
      </w:r>
    </w:p>
    <w:p w:rsidR="00201729" w:rsidRPr="00201729" w:rsidRDefault="00201729" w:rsidP="00201729">
      <w:r w:rsidRPr="00201729">
        <w:rPr>
          <w:b/>
          <w:bCs/>
        </w:rPr>
        <w:t xml:space="preserve">I.4) KOMUNIKACJA: </w:t>
      </w:r>
      <w:r w:rsidRPr="00201729">
        <w:br/>
      </w:r>
      <w:r w:rsidRPr="00201729">
        <w:rPr>
          <w:b/>
          <w:bCs/>
        </w:rPr>
        <w:t>Nieograniczony, pełny i bezpośredni dostęp do dokumentów z postępowania można uzyskać pod adresem (URL)</w:t>
      </w:r>
      <w:r w:rsidRPr="00201729">
        <w:t xml:space="preserve"> </w:t>
      </w:r>
    </w:p>
    <w:p w:rsidR="00201729" w:rsidRPr="00201729" w:rsidRDefault="00201729" w:rsidP="00201729">
      <w:r w:rsidRPr="00201729">
        <w:t xml:space="preserve">Tak </w:t>
      </w:r>
      <w:r w:rsidRPr="00201729">
        <w:br/>
        <w:t xml:space="preserve">http://www.biuletyn.net/nt-bin/start.asp?podmiot=radomysl/&amp;strona=13&amp;typ=podmenu&amp;typmenu=13&amp;menu=568&amp;podmenu=568&amp;str=1 </w:t>
      </w:r>
    </w:p>
    <w:p w:rsidR="00201729" w:rsidRPr="00201729" w:rsidRDefault="00201729" w:rsidP="00201729">
      <w:r w:rsidRPr="00201729">
        <w:br/>
      </w:r>
      <w:r w:rsidRPr="00201729">
        <w:rPr>
          <w:b/>
          <w:bCs/>
        </w:rPr>
        <w:t xml:space="preserve">Adres strony internetowej, na której zamieszczona będzie specyfikacja istotnych warunków zamówienia </w:t>
      </w:r>
    </w:p>
    <w:p w:rsidR="00201729" w:rsidRPr="00201729" w:rsidRDefault="00201729" w:rsidP="00201729">
      <w:r w:rsidRPr="00201729">
        <w:t xml:space="preserve">Tak </w:t>
      </w:r>
      <w:r w:rsidRPr="00201729">
        <w:br/>
        <w:t xml:space="preserve">www.radomysl.biuletyn.net </w:t>
      </w:r>
    </w:p>
    <w:p w:rsidR="00201729" w:rsidRPr="00201729" w:rsidRDefault="00201729" w:rsidP="00201729">
      <w:r w:rsidRPr="00201729">
        <w:br/>
      </w:r>
      <w:r w:rsidRPr="00201729">
        <w:rPr>
          <w:b/>
          <w:bCs/>
        </w:rPr>
        <w:t xml:space="preserve">Dostęp do dokumentów z postępowania jest ograniczony - więcej informacji można uzyskać pod adresem </w:t>
      </w:r>
    </w:p>
    <w:p w:rsidR="00201729" w:rsidRPr="00201729" w:rsidRDefault="00201729" w:rsidP="00201729">
      <w:r w:rsidRPr="00201729">
        <w:t xml:space="preserve">Nie </w:t>
      </w:r>
      <w:r w:rsidRPr="00201729">
        <w:br/>
      </w:r>
    </w:p>
    <w:p w:rsidR="00201729" w:rsidRPr="00201729" w:rsidRDefault="00201729" w:rsidP="00201729">
      <w:r w:rsidRPr="00201729">
        <w:br/>
      </w:r>
      <w:r w:rsidRPr="00201729">
        <w:rPr>
          <w:b/>
          <w:bCs/>
        </w:rPr>
        <w:t>Oferty lub wnioski o dopuszczenie do udziału w postępowaniu należy przesyłać:</w:t>
      </w:r>
      <w:r w:rsidRPr="00201729">
        <w:t xml:space="preserve"> </w:t>
      </w:r>
      <w:r w:rsidRPr="00201729">
        <w:br/>
      </w:r>
      <w:r w:rsidRPr="00201729">
        <w:rPr>
          <w:b/>
          <w:bCs/>
        </w:rPr>
        <w:t>Elektronicznie</w:t>
      </w:r>
      <w:r w:rsidRPr="00201729">
        <w:t xml:space="preserve"> </w:t>
      </w:r>
    </w:p>
    <w:p w:rsidR="00201729" w:rsidRPr="00201729" w:rsidRDefault="00201729" w:rsidP="00201729">
      <w:r w:rsidRPr="00201729">
        <w:t xml:space="preserve">Nie </w:t>
      </w:r>
      <w:r w:rsidRPr="00201729">
        <w:br/>
        <w:t xml:space="preserve">adres </w:t>
      </w:r>
      <w:r w:rsidRPr="00201729">
        <w:br/>
      </w:r>
    </w:p>
    <w:p w:rsidR="00201729" w:rsidRPr="00201729" w:rsidRDefault="00201729" w:rsidP="00201729"/>
    <w:p w:rsidR="00201729" w:rsidRPr="00201729" w:rsidRDefault="00201729" w:rsidP="00201729">
      <w:r w:rsidRPr="00201729">
        <w:rPr>
          <w:b/>
          <w:bCs/>
        </w:rPr>
        <w:t>Dopuszczone jest przesłanie ofert lub wniosków o dopuszczenie do udziału w postępowaniu w inny sposób:</w:t>
      </w:r>
      <w:r w:rsidRPr="00201729">
        <w:t xml:space="preserve"> </w:t>
      </w:r>
      <w:r w:rsidRPr="00201729">
        <w:br/>
        <w:t xml:space="preserve">Nie </w:t>
      </w:r>
      <w:r w:rsidRPr="00201729">
        <w:br/>
        <w:t xml:space="preserve">Inny sposób: </w:t>
      </w:r>
      <w:r w:rsidRPr="00201729">
        <w:br/>
      </w:r>
      <w:r w:rsidRPr="00201729">
        <w:br/>
      </w:r>
      <w:r w:rsidRPr="00201729">
        <w:rPr>
          <w:b/>
          <w:bCs/>
        </w:rPr>
        <w:t>Wymagane jest przesłanie ofert lub wniosków o dopuszczenie do udziału w postępowaniu w inny sposób:</w:t>
      </w:r>
      <w:r w:rsidRPr="00201729">
        <w:t xml:space="preserve"> </w:t>
      </w:r>
      <w:r w:rsidRPr="00201729">
        <w:br/>
        <w:t xml:space="preserve">Tak </w:t>
      </w:r>
      <w:r w:rsidRPr="00201729">
        <w:br/>
        <w:t xml:space="preserve">Inny sposób: </w:t>
      </w:r>
      <w:r w:rsidRPr="00201729">
        <w:br/>
        <w:t xml:space="preserve">ofertę należy złożyć osobiście, za </w:t>
      </w:r>
      <w:proofErr w:type="spellStart"/>
      <w:r w:rsidRPr="00201729">
        <w:t>pośrednictwen</w:t>
      </w:r>
      <w:proofErr w:type="spellEnd"/>
      <w:r w:rsidRPr="00201729">
        <w:t xml:space="preserve"> operatora pocztowego bądź za pośrednictwem kuriera </w:t>
      </w:r>
      <w:r w:rsidRPr="00201729">
        <w:br/>
        <w:t xml:space="preserve">Adres: </w:t>
      </w:r>
      <w:r w:rsidRPr="00201729">
        <w:br/>
        <w:t xml:space="preserve">ul. Rynek Duży 7, 37 - 455 Radomyśl nad Sanem </w:t>
      </w:r>
    </w:p>
    <w:p w:rsidR="00201729" w:rsidRPr="00201729" w:rsidRDefault="00201729" w:rsidP="00201729">
      <w:r w:rsidRPr="00201729">
        <w:br/>
      </w:r>
      <w:r w:rsidRPr="00201729">
        <w:rPr>
          <w:b/>
          <w:bCs/>
        </w:rPr>
        <w:t>Komunikacja elektroniczna wymaga korzystania z narzędzi i urządzeń lub formatów plików, które nie są ogólnie dostępne</w:t>
      </w:r>
      <w:r w:rsidRPr="00201729">
        <w:t xml:space="preserve"> </w:t>
      </w:r>
    </w:p>
    <w:p w:rsidR="00201729" w:rsidRPr="00201729" w:rsidRDefault="00201729" w:rsidP="00201729">
      <w:r w:rsidRPr="00201729">
        <w:t xml:space="preserve">Nie </w:t>
      </w:r>
      <w:r w:rsidRPr="00201729">
        <w:br/>
        <w:t xml:space="preserve">Nieograniczony, pełny, bezpośredni i bezpłatny dostęp do tych narzędzi można uzyskać pod adresem: (URL) </w:t>
      </w:r>
      <w:r w:rsidRPr="00201729">
        <w:br/>
      </w:r>
    </w:p>
    <w:p w:rsidR="00201729" w:rsidRPr="00201729" w:rsidRDefault="00201729" w:rsidP="00201729">
      <w:r w:rsidRPr="00201729">
        <w:rPr>
          <w:u w:val="single"/>
        </w:rPr>
        <w:t xml:space="preserve">SEKCJA II: PRZEDMIOT ZAMÓWIENIA </w:t>
      </w:r>
    </w:p>
    <w:p w:rsidR="00201729" w:rsidRPr="00201729" w:rsidRDefault="00201729" w:rsidP="00201729">
      <w:r w:rsidRPr="00201729">
        <w:br/>
      </w:r>
      <w:r w:rsidRPr="00201729">
        <w:rPr>
          <w:b/>
          <w:bCs/>
        </w:rPr>
        <w:t xml:space="preserve">II.1) Nazwa nadana zamówieniu przez zamawiającego: </w:t>
      </w:r>
      <w:r w:rsidRPr="00201729">
        <w:t xml:space="preserve">Przebudowa obiektu mostowego – przepustu w ciągu drogi wewnętrznej dz. nr ewid. 1141, 1146 w miejscowości Rzeczyca Długa w km 0+440 </w:t>
      </w:r>
      <w:r w:rsidRPr="00201729">
        <w:br/>
      </w:r>
      <w:r w:rsidRPr="00201729">
        <w:rPr>
          <w:b/>
          <w:bCs/>
        </w:rPr>
        <w:t xml:space="preserve">Numer referencyjny: </w:t>
      </w:r>
      <w:r w:rsidRPr="00201729">
        <w:t xml:space="preserve">IN.271.13.2017 </w:t>
      </w:r>
      <w:r w:rsidRPr="00201729">
        <w:br/>
      </w:r>
      <w:r w:rsidRPr="00201729">
        <w:rPr>
          <w:b/>
          <w:bCs/>
        </w:rPr>
        <w:t xml:space="preserve">Przed wszczęciem postępowania o udzielenie zamówienia przeprowadzono dialog techniczny </w:t>
      </w:r>
    </w:p>
    <w:p w:rsidR="00201729" w:rsidRPr="00201729" w:rsidRDefault="00201729" w:rsidP="00201729">
      <w:r w:rsidRPr="00201729">
        <w:t xml:space="preserve">Nie </w:t>
      </w:r>
    </w:p>
    <w:p w:rsidR="00201729" w:rsidRPr="00201729" w:rsidRDefault="00201729" w:rsidP="00201729">
      <w:r w:rsidRPr="00201729">
        <w:br/>
      </w:r>
      <w:r w:rsidRPr="00201729">
        <w:rPr>
          <w:b/>
          <w:bCs/>
        </w:rPr>
        <w:t xml:space="preserve">II.2) Rodzaj zamówienia: </w:t>
      </w:r>
      <w:r w:rsidRPr="00201729">
        <w:t xml:space="preserve">Roboty budowlane </w:t>
      </w:r>
      <w:r w:rsidRPr="00201729">
        <w:br/>
      </w:r>
      <w:r w:rsidRPr="00201729">
        <w:rPr>
          <w:b/>
          <w:bCs/>
        </w:rPr>
        <w:t>II.3) Informacja o możliwości składania ofert częściowych</w:t>
      </w:r>
      <w:r w:rsidRPr="00201729">
        <w:t xml:space="preserve"> </w:t>
      </w:r>
      <w:r w:rsidRPr="00201729">
        <w:br/>
        <w:t xml:space="preserve">Zamówienie podzielone jest na części: </w:t>
      </w:r>
    </w:p>
    <w:p w:rsidR="00201729" w:rsidRPr="00201729" w:rsidRDefault="00201729" w:rsidP="00201729">
      <w:r w:rsidRPr="00201729">
        <w:t xml:space="preserve">Nie </w:t>
      </w:r>
      <w:r w:rsidRPr="00201729">
        <w:br/>
      </w:r>
      <w:r w:rsidRPr="00201729">
        <w:rPr>
          <w:b/>
          <w:bCs/>
        </w:rPr>
        <w:t>Oferty lub wnioski o dopuszczenie do udziału w postępowaniu można składać w odniesieniu do:</w:t>
      </w:r>
      <w:r w:rsidRPr="00201729">
        <w:t xml:space="preserve"> </w:t>
      </w:r>
      <w:r w:rsidRPr="00201729">
        <w:br/>
      </w:r>
    </w:p>
    <w:p w:rsidR="00201729" w:rsidRPr="00201729" w:rsidRDefault="00201729" w:rsidP="00201729">
      <w:r w:rsidRPr="00201729">
        <w:rPr>
          <w:b/>
          <w:bCs/>
        </w:rPr>
        <w:t>Zamawiający zastrzega sobie prawo do udzielenia łącznie następujących części lub grup części:</w:t>
      </w:r>
      <w:r w:rsidRPr="00201729">
        <w:t xml:space="preserve"> </w:t>
      </w:r>
      <w:r w:rsidRPr="00201729">
        <w:br/>
      </w:r>
      <w:r w:rsidRPr="00201729">
        <w:br/>
      </w:r>
      <w:r w:rsidRPr="00201729">
        <w:rPr>
          <w:b/>
          <w:bCs/>
        </w:rPr>
        <w:t>Maksymalna liczba części zamówienia, na które może zostać udzielone zamówienie jednemu wykonawcy:</w:t>
      </w:r>
      <w:r w:rsidRPr="00201729">
        <w:t xml:space="preserve"> </w:t>
      </w:r>
      <w:r w:rsidRPr="00201729">
        <w:br/>
      </w:r>
      <w:r w:rsidRPr="00201729">
        <w:br/>
      </w:r>
      <w:r w:rsidRPr="00201729">
        <w:br/>
      </w:r>
      <w:r w:rsidRPr="00201729">
        <w:br/>
      </w:r>
      <w:r w:rsidRPr="00201729">
        <w:rPr>
          <w:b/>
          <w:bCs/>
        </w:rPr>
        <w:t xml:space="preserve">II.4) Krótki opis przedmiotu zamówienia </w:t>
      </w:r>
      <w:r w:rsidRPr="00201729">
        <w:rPr>
          <w:i/>
          <w:iCs/>
        </w:rPr>
        <w:t>(wielkość, zakres, rodzaj i ilość dostaw, usług lub robót budowlanych lub określenie zapotrzebowania i wymagań )</w:t>
      </w:r>
      <w:r w:rsidRPr="00201729">
        <w:rPr>
          <w:b/>
          <w:bCs/>
        </w:rPr>
        <w:t xml:space="preserve"> a w przypadku partnerstwa innowacyjnego - określenie zapotrzebowania na innowacyjny produkt, usługę lub roboty </w:t>
      </w:r>
      <w:r w:rsidRPr="00201729">
        <w:rPr>
          <w:b/>
          <w:bCs/>
        </w:rPr>
        <w:lastRenderedPageBreak/>
        <w:t xml:space="preserve">budowlane: </w:t>
      </w:r>
      <w:r w:rsidRPr="00201729">
        <w:t xml:space="preserve">„Przebudowa obiektu mostowego – przepustu w ciągu drogi wewnętrznej dz. nr ewid. 1141, 1146 w miejscowości Rzeczyca Długa w km 0+440” - wykonanie rozbiórki odcinka konstrukcji drogi w obrębie obiektu mostowego; - wykonanie wykopu roboczego; - wykonanie rozbiórki istniejącego obiektu mostowego; - wykonanie fundamentu projektowanego przepustu; - wykonanie części przelotowej przepustu; - wykonanie zasypki inżynierskiej projektowanego obiektu; - wykonanie żelbetowych ścianek czołowych przepustu, - odtworzenie/rewitalizacja niwelety jezdni na dojazdach do przepustu poprzez częściową i/lub całkowitą wymianę konstrukcji nawierzchni jezdni; - wykonanie elementów wyposażenia na obiekcie: izolacja powierzchni betonu, </w:t>
      </w:r>
      <w:proofErr w:type="spellStart"/>
      <w:r w:rsidRPr="00201729">
        <w:t>barieroporęcze</w:t>
      </w:r>
      <w:proofErr w:type="spellEnd"/>
      <w:r w:rsidRPr="00201729">
        <w:t xml:space="preserve">, konstrukcja nawierzchni, żelbetowa kapa chodnikowa, montaż </w:t>
      </w:r>
      <w:proofErr w:type="spellStart"/>
      <w:r w:rsidRPr="00201729">
        <w:t>polimerobetonowych</w:t>
      </w:r>
      <w:proofErr w:type="spellEnd"/>
      <w:r w:rsidRPr="00201729">
        <w:t xml:space="preserve"> desek gzymsowych, - montaż bariery ochronnej na dojazdach do projektowanego przepustu, - umocnienie dna rzeki Łukawica narzutem kamiennym, - umocnienie skarp rzeki Łukawica koszami siatkowo - kamiennymi. Szczegółowy zakres zamówienia przedstawiony został w załączonej dokumentacji projektowej. 3.1.W trakcie realizacji należy stosować materiały i wyroby posiadające obowiązujące świadectwa dopuszczenia do stosowania w budownictwie lub jeśli są przedmiotem Norm Państwowych, zaświadczenia producenta potwierdzające ich zgodność z postanowieniami odpowiednich norm. 3.2. Wszelkie roboty winny być prowadzone zgodnie ze sztuką budowlaną, przepisami prawa budowlanego, obowiązującymi polskimi normami oraz normami europejskimi, o ile obowiązują w Polsce. Ponadto w trakcie realizacji robót należy stosować się do obowiązujących warunków technicznych wykonania i odbioru robót budowlanych. 3.3. Przedmiot zamówienia określony jest na podstawie posiadanej dokumentacji projektowej (zał. nr 8 do SIWZ) i specyfikacji technicznych (zał. nr 9 do SIWZ), przedmiaru robót (zał. nr 10 do SIWZ). 3.4. Szczegółowy opis przedmiotu zamówienia określa dokumentacja projektowa (zał. nr 8 do SIWZ) oraz specyfikacje techniczne wykonania i odbioru robót budowlanych zawierające zbiory wymagań w zakresie sposobu wykonania i oceny prawidłowości wykonania poszczególnych robót (zał. nr 9 do SIWZ). Wszelkie prace na obiekcie należy wykonać zgodnie z dokumentacją projektową i specyfikacjami technicznymi wykonania i odbioru robót. 3.5. Zestawienie robót planowanych do wykonania w ramach w/w zamówienia podane jest przedmiarach robót (zał. nr 10 do SIWZ), stanowiących materiał pomocniczy i informacyjny do sporządzenia wyceny, Wykonawca winien uwzględnić w wycenie wszystkie elementy zawarte w dokumentacji projektowej i specyfikacjach technicznych. 3.6. W ramach realizacji przedmiotu zamówienia należy wykonać również: -przygotowanie placu budowy, likwidacja placu budowy po wykonaniu przedmiotu zamówienia, -organizację zaplecza budowy, wykonywanie wszelkich prac porządkowych m. innymi usuwanie na bieżąco zbędnych materiałów i odpadów, segregowanie, składowanie i unieszkodliwianie odpadów, -wykonywanie wszelkich prac pomocniczych i towarzyszących, które są konieczne do prawidłowego wykonania robót ujętych w przedmiarze robót, w tym prac wynikając ze specyfikacji technicznej i dokumentacji projektowej, - wykonywanie wszelkich innych robót, czynności, obowiązków i wymogów wynikających ze SIWZ, specyfikacji technicznych, dokumentacji projektowej, przedmiarów robót, a także nie ujętych w w/w dokumentacji, a wynikające ze specyfiki przedmiotu zamówienia, - wykonanie inwentaryzacji geodezyjnej powykonawczej obiektu -3 egz., - sporządzenie i przedłożenie dokumentacji odbiorowej powykonawczej -3 egz. 3.7.Zamawiający dopuszcza zastosowanie materiałów i urządzeń równoważnych do wskazanych w dokumentacji projektowej, specyfikacjach i przedmiarach pod warunkiem, że zastosowanie ich nie spowoduje pogorszenia jakości przedmiotu umowy. Za materiały i urządzenia równoważne Zamawiający uznaje te, które posiadają takie same parametry techniczne i jakościowe, a zastosowanie ich w żaden sposób nie wpłynie negatywnie na prawidłowe funkcjonowanie rozwiązań technicznych przewidzianych w dokumentacji projektowej. Pod pojęciem parametry rozumie się funkcjonalność, przeznaczenie, kolorystykę, strukturę, materiały, kształt, wielkość, bezpieczeństwo i wytrzymałość. 3.8. W przypadku zaoferowania materiałów bądź urządzeń równoważnych, Wykonawca jest zobowiązany do załączenia do oferty wykazu wyspecyfikowanych wszystkich tych materiałów i urządzeń wraz z podaniem nazw producenta, dokładnego i jednoznacznego typu urządzenia oraz załączenia stosownych dokumentów takich jak atest PZH, </w:t>
      </w:r>
      <w:r w:rsidRPr="00201729">
        <w:lastRenderedPageBreak/>
        <w:t xml:space="preserve">deklaracja zgodności producenta/aprobata techniczna, karta katalogowa producenta zawierająca wszystkie parametry techniczno-eksploatacyjne ujęte w dokumentacji projektowej. 3.9. Brak w złożonej ofercie któregokolwiek z wymaganych dokumentów dotyczących materiałów lub urządzeń równoważnych lub zastosowania urządzeń niezgodnych ze wszystkimi parametrami określonymi w projekcie i specyfikacji technicznej będzie skutkować odrzuceniem oferty z zastrzeżeniem art.26 ust.3 ustawy </w:t>
      </w:r>
      <w:proofErr w:type="spellStart"/>
      <w:r w:rsidRPr="00201729">
        <w:t>Pzp</w:t>
      </w:r>
      <w:proofErr w:type="spellEnd"/>
      <w:r w:rsidRPr="00201729">
        <w:t xml:space="preserve">. 3.10. W przypadku gdy zamiana materiałów lub urządzeń spowoduje konieczność wykonania nowej dokumentacji projektowej zamiennej – Wykonawca (którego oferta zostanie wybrana) zobowiązany będzie na własny koszt do jej wykonania oraz uzyskania wszelkich dokumentów niezbędnych dla realizacji inwestycji w oparciu o tą dokumentację. 3.11. Wykonawca powinien dokonać wizji lokalnej na terenie budowy oraz uzyskać wszelkie konieczne informacje, niezbędne do przygotowania oferty. 3.12. Zamawiający nie przewiduje określania w opisie przedmiotu zamówienia wymagań związanych z realizacją zamówienia, o których mowa w art. 29 ust. 4 ustawy </w:t>
      </w:r>
      <w:proofErr w:type="spellStart"/>
      <w:r w:rsidRPr="00201729">
        <w:t>Pzp</w:t>
      </w:r>
      <w:proofErr w:type="spellEnd"/>
      <w:r w:rsidRPr="00201729">
        <w:t xml:space="preserve">. 4. Wymagania zatrudnienia 4.1. Zamawiający stosownie do art. 29 ust. 3a ustawy </w:t>
      </w:r>
      <w:proofErr w:type="spellStart"/>
      <w:r w:rsidRPr="00201729">
        <w:t>Pzp</w:t>
      </w:r>
      <w:proofErr w:type="spellEnd"/>
      <w:r w:rsidRPr="00201729">
        <w:t xml:space="preserve"> wymaga zatrudnienia przez Wykonawcę lub podwykonawcę na podstawie umowy o pracę osób wykonujących czynności w zakresie realizacji zamówienia. 4.2. Rodzaj czynności niezbędnych do realizacji zamówienia, których dotyczą wymagania zatrudnienia na podstawie umowy o pracę: - roboty konstrukcyjno-budowlane związane z wykonaniem zamówienia, w tym roboty przygotowawcze, - roboty związane z wykonaniem warstw konstrukcyjnych nawierzchni, w tym roboty przygotowawcze, ziemne, podbudowy i nawierzchnie, 4.3. Wykonawca w dniu rozpoczęcia realizacji zamówienia przekaże Zamawiającemu listę osób, które będą wykonywały czynności w trakcie realizacji zamówienia. W przypadku rozwiązania stosunku pracy przed zakończeniem tego okresu Wykonawca lub podwykonawca jest zobowiązany do niezwłocznego zatrudnienia na to miejsce innej osoby i przedstawienia Zamawiającemu zaktualizowanej listy. 4.4. Wykonawca w terminie 7 dni od dnia podpisania umowy będzie zobowiązany do przedstawienia Zamawiającemu dokumentów potwierdzających sposób zatrudnienia osób biorących udział w realizacji zamówienia (kopia umów o pracę, kopia listy obecności) a także oświadczenia tych osób, że są zatrudnione na podstawie umowy o pracę. 4.5. Na żądanie Zamawiającego Wykonawca lub podwykonawca w terminie 5 dni roboczych będzie przedkładał Zamawiającemu raport stanu i sposobu zatrudnienia ww. osób, oświadczenia zatrudnionych osób o otrzymaniu wynagrodzenia, dowody odprowadzenia składek ZUS, przez cały okres realizacji zamówienia. 4.6. W przypadku nie spełnienia przez Wykonawcę lub podwykonawcę wymagań w zakresie zatrudnienia Zamawiający przewiduje odpowiednie sankcje: a) w przypadku nie przedstawienia w terminie informacji o których mowa w pkt. 4.3, 4.4 i 4.5 Wykonawca zapłaci Zamawiającemu karę w wysokości 0,2 % wynagrodzenia umownego brutto za każdy dzień zwłoki, b) w przypadku skierowania przez Wykonawcę lub Podwykonawcę do wykonywania czynności wynikających z realizacji zamówienia osób nie zatrudnionych na podstawie umowy o pracę Wykonawca zapłaci karę w wysokości 0,5 % wynagrodzenia umownego brutto za każdy stwierdzony przypadek, c) w przypadku niezatrudnienia przy realizacji zamówienia liczby osób wymaganych przez Zamawiającego, Wykonawca lub podwykonawca będzie zobowiązany do zapłacenia kary umownej w wysokości 0,5 % wynagrodzenia umownego brutto za każdą niezatrudnioną osobę poniżej liczby wymaganej przez Zamawiającego, d) w przypadku dwukrotnego nie wywiązania się z obowiązków o których mowa w pkt. 4.3, 4.4 i 4.5 lub zmiany sposobu zatrudnienia osób wskazanych w wykazie, Zamawiający ma prawo odstąpić od umowy i naliczyć dodatkowo karę umowną jak za odstąpienie od umowy z przyczyn zależnych od Wykonawcy, w wysokości 10 % wynagrodzenia umownego brutto. </w:t>
      </w:r>
      <w:r w:rsidRPr="00201729">
        <w:br/>
      </w:r>
      <w:r w:rsidRPr="00201729">
        <w:br/>
      </w:r>
      <w:r w:rsidRPr="00201729">
        <w:rPr>
          <w:b/>
          <w:bCs/>
        </w:rPr>
        <w:t xml:space="preserve">II.5) Główny kod CPV: </w:t>
      </w:r>
      <w:r w:rsidRPr="00201729">
        <w:t xml:space="preserve">45211000-2 </w:t>
      </w:r>
      <w:r w:rsidRPr="00201729">
        <w:br/>
      </w:r>
      <w:r w:rsidRPr="00201729">
        <w:rPr>
          <w:b/>
          <w:bCs/>
        </w:rPr>
        <w:t>Dodatkowe kody CPV:</w:t>
      </w:r>
      <w:r w:rsidRPr="0020172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Kod CPV</w:t>
            </w:r>
          </w:p>
        </w:tc>
      </w:tr>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lastRenderedPageBreak/>
              <w:t>45111300-1</w:t>
            </w:r>
          </w:p>
        </w:tc>
      </w:tr>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45221111-3</w:t>
            </w:r>
          </w:p>
        </w:tc>
      </w:tr>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45246000-3</w:t>
            </w:r>
          </w:p>
        </w:tc>
      </w:tr>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45233120-6</w:t>
            </w:r>
          </w:p>
        </w:tc>
      </w:tr>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45233140-1</w:t>
            </w:r>
          </w:p>
        </w:tc>
      </w:tr>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45233144-0</w:t>
            </w:r>
          </w:p>
        </w:tc>
      </w:tr>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45233220-7</w:t>
            </w:r>
          </w:p>
        </w:tc>
      </w:tr>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45233223-8</w:t>
            </w:r>
          </w:p>
        </w:tc>
      </w:tr>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45233280-5</w:t>
            </w:r>
          </w:p>
        </w:tc>
      </w:tr>
    </w:tbl>
    <w:p w:rsidR="00201729" w:rsidRPr="00201729" w:rsidRDefault="00201729" w:rsidP="00201729">
      <w:r w:rsidRPr="00201729">
        <w:br/>
      </w:r>
      <w:r w:rsidRPr="00201729">
        <w:br/>
      </w:r>
      <w:r w:rsidRPr="00201729">
        <w:rPr>
          <w:b/>
          <w:bCs/>
        </w:rPr>
        <w:t xml:space="preserve">II.6) Całkowita wartość zamówienia </w:t>
      </w:r>
      <w:r w:rsidRPr="00201729">
        <w:rPr>
          <w:i/>
          <w:iCs/>
        </w:rPr>
        <w:t>(jeżeli zamawiający podaje informacje o wartości zamówienia)</w:t>
      </w:r>
      <w:r w:rsidRPr="00201729">
        <w:t xml:space="preserve">: </w:t>
      </w:r>
      <w:r w:rsidRPr="00201729">
        <w:br/>
        <w:t xml:space="preserve">Wartość bez VAT: </w:t>
      </w:r>
      <w:r w:rsidRPr="00201729">
        <w:br/>
        <w:t xml:space="preserve">Waluta: </w:t>
      </w:r>
    </w:p>
    <w:p w:rsidR="00201729" w:rsidRPr="00201729" w:rsidRDefault="00201729" w:rsidP="00201729">
      <w:r w:rsidRPr="00201729">
        <w:br/>
      </w:r>
      <w:r w:rsidRPr="00201729">
        <w:rPr>
          <w:i/>
          <w:iCs/>
        </w:rPr>
        <w:t>(w przypadku umów ramowych lub dynamicznego systemu zakupów – szacunkowa całkowita maksymalna wartość w całym okresie obowiązywania umowy ramowej lub dynamicznego systemu zakupów)</w:t>
      </w:r>
      <w:r w:rsidRPr="00201729">
        <w:t xml:space="preserve"> </w:t>
      </w:r>
    </w:p>
    <w:p w:rsidR="00201729" w:rsidRPr="00201729" w:rsidRDefault="00201729" w:rsidP="00201729">
      <w:r w:rsidRPr="00201729">
        <w:br/>
      </w:r>
      <w:r w:rsidRPr="00201729">
        <w:rPr>
          <w:b/>
          <w:bCs/>
        </w:rPr>
        <w:t xml:space="preserve">II.7) Czy przewiduje się udzielenie zamówień, o których mowa w art. 67 ust. 1 pkt 6 i 7 lub w art. 134 ust. 6 pkt 3 ustawy </w:t>
      </w:r>
      <w:proofErr w:type="spellStart"/>
      <w:r w:rsidRPr="00201729">
        <w:rPr>
          <w:b/>
          <w:bCs/>
        </w:rPr>
        <w:t>Pzp</w:t>
      </w:r>
      <w:proofErr w:type="spellEnd"/>
      <w:r w:rsidRPr="00201729">
        <w:rPr>
          <w:b/>
          <w:bCs/>
        </w:rPr>
        <w:t xml:space="preserve">: </w:t>
      </w:r>
      <w:r w:rsidRPr="00201729">
        <w:t xml:space="preserve">Nie </w:t>
      </w:r>
      <w:r w:rsidRPr="00201729">
        <w:br/>
        <w:t xml:space="preserve">Określenie przedmiotu, wielkości lub zakresu oraz warunków na jakich zostaną udzielone zamówienia, o których mowa w art. 67 ust. 1 pkt 6 lub w art. 134 ust. 6 pkt 3 ustawy </w:t>
      </w:r>
      <w:proofErr w:type="spellStart"/>
      <w:r w:rsidRPr="00201729">
        <w:t>Pzp</w:t>
      </w:r>
      <w:proofErr w:type="spellEnd"/>
      <w:r w:rsidRPr="00201729">
        <w:t xml:space="preserve">: </w:t>
      </w:r>
      <w:r w:rsidRPr="00201729">
        <w:br/>
      </w:r>
      <w:r w:rsidRPr="00201729">
        <w:rPr>
          <w:b/>
          <w:bCs/>
        </w:rPr>
        <w:t>II.8) Okres, w którym realizowane będzie zamówienie lub okres, na który została zawarta umowa ramowa lub okres, na który został ustanowiony dynamiczny system zakupów:</w:t>
      </w:r>
      <w:r w:rsidRPr="00201729">
        <w:t xml:space="preserve"> </w:t>
      </w:r>
      <w:r w:rsidRPr="00201729">
        <w:br/>
        <w:t>miesiącach:   </w:t>
      </w:r>
      <w:r w:rsidRPr="00201729">
        <w:rPr>
          <w:i/>
          <w:iCs/>
        </w:rPr>
        <w:t xml:space="preserve"> lub </w:t>
      </w:r>
      <w:r w:rsidRPr="00201729">
        <w:rPr>
          <w:b/>
          <w:bCs/>
        </w:rPr>
        <w:t>dniach:</w:t>
      </w:r>
      <w:r w:rsidRPr="00201729">
        <w:t xml:space="preserve"> </w:t>
      </w:r>
      <w:r w:rsidRPr="00201729">
        <w:br/>
      </w:r>
      <w:r w:rsidRPr="00201729">
        <w:rPr>
          <w:i/>
          <w:iCs/>
        </w:rPr>
        <w:t>lub</w:t>
      </w:r>
      <w:r w:rsidRPr="00201729">
        <w:t xml:space="preserve"> </w:t>
      </w:r>
      <w:r w:rsidRPr="00201729">
        <w:br/>
      </w:r>
      <w:r w:rsidRPr="00201729">
        <w:rPr>
          <w:b/>
          <w:bCs/>
        </w:rPr>
        <w:t xml:space="preserve">data rozpoczęcia: </w:t>
      </w:r>
      <w:r w:rsidRPr="00201729">
        <w:t> </w:t>
      </w:r>
      <w:r w:rsidRPr="00201729">
        <w:rPr>
          <w:i/>
          <w:iCs/>
        </w:rPr>
        <w:t xml:space="preserve"> lub </w:t>
      </w:r>
      <w:r w:rsidRPr="00201729">
        <w:rPr>
          <w:b/>
          <w:bCs/>
        </w:rPr>
        <w:t xml:space="preserve">zakończenia: </w:t>
      </w:r>
      <w:r w:rsidRPr="00201729">
        <w:t xml:space="preserve">2017-11-17 </w:t>
      </w:r>
      <w:r w:rsidRPr="00201729">
        <w:br/>
      </w:r>
      <w:r w:rsidRPr="00201729">
        <w:br/>
      </w:r>
      <w:r w:rsidRPr="00201729">
        <w:rPr>
          <w:b/>
          <w:bCs/>
        </w:rPr>
        <w:t xml:space="preserve">II.9) Informacje dodatkowe: </w:t>
      </w:r>
    </w:p>
    <w:p w:rsidR="00201729" w:rsidRPr="00201729" w:rsidRDefault="00201729" w:rsidP="00201729">
      <w:r w:rsidRPr="00201729">
        <w:rPr>
          <w:u w:val="single"/>
        </w:rPr>
        <w:t xml:space="preserve">SEKCJA III: INFORMACJE O CHARAKTERZE PRAWNYM, EKONOMICZNYM, FINANSOWYM I TECHNICZNYM </w:t>
      </w:r>
    </w:p>
    <w:p w:rsidR="00201729" w:rsidRPr="00201729" w:rsidRDefault="00201729" w:rsidP="00201729">
      <w:r w:rsidRPr="00201729">
        <w:rPr>
          <w:b/>
          <w:bCs/>
        </w:rPr>
        <w:t xml:space="preserve">III.1) WARUNKI UDZIAŁU W POSTĘPOWANIU </w:t>
      </w:r>
    </w:p>
    <w:p w:rsidR="00201729" w:rsidRPr="00201729" w:rsidRDefault="00201729" w:rsidP="00201729">
      <w:r w:rsidRPr="00201729">
        <w:rPr>
          <w:b/>
          <w:bCs/>
        </w:rPr>
        <w:t>III.1.1) Kompetencje lub uprawnienia do prowadzenia określonej działalności zawodowej, o ile wynika to z odrębnych przepisów</w:t>
      </w:r>
      <w:r w:rsidRPr="00201729">
        <w:t xml:space="preserve"> </w:t>
      </w:r>
      <w:r w:rsidRPr="00201729">
        <w:br/>
        <w:t xml:space="preserve">Określenie warunków: Zamawiający nie wyznacza szczegółowego warunku w tym zakresie. Ocenę spełniania warunku udziału w postępowaniu zamawiający przeprowadzi na podstawie załączonego do oferty oświadczenia. </w:t>
      </w:r>
      <w:r w:rsidRPr="00201729">
        <w:br/>
        <w:t xml:space="preserve">Informacje dodatkowe </w:t>
      </w:r>
      <w:r w:rsidRPr="00201729">
        <w:br/>
      </w:r>
      <w:r w:rsidRPr="00201729">
        <w:rPr>
          <w:b/>
          <w:bCs/>
        </w:rPr>
        <w:t xml:space="preserve">III.1.2) Sytuacja finansowa lub ekonomiczna </w:t>
      </w:r>
      <w:r w:rsidRPr="00201729">
        <w:br/>
        <w:t xml:space="preserve">Określenie warunków: Zamawiający nie wyznacza szczegółowego warunku w tym zakresie. Ocenę </w:t>
      </w:r>
      <w:r w:rsidRPr="00201729">
        <w:lastRenderedPageBreak/>
        <w:t xml:space="preserve">spełniania warunku udziału w postępowaniu zamawiający przeprowadzi na podstawie załączonego do oferty oświadczenia. </w:t>
      </w:r>
      <w:r w:rsidRPr="00201729">
        <w:br/>
        <w:t xml:space="preserve">Informacje dodatkowe </w:t>
      </w:r>
      <w:r w:rsidRPr="00201729">
        <w:br/>
      </w:r>
      <w:r w:rsidRPr="00201729">
        <w:rPr>
          <w:b/>
          <w:bCs/>
        </w:rPr>
        <w:t xml:space="preserve">III.1.3) Zdolność techniczna lub zawodowa </w:t>
      </w:r>
      <w:r w:rsidRPr="00201729">
        <w:br/>
        <w:t xml:space="preserve">Określenie warunków: Wykonawca spełni warunek, gdy: - wykaże , że w okresie ostatnich 5 lat przed upływem terminu składania ofert, a jeżeli okres działalności jest krótszy - w tym okresie wykonał co najmniej 2 zamówienia odpowiadające swoim rodzajem i wartością robotom budowlanym stanowiącym przedmiot niniejszego zamówienia, tj. budowa lub przebudowa obiektów mostowych o długości całkowitej min. 8m i wartości min. 450 tys. zł brutto każda. - skieruje do realizacji zamówienia co najmniej jedną osobę z doświadczeniem w kierowaniu robotami budowlanymi, posiadającą uprawnienia do wykonywania samodzielnych funkcji technicznych w budownictwie o specjalności mostowej lub równoważne – kierownik budowy. Ocena spełnienia przez Wykonawcę warunków udziału w postępowaniu zostanie dokonana zgodnie z formułą „spełnia – nie spełnia”, w oparciu o informacje zawarte w oświadczeniach i dokumentach wymaganych przez Zamawiającego na potwierdzenie spełnienia warunków udziału w postępowaniu. </w:t>
      </w:r>
      <w:r w:rsidRPr="00201729">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1729">
        <w:br/>
        <w:t xml:space="preserve">Informacje dodatkowe: </w:t>
      </w:r>
    </w:p>
    <w:p w:rsidR="00201729" w:rsidRPr="00201729" w:rsidRDefault="00201729" w:rsidP="00201729">
      <w:r w:rsidRPr="00201729">
        <w:rPr>
          <w:b/>
          <w:bCs/>
        </w:rPr>
        <w:t xml:space="preserve">III.2) PODSTAWY WYKLUCZENIA </w:t>
      </w:r>
    </w:p>
    <w:p w:rsidR="00201729" w:rsidRPr="00201729" w:rsidRDefault="00201729" w:rsidP="00201729">
      <w:r w:rsidRPr="00201729">
        <w:rPr>
          <w:b/>
          <w:bCs/>
        </w:rPr>
        <w:t xml:space="preserve">III.2.1) Podstawy wykluczenia określone w art. 24 ust. 1 ustawy </w:t>
      </w:r>
      <w:proofErr w:type="spellStart"/>
      <w:r w:rsidRPr="00201729">
        <w:rPr>
          <w:b/>
          <w:bCs/>
        </w:rPr>
        <w:t>Pzp</w:t>
      </w:r>
      <w:proofErr w:type="spellEnd"/>
      <w:r w:rsidRPr="00201729">
        <w:t xml:space="preserve"> </w:t>
      </w:r>
      <w:r w:rsidRPr="00201729">
        <w:br/>
      </w:r>
      <w:r w:rsidRPr="00201729">
        <w:rPr>
          <w:b/>
          <w:bCs/>
        </w:rPr>
        <w:t xml:space="preserve">III.2.2) Zamawiający przewiduje wykluczenie wykonawcy na podstawie art. 24 ust. 5 ustawy </w:t>
      </w:r>
      <w:proofErr w:type="spellStart"/>
      <w:r w:rsidRPr="00201729">
        <w:rPr>
          <w:b/>
          <w:bCs/>
        </w:rPr>
        <w:t>Pzp</w:t>
      </w:r>
      <w:proofErr w:type="spellEnd"/>
      <w:r w:rsidRPr="00201729">
        <w:t xml:space="preserve"> Tak Zamawiający przewiduje następujące fakultatywne podstawy wykluczenia: Tak (podstawa wykluczenia określona w art. 24 ust. 5 pkt 1 ustawy </w:t>
      </w:r>
      <w:proofErr w:type="spellStart"/>
      <w:r w:rsidRPr="00201729">
        <w:t>Pzp</w:t>
      </w:r>
      <w:proofErr w:type="spellEnd"/>
      <w:r w:rsidRPr="00201729">
        <w:t xml:space="preserve">) </w:t>
      </w:r>
      <w:r w:rsidRPr="00201729">
        <w:br/>
        <w:t xml:space="preserve">Tak (podstawa wykluczenia określona w art. 24 ust. 5 pkt 2 ustawy </w:t>
      </w:r>
      <w:proofErr w:type="spellStart"/>
      <w:r w:rsidRPr="00201729">
        <w:t>Pzp</w:t>
      </w:r>
      <w:proofErr w:type="spellEnd"/>
      <w:r w:rsidRPr="00201729">
        <w:t xml:space="preserve">) </w:t>
      </w:r>
      <w:r w:rsidRPr="00201729">
        <w:br/>
      </w:r>
      <w:r w:rsidRPr="00201729">
        <w:br/>
      </w:r>
      <w:r w:rsidRPr="00201729">
        <w:br/>
      </w:r>
      <w:r w:rsidRPr="00201729">
        <w:br/>
      </w:r>
      <w:r w:rsidRPr="00201729">
        <w:br/>
      </w:r>
      <w:r w:rsidRPr="00201729">
        <w:br/>
        <w:t xml:space="preserve">Tak (podstawa wykluczenia określona w art. 24 ust. 5 pkt 8 ustawy </w:t>
      </w:r>
      <w:proofErr w:type="spellStart"/>
      <w:r w:rsidRPr="00201729">
        <w:t>Pzp</w:t>
      </w:r>
      <w:proofErr w:type="spellEnd"/>
      <w:r w:rsidRPr="00201729">
        <w:t xml:space="preserve">) </w:t>
      </w:r>
    </w:p>
    <w:p w:rsidR="00201729" w:rsidRPr="00201729" w:rsidRDefault="00201729" w:rsidP="00201729">
      <w:r w:rsidRPr="00201729">
        <w:rPr>
          <w:b/>
          <w:bCs/>
        </w:rPr>
        <w:t xml:space="preserve">III.3) WYKAZ OŚWIADCZEŃ SKŁADANYCH PRZEZ WYKONAWCĘ W CELU WSTĘPNEGO POTWIERDZENIA, ŻE NIE PODLEGA ON WYKLUCZENIU ORAZ SPEŁNIA WARUNKI UDZIAŁU W POSTĘPOWANIU ORAZ SPEŁNIA KRYTERIA SELEKCJI </w:t>
      </w:r>
    </w:p>
    <w:p w:rsidR="00201729" w:rsidRPr="00201729" w:rsidRDefault="00201729" w:rsidP="00201729">
      <w:r w:rsidRPr="00201729">
        <w:rPr>
          <w:b/>
          <w:bCs/>
        </w:rPr>
        <w:t xml:space="preserve">Oświadczenie o niepodleganiu wykluczeniu oraz spełnianiu warunków udziału w postępowaniu </w:t>
      </w:r>
      <w:r w:rsidRPr="00201729">
        <w:br/>
        <w:t xml:space="preserve">Tak </w:t>
      </w:r>
      <w:r w:rsidRPr="00201729">
        <w:br/>
      </w:r>
      <w:r w:rsidRPr="00201729">
        <w:rPr>
          <w:b/>
          <w:bCs/>
        </w:rPr>
        <w:t xml:space="preserve">Oświadczenie o spełnianiu kryteriów selekcji </w:t>
      </w:r>
      <w:r w:rsidRPr="00201729">
        <w:br/>
        <w:t xml:space="preserve">Nie </w:t>
      </w:r>
    </w:p>
    <w:p w:rsidR="00201729" w:rsidRPr="00201729" w:rsidRDefault="00201729" w:rsidP="00201729">
      <w:r w:rsidRPr="00201729">
        <w:rPr>
          <w:b/>
          <w:bCs/>
        </w:rPr>
        <w:t xml:space="preserve">III.4) WYKAZ OŚWIADCZEŃ LUB DOKUMENTÓW , SKŁADANYCH PRZEZ WYKONAWCĘ W POSTĘPOWANIU NA WEZWANIE ZAMAWIAJACEGO W CELU POTWIERDZENIA OKOLICZNOŚCI, O KTÓRYCH MOWA W ART. 25 UST. 1 PKT 3 USTAWY PZP: </w:t>
      </w:r>
    </w:p>
    <w:p w:rsidR="00201729" w:rsidRPr="00201729" w:rsidRDefault="00201729" w:rsidP="00201729">
      <w:r w:rsidRPr="00201729">
        <w:t xml:space="preserve">Na wezwanie Zamawiającego Wykonawca przedkłada następujące dokumenty: 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t>
      </w:r>
      <w:r w:rsidRPr="00201729">
        <w:lastRenderedPageBreak/>
        <w:t xml:space="preserve">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(Dz. U. z 2016 r. poz. 716) </w:t>
      </w:r>
    </w:p>
    <w:p w:rsidR="00201729" w:rsidRPr="00201729" w:rsidRDefault="00201729" w:rsidP="00201729">
      <w:r w:rsidRPr="00201729">
        <w:rPr>
          <w:b/>
          <w:bCs/>
        </w:rPr>
        <w:t xml:space="preserve">III.5) WYKAZ OŚWIADCZEŃ LUB DOKUMENTÓW SKŁADANYCH PRZEZ WYKONAWCĘ W POSTĘPOWANIU NA WEZWANIE ZAMAWIAJACEGO W CELU POTWIERDZENIA OKOLICZNOŚCI, O KTÓRYCH MOWA W ART. 25 UST. 1 PKT 1 USTAWY PZP </w:t>
      </w:r>
    </w:p>
    <w:p w:rsidR="00201729" w:rsidRPr="00201729" w:rsidRDefault="00201729" w:rsidP="00201729">
      <w:r w:rsidRPr="00201729">
        <w:rPr>
          <w:b/>
          <w:bCs/>
        </w:rPr>
        <w:t>III.5.1) W ZAKRESIE SPEŁNIANIA WARUNKÓW UDZIAŁU W POSTĘPOWANIU:</w:t>
      </w:r>
      <w:r w:rsidRPr="00201729">
        <w:t xml:space="preserve"> </w:t>
      </w:r>
      <w:r w:rsidRPr="00201729">
        <w:br/>
        <w:t xml:space="preserve">Na wezwanie Zamawiającego Wykonawca przedkłada następujące dokumenty: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(wzór – załącznika nr 5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6 do SIWZ). </w:t>
      </w:r>
      <w:r w:rsidRPr="00201729">
        <w:br/>
      </w:r>
      <w:r w:rsidRPr="00201729">
        <w:rPr>
          <w:b/>
          <w:bCs/>
        </w:rPr>
        <w:t>III.5.2) W ZAKRESIE KRYTERIÓW SELEKCJI:</w:t>
      </w:r>
      <w:r w:rsidRPr="00201729">
        <w:t xml:space="preserve"> </w:t>
      </w:r>
      <w:r w:rsidRPr="00201729">
        <w:br/>
      </w:r>
    </w:p>
    <w:p w:rsidR="00201729" w:rsidRPr="00201729" w:rsidRDefault="00201729" w:rsidP="00201729">
      <w:r w:rsidRPr="00201729">
        <w:rPr>
          <w:b/>
          <w:bCs/>
        </w:rPr>
        <w:t xml:space="preserve">III.6) WYKAZ OŚWIADCZEŃ LUB DOKUMENTÓW SKŁADANYCH PRZEZ WYKONAWCĘ W POSTĘPOWANIU NA WEZWANIE ZAMAWIAJACEGO W CELU POTWIERDZENIA OKOLICZNOŚCI, O KTÓRYCH MOWA W ART. 25 UST. 1 PKT 2 USTAWY PZP </w:t>
      </w:r>
    </w:p>
    <w:p w:rsidR="00201729" w:rsidRPr="00201729" w:rsidRDefault="00201729" w:rsidP="00201729">
      <w:r w:rsidRPr="00201729">
        <w:rPr>
          <w:b/>
          <w:bCs/>
        </w:rPr>
        <w:t xml:space="preserve">III.7) INNE DOKUMENTY NIE WYMIENIONE W pkt III.3) - III.6) </w:t>
      </w:r>
    </w:p>
    <w:p w:rsidR="00201729" w:rsidRPr="00201729" w:rsidRDefault="00201729" w:rsidP="00201729">
      <w:r w:rsidRPr="00201729">
        <w:t xml:space="preserve">1) formularz oferty 2) oświadczenie o niepodleganiu wykluczeniu 3) oświadczenie o spełnieniu warunków udziału w postępowaniu 4) oświadczenie, że osoby, które będą uczestniczyć w wykonywaniu zamówienia, posiadają wymagane uprawnienia, jeżeli ustawy nakładają obowiązek posiadania takich uprawnień 5) parafowany wzór umowy, 6) pełnomocnictwo (jeżeli dotyczy) 7) wykaz podwykonawców, na których zasoby powołuje się Wykonawca (jeżeli dotyczy) 8) zobowiązanie innych podmiotów do oddania zasobów do dyspozycji Wykonawcy na okres wykonywania zamówienia (jeżeli dotyczy) 9) kosztorys ofertowy sporządzony metodą uproszczoną. </w:t>
      </w:r>
    </w:p>
    <w:p w:rsidR="00201729" w:rsidRPr="00201729" w:rsidRDefault="00201729" w:rsidP="00201729">
      <w:r w:rsidRPr="00201729">
        <w:rPr>
          <w:u w:val="single"/>
        </w:rPr>
        <w:t xml:space="preserve">SEKCJA IV: PROCEDURA </w:t>
      </w:r>
    </w:p>
    <w:p w:rsidR="00201729" w:rsidRPr="00201729" w:rsidRDefault="00201729" w:rsidP="00201729">
      <w:r w:rsidRPr="00201729">
        <w:rPr>
          <w:b/>
          <w:bCs/>
        </w:rPr>
        <w:lastRenderedPageBreak/>
        <w:t xml:space="preserve">IV.1) OPIS </w:t>
      </w:r>
      <w:r w:rsidRPr="00201729">
        <w:br/>
      </w:r>
      <w:r w:rsidRPr="00201729">
        <w:rPr>
          <w:b/>
          <w:bCs/>
        </w:rPr>
        <w:t xml:space="preserve">IV.1.1) Tryb udzielenia zamówienia: </w:t>
      </w:r>
      <w:r w:rsidRPr="00201729">
        <w:t xml:space="preserve">Przetarg nieograniczony </w:t>
      </w:r>
      <w:r w:rsidRPr="00201729">
        <w:br/>
      </w:r>
      <w:r w:rsidRPr="00201729">
        <w:rPr>
          <w:b/>
          <w:bCs/>
        </w:rPr>
        <w:t>IV.1.2) Zamawiający żąda wniesienia wadium:</w:t>
      </w:r>
      <w:r w:rsidRPr="00201729">
        <w:t xml:space="preserve"> </w:t>
      </w:r>
    </w:p>
    <w:p w:rsidR="00201729" w:rsidRPr="00201729" w:rsidRDefault="00201729" w:rsidP="00201729">
      <w:r w:rsidRPr="00201729">
        <w:t xml:space="preserve">Nie </w:t>
      </w:r>
      <w:r w:rsidRPr="00201729">
        <w:br/>
        <w:t xml:space="preserve">Informacja na temat wadium </w:t>
      </w:r>
      <w:r w:rsidRPr="00201729">
        <w:br/>
      </w:r>
    </w:p>
    <w:p w:rsidR="00201729" w:rsidRPr="00201729" w:rsidRDefault="00201729" w:rsidP="00201729">
      <w:r w:rsidRPr="00201729">
        <w:br/>
      </w:r>
      <w:r w:rsidRPr="00201729">
        <w:rPr>
          <w:b/>
          <w:bCs/>
        </w:rPr>
        <w:t>IV.1.3) Przewiduje się udzielenie zaliczek na poczet wykonania zamówienia:</w:t>
      </w:r>
      <w:r w:rsidRPr="00201729">
        <w:t xml:space="preserve"> </w:t>
      </w:r>
    </w:p>
    <w:p w:rsidR="00201729" w:rsidRPr="00201729" w:rsidRDefault="00201729" w:rsidP="00201729">
      <w:r w:rsidRPr="00201729">
        <w:t xml:space="preserve">Nie </w:t>
      </w:r>
      <w:r w:rsidRPr="00201729">
        <w:br/>
        <w:t xml:space="preserve">Należy podać informacje na temat udzielania zaliczek: </w:t>
      </w:r>
      <w:r w:rsidRPr="00201729">
        <w:br/>
      </w:r>
    </w:p>
    <w:p w:rsidR="00201729" w:rsidRPr="00201729" w:rsidRDefault="00201729" w:rsidP="00201729">
      <w:r w:rsidRPr="00201729">
        <w:br/>
      </w:r>
      <w:r w:rsidRPr="00201729">
        <w:rPr>
          <w:b/>
          <w:bCs/>
        </w:rPr>
        <w:t xml:space="preserve">IV.1.4) Wymaga się złożenia ofert w postaci katalogów elektronicznych lub dołączenia do ofert katalogów elektronicznych: </w:t>
      </w:r>
    </w:p>
    <w:p w:rsidR="00201729" w:rsidRPr="00201729" w:rsidRDefault="00201729" w:rsidP="00201729">
      <w:r w:rsidRPr="00201729">
        <w:t xml:space="preserve">Nie </w:t>
      </w:r>
      <w:r w:rsidRPr="00201729">
        <w:br/>
        <w:t xml:space="preserve">Dopuszcza się złożenie ofert w postaci katalogów elektronicznych lub dołączenia do ofert katalogów elektronicznych: </w:t>
      </w:r>
      <w:r w:rsidRPr="00201729">
        <w:br/>
        <w:t xml:space="preserve">Nie </w:t>
      </w:r>
      <w:r w:rsidRPr="00201729">
        <w:br/>
        <w:t xml:space="preserve">Informacje dodatkowe: </w:t>
      </w:r>
      <w:r w:rsidRPr="00201729">
        <w:br/>
      </w:r>
    </w:p>
    <w:p w:rsidR="00201729" w:rsidRPr="00201729" w:rsidRDefault="00201729" w:rsidP="00201729">
      <w:r w:rsidRPr="00201729">
        <w:br/>
      </w:r>
      <w:r w:rsidRPr="00201729">
        <w:rPr>
          <w:b/>
          <w:bCs/>
        </w:rPr>
        <w:t xml:space="preserve">IV.1.5.) Wymaga się złożenia oferty wariantowej: </w:t>
      </w:r>
    </w:p>
    <w:p w:rsidR="00201729" w:rsidRPr="00201729" w:rsidRDefault="00201729" w:rsidP="00201729">
      <w:r w:rsidRPr="00201729">
        <w:t xml:space="preserve">Nie </w:t>
      </w:r>
      <w:r w:rsidRPr="00201729">
        <w:br/>
        <w:t xml:space="preserve">Dopuszcza się złożenie oferty wariantowej </w:t>
      </w:r>
      <w:r w:rsidRPr="00201729">
        <w:br/>
        <w:t xml:space="preserve">Nie </w:t>
      </w:r>
      <w:r w:rsidRPr="00201729">
        <w:br/>
        <w:t xml:space="preserve">Złożenie oferty wariantowej dopuszcza się tylko z jednoczesnym złożeniem oferty zasadniczej: </w:t>
      </w:r>
      <w:r w:rsidRPr="00201729">
        <w:br/>
        <w:t xml:space="preserve">Nie </w:t>
      </w:r>
    </w:p>
    <w:p w:rsidR="00201729" w:rsidRPr="00201729" w:rsidRDefault="00201729" w:rsidP="00201729">
      <w:r w:rsidRPr="00201729">
        <w:br/>
      </w:r>
      <w:r w:rsidRPr="00201729">
        <w:rPr>
          <w:b/>
          <w:bCs/>
        </w:rPr>
        <w:t xml:space="preserve">IV.1.6) Przewidywana liczba wykonawców, którzy zostaną zaproszeni do udziału w postępowaniu </w:t>
      </w:r>
      <w:r w:rsidRPr="00201729">
        <w:br/>
      </w:r>
      <w:r w:rsidRPr="00201729">
        <w:rPr>
          <w:i/>
          <w:iCs/>
        </w:rPr>
        <w:t xml:space="preserve">(przetarg ograniczony, negocjacje z ogłoszeniem, dialog konkurencyjny, partnerstwo innowacyjne) </w:t>
      </w:r>
    </w:p>
    <w:p w:rsidR="00201729" w:rsidRPr="00201729" w:rsidRDefault="00201729" w:rsidP="00201729">
      <w:r w:rsidRPr="00201729">
        <w:t xml:space="preserve">Liczba wykonawców   </w:t>
      </w:r>
      <w:r w:rsidRPr="00201729">
        <w:br/>
        <w:t xml:space="preserve">Przewidywana minimalna liczba wykonawców </w:t>
      </w:r>
      <w:r w:rsidRPr="00201729">
        <w:br/>
        <w:t xml:space="preserve">Maksymalna liczba wykonawców   </w:t>
      </w:r>
      <w:r w:rsidRPr="00201729">
        <w:br/>
        <w:t xml:space="preserve">Kryteria selekcji wykonawców: </w:t>
      </w:r>
      <w:r w:rsidRPr="00201729">
        <w:br/>
      </w:r>
    </w:p>
    <w:p w:rsidR="00201729" w:rsidRPr="00201729" w:rsidRDefault="00201729" w:rsidP="00201729">
      <w:r w:rsidRPr="00201729">
        <w:br/>
      </w:r>
      <w:r w:rsidRPr="00201729">
        <w:rPr>
          <w:b/>
          <w:bCs/>
        </w:rPr>
        <w:t xml:space="preserve">IV.1.7) Informacje na temat umowy ramowej lub dynamicznego systemu zakupów: </w:t>
      </w:r>
    </w:p>
    <w:p w:rsidR="00201729" w:rsidRPr="00201729" w:rsidRDefault="00201729" w:rsidP="00201729">
      <w:r w:rsidRPr="00201729">
        <w:t xml:space="preserve">Umowa ramowa będzie zawarta: </w:t>
      </w:r>
      <w:r w:rsidRPr="00201729">
        <w:br/>
      </w:r>
      <w:r w:rsidRPr="00201729">
        <w:br/>
        <w:t xml:space="preserve">Czy przewiduje się ograniczenie liczby uczestników umowy ramowej: </w:t>
      </w:r>
      <w:r w:rsidRPr="00201729">
        <w:br/>
      </w:r>
      <w:r w:rsidRPr="00201729">
        <w:br/>
        <w:t xml:space="preserve">Przewidziana maksymalna liczba uczestników umowy ramowej: </w:t>
      </w:r>
      <w:r w:rsidRPr="00201729">
        <w:br/>
      </w:r>
      <w:r w:rsidRPr="00201729">
        <w:br/>
        <w:t xml:space="preserve">Informacje dodatkowe: </w:t>
      </w:r>
      <w:r w:rsidRPr="00201729">
        <w:br/>
      </w:r>
      <w:r w:rsidRPr="00201729">
        <w:lastRenderedPageBreak/>
        <w:br/>
        <w:t xml:space="preserve">Zamówienie obejmuje ustanowienie dynamicznego systemu zakupów: </w:t>
      </w:r>
      <w:r w:rsidRPr="00201729">
        <w:br/>
      </w:r>
      <w:r w:rsidRPr="00201729">
        <w:br/>
        <w:t xml:space="preserve">Adres strony internetowej, na której będą zamieszczone dodatkowe informacje dotyczące dynamicznego systemu zakupów: </w:t>
      </w:r>
      <w:r w:rsidRPr="00201729">
        <w:br/>
      </w:r>
      <w:r w:rsidRPr="00201729">
        <w:br/>
        <w:t xml:space="preserve">Informacje dodatkowe: </w:t>
      </w:r>
      <w:r w:rsidRPr="00201729">
        <w:br/>
      </w:r>
      <w:r w:rsidRPr="00201729">
        <w:br/>
        <w:t xml:space="preserve">W ramach umowy ramowej/dynamicznego systemu zakupów dopuszcza się złożenie ofert w formie katalogów elektronicznych: </w:t>
      </w:r>
      <w:r w:rsidRPr="00201729">
        <w:br/>
      </w:r>
      <w:r w:rsidRPr="00201729">
        <w:br/>
        <w:t xml:space="preserve">Przewiduje się pobranie ze złożonych katalogów elektronicznych informacji potrzebnych do sporządzenia ofert w ramach umowy ramowej/dynamicznego systemu zakupów: </w:t>
      </w:r>
      <w:r w:rsidRPr="00201729">
        <w:br/>
      </w:r>
    </w:p>
    <w:p w:rsidR="00201729" w:rsidRPr="00201729" w:rsidRDefault="00201729" w:rsidP="00201729">
      <w:r w:rsidRPr="00201729">
        <w:br/>
      </w:r>
      <w:r w:rsidRPr="00201729">
        <w:rPr>
          <w:b/>
          <w:bCs/>
        </w:rPr>
        <w:t xml:space="preserve">IV.1.8) Aukcja elektroniczna </w:t>
      </w:r>
      <w:r w:rsidRPr="00201729">
        <w:br/>
      </w:r>
      <w:r w:rsidRPr="00201729">
        <w:rPr>
          <w:b/>
          <w:bCs/>
        </w:rPr>
        <w:t xml:space="preserve">Przewidziane jest przeprowadzenie aukcji elektronicznej </w:t>
      </w:r>
      <w:r w:rsidRPr="00201729">
        <w:rPr>
          <w:i/>
          <w:iCs/>
        </w:rPr>
        <w:t xml:space="preserve">(przetarg nieograniczony, przetarg ograniczony, negocjacje z ogłoszeniem) </w:t>
      </w:r>
      <w:r w:rsidRPr="00201729">
        <w:t xml:space="preserve">Nie </w:t>
      </w:r>
      <w:r w:rsidRPr="00201729">
        <w:br/>
        <w:t xml:space="preserve">Należy podać adres strony internetowej, na której aukcja będzie prowadzona: </w:t>
      </w:r>
      <w:r w:rsidRPr="00201729">
        <w:br/>
      </w:r>
      <w:r w:rsidRPr="00201729">
        <w:br/>
      </w:r>
      <w:r w:rsidRPr="00201729">
        <w:rPr>
          <w:b/>
          <w:bCs/>
        </w:rPr>
        <w:t xml:space="preserve">Należy wskazać elementy, których wartości będą przedmiotem aukcji elektronicznej: </w:t>
      </w:r>
      <w:r w:rsidRPr="00201729">
        <w:br/>
      </w:r>
      <w:r w:rsidRPr="00201729">
        <w:rPr>
          <w:b/>
          <w:bCs/>
        </w:rPr>
        <w:t>Przewiduje się ograniczenia co do przedstawionych wartości, wynikające z opisu przedmiotu zamówienia:</w:t>
      </w:r>
      <w:r w:rsidRPr="00201729">
        <w:t xml:space="preserve"> </w:t>
      </w:r>
      <w:r w:rsidRPr="00201729">
        <w:br/>
      </w:r>
      <w:r w:rsidRPr="00201729">
        <w:br/>
        <w:t xml:space="preserve">Należy podać, które informacje zostaną udostępnione wykonawcom w trakcie aukcji elektronicznej oraz jaki będzie termin ich udostępnienia: </w:t>
      </w:r>
      <w:r w:rsidRPr="00201729">
        <w:br/>
        <w:t xml:space="preserve">Informacje dotyczące przebiegu aukcji elektronicznej: </w:t>
      </w:r>
      <w:r w:rsidRPr="00201729">
        <w:br/>
        <w:t xml:space="preserve">Jaki jest przewidziany sposób postępowania w toku aukcji elektronicznej i jakie będą warunki, na jakich wykonawcy będą mogli licytować (minimalne wysokości postąpień): </w:t>
      </w:r>
      <w:r w:rsidRPr="00201729">
        <w:br/>
        <w:t xml:space="preserve">Informacje dotyczące wykorzystywanego sprzętu elektronicznego, rozwiązań i specyfikacji technicznych w zakresie połączeń: </w:t>
      </w:r>
      <w:r w:rsidRPr="00201729">
        <w:br/>
        <w:t xml:space="preserve">Wymagania dotyczące rejestracji i identyfikacji wykonawców w aukcji elektronicznej: </w:t>
      </w:r>
      <w:r w:rsidRPr="00201729">
        <w:br/>
        <w:t xml:space="preserve">Informacje o liczbie etapów aukcji elektronicznej i czasie ich trwania: </w:t>
      </w:r>
    </w:p>
    <w:p w:rsidR="00201729" w:rsidRPr="00201729" w:rsidRDefault="00201729" w:rsidP="00201729">
      <w:r w:rsidRPr="00201729">
        <w:br/>
        <w:t xml:space="preserve">Czas trwania: </w:t>
      </w:r>
      <w:r w:rsidRPr="00201729">
        <w:br/>
      </w:r>
      <w:r w:rsidRPr="00201729">
        <w:br/>
        <w:t xml:space="preserve">Czy wykonawcy, którzy nie złożyli nowych postąpień, zostaną zakwalifikowani do następnego etapu: </w:t>
      </w:r>
      <w:r w:rsidRPr="00201729">
        <w:br/>
        <w:t xml:space="preserve">Warunki zamknięcia aukcji elektronicznej: </w:t>
      </w:r>
      <w:r w:rsidRPr="00201729">
        <w:br/>
      </w:r>
    </w:p>
    <w:p w:rsidR="00201729" w:rsidRPr="00201729" w:rsidRDefault="00201729" w:rsidP="00201729">
      <w:r w:rsidRPr="00201729">
        <w:br/>
      </w:r>
      <w:r w:rsidRPr="00201729">
        <w:rPr>
          <w:b/>
          <w:bCs/>
        </w:rPr>
        <w:t xml:space="preserve">IV.2) KRYTERIA OCENY OFERT </w:t>
      </w:r>
      <w:r w:rsidRPr="00201729">
        <w:br/>
      </w:r>
      <w:r w:rsidRPr="00201729">
        <w:rPr>
          <w:b/>
          <w:bCs/>
        </w:rPr>
        <w:t xml:space="preserve">IV.2.1) Kryteria oceny ofert: </w:t>
      </w:r>
      <w:r w:rsidRPr="00201729">
        <w:br/>
      </w:r>
      <w:r w:rsidRPr="00201729">
        <w:rPr>
          <w:b/>
          <w:bCs/>
        </w:rPr>
        <w:t>IV.2.2) Kryteria</w:t>
      </w:r>
      <w:r w:rsidRPr="00201729">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82"/>
        <w:gridCol w:w="919"/>
      </w:tblGrid>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Znaczenie</w:t>
            </w:r>
          </w:p>
        </w:tc>
      </w:tr>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60,00</w:t>
            </w:r>
          </w:p>
        </w:tc>
      </w:tr>
      <w:tr w:rsidR="00201729" w:rsidRPr="00201729" w:rsidTr="00201729">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1729" w:rsidRPr="00201729" w:rsidRDefault="00201729" w:rsidP="00201729">
            <w:r w:rsidRPr="00201729">
              <w:t>40,00</w:t>
            </w:r>
          </w:p>
        </w:tc>
      </w:tr>
    </w:tbl>
    <w:p w:rsidR="00201729" w:rsidRPr="00201729" w:rsidRDefault="00201729" w:rsidP="00201729">
      <w:r w:rsidRPr="00201729">
        <w:lastRenderedPageBreak/>
        <w:br/>
      </w:r>
      <w:r w:rsidRPr="00201729">
        <w:rPr>
          <w:b/>
          <w:bCs/>
        </w:rPr>
        <w:t xml:space="preserve">IV.2.3) Zastosowanie procedury, o której mowa w art. 24aa ust. 1 ustawy </w:t>
      </w:r>
      <w:proofErr w:type="spellStart"/>
      <w:r w:rsidRPr="00201729">
        <w:rPr>
          <w:b/>
          <w:bCs/>
        </w:rPr>
        <w:t>Pzp</w:t>
      </w:r>
      <w:proofErr w:type="spellEnd"/>
      <w:r w:rsidRPr="00201729">
        <w:rPr>
          <w:b/>
          <w:bCs/>
        </w:rPr>
        <w:t xml:space="preserve"> </w:t>
      </w:r>
      <w:r w:rsidRPr="00201729">
        <w:t xml:space="preserve">(przetarg nieograniczony) </w:t>
      </w:r>
      <w:r w:rsidRPr="00201729">
        <w:br/>
        <w:t xml:space="preserve">Tak </w:t>
      </w:r>
      <w:r w:rsidRPr="00201729">
        <w:br/>
      </w:r>
      <w:r w:rsidRPr="00201729">
        <w:rPr>
          <w:b/>
          <w:bCs/>
        </w:rPr>
        <w:t xml:space="preserve">IV.3) Negocjacje z ogłoszeniem, dialog konkurencyjny, partnerstwo innowacyjne </w:t>
      </w:r>
      <w:r w:rsidRPr="00201729">
        <w:br/>
      </w:r>
      <w:r w:rsidRPr="00201729">
        <w:rPr>
          <w:b/>
          <w:bCs/>
        </w:rPr>
        <w:t>IV.3.1) Informacje na temat negocjacji z ogłoszeniem</w:t>
      </w:r>
      <w:r w:rsidRPr="00201729">
        <w:t xml:space="preserve"> </w:t>
      </w:r>
      <w:r w:rsidRPr="00201729">
        <w:br/>
        <w:t xml:space="preserve">Minimalne wymagania, które muszą spełniać wszystkie oferty: </w:t>
      </w:r>
      <w:r w:rsidRPr="00201729">
        <w:br/>
      </w:r>
      <w:r w:rsidRPr="00201729">
        <w:br/>
        <w:t xml:space="preserve">Przewidziane jest zastrzeżenie prawa do udzielenia zamówienia na podstawie ofert wstępnych bez przeprowadzenia negocjacji Nie </w:t>
      </w:r>
      <w:r w:rsidRPr="00201729">
        <w:br/>
        <w:t xml:space="preserve">Przewidziany jest podział negocjacji na etapy w celu ograniczenia liczby ofert: Nie </w:t>
      </w:r>
      <w:r w:rsidRPr="00201729">
        <w:br/>
        <w:t xml:space="preserve">Należy podać informacje na temat etapów negocjacji (w tym liczbę etapów): </w:t>
      </w:r>
      <w:r w:rsidRPr="00201729">
        <w:br/>
      </w:r>
      <w:r w:rsidRPr="00201729">
        <w:br/>
        <w:t xml:space="preserve">Informacje dodatkowe </w:t>
      </w:r>
      <w:r w:rsidRPr="00201729">
        <w:br/>
      </w:r>
      <w:r w:rsidRPr="00201729">
        <w:br/>
      </w:r>
      <w:r w:rsidRPr="00201729">
        <w:br/>
      </w:r>
      <w:r w:rsidRPr="00201729">
        <w:rPr>
          <w:b/>
          <w:bCs/>
        </w:rPr>
        <w:t>IV.3.2) Informacje na temat dialogu konkurencyjnego</w:t>
      </w:r>
      <w:r w:rsidRPr="00201729">
        <w:t xml:space="preserve"> </w:t>
      </w:r>
      <w:r w:rsidRPr="00201729">
        <w:br/>
        <w:t xml:space="preserve">Opis potrzeb i wymagań zamawiającego lub informacja o sposobie uzyskania tego opisu: </w:t>
      </w:r>
      <w:r w:rsidRPr="00201729">
        <w:br/>
      </w:r>
      <w:r w:rsidRPr="00201729">
        <w:br/>
        <w:t xml:space="preserve">Informacja o wysokości nagród dla wykonawców, którzy podczas dialogu konkurencyjnego przedstawili rozwiązania stanowiące podstawę do składania ofert, jeżeli zamawiający przewiduje nagrody: </w:t>
      </w:r>
      <w:r w:rsidRPr="00201729">
        <w:br/>
      </w:r>
      <w:r w:rsidRPr="00201729">
        <w:br/>
        <w:t xml:space="preserve">Wstępny harmonogram postępowania: </w:t>
      </w:r>
      <w:r w:rsidRPr="00201729">
        <w:br/>
      </w:r>
      <w:r w:rsidRPr="00201729">
        <w:br/>
        <w:t xml:space="preserve">Podział dialogu na etapy w celu ograniczenia liczby rozwiązań: </w:t>
      </w:r>
      <w:r w:rsidRPr="00201729">
        <w:br/>
        <w:t xml:space="preserve">Należy podać informacje na temat etapów dialogu: </w:t>
      </w:r>
      <w:r w:rsidRPr="00201729">
        <w:br/>
      </w:r>
      <w:r w:rsidRPr="00201729">
        <w:br/>
      </w:r>
      <w:r w:rsidRPr="00201729">
        <w:br/>
        <w:t xml:space="preserve">Informacje dodatkowe: </w:t>
      </w:r>
      <w:r w:rsidRPr="00201729">
        <w:br/>
      </w:r>
      <w:r w:rsidRPr="00201729">
        <w:br/>
      </w:r>
      <w:r w:rsidRPr="00201729">
        <w:rPr>
          <w:b/>
          <w:bCs/>
        </w:rPr>
        <w:t>IV.3.3) Informacje na temat partnerstwa innowacyjnego</w:t>
      </w:r>
      <w:r w:rsidRPr="00201729">
        <w:t xml:space="preserve"> </w:t>
      </w:r>
      <w:r w:rsidRPr="00201729">
        <w:br/>
        <w:t xml:space="preserve">Elementy opisu przedmiotu zamówienia definiujące minimalne wymagania, którym muszą odpowiadać wszystkie oferty: </w:t>
      </w:r>
      <w:r w:rsidRPr="00201729">
        <w:br/>
      </w:r>
      <w:r w:rsidRPr="00201729">
        <w:br/>
        <w:t xml:space="preserve">Podział negocjacji na etapy w celu ograniczeniu liczby ofert podlegających negocjacjom poprzez zastosowanie kryteriów oceny ofert wskazanych w specyfikacji istotnych warunków zamówienia: </w:t>
      </w:r>
      <w:r w:rsidRPr="00201729">
        <w:br/>
      </w:r>
      <w:r w:rsidRPr="00201729">
        <w:br/>
        <w:t xml:space="preserve">Informacje dodatkowe: </w:t>
      </w:r>
      <w:r w:rsidRPr="00201729">
        <w:br/>
      </w:r>
      <w:r w:rsidRPr="00201729">
        <w:br/>
      </w:r>
      <w:r w:rsidRPr="00201729">
        <w:rPr>
          <w:b/>
          <w:bCs/>
        </w:rPr>
        <w:t xml:space="preserve">IV.4) Licytacja elektroniczna </w:t>
      </w:r>
      <w:r w:rsidRPr="00201729">
        <w:br/>
        <w:t xml:space="preserve">Adres strony internetowej, na której będzie prowadzona licytacja elektroniczna: </w:t>
      </w:r>
    </w:p>
    <w:p w:rsidR="00201729" w:rsidRPr="00201729" w:rsidRDefault="00201729" w:rsidP="00201729">
      <w:r w:rsidRPr="00201729">
        <w:t xml:space="preserve">Adres strony internetowej, na której jest dostępny opis przedmiotu zamówienia w licytacji elektronicznej: </w:t>
      </w:r>
    </w:p>
    <w:p w:rsidR="00201729" w:rsidRPr="00201729" w:rsidRDefault="00201729" w:rsidP="00201729">
      <w:r w:rsidRPr="00201729">
        <w:t xml:space="preserve">Wymagania dotyczące rejestracji i identyfikacji wykonawców w licytacji elektronicznej, w tym wymagania techniczne urządzeń informatycznych: </w:t>
      </w:r>
    </w:p>
    <w:p w:rsidR="00201729" w:rsidRPr="00201729" w:rsidRDefault="00201729" w:rsidP="00201729">
      <w:r w:rsidRPr="00201729">
        <w:t xml:space="preserve">Sposób postępowania w toku licytacji elektronicznej, w tym określenie minimalnych wysokości postąpień: </w:t>
      </w:r>
    </w:p>
    <w:p w:rsidR="00201729" w:rsidRPr="00201729" w:rsidRDefault="00201729" w:rsidP="00201729">
      <w:r w:rsidRPr="00201729">
        <w:lastRenderedPageBreak/>
        <w:t xml:space="preserve">Informacje o liczbie etapów licytacji elektronicznej i czasie ich trwania: </w:t>
      </w:r>
    </w:p>
    <w:p w:rsidR="00201729" w:rsidRPr="00201729" w:rsidRDefault="00201729" w:rsidP="00201729">
      <w:r w:rsidRPr="00201729">
        <w:t xml:space="preserve">Czas trwania: </w:t>
      </w:r>
      <w:r w:rsidRPr="00201729">
        <w:br/>
      </w:r>
      <w:r w:rsidRPr="00201729">
        <w:br/>
        <w:t xml:space="preserve">Wykonawcy, którzy nie złożyli nowych postąpień, zostaną zakwalifikowani do następnego etapu: </w:t>
      </w:r>
    </w:p>
    <w:p w:rsidR="00201729" w:rsidRPr="00201729" w:rsidRDefault="00201729" w:rsidP="00201729">
      <w:r w:rsidRPr="00201729">
        <w:t xml:space="preserve">Termin składania wniosków o dopuszczenie do udziału w licytacji elektronicznej: </w:t>
      </w:r>
      <w:r w:rsidRPr="00201729">
        <w:br/>
        <w:t xml:space="preserve">Data: godzina: </w:t>
      </w:r>
      <w:r w:rsidRPr="00201729">
        <w:br/>
        <w:t xml:space="preserve">Termin otwarcia licytacji elektronicznej: </w:t>
      </w:r>
    </w:p>
    <w:p w:rsidR="00201729" w:rsidRPr="00201729" w:rsidRDefault="00201729" w:rsidP="00201729">
      <w:r w:rsidRPr="00201729">
        <w:t xml:space="preserve">Termin i warunki zamknięcia licytacji elektronicznej: </w:t>
      </w:r>
    </w:p>
    <w:p w:rsidR="00201729" w:rsidRPr="00201729" w:rsidRDefault="00201729" w:rsidP="00201729">
      <w:r w:rsidRPr="00201729">
        <w:br/>
        <w:t xml:space="preserve">Istotne dla stron postanowienia, które zostaną wprowadzone do treści zawieranej umowy w sprawie zamówienia publicznego, albo ogólne warunki umowy, albo wzór umowy: </w:t>
      </w:r>
    </w:p>
    <w:p w:rsidR="00201729" w:rsidRPr="00201729" w:rsidRDefault="00201729" w:rsidP="00201729">
      <w:r w:rsidRPr="00201729">
        <w:br/>
        <w:t xml:space="preserve">Wymagania dotyczące zabezpieczenia należytego wykonania umowy: </w:t>
      </w:r>
    </w:p>
    <w:p w:rsidR="00201729" w:rsidRPr="00201729" w:rsidRDefault="00201729" w:rsidP="00201729">
      <w:r w:rsidRPr="00201729">
        <w:br/>
        <w:t xml:space="preserve">Informacje dodatkowe: </w:t>
      </w:r>
    </w:p>
    <w:p w:rsidR="00201729" w:rsidRPr="00201729" w:rsidRDefault="00201729" w:rsidP="00201729">
      <w:r w:rsidRPr="00201729">
        <w:rPr>
          <w:b/>
          <w:bCs/>
        </w:rPr>
        <w:t>IV.5) ZMIANA UMOWY</w:t>
      </w:r>
      <w:r w:rsidRPr="00201729">
        <w:t xml:space="preserve"> </w:t>
      </w:r>
      <w:r w:rsidRPr="00201729">
        <w:br/>
      </w:r>
      <w:r w:rsidRPr="00201729">
        <w:rPr>
          <w:b/>
          <w:bCs/>
        </w:rPr>
        <w:t>Przewiduje się istotne zmiany postanowień zawartej umowy w stosunku do treści oferty, na podstawie której dokonano wyboru wykonawcy:</w:t>
      </w:r>
      <w:r w:rsidRPr="00201729">
        <w:t xml:space="preserve"> Tak </w:t>
      </w:r>
      <w:r w:rsidRPr="00201729">
        <w:br/>
        <w:t xml:space="preserve">Należy wskazać zakres, charakter zmian oraz warunki wprowadzenia zmian: </w:t>
      </w:r>
      <w:r w:rsidRPr="00201729">
        <w:br/>
        <w:t xml:space="preserve">Zamawiający przewiduje dokonanie zmian w umowie w następujących przypadkach: a) zmiany przepisów prawnych istotnych dla realizacji przedmiotu umowy i mających wpływ na cenę, zakres lub termin wykonania przedmiotu umowy, b) wystąpienia przedłużenie w stosunku do terminów określonych przepisami prawa, czasu trwania procedur administracyjnych mających wpływ na termin wykonania przedmiotu zamówienia, a nie wynikających z przyczyn leżących po stronie Wykonawcy, c) działania siły wyższej, uniemożliwiającej wykonanie umowy w określonym pierwotnie terminie, o interpretacji zdarzenia siły wyższej i ewentualnym uznaniu przedłużenia terminu wykonania robót budowlanych z tego powodu, będzie decydował Zamawiający w trakcie realizacji robót, d) przerwy w wykonywaniu robót budowlanych, spowodowanej wyjątkowo niekorzystnymi warunkami atmosferycznymi, uniemożliwiającymi prowadzenie robót zgodnie ze specyfikacją techniczną wykonania i odbioru, fakt ten musi być potwierdzony pisemnie przez Zamawiającego, e) wystąpienia wad ukrytych dokumentacji projektowej w oparciu o którą wykonywane jest zamówienie i konieczności naniesienia przez projektanta poprawek lub zmian w projekcie, które mają wpływ na termin realizacji zamówienia, f) realizacji w drodze odrębnej umowy prac powiązanych z przedmiotem niniejszej umowy, wymuszającej konieczność skoordynowania prac i uwzględnienia wzajemnych powiązań, g) złożenia przez Wykonawcę propozycji, które przyśpieszą ukończenie robót, zmniejszą koszty, poprawią sprawność lub jakość robót lub w inny sposób będą korzystne dla Zamawiającego, h) w przypadku konieczności wykonania robót zamiennych, uzasadnionych z powodów technologicznych, i) wstrzymanie robót budowlanych przez uprawniony organ, j) zaistnienia sytuacji niemożliwych do przewidzenia w chwili zawarcia umowy, k) wystąpienia robót dodatkowych, zamiennych i innych niewymienionych robót jeśli będzie potrzebny dodatkowy czas na ich wykonanie i spowoduje to konieczność zmiany terminu wykonania przedmiotu umowy, l) dopuszcza się zmianę kierownika budowy , w sytuacji gdy osoba wymieniona w ofercie z przyczyn niezależnych od niego nie będzie mogła pełnić funkcji lub w przypadku niewywiązywania się z obowiązków wynikających z umowy, pod warunkiem, że osoba wskazana przez Wykonawcę będzie posiadała odpowiednie uprawnienia stosownie do wymagań SIWZ. </w:t>
      </w:r>
      <w:r w:rsidRPr="00201729">
        <w:br/>
      </w:r>
      <w:r w:rsidRPr="00201729">
        <w:rPr>
          <w:b/>
          <w:bCs/>
        </w:rPr>
        <w:t xml:space="preserve">IV.6) INFORMACJE ADMINISTRACYJNE </w:t>
      </w:r>
      <w:r w:rsidRPr="00201729">
        <w:br/>
      </w:r>
      <w:r w:rsidRPr="00201729">
        <w:lastRenderedPageBreak/>
        <w:br/>
      </w:r>
      <w:r w:rsidRPr="00201729">
        <w:rPr>
          <w:b/>
          <w:bCs/>
        </w:rPr>
        <w:t xml:space="preserve">IV.6.1) Sposób udostępniania informacji o charakterze poufnym </w:t>
      </w:r>
      <w:r w:rsidRPr="00201729">
        <w:rPr>
          <w:i/>
          <w:iCs/>
        </w:rPr>
        <w:t xml:space="preserve">(jeżeli dotyczy): </w:t>
      </w:r>
      <w:r w:rsidRPr="00201729">
        <w:br/>
      </w:r>
      <w:r w:rsidRPr="00201729">
        <w:br/>
      </w:r>
      <w:r w:rsidRPr="00201729">
        <w:rPr>
          <w:b/>
          <w:bCs/>
        </w:rPr>
        <w:t>Środki służące ochronie informacji o charakterze poufnym</w:t>
      </w:r>
      <w:r w:rsidRPr="00201729">
        <w:t xml:space="preserve"> </w:t>
      </w:r>
      <w:r w:rsidRPr="00201729">
        <w:br/>
      </w:r>
      <w:r w:rsidRPr="00201729">
        <w:br/>
      </w:r>
      <w:r w:rsidRPr="00201729">
        <w:rPr>
          <w:b/>
          <w:bCs/>
        </w:rPr>
        <w:t xml:space="preserve">IV.6.2) Termin składania ofert lub wniosków o dopuszczenie do udziału w postępowaniu: </w:t>
      </w:r>
      <w:r w:rsidRPr="00201729">
        <w:br/>
        <w:t xml:space="preserve">Data: 2017-08-11, godzina: 10:30, </w:t>
      </w:r>
      <w:r w:rsidRPr="00201729">
        <w:br/>
        <w:t xml:space="preserve">Skrócenie terminu składania wniosków, ze względu na pilną potrzebę udzielenia zamówienia (przetarg nieograniczony, przetarg ograniczony, negocjacje z ogłoszeniem): </w:t>
      </w:r>
      <w:r w:rsidRPr="00201729">
        <w:br/>
        <w:t xml:space="preserve">Nie </w:t>
      </w:r>
      <w:r w:rsidRPr="00201729">
        <w:br/>
        <w:t xml:space="preserve">Wskazać powody: </w:t>
      </w:r>
      <w:r w:rsidRPr="00201729">
        <w:br/>
      </w:r>
      <w:r w:rsidRPr="00201729">
        <w:br/>
        <w:t xml:space="preserve">Język lub języki, w jakich mogą być sporządzane oferty lub wnioski o dopuszczenie do udziału w postępowaniu </w:t>
      </w:r>
      <w:r w:rsidRPr="00201729">
        <w:br/>
        <w:t xml:space="preserve">&gt; </w:t>
      </w:r>
      <w:r w:rsidRPr="00201729">
        <w:br/>
      </w:r>
      <w:r w:rsidRPr="00201729">
        <w:rPr>
          <w:b/>
          <w:bCs/>
        </w:rPr>
        <w:t xml:space="preserve">IV.6.3) Termin związania ofertą: </w:t>
      </w:r>
      <w:r w:rsidRPr="00201729">
        <w:t xml:space="preserve">do: okres w dniach: 30 (od ostatecznego terminu składania ofert) </w:t>
      </w:r>
      <w:r w:rsidRPr="00201729">
        <w:br/>
      </w:r>
      <w:r w:rsidRPr="00201729">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1729">
        <w:t xml:space="preserve"> Nie </w:t>
      </w:r>
      <w:r w:rsidRPr="00201729">
        <w:br/>
      </w:r>
      <w:r w:rsidRPr="00201729">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1729">
        <w:t xml:space="preserve"> Nie </w:t>
      </w:r>
      <w:r w:rsidRPr="00201729">
        <w:br/>
      </w:r>
      <w:r w:rsidRPr="00201729">
        <w:rPr>
          <w:b/>
          <w:bCs/>
        </w:rPr>
        <w:t>IV.6.6) Informacje dodatkowe:</w:t>
      </w:r>
      <w:r w:rsidRPr="00201729">
        <w:t xml:space="preserve"> </w:t>
      </w:r>
      <w:r w:rsidRPr="00201729">
        <w:br/>
      </w:r>
    </w:p>
    <w:p w:rsidR="00201729" w:rsidRPr="00201729" w:rsidRDefault="00201729" w:rsidP="00201729">
      <w:r w:rsidRPr="00201729">
        <w:rPr>
          <w:u w:val="single"/>
        </w:rPr>
        <w:t xml:space="preserve">ZAŁĄCZNIK I - INFORMACJE DOTYCZĄCE OFERT CZĘŚCIOWYCH </w:t>
      </w:r>
    </w:p>
    <w:p w:rsidR="00201729" w:rsidRPr="00201729" w:rsidRDefault="00201729" w:rsidP="00201729"/>
    <w:p w:rsidR="00201729" w:rsidRPr="00201729" w:rsidRDefault="00201729" w:rsidP="00201729"/>
    <w:p w:rsidR="00201729" w:rsidRPr="00201729" w:rsidRDefault="00201729" w:rsidP="00201729"/>
    <w:p w:rsidR="00201729" w:rsidRPr="00201729" w:rsidRDefault="00201729" w:rsidP="00201729"/>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1729" w:rsidRPr="00201729" w:rsidTr="00201729">
        <w:trPr>
          <w:tblCellSpacing w:w="15" w:type="dxa"/>
        </w:trPr>
        <w:tc>
          <w:tcPr>
            <w:tcW w:w="0" w:type="auto"/>
            <w:vAlign w:val="center"/>
            <w:hideMark/>
          </w:tcPr>
          <w:p w:rsidR="00201729" w:rsidRPr="00201729" w:rsidRDefault="00201729" w:rsidP="00201729"/>
        </w:tc>
      </w:tr>
    </w:tbl>
    <w:p w:rsidR="003024F6" w:rsidRDefault="003024F6"/>
    <w:sectPr w:rsidR="003024F6" w:rsidSect="0020172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3A"/>
    <w:rsid w:val="00201729"/>
    <w:rsid w:val="003024F6"/>
    <w:rsid w:val="00F53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4ADE4-FE22-4E5D-A9CA-B84AE76B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43306">
      <w:bodyDiv w:val="1"/>
      <w:marLeft w:val="0"/>
      <w:marRight w:val="0"/>
      <w:marTop w:val="0"/>
      <w:marBottom w:val="0"/>
      <w:divBdr>
        <w:top w:val="none" w:sz="0" w:space="0" w:color="auto"/>
        <w:left w:val="none" w:sz="0" w:space="0" w:color="auto"/>
        <w:bottom w:val="none" w:sz="0" w:space="0" w:color="auto"/>
        <w:right w:val="none" w:sz="0" w:space="0" w:color="auto"/>
      </w:divBdr>
      <w:divsChild>
        <w:div w:id="1654986649">
          <w:marLeft w:val="0"/>
          <w:marRight w:val="0"/>
          <w:marTop w:val="0"/>
          <w:marBottom w:val="0"/>
          <w:divBdr>
            <w:top w:val="none" w:sz="0" w:space="0" w:color="auto"/>
            <w:left w:val="none" w:sz="0" w:space="0" w:color="auto"/>
            <w:bottom w:val="none" w:sz="0" w:space="0" w:color="auto"/>
            <w:right w:val="none" w:sz="0" w:space="0" w:color="auto"/>
          </w:divBdr>
          <w:divsChild>
            <w:div w:id="1608466380">
              <w:marLeft w:val="0"/>
              <w:marRight w:val="0"/>
              <w:marTop w:val="0"/>
              <w:marBottom w:val="0"/>
              <w:divBdr>
                <w:top w:val="none" w:sz="0" w:space="0" w:color="auto"/>
                <w:left w:val="none" w:sz="0" w:space="0" w:color="auto"/>
                <w:bottom w:val="none" w:sz="0" w:space="0" w:color="auto"/>
                <w:right w:val="none" w:sz="0" w:space="0" w:color="auto"/>
              </w:divBdr>
            </w:div>
            <w:div w:id="496918348">
              <w:marLeft w:val="0"/>
              <w:marRight w:val="0"/>
              <w:marTop w:val="0"/>
              <w:marBottom w:val="0"/>
              <w:divBdr>
                <w:top w:val="none" w:sz="0" w:space="0" w:color="auto"/>
                <w:left w:val="none" w:sz="0" w:space="0" w:color="auto"/>
                <w:bottom w:val="none" w:sz="0" w:space="0" w:color="auto"/>
                <w:right w:val="none" w:sz="0" w:space="0" w:color="auto"/>
              </w:divBdr>
            </w:div>
            <w:div w:id="1615941412">
              <w:marLeft w:val="0"/>
              <w:marRight w:val="0"/>
              <w:marTop w:val="0"/>
              <w:marBottom w:val="0"/>
              <w:divBdr>
                <w:top w:val="none" w:sz="0" w:space="0" w:color="auto"/>
                <w:left w:val="none" w:sz="0" w:space="0" w:color="auto"/>
                <w:bottom w:val="none" w:sz="0" w:space="0" w:color="auto"/>
                <w:right w:val="none" w:sz="0" w:space="0" w:color="auto"/>
              </w:divBdr>
              <w:divsChild>
                <w:div w:id="388845783">
                  <w:marLeft w:val="0"/>
                  <w:marRight w:val="0"/>
                  <w:marTop w:val="0"/>
                  <w:marBottom w:val="0"/>
                  <w:divBdr>
                    <w:top w:val="none" w:sz="0" w:space="0" w:color="auto"/>
                    <w:left w:val="none" w:sz="0" w:space="0" w:color="auto"/>
                    <w:bottom w:val="none" w:sz="0" w:space="0" w:color="auto"/>
                    <w:right w:val="none" w:sz="0" w:space="0" w:color="auto"/>
                  </w:divBdr>
                </w:div>
              </w:divsChild>
            </w:div>
            <w:div w:id="595792122">
              <w:marLeft w:val="0"/>
              <w:marRight w:val="0"/>
              <w:marTop w:val="0"/>
              <w:marBottom w:val="0"/>
              <w:divBdr>
                <w:top w:val="none" w:sz="0" w:space="0" w:color="auto"/>
                <w:left w:val="none" w:sz="0" w:space="0" w:color="auto"/>
                <w:bottom w:val="none" w:sz="0" w:space="0" w:color="auto"/>
                <w:right w:val="none" w:sz="0" w:space="0" w:color="auto"/>
              </w:divBdr>
              <w:divsChild>
                <w:div w:id="1081099003">
                  <w:marLeft w:val="0"/>
                  <w:marRight w:val="0"/>
                  <w:marTop w:val="0"/>
                  <w:marBottom w:val="0"/>
                  <w:divBdr>
                    <w:top w:val="none" w:sz="0" w:space="0" w:color="auto"/>
                    <w:left w:val="none" w:sz="0" w:space="0" w:color="auto"/>
                    <w:bottom w:val="none" w:sz="0" w:space="0" w:color="auto"/>
                    <w:right w:val="none" w:sz="0" w:space="0" w:color="auto"/>
                  </w:divBdr>
                </w:div>
              </w:divsChild>
            </w:div>
            <w:div w:id="686057229">
              <w:marLeft w:val="0"/>
              <w:marRight w:val="0"/>
              <w:marTop w:val="0"/>
              <w:marBottom w:val="0"/>
              <w:divBdr>
                <w:top w:val="none" w:sz="0" w:space="0" w:color="auto"/>
                <w:left w:val="none" w:sz="0" w:space="0" w:color="auto"/>
                <w:bottom w:val="none" w:sz="0" w:space="0" w:color="auto"/>
                <w:right w:val="none" w:sz="0" w:space="0" w:color="auto"/>
              </w:divBdr>
              <w:divsChild>
                <w:div w:id="1123570537">
                  <w:marLeft w:val="0"/>
                  <w:marRight w:val="0"/>
                  <w:marTop w:val="0"/>
                  <w:marBottom w:val="0"/>
                  <w:divBdr>
                    <w:top w:val="none" w:sz="0" w:space="0" w:color="auto"/>
                    <w:left w:val="none" w:sz="0" w:space="0" w:color="auto"/>
                    <w:bottom w:val="none" w:sz="0" w:space="0" w:color="auto"/>
                    <w:right w:val="none" w:sz="0" w:space="0" w:color="auto"/>
                  </w:divBdr>
                </w:div>
                <w:div w:id="243227728">
                  <w:marLeft w:val="0"/>
                  <w:marRight w:val="0"/>
                  <w:marTop w:val="0"/>
                  <w:marBottom w:val="0"/>
                  <w:divBdr>
                    <w:top w:val="none" w:sz="0" w:space="0" w:color="auto"/>
                    <w:left w:val="none" w:sz="0" w:space="0" w:color="auto"/>
                    <w:bottom w:val="none" w:sz="0" w:space="0" w:color="auto"/>
                    <w:right w:val="none" w:sz="0" w:space="0" w:color="auto"/>
                  </w:divBdr>
                </w:div>
                <w:div w:id="441653397">
                  <w:marLeft w:val="0"/>
                  <w:marRight w:val="0"/>
                  <w:marTop w:val="0"/>
                  <w:marBottom w:val="0"/>
                  <w:divBdr>
                    <w:top w:val="none" w:sz="0" w:space="0" w:color="auto"/>
                    <w:left w:val="none" w:sz="0" w:space="0" w:color="auto"/>
                    <w:bottom w:val="none" w:sz="0" w:space="0" w:color="auto"/>
                    <w:right w:val="none" w:sz="0" w:space="0" w:color="auto"/>
                  </w:divBdr>
                </w:div>
                <w:div w:id="172571997">
                  <w:marLeft w:val="0"/>
                  <w:marRight w:val="0"/>
                  <w:marTop w:val="0"/>
                  <w:marBottom w:val="0"/>
                  <w:divBdr>
                    <w:top w:val="none" w:sz="0" w:space="0" w:color="auto"/>
                    <w:left w:val="none" w:sz="0" w:space="0" w:color="auto"/>
                    <w:bottom w:val="none" w:sz="0" w:space="0" w:color="auto"/>
                    <w:right w:val="none" w:sz="0" w:space="0" w:color="auto"/>
                  </w:divBdr>
                </w:div>
              </w:divsChild>
            </w:div>
            <w:div w:id="1127240518">
              <w:marLeft w:val="0"/>
              <w:marRight w:val="0"/>
              <w:marTop w:val="0"/>
              <w:marBottom w:val="0"/>
              <w:divBdr>
                <w:top w:val="none" w:sz="0" w:space="0" w:color="auto"/>
                <w:left w:val="none" w:sz="0" w:space="0" w:color="auto"/>
                <w:bottom w:val="none" w:sz="0" w:space="0" w:color="auto"/>
                <w:right w:val="none" w:sz="0" w:space="0" w:color="auto"/>
              </w:divBdr>
              <w:divsChild>
                <w:div w:id="2086802798">
                  <w:marLeft w:val="0"/>
                  <w:marRight w:val="0"/>
                  <w:marTop w:val="0"/>
                  <w:marBottom w:val="0"/>
                  <w:divBdr>
                    <w:top w:val="none" w:sz="0" w:space="0" w:color="auto"/>
                    <w:left w:val="none" w:sz="0" w:space="0" w:color="auto"/>
                    <w:bottom w:val="none" w:sz="0" w:space="0" w:color="auto"/>
                    <w:right w:val="none" w:sz="0" w:space="0" w:color="auto"/>
                  </w:divBdr>
                </w:div>
                <w:div w:id="1000043409">
                  <w:marLeft w:val="0"/>
                  <w:marRight w:val="0"/>
                  <w:marTop w:val="0"/>
                  <w:marBottom w:val="0"/>
                  <w:divBdr>
                    <w:top w:val="none" w:sz="0" w:space="0" w:color="auto"/>
                    <w:left w:val="none" w:sz="0" w:space="0" w:color="auto"/>
                    <w:bottom w:val="none" w:sz="0" w:space="0" w:color="auto"/>
                    <w:right w:val="none" w:sz="0" w:space="0" w:color="auto"/>
                  </w:divBdr>
                </w:div>
                <w:div w:id="689990007">
                  <w:marLeft w:val="0"/>
                  <w:marRight w:val="0"/>
                  <w:marTop w:val="0"/>
                  <w:marBottom w:val="0"/>
                  <w:divBdr>
                    <w:top w:val="none" w:sz="0" w:space="0" w:color="auto"/>
                    <w:left w:val="none" w:sz="0" w:space="0" w:color="auto"/>
                    <w:bottom w:val="none" w:sz="0" w:space="0" w:color="auto"/>
                    <w:right w:val="none" w:sz="0" w:space="0" w:color="auto"/>
                  </w:divBdr>
                </w:div>
                <w:div w:id="655492831">
                  <w:marLeft w:val="0"/>
                  <w:marRight w:val="0"/>
                  <w:marTop w:val="0"/>
                  <w:marBottom w:val="0"/>
                  <w:divBdr>
                    <w:top w:val="none" w:sz="0" w:space="0" w:color="auto"/>
                    <w:left w:val="none" w:sz="0" w:space="0" w:color="auto"/>
                    <w:bottom w:val="none" w:sz="0" w:space="0" w:color="auto"/>
                    <w:right w:val="none" w:sz="0" w:space="0" w:color="auto"/>
                  </w:divBdr>
                </w:div>
                <w:div w:id="495464729">
                  <w:marLeft w:val="0"/>
                  <w:marRight w:val="0"/>
                  <w:marTop w:val="0"/>
                  <w:marBottom w:val="0"/>
                  <w:divBdr>
                    <w:top w:val="none" w:sz="0" w:space="0" w:color="auto"/>
                    <w:left w:val="none" w:sz="0" w:space="0" w:color="auto"/>
                    <w:bottom w:val="none" w:sz="0" w:space="0" w:color="auto"/>
                    <w:right w:val="none" w:sz="0" w:space="0" w:color="auto"/>
                  </w:divBdr>
                </w:div>
                <w:div w:id="376860655">
                  <w:marLeft w:val="0"/>
                  <w:marRight w:val="0"/>
                  <w:marTop w:val="0"/>
                  <w:marBottom w:val="0"/>
                  <w:divBdr>
                    <w:top w:val="none" w:sz="0" w:space="0" w:color="auto"/>
                    <w:left w:val="none" w:sz="0" w:space="0" w:color="auto"/>
                    <w:bottom w:val="none" w:sz="0" w:space="0" w:color="auto"/>
                    <w:right w:val="none" w:sz="0" w:space="0" w:color="auto"/>
                  </w:divBdr>
                </w:div>
                <w:div w:id="1367290835">
                  <w:marLeft w:val="0"/>
                  <w:marRight w:val="0"/>
                  <w:marTop w:val="0"/>
                  <w:marBottom w:val="0"/>
                  <w:divBdr>
                    <w:top w:val="none" w:sz="0" w:space="0" w:color="auto"/>
                    <w:left w:val="none" w:sz="0" w:space="0" w:color="auto"/>
                    <w:bottom w:val="none" w:sz="0" w:space="0" w:color="auto"/>
                    <w:right w:val="none" w:sz="0" w:space="0" w:color="auto"/>
                  </w:divBdr>
                </w:div>
              </w:divsChild>
            </w:div>
            <w:div w:id="1540436854">
              <w:marLeft w:val="0"/>
              <w:marRight w:val="0"/>
              <w:marTop w:val="0"/>
              <w:marBottom w:val="0"/>
              <w:divBdr>
                <w:top w:val="none" w:sz="0" w:space="0" w:color="auto"/>
                <w:left w:val="none" w:sz="0" w:space="0" w:color="auto"/>
                <w:bottom w:val="none" w:sz="0" w:space="0" w:color="auto"/>
                <w:right w:val="none" w:sz="0" w:space="0" w:color="auto"/>
              </w:divBdr>
              <w:divsChild>
                <w:div w:id="1293436337">
                  <w:marLeft w:val="0"/>
                  <w:marRight w:val="0"/>
                  <w:marTop w:val="0"/>
                  <w:marBottom w:val="0"/>
                  <w:divBdr>
                    <w:top w:val="none" w:sz="0" w:space="0" w:color="auto"/>
                    <w:left w:val="none" w:sz="0" w:space="0" w:color="auto"/>
                    <w:bottom w:val="none" w:sz="0" w:space="0" w:color="auto"/>
                    <w:right w:val="none" w:sz="0" w:space="0" w:color="auto"/>
                  </w:divBdr>
                </w:div>
                <w:div w:id="1505895132">
                  <w:marLeft w:val="0"/>
                  <w:marRight w:val="0"/>
                  <w:marTop w:val="0"/>
                  <w:marBottom w:val="0"/>
                  <w:divBdr>
                    <w:top w:val="none" w:sz="0" w:space="0" w:color="auto"/>
                    <w:left w:val="none" w:sz="0" w:space="0" w:color="auto"/>
                    <w:bottom w:val="none" w:sz="0" w:space="0" w:color="auto"/>
                    <w:right w:val="none" w:sz="0" w:space="0" w:color="auto"/>
                  </w:divBdr>
                </w:div>
              </w:divsChild>
            </w:div>
            <w:div w:id="944771509">
              <w:marLeft w:val="0"/>
              <w:marRight w:val="0"/>
              <w:marTop w:val="0"/>
              <w:marBottom w:val="0"/>
              <w:divBdr>
                <w:top w:val="none" w:sz="0" w:space="0" w:color="auto"/>
                <w:left w:val="none" w:sz="0" w:space="0" w:color="auto"/>
                <w:bottom w:val="none" w:sz="0" w:space="0" w:color="auto"/>
                <w:right w:val="none" w:sz="0" w:space="0" w:color="auto"/>
              </w:divBdr>
              <w:divsChild>
                <w:div w:id="1317614737">
                  <w:marLeft w:val="0"/>
                  <w:marRight w:val="0"/>
                  <w:marTop w:val="0"/>
                  <w:marBottom w:val="0"/>
                  <w:divBdr>
                    <w:top w:val="none" w:sz="0" w:space="0" w:color="auto"/>
                    <w:left w:val="none" w:sz="0" w:space="0" w:color="auto"/>
                    <w:bottom w:val="none" w:sz="0" w:space="0" w:color="auto"/>
                    <w:right w:val="none" w:sz="0" w:space="0" w:color="auto"/>
                  </w:divBdr>
                </w:div>
                <w:div w:id="828205982">
                  <w:marLeft w:val="0"/>
                  <w:marRight w:val="0"/>
                  <w:marTop w:val="0"/>
                  <w:marBottom w:val="0"/>
                  <w:divBdr>
                    <w:top w:val="none" w:sz="0" w:space="0" w:color="auto"/>
                    <w:left w:val="none" w:sz="0" w:space="0" w:color="auto"/>
                    <w:bottom w:val="none" w:sz="0" w:space="0" w:color="auto"/>
                    <w:right w:val="none" w:sz="0" w:space="0" w:color="auto"/>
                  </w:divBdr>
                </w:div>
                <w:div w:id="1195193618">
                  <w:marLeft w:val="0"/>
                  <w:marRight w:val="0"/>
                  <w:marTop w:val="0"/>
                  <w:marBottom w:val="0"/>
                  <w:divBdr>
                    <w:top w:val="none" w:sz="0" w:space="0" w:color="auto"/>
                    <w:left w:val="none" w:sz="0" w:space="0" w:color="auto"/>
                    <w:bottom w:val="none" w:sz="0" w:space="0" w:color="auto"/>
                    <w:right w:val="none" w:sz="0" w:space="0" w:color="auto"/>
                  </w:divBdr>
                </w:div>
                <w:div w:id="267279426">
                  <w:marLeft w:val="0"/>
                  <w:marRight w:val="0"/>
                  <w:marTop w:val="0"/>
                  <w:marBottom w:val="0"/>
                  <w:divBdr>
                    <w:top w:val="none" w:sz="0" w:space="0" w:color="auto"/>
                    <w:left w:val="none" w:sz="0" w:space="0" w:color="auto"/>
                    <w:bottom w:val="none" w:sz="0" w:space="0" w:color="auto"/>
                    <w:right w:val="none" w:sz="0" w:space="0" w:color="auto"/>
                  </w:divBdr>
                </w:div>
                <w:div w:id="42757014">
                  <w:marLeft w:val="0"/>
                  <w:marRight w:val="0"/>
                  <w:marTop w:val="0"/>
                  <w:marBottom w:val="0"/>
                  <w:divBdr>
                    <w:top w:val="none" w:sz="0" w:space="0" w:color="auto"/>
                    <w:left w:val="none" w:sz="0" w:space="0" w:color="auto"/>
                    <w:bottom w:val="none" w:sz="0" w:space="0" w:color="auto"/>
                    <w:right w:val="none" w:sz="0" w:space="0" w:color="auto"/>
                  </w:divBdr>
                </w:div>
                <w:div w:id="145556542">
                  <w:marLeft w:val="0"/>
                  <w:marRight w:val="0"/>
                  <w:marTop w:val="0"/>
                  <w:marBottom w:val="0"/>
                  <w:divBdr>
                    <w:top w:val="none" w:sz="0" w:space="0" w:color="auto"/>
                    <w:left w:val="none" w:sz="0" w:space="0" w:color="auto"/>
                    <w:bottom w:val="none" w:sz="0" w:space="0" w:color="auto"/>
                    <w:right w:val="none" w:sz="0" w:space="0" w:color="auto"/>
                  </w:divBdr>
                </w:div>
              </w:divsChild>
            </w:div>
            <w:div w:id="775637831">
              <w:marLeft w:val="0"/>
              <w:marRight w:val="0"/>
              <w:marTop w:val="0"/>
              <w:marBottom w:val="0"/>
              <w:divBdr>
                <w:top w:val="none" w:sz="0" w:space="0" w:color="auto"/>
                <w:left w:val="none" w:sz="0" w:space="0" w:color="auto"/>
                <w:bottom w:val="none" w:sz="0" w:space="0" w:color="auto"/>
                <w:right w:val="none" w:sz="0" w:space="0" w:color="auto"/>
              </w:divBdr>
              <w:divsChild>
                <w:div w:id="1308196850">
                  <w:marLeft w:val="0"/>
                  <w:marRight w:val="0"/>
                  <w:marTop w:val="0"/>
                  <w:marBottom w:val="0"/>
                  <w:divBdr>
                    <w:top w:val="none" w:sz="0" w:space="0" w:color="auto"/>
                    <w:left w:val="none" w:sz="0" w:space="0" w:color="auto"/>
                    <w:bottom w:val="none" w:sz="0" w:space="0" w:color="auto"/>
                    <w:right w:val="none" w:sz="0" w:space="0" w:color="auto"/>
                  </w:divBdr>
                </w:div>
                <w:div w:id="361441079">
                  <w:marLeft w:val="0"/>
                  <w:marRight w:val="0"/>
                  <w:marTop w:val="0"/>
                  <w:marBottom w:val="0"/>
                  <w:divBdr>
                    <w:top w:val="none" w:sz="0" w:space="0" w:color="auto"/>
                    <w:left w:val="none" w:sz="0" w:space="0" w:color="auto"/>
                    <w:bottom w:val="none" w:sz="0" w:space="0" w:color="auto"/>
                    <w:right w:val="none" w:sz="0" w:space="0" w:color="auto"/>
                  </w:divBdr>
                </w:div>
                <w:div w:id="2073187094">
                  <w:marLeft w:val="0"/>
                  <w:marRight w:val="0"/>
                  <w:marTop w:val="0"/>
                  <w:marBottom w:val="0"/>
                  <w:divBdr>
                    <w:top w:val="none" w:sz="0" w:space="0" w:color="auto"/>
                    <w:left w:val="none" w:sz="0" w:space="0" w:color="auto"/>
                    <w:bottom w:val="none" w:sz="0" w:space="0" w:color="auto"/>
                    <w:right w:val="none" w:sz="0" w:space="0" w:color="auto"/>
                  </w:divBdr>
                </w:div>
                <w:div w:id="199712275">
                  <w:marLeft w:val="0"/>
                  <w:marRight w:val="0"/>
                  <w:marTop w:val="0"/>
                  <w:marBottom w:val="0"/>
                  <w:divBdr>
                    <w:top w:val="none" w:sz="0" w:space="0" w:color="auto"/>
                    <w:left w:val="none" w:sz="0" w:space="0" w:color="auto"/>
                    <w:bottom w:val="none" w:sz="0" w:space="0" w:color="auto"/>
                    <w:right w:val="none" w:sz="0" w:space="0" w:color="auto"/>
                  </w:divBdr>
                </w:div>
                <w:div w:id="431510215">
                  <w:marLeft w:val="0"/>
                  <w:marRight w:val="0"/>
                  <w:marTop w:val="0"/>
                  <w:marBottom w:val="0"/>
                  <w:divBdr>
                    <w:top w:val="none" w:sz="0" w:space="0" w:color="auto"/>
                    <w:left w:val="none" w:sz="0" w:space="0" w:color="auto"/>
                    <w:bottom w:val="none" w:sz="0" w:space="0" w:color="auto"/>
                    <w:right w:val="none" w:sz="0" w:space="0" w:color="auto"/>
                  </w:divBdr>
                </w:div>
                <w:div w:id="1223181009">
                  <w:marLeft w:val="0"/>
                  <w:marRight w:val="0"/>
                  <w:marTop w:val="0"/>
                  <w:marBottom w:val="0"/>
                  <w:divBdr>
                    <w:top w:val="none" w:sz="0" w:space="0" w:color="auto"/>
                    <w:left w:val="none" w:sz="0" w:space="0" w:color="auto"/>
                    <w:bottom w:val="none" w:sz="0" w:space="0" w:color="auto"/>
                    <w:right w:val="none" w:sz="0" w:space="0" w:color="auto"/>
                  </w:divBdr>
                </w:div>
                <w:div w:id="1477722215">
                  <w:marLeft w:val="0"/>
                  <w:marRight w:val="0"/>
                  <w:marTop w:val="0"/>
                  <w:marBottom w:val="0"/>
                  <w:divBdr>
                    <w:top w:val="none" w:sz="0" w:space="0" w:color="auto"/>
                    <w:left w:val="none" w:sz="0" w:space="0" w:color="auto"/>
                    <w:bottom w:val="none" w:sz="0" w:space="0" w:color="auto"/>
                    <w:right w:val="none" w:sz="0" w:space="0" w:color="auto"/>
                  </w:divBdr>
                </w:div>
                <w:div w:id="1823155851">
                  <w:marLeft w:val="0"/>
                  <w:marRight w:val="0"/>
                  <w:marTop w:val="0"/>
                  <w:marBottom w:val="0"/>
                  <w:divBdr>
                    <w:top w:val="none" w:sz="0" w:space="0" w:color="auto"/>
                    <w:left w:val="none" w:sz="0" w:space="0" w:color="auto"/>
                    <w:bottom w:val="none" w:sz="0" w:space="0" w:color="auto"/>
                    <w:right w:val="none" w:sz="0" w:space="0" w:color="auto"/>
                  </w:divBdr>
                </w:div>
              </w:divsChild>
            </w:div>
            <w:div w:id="20630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4580</Words>
  <Characters>27485</Characters>
  <Application>Microsoft Office Word</Application>
  <DocSecurity>0</DocSecurity>
  <Lines>229</Lines>
  <Paragraphs>64</Paragraphs>
  <ScaleCrop>false</ScaleCrop>
  <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2017-07-26T10:23:00Z</dcterms:created>
  <dcterms:modified xsi:type="dcterms:W3CDTF">2017-07-26T10:24:00Z</dcterms:modified>
</cp:coreProperties>
</file>