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C3A1B" w:rsidRDefault="001C3A1B" w:rsidP="001C3A1B">
      <w:pPr>
        <w:pStyle w:val="Tekstpodstawowy"/>
        <w:rPr>
          <w:b/>
          <w:bCs/>
          <w:i/>
        </w:rPr>
      </w:pPr>
      <w:r>
        <w:rPr>
          <w:b/>
          <w:i/>
        </w:rPr>
        <w:t>„</w:t>
      </w:r>
      <w:r>
        <w:rPr>
          <w:b/>
          <w:bCs/>
          <w:i/>
        </w:rPr>
        <w:t>Remont dróg wewnętrznych: Musików, Rzeczyca Długa (I odcinek), Rzeczyca Długa (II odcinek), Dąbrowa Rzeczycka – Osiedle,</w:t>
      </w:r>
      <w:r>
        <w:rPr>
          <w:b/>
          <w:bCs/>
          <w:kern w:val="3"/>
          <w:position w:val="0"/>
          <w:sz w:val="27"/>
          <w:szCs w:val="27"/>
          <w:lang w:bidi="hi-IN"/>
        </w:rPr>
        <w:t xml:space="preserve"> </w:t>
      </w:r>
      <w:r>
        <w:rPr>
          <w:b/>
          <w:bCs/>
          <w:i/>
        </w:rPr>
        <w:t>Wola Rzeczycka – Osiedle”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C05E6"/>
    <w:rsid w:val="004555AF"/>
    <w:rsid w:val="004C1239"/>
    <w:rsid w:val="005619C2"/>
    <w:rsid w:val="00706CDC"/>
    <w:rsid w:val="00A208B6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2016-09-13T07:13:00Z</dcterms:created>
  <dcterms:modified xsi:type="dcterms:W3CDTF">2017-03-30T07:40:00Z</dcterms:modified>
</cp:coreProperties>
</file>