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ecieniowanie1akcent3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56"/>
      </w:tblGrid>
      <w:tr w:rsidR="00E86F5F" w:rsidRPr="00E86F5F" w:rsidTr="00E86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2D54B9" w:rsidRPr="00E86F5F" w:rsidRDefault="002D54B9" w:rsidP="006075CB">
            <w:pPr>
              <w:widowControl w:val="0"/>
              <w:jc w:val="center"/>
              <w:rPr>
                <w:rFonts w:ascii="Times New Roman" w:eastAsia="Calibri" w:hAnsi="Times New Roman" w:cs="Times New Roman"/>
                <w:caps/>
                <w:color w:val="FFFF00"/>
                <w:lang w:val="pl-PL"/>
              </w:rPr>
            </w:pPr>
            <w:r w:rsidRPr="00E86F5F">
              <w:rPr>
                <w:rFonts w:ascii="Times New Roman" w:eastAsia="Calibri" w:hAnsi="Times New Roman" w:cs="Times New Roman"/>
                <w:caps/>
                <w:color w:val="auto"/>
                <w:sz w:val="28"/>
                <w:lang w:val="pl-PL" w:bidi="en-US"/>
              </w:rPr>
              <w:t>Plan nadzoru pedagogiczne</w:t>
            </w:r>
            <w:r w:rsidRPr="00E86F5F">
              <w:rPr>
                <w:rFonts w:ascii="Times New Roman" w:eastAsia="Calibri" w:hAnsi="Times New Roman" w:cs="Times New Roman"/>
                <w:caps/>
                <w:color w:val="auto"/>
                <w:sz w:val="28"/>
                <w:lang w:val="pl-PL"/>
              </w:rPr>
              <w:t xml:space="preserve">go Przedszkola nr 7 „janka wędrowniczka  w śremie </w:t>
            </w:r>
            <w:r w:rsidRPr="00E86F5F">
              <w:rPr>
                <w:rFonts w:ascii="Times New Roman" w:eastAsia="Calibri" w:hAnsi="Times New Roman" w:cs="Times New Roman"/>
                <w:caps/>
                <w:color w:val="auto"/>
                <w:sz w:val="28"/>
                <w:lang w:val="pl-PL" w:bidi="en-US"/>
              </w:rPr>
              <w:br/>
              <w:t>w roku szkolnym 2020/2021</w:t>
            </w:r>
          </w:p>
        </w:tc>
      </w:tr>
    </w:tbl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Podstawa prawna:</w:t>
      </w:r>
    </w:p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Ustawa z dnia 14 grudnia 2016 r. Prawo oświatowe </w:t>
      </w: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(t. j. Dz. U. z 2018 r. poz. 996 ze zm.),</w:t>
      </w:r>
    </w:p>
    <w:p w:rsidR="002D54B9" w:rsidRPr="00CD0489" w:rsidRDefault="002D54B9" w:rsidP="002D54B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Rozporządzenie Ministra Edukacji Narodowej z dnia 14 lutego 2017 r. w sprawie podstawy programowej wychowania przedszkolnego oraz podstawy programowej kształcenia ogólnego dla szkoły podstawowej, w tym dla uczniów                                  z niepełnosprawnością intelektualną w stopniu umiarkowanym lub znacznym, kształcenia ogólnego dla branżowej szkoły                   I stopnia, kształcenia ogólnego dla szkoły specjalnej przysposabiającej do pracy oraz kształcenia ogólnego dla szkoły policealnej </w:t>
      </w: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(Dz. U. z 2017 r. poz. 356),</w:t>
      </w:r>
    </w:p>
    <w:p w:rsidR="002D54B9" w:rsidRPr="009745FE" w:rsidRDefault="002D54B9" w:rsidP="002D54B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Rozporządzenie Ministra Edukacji Narodowej z dnia 9 sierpnia 2017 r. w sprawie zasad udzielania i organizacji pomocy psychologiczno-pedagogicznej w publicznych przedszkolach, szkołach i placówkach </w:t>
      </w: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(Dz. U. z 2017 r. poz. 1591),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 xml:space="preserve"> </w:t>
      </w:r>
    </w:p>
    <w:p w:rsidR="002D54B9" w:rsidRPr="009745FE" w:rsidRDefault="002D54B9" w:rsidP="002D54B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 </w:t>
      </w: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(Dz. U. z 2017 r. poz. 1646),</w:t>
      </w:r>
    </w:p>
    <w:p w:rsidR="002D54B9" w:rsidRPr="000E4F19" w:rsidRDefault="002D54B9" w:rsidP="002D54B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Rozporządzenie Ministra Edukacji Narodowej z dnia 25 sierpnia 2017 r. w sprawie nadzoru pedagogicznego </w:t>
      </w: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(Dz. U. z 2017 r. poz. 1658),</w:t>
      </w:r>
      <w:r w:rsidRPr="00CD048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E4F19">
        <w:rPr>
          <w:rFonts w:ascii="Times New Roman" w:eastAsia="Calibri" w:hAnsi="Times New Roman" w:cs="Times New Roman"/>
          <w:sz w:val="24"/>
          <w:szCs w:val="24"/>
          <w:lang w:bidi="en-US"/>
        </w:rPr>
        <w:t>),   z póżn.zm.</w:t>
      </w:r>
    </w:p>
    <w:p w:rsidR="002D54B9" w:rsidRPr="000E4F19" w:rsidRDefault="002D54B9" w:rsidP="002D54B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E4F19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Rozporządzenie Ministra Edukacji Narodowej z dnia 11 sierpnia 2017 r. w sprawie wymagań wobec szkół i placówek </w:t>
      </w:r>
      <w:r w:rsidRPr="000E4F19">
        <w:rPr>
          <w:rFonts w:ascii="Times New Roman" w:eastAsia="Calibri" w:hAnsi="Times New Roman" w:cs="Times New Roman"/>
          <w:sz w:val="24"/>
          <w:szCs w:val="24"/>
          <w:lang w:bidi="en-US"/>
        </w:rPr>
        <w:t>(Dz. U. z 2017 r. poz. 1611). ),   z późn.zm.</w:t>
      </w:r>
    </w:p>
    <w:p w:rsidR="002D54B9" w:rsidRPr="000E4F19" w:rsidRDefault="002D54B9" w:rsidP="000C200F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</w:pPr>
    </w:p>
    <w:p w:rsidR="000C200F" w:rsidRDefault="000C200F" w:rsidP="000C200F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00F" w:rsidRDefault="000C200F" w:rsidP="000C200F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00F" w:rsidRDefault="000C200F" w:rsidP="000C200F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4B9" w:rsidRPr="00CD0489" w:rsidRDefault="002D54B9" w:rsidP="000C200F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04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Nadzór pedagogiczny jest realizowany przez wykonywanie zadań i czynności określonych w art.55 </w:t>
      </w:r>
      <w:r w:rsidRPr="00CD0489">
        <w:rPr>
          <w:rFonts w:ascii="Times New Roman" w:eastAsia="Calibri" w:hAnsi="Times New Roman" w:cs="Times New Roman"/>
          <w:b/>
          <w:i/>
          <w:sz w:val="24"/>
          <w:szCs w:val="24"/>
        </w:rPr>
        <w:t>Ustawy Prawo oświatowe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D0489">
        <w:rPr>
          <w:rFonts w:ascii="Times New Roman" w:eastAsia="Calibri" w:hAnsi="Times New Roman" w:cs="Times New Roman"/>
          <w:b/>
          <w:sz w:val="24"/>
          <w:szCs w:val="24"/>
        </w:rPr>
        <w:t xml:space="preserve">  w trybie planowanych lub doraźnych działań.</w:t>
      </w:r>
    </w:p>
    <w:p w:rsidR="002D54B9" w:rsidRPr="009745FE" w:rsidRDefault="002D54B9" w:rsidP="002D54B9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FE">
        <w:rPr>
          <w:rFonts w:ascii="Times New Roman" w:eastAsia="Calibri" w:hAnsi="Times New Roman" w:cs="Times New Roman"/>
          <w:sz w:val="24"/>
          <w:szCs w:val="24"/>
        </w:rPr>
        <w:t>Formami nadzoru pedagogicznego są:</w:t>
      </w:r>
    </w:p>
    <w:p w:rsidR="002D54B9" w:rsidRPr="009745FE" w:rsidRDefault="002D54B9" w:rsidP="002D54B9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2D54B9" w:rsidRPr="009745FE" w:rsidRDefault="002D54B9" w:rsidP="002D54B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Ewaluacja wewnętrzna przeprowadzana w celu gromadzenia, analizowania i komunikowania informacji na temat wartości działań podejmowanych przez przedszkole. Wyniki badań ewaluacyjnych będą wykorzystywane w procesie podejmowania decyzji skierowanych na zapewnienie wysokiej jakości organizacji procesów kształcenia, wychowania i opieki oraz ich efektów w przedszkolu.</w:t>
      </w:r>
    </w:p>
    <w:p w:rsidR="002D54B9" w:rsidRPr="009745FE" w:rsidRDefault="002D54B9" w:rsidP="002D54B9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Kontrola przestrzegania przez nauczycieli przepisów prawa w celu oceny stanu przestrzegania przepisów prawa dotyczących działalności dydaktycznej, wychowawczej i opiekuńczej oraz innej działalności statutowej przedszkola.</w:t>
      </w:r>
    </w:p>
    <w:p w:rsidR="002D54B9" w:rsidRPr="009745FE" w:rsidRDefault="002D54B9" w:rsidP="002D54B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Wspomaganie nauczycieli przeprowadzane w celu inspirowania i intensyfikowania w przedszkolu procesów służących poprawie i doskonaleniu ich pracy, ukierunkowanych na rozwój dzieci. Na wspomaganie składają się:</w:t>
      </w:r>
    </w:p>
    <w:p w:rsidR="002D54B9" w:rsidRPr="009745FE" w:rsidRDefault="002D54B9" w:rsidP="002D54B9">
      <w:pPr>
        <w:widowControl w:val="0"/>
        <w:numPr>
          <w:ilvl w:val="0"/>
          <w:numId w:val="3"/>
        </w:numPr>
        <w:suppressAutoHyphens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organizowanie szkoleń i narad,</w:t>
      </w:r>
    </w:p>
    <w:p w:rsidR="002D54B9" w:rsidRPr="009745FE" w:rsidRDefault="002D54B9" w:rsidP="002D54B9">
      <w:pPr>
        <w:widowControl w:val="0"/>
        <w:numPr>
          <w:ilvl w:val="0"/>
          <w:numId w:val="3"/>
        </w:numPr>
        <w:suppressAutoHyphens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motywowanie do doskonalenia i rozwoju zawodowego,</w:t>
      </w:r>
    </w:p>
    <w:p w:rsidR="002D54B9" w:rsidRPr="009745FE" w:rsidRDefault="002D54B9" w:rsidP="002D54B9">
      <w:pPr>
        <w:widowControl w:val="0"/>
        <w:numPr>
          <w:ilvl w:val="0"/>
          <w:numId w:val="3"/>
        </w:numPr>
        <w:suppressAutoHyphens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przedstawianie nauczycielom wniosków wynikających ze sprawowanego przez dyrektora przedszkola nadzoru pedagogicznego.</w:t>
      </w:r>
    </w:p>
    <w:p w:rsidR="002D54B9" w:rsidRPr="009745FE" w:rsidRDefault="002D54B9" w:rsidP="002D54B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Monitorowanie obejmuje zbieranie i analizę informacji o działalności dydaktycznej, wychowawczej i opiekuńczej oraz innej działalności statutowej przedszkola, w celu identyfikowania i eliminowania zagrożeń w prawidłowej realizacji zadań.</w:t>
      </w:r>
    </w:p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Calibri" w:hAnsi="Times New Roman" w:cs="Times New Roman"/>
          <w:sz w:val="18"/>
          <w:szCs w:val="24"/>
          <w:lang w:bidi="en-US"/>
        </w:rPr>
      </w:pPr>
    </w:p>
    <w:p w:rsidR="002D54B9" w:rsidRPr="009745FE" w:rsidRDefault="002D54B9" w:rsidP="002D54B9">
      <w:pPr>
        <w:widowControl w:val="0"/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Dyrektor przedszkola, realizując zadania z zakresu nadzoru pedagogicznego (ewaluacji, kontroli, wspomagania, monitorowania), w szczególności obserwuje prowadzone przez nauczycieli zajęcia dydaktyczne, wychowawcze i opiekuńcze oraz inne zajęcia                 i czynności wynikające z działalności statutowej placówki.</w:t>
      </w:r>
    </w:p>
    <w:p w:rsidR="002D54B9" w:rsidRPr="009745FE" w:rsidRDefault="002D54B9" w:rsidP="002D54B9">
      <w:pPr>
        <w:widowControl w:val="0"/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Dyrektor przedszkola monitoruje działania dydaktyczne, wychowawcze i opiekuńcze oraz realizację innych zadań statutowych przedszkola przez gromadzenie i analizę informacji.</w:t>
      </w:r>
    </w:p>
    <w:p w:rsidR="002D54B9" w:rsidRPr="009745FE" w:rsidRDefault="002D54B9" w:rsidP="002D54B9">
      <w:pPr>
        <w:widowControl w:val="0"/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Nadzór pedagogiczny jest realizowany przez wykonywanie zadań i czynności określonych w art. 55 </w:t>
      </w:r>
      <w:r w:rsidRPr="009745F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Ustawy Prawo oświatowe</w:t>
      </w: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,               w trybie działań planowych lub doraźnych:</w:t>
      </w:r>
    </w:p>
    <w:p w:rsidR="002D54B9" w:rsidRPr="009745FE" w:rsidRDefault="002D54B9" w:rsidP="002D54B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Działania planowe są realizowane zgodnie z planem nadzoru pe</w:t>
      </w:r>
      <w:r w:rsidR="00A67C12">
        <w:rPr>
          <w:rFonts w:ascii="Times New Roman" w:eastAsia="Calibri" w:hAnsi="Times New Roman" w:cs="Times New Roman"/>
          <w:sz w:val="24"/>
          <w:szCs w:val="24"/>
          <w:lang w:bidi="en-US"/>
        </w:rPr>
        <w:t>dagogicznego na rok szkolny 2020/2021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2D54B9" w:rsidRPr="009745FE" w:rsidRDefault="002D54B9" w:rsidP="002D54B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Działania doraźne są realizowane w sytuacji, gdy zaistnieje potrzeba podjęcia działań nieujętych w planie nadzoru pedagogicznego.</w:t>
      </w:r>
    </w:p>
    <w:p w:rsidR="002D54B9" w:rsidRDefault="002D54B9" w:rsidP="002D54B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Działania planowe i doraźne wynikają z potrzeb przedszkola.</w:t>
      </w:r>
    </w:p>
    <w:p w:rsidR="002D54B9" w:rsidRDefault="002D54B9" w:rsidP="002D54B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D54B9" w:rsidRDefault="002D54B9" w:rsidP="002D54B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D54B9" w:rsidRDefault="002D54B9" w:rsidP="002D54B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Plan nadzoru opracowywany jest z uwzględnieniem:</w:t>
      </w:r>
    </w:p>
    <w:p w:rsidR="002D54B9" w:rsidRPr="009745FE" w:rsidRDefault="002D54B9" w:rsidP="002D54B9">
      <w:pPr>
        <w:widowControl w:val="0"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wyników monitorowania realizacji podstawy programowej w zakresie:</w:t>
      </w:r>
    </w:p>
    <w:p w:rsidR="002D54B9" w:rsidRPr="009745FE" w:rsidRDefault="002D54B9" w:rsidP="002D54B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FE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 potrzeb i zainteresowań dzieci,</w:t>
      </w:r>
    </w:p>
    <w:p w:rsidR="002D54B9" w:rsidRPr="009745FE" w:rsidRDefault="002D54B9" w:rsidP="002D54B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FE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koncepcji pracy przedszkola,</w:t>
      </w:r>
    </w:p>
    <w:p w:rsidR="002D54B9" w:rsidRPr="009745FE" w:rsidRDefault="002D54B9" w:rsidP="002D54B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F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zawartych w dopuszczonych do użytku i przyjętych do realizacji programach wychowania przedszkolnego,</w:t>
      </w:r>
    </w:p>
    <w:p w:rsidR="002D54B9" w:rsidRPr="009745FE" w:rsidRDefault="002D54B9" w:rsidP="002D54B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F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podstawy programowej;</w:t>
      </w:r>
    </w:p>
    <w:p w:rsidR="002D54B9" w:rsidRDefault="002D54B9" w:rsidP="002D54B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rekomendacji i wniosków </w:t>
      </w:r>
      <w:r w:rsidRPr="009745FE">
        <w:rPr>
          <w:rFonts w:ascii="Times New Roman" w:eastAsia="Calibri" w:hAnsi="Times New Roman" w:cs="Times New Roman"/>
          <w:sz w:val="24"/>
          <w:szCs w:val="24"/>
          <w:lang w:bidi="en-US"/>
        </w:rPr>
        <w:t>z nadzoru pedagogicznego sprawowanego w przedszkolu w poprzednim roku szkoln</w:t>
      </w:r>
      <w:r w:rsidR="0074218C">
        <w:rPr>
          <w:rFonts w:ascii="Times New Roman" w:eastAsia="Calibri" w:hAnsi="Times New Roman" w:cs="Times New Roman"/>
          <w:sz w:val="24"/>
          <w:szCs w:val="24"/>
          <w:lang w:bidi="en-US"/>
        </w:rPr>
        <w:t>ym.</w:t>
      </w:r>
    </w:p>
    <w:p w:rsidR="002D54B9" w:rsidRDefault="002D54B9" w:rsidP="002D54B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D54B9" w:rsidRPr="00703DF3" w:rsidRDefault="00703DF3" w:rsidP="002D54B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03DF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Wnioski z nadzoru pedagogicznego 2019/2020</w:t>
      </w:r>
    </w:p>
    <w:p w:rsidR="002D54B9" w:rsidRDefault="002D54B9" w:rsidP="002D54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B5F">
        <w:rPr>
          <w:rFonts w:ascii="Times New Roman" w:hAnsi="Times New Roman" w:cs="Times New Roman"/>
          <w:sz w:val="24"/>
          <w:szCs w:val="24"/>
        </w:rPr>
        <w:t>- w przedszkolu podejmowano działania wynikające z nadzoru pedagogicznego,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B5F">
        <w:rPr>
          <w:rFonts w:ascii="Times New Roman" w:hAnsi="Times New Roman" w:cs="Times New Roman"/>
          <w:sz w:val="24"/>
          <w:szCs w:val="24"/>
        </w:rPr>
        <w:t>które ukazują rozwój dzieci i nauczycieli,</w:t>
      </w: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B5F">
        <w:rPr>
          <w:rFonts w:ascii="Times New Roman" w:hAnsi="Times New Roman" w:cs="Times New Roman"/>
          <w:sz w:val="24"/>
          <w:szCs w:val="24"/>
        </w:rPr>
        <w:t>- nauczyciele współpracują z szeroko rozumianym środowiskiem,</w:t>
      </w: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B5F">
        <w:rPr>
          <w:rFonts w:ascii="Times New Roman" w:hAnsi="Times New Roman" w:cs="Times New Roman"/>
          <w:sz w:val="24"/>
          <w:szCs w:val="24"/>
        </w:rPr>
        <w:t>- rodzice są partnerami przedszkola,</w:t>
      </w: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B5F">
        <w:rPr>
          <w:rFonts w:ascii="Times New Roman" w:hAnsi="Times New Roman" w:cs="Times New Roman"/>
          <w:sz w:val="24"/>
          <w:szCs w:val="24"/>
        </w:rPr>
        <w:t>- wspólnie z rodzicami rozwiązują trudne sytuacje wyc</w:t>
      </w:r>
      <w:r w:rsidR="0082594B">
        <w:rPr>
          <w:rFonts w:ascii="Times New Roman" w:hAnsi="Times New Roman" w:cs="Times New Roman"/>
          <w:sz w:val="24"/>
          <w:szCs w:val="24"/>
        </w:rPr>
        <w:t>howawcze, wspólnie oddziaływano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B5F">
        <w:rPr>
          <w:rFonts w:ascii="Times New Roman" w:hAnsi="Times New Roman" w:cs="Times New Roman"/>
          <w:sz w:val="24"/>
          <w:szCs w:val="24"/>
        </w:rPr>
        <w:t>w celu wyrównywania szans edukacyjnych wychowanków,</w:t>
      </w: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B5F">
        <w:rPr>
          <w:rFonts w:ascii="Times New Roman" w:hAnsi="Times New Roman" w:cs="Times New Roman"/>
          <w:sz w:val="24"/>
          <w:szCs w:val="24"/>
        </w:rPr>
        <w:t>- w związku z czasowym ograniczeniem funkcjonowania przedszkola nie było możliwości pełnego dzielenia się wiedzą po odbytych szkoleniach, kursach, warsztatach,</w:t>
      </w: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B5F">
        <w:rPr>
          <w:rFonts w:ascii="Times New Roman" w:hAnsi="Times New Roman" w:cs="Times New Roman"/>
          <w:sz w:val="24"/>
          <w:szCs w:val="24"/>
        </w:rPr>
        <w:t>- nauczyciele systematycznie realizowali podstawę  programową wychowania przedszkolnego,</w:t>
      </w: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B5F">
        <w:rPr>
          <w:rFonts w:ascii="Times New Roman" w:hAnsi="Times New Roman" w:cs="Times New Roman"/>
          <w:sz w:val="24"/>
          <w:szCs w:val="24"/>
        </w:rPr>
        <w:t>- nie zawsze indywidualizowano proces edukacyjny ze względu na możliwości rozwojowe wychowanków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B5F">
        <w:rPr>
          <w:rFonts w:ascii="Times New Roman" w:hAnsi="Times New Roman" w:cs="Times New Roman"/>
          <w:b/>
          <w:sz w:val="24"/>
          <w:szCs w:val="24"/>
        </w:rPr>
        <w:t>Reko</w:t>
      </w:r>
      <w:r>
        <w:rPr>
          <w:rFonts w:ascii="Times New Roman" w:hAnsi="Times New Roman" w:cs="Times New Roman"/>
          <w:b/>
          <w:sz w:val="24"/>
          <w:szCs w:val="24"/>
        </w:rPr>
        <w:t>mendacje</w:t>
      </w: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B5F">
        <w:rPr>
          <w:rFonts w:ascii="Times New Roman" w:hAnsi="Times New Roman" w:cs="Times New Roman"/>
          <w:sz w:val="24"/>
          <w:szCs w:val="24"/>
        </w:rPr>
        <w:t>W  roku szkolnym 2020/2021 należy:</w:t>
      </w: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B5F">
        <w:rPr>
          <w:rFonts w:ascii="Times New Roman" w:hAnsi="Times New Roman" w:cs="Times New Roman"/>
          <w:sz w:val="24"/>
          <w:szCs w:val="24"/>
        </w:rPr>
        <w:t xml:space="preserve">-  w planowaniu pracy wychowawczo – dydaktycznej położyć nacisk na tworzenie sytuacji sprzyjających rozwojowi nawyków i </w:t>
      </w:r>
      <w:proofErr w:type="spellStart"/>
      <w:r w:rsidRPr="00FB1B5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B1B5F">
        <w:rPr>
          <w:rFonts w:ascii="Times New Roman" w:hAnsi="Times New Roman" w:cs="Times New Roman"/>
          <w:sz w:val="24"/>
          <w:szCs w:val="24"/>
        </w:rPr>
        <w:t xml:space="preserve"> prowadzących do samodzielności, dbania o zdrowie oraz bezpieczeństwo,</w:t>
      </w: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B5F">
        <w:rPr>
          <w:rFonts w:ascii="Times New Roman" w:hAnsi="Times New Roman" w:cs="Times New Roman"/>
          <w:sz w:val="24"/>
          <w:szCs w:val="24"/>
        </w:rPr>
        <w:t>- wspierać wielokierunkową aktywność dzieci poprzez organizację warunków sprzyjających realizacji wszystkich obszarów podstawy programowej,</w:t>
      </w: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B5F">
        <w:rPr>
          <w:rFonts w:ascii="Times New Roman" w:hAnsi="Times New Roman" w:cs="Times New Roman"/>
          <w:sz w:val="24"/>
          <w:szCs w:val="24"/>
        </w:rPr>
        <w:t xml:space="preserve">- wdrożyć niezrealizowany program </w:t>
      </w:r>
      <w:r>
        <w:rPr>
          <w:rFonts w:ascii="Times New Roman" w:hAnsi="Times New Roman" w:cs="Times New Roman"/>
          <w:sz w:val="24"/>
          <w:szCs w:val="24"/>
        </w:rPr>
        <w:t>edukacyjny „</w:t>
      </w:r>
      <w:r w:rsidRPr="00FB1B5F">
        <w:rPr>
          <w:rFonts w:ascii="Times New Roman" w:hAnsi="Times New Roman" w:cs="Times New Roman"/>
          <w:sz w:val="24"/>
          <w:szCs w:val="24"/>
        </w:rPr>
        <w:t xml:space="preserve">Mały </w:t>
      </w:r>
      <w:r>
        <w:rPr>
          <w:rFonts w:ascii="Times New Roman" w:hAnsi="Times New Roman" w:cs="Times New Roman"/>
          <w:sz w:val="24"/>
          <w:szCs w:val="24"/>
        </w:rPr>
        <w:t xml:space="preserve">przedszkolny </w:t>
      </w:r>
      <w:r w:rsidRPr="00FB1B5F">
        <w:rPr>
          <w:rFonts w:ascii="Times New Roman" w:hAnsi="Times New Roman" w:cs="Times New Roman"/>
          <w:sz w:val="24"/>
          <w:szCs w:val="24"/>
        </w:rPr>
        <w:t>ratownik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FB1B5F">
        <w:rPr>
          <w:rFonts w:ascii="Times New Roman" w:hAnsi="Times New Roman" w:cs="Times New Roman"/>
          <w:sz w:val="24"/>
          <w:szCs w:val="24"/>
        </w:rPr>
        <w:t>,</w:t>
      </w: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B5F">
        <w:rPr>
          <w:rFonts w:ascii="Times New Roman" w:hAnsi="Times New Roman" w:cs="Times New Roman"/>
          <w:sz w:val="24"/>
          <w:szCs w:val="24"/>
        </w:rPr>
        <w:t>-  wspierać eksplorację świata poprzez dobór treści adekwatnych do poziomu rozwoju dziecka, jego możliwości percepcyjnych, wyobrażeń z poszanowaniem indywidualnych potrzeb i zainteresowań,</w:t>
      </w: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B5F">
        <w:rPr>
          <w:rFonts w:ascii="Times New Roman" w:hAnsi="Times New Roman" w:cs="Times New Roman"/>
          <w:sz w:val="24"/>
          <w:szCs w:val="24"/>
        </w:rPr>
        <w:lastRenderedPageBreak/>
        <w:t>- przekazywać rodzicom rzetelną informację o ich dzieciach, uwzględniając w wypowiedzi na  wstępie aspekty pozytywne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B5F">
        <w:rPr>
          <w:rFonts w:ascii="Times New Roman" w:hAnsi="Times New Roman" w:cs="Times New Roman"/>
          <w:sz w:val="24"/>
          <w:szCs w:val="24"/>
        </w:rPr>
        <w:t xml:space="preserve"> a następnie negatywne,</w:t>
      </w:r>
    </w:p>
    <w:p w:rsidR="00703DF3" w:rsidRPr="00FB1B5F" w:rsidRDefault="00703DF3" w:rsidP="00703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B5F">
        <w:rPr>
          <w:rFonts w:ascii="Times New Roman" w:hAnsi="Times New Roman" w:cs="Times New Roman"/>
          <w:sz w:val="24"/>
          <w:szCs w:val="24"/>
        </w:rPr>
        <w:t>- systematycznie egzekwować w grupach wypracowane z dziećmi normy i zasady współpracy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F5F" w:rsidRPr="00E86F5F" w:rsidRDefault="00E86F5F" w:rsidP="002D54B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D54B9" w:rsidRPr="009745FE" w:rsidRDefault="002D54B9" w:rsidP="002D54B9">
      <w:pPr>
        <w:widowControl w:val="0"/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FE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zewnętrzne planu:</w:t>
      </w:r>
    </w:p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nadzoru pedagogicznego został opracowywany z uwzględnieniem wniosków z nadzoru pedagogicznego sprawowanego                 w przedszkolu w poprzednim roku szkolnym oraz podstawowych kierunków realizacji polityki oświatowej państwa, o których mowa w art. 60 ust. 3 pkt 1 </w:t>
      </w:r>
      <w:r w:rsidRPr="009745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Prawo oświatowe</w:t>
      </w:r>
      <w:r w:rsidRPr="009745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54B9" w:rsidRPr="003E6833" w:rsidRDefault="002D54B9" w:rsidP="002D54B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4B9" w:rsidRDefault="002D54B9" w:rsidP="002D54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Kierunki realizacji polityki oświatowej państwa w roku szkolnym </w:t>
      </w:r>
      <w:r w:rsidR="00E86F5F">
        <w:rPr>
          <w:rFonts w:ascii="Times New Roman" w:eastAsia="Times New Roman" w:hAnsi="Times New Roman" w:cs="Times New Roman"/>
          <w:sz w:val="24"/>
          <w:szCs w:val="24"/>
          <w:lang w:eastAsia="pl-PL"/>
        </w:rPr>
        <w:t>2020/2021</w:t>
      </w:r>
      <w:r w:rsidRPr="003E6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:rsidR="00E86F5F" w:rsidRPr="003E6833" w:rsidRDefault="00E86F5F" w:rsidP="002D54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F5F" w:rsidRPr="00E86F5F" w:rsidRDefault="00E86F5F" w:rsidP="00E86F5F">
      <w:pPr>
        <w:pStyle w:val="Akapitzlist"/>
        <w:widowControl/>
        <w:numPr>
          <w:ilvl w:val="0"/>
          <w:numId w:val="28"/>
        </w:numPr>
        <w:suppressAutoHyphens w:val="0"/>
        <w:spacing w:after="160" w:line="259" w:lineRule="auto"/>
        <w:ind w:left="426" w:hanging="426"/>
        <w:jc w:val="both"/>
        <w:rPr>
          <w:rFonts w:cs="Times New Roman"/>
        </w:rPr>
      </w:pPr>
      <w:proofErr w:type="spellStart"/>
      <w:r w:rsidRPr="00E86F5F">
        <w:rPr>
          <w:rFonts w:cs="Times New Roman"/>
        </w:rPr>
        <w:t>Wdrażanie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nowej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podstawy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programowej</w:t>
      </w:r>
      <w:proofErr w:type="spellEnd"/>
      <w:r w:rsidRPr="00E86F5F">
        <w:rPr>
          <w:rFonts w:cs="Times New Roman"/>
        </w:rPr>
        <w:t xml:space="preserve"> w </w:t>
      </w:r>
      <w:proofErr w:type="spellStart"/>
      <w:r w:rsidRPr="00E86F5F">
        <w:rPr>
          <w:rFonts w:cs="Times New Roman"/>
        </w:rPr>
        <w:t>szkołach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ponadpodstawowych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ze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szczególnym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uwzględnieniem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edukacji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przyrodniczej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i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matematycznej</w:t>
      </w:r>
      <w:proofErr w:type="spellEnd"/>
      <w:r w:rsidRPr="00E86F5F">
        <w:rPr>
          <w:rFonts w:cs="Times New Roman"/>
        </w:rPr>
        <w:t xml:space="preserve">. </w:t>
      </w:r>
      <w:proofErr w:type="spellStart"/>
      <w:r w:rsidRPr="00E86F5F">
        <w:rPr>
          <w:rFonts w:cs="Times New Roman"/>
        </w:rPr>
        <w:t>Rozwijanie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samodzielności</w:t>
      </w:r>
      <w:proofErr w:type="spellEnd"/>
      <w:r w:rsidRPr="00E86F5F">
        <w:rPr>
          <w:rFonts w:cs="Times New Roman"/>
        </w:rPr>
        <w:t xml:space="preserve">, </w:t>
      </w:r>
      <w:proofErr w:type="spellStart"/>
      <w:r w:rsidRPr="00E86F5F">
        <w:rPr>
          <w:rFonts w:cs="Times New Roman"/>
        </w:rPr>
        <w:t>innowacyjności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i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kreatywności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uczniów</w:t>
      </w:r>
      <w:proofErr w:type="spellEnd"/>
      <w:r w:rsidRPr="00E86F5F">
        <w:rPr>
          <w:rFonts w:cs="Times New Roman"/>
        </w:rPr>
        <w:t xml:space="preserve">. </w:t>
      </w:r>
    </w:p>
    <w:p w:rsidR="00E86F5F" w:rsidRPr="00E86F5F" w:rsidRDefault="00E86F5F" w:rsidP="00E86F5F">
      <w:pPr>
        <w:pStyle w:val="Akapitzlist"/>
        <w:widowControl/>
        <w:numPr>
          <w:ilvl w:val="0"/>
          <w:numId w:val="28"/>
        </w:numPr>
        <w:suppressAutoHyphens w:val="0"/>
        <w:spacing w:after="160" w:line="259" w:lineRule="auto"/>
        <w:ind w:left="426" w:hanging="426"/>
        <w:jc w:val="both"/>
        <w:rPr>
          <w:rFonts w:cs="Times New Roman"/>
        </w:rPr>
      </w:pPr>
      <w:proofErr w:type="spellStart"/>
      <w:r w:rsidRPr="00E86F5F">
        <w:rPr>
          <w:rFonts w:cs="Times New Roman"/>
        </w:rPr>
        <w:t>Wdrażanie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zmian</w:t>
      </w:r>
      <w:proofErr w:type="spellEnd"/>
      <w:r w:rsidRPr="00E86F5F">
        <w:rPr>
          <w:rFonts w:cs="Times New Roman"/>
        </w:rPr>
        <w:t xml:space="preserve"> w </w:t>
      </w:r>
      <w:proofErr w:type="spellStart"/>
      <w:r w:rsidRPr="00E86F5F">
        <w:rPr>
          <w:rFonts w:cs="Times New Roman"/>
        </w:rPr>
        <w:t>kształceniu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zawodowym</w:t>
      </w:r>
      <w:proofErr w:type="spellEnd"/>
      <w:r w:rsidRPr="00E86F5F">
        <w:rPr>
          <w:rFonts w:cs="Times New Roman"/>
        </w:rPr>
        <w:t xml:space="preserve">, </w:t>
      </w:r>
      <w:proofErr w:type="spellStart"/>
      <w:r w:rsidRPr="00E86F5F">
        <w:rPr>
          <w:rFonts w:cs="Times New Roman"/>
        </w:rPr>
        <w:t>ze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szczególnym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uwzględnieniem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kształcenia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osób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dorosłych</w:t>
      </w:r>
      <w:proofErr w:type="spellEnd"/>
      <w:r w:rsidRPr="00E86F5F">
        <w:rPr>
          <w:rFonts w:cs="Times New Roman"/>
        </w:rPr>
        <w:t>.</w:t>
      </w:r>
    </w:p>
    <w:p w:rsidR="00E86F5F" w:rsidRPr="00E86F5F" w:rsidRDefault="00E86F5F" w:rsidP="00E86F5F">
      <w:pPr>
        <w:pStyle w:val="Akapitzlist"/>
        <w:widowControl/>
        <w:numPr>
          <w:ilvl w:val="0"/>
          <w:numId w:val="28"/>
        </w:numPr>
        <w:suppressAutoHyphens w:val="0"/>
        <w:spacing w:after="160" w:line="259" w:lineRule="auto"/>
        <w:ind w:left="426" w:hanging="426"/>
        <w:jc w:val="both"/>
        <w:rPr>
          <w:rFonts w:cs="Times New Roman"/>
        </w:rPr>
      </w:pPr>
      <w:proofErr w:type="spellStart"/>
      <w:r w:rsidRPr="00E86F5F">
        <w:rPr>
          <w:rFonts w:cs="Times New Roman"/>
        </w:rPr>
        <w:t>Zapewnienie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wysokiej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jakości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kształcenia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oraz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wsparcia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psychologiczno</w:t>
      </w:r>
      <w:proofErr w:type="spellEnd"/>
      <w:r w:rsidRPr="00E86F5F">
        <w:rPr>
          <w:rFonts w:cs="Times New Roman"/>
        </w:rPr>
        <w:t xml:space="preserve"> – </w:t>
      </w:r>
      <w:proofErr w:type="spellStart"/>
      <w:r w:rsidRPr="00E86F5F">
        <w:rPr>
          <w:rFonts w:cs="Times New Roman"/>
        </w:rPr>
        <w:t>pedagogicznego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wszystkim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uczniom</w:t>
      </w:r>
      <w:proofErr w:type="spellEnd"/>
      <w:r w:rsidRPr="00E86F5F">
        <w:rPr>
          <w:rFonts w:cs="Times New Roman"/>
        </w:rPr>
        <w:t xml:space="preserve"> </w:t>
      </w:r>
      <w:r w:rsidRPr="00E86F5F">
        <w:rPr>
          <w:rFonts w:cs="Times New Roman"/>
        </w:rPr>
        <w:br/>
        <w:t xml:space="preserve">z </w:t>
      </w:r>
      <w:proofErr w:type="spellStart"/>
      <w:r w:rsidRPr="00E86F5F">
        <w:rPr>
          <w:rFonts w:cs="Times New Roman"/>
        </w:rPr>
        <w:t>uwzględnieniem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zróżnicowania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ich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potrzeb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rozwojowych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i</w:t>
      </w:r>
      <w:proofErr w:type="spellEnd"/>
      <w:r w:rsidRPr="00E86F5F">
        <w:rPr>
          <w:rFonts w:cs="Times New Roman"/>
        </w:rPr>
        <w:t xml:space="preserve">  </w:t>
      </w:r>
      <w:proofErr w:type="spellStart"/>
      <w:r w:rsidRPr="00E86F5F">
        <w:rPr>
          <w:rFonts w:cs="Times New Roman"/>
        </w:rPr>
        <w:t>edukacyjnych</w:t>
      </w:r>
      <w:proofErr w:type="spellEnd"/>
      <w:r w:rsidRPr="00E86F5F">
        <w:rPr>
          <w:rFonts w:cs="Times New Roman"/>
        </w:rPr>
        <w:t>.</w:t>
      </w:r>
    </w:p>
    <w:p w:rsidR="00E86F5F" w:rsidRPr="00E86F5F" w:rsidRDefault="00E86F5F" w:rsidP="00E86F5F">
      <w:pPr>
        <w:pStyle w:val="Akapitzlist"/>
        <w:widowControl/>
        <w:numPr>
          <w:ilvl w:val="0"/>
          <w:numId w:val="28"/>
        </w:numPr>
        <w:suppressAutoHyphens w:val="0"/>
        <w:spacing w:after="160" w:line="259" w:lineRule="auto"/>
        <w:ind w:left="426" w:hanging="426"/>
        <w:jc w:val="both"/>
        <w:rPr>
          <w:rFonts w:cs="Times New Roman"/>
        </w:rPr>
      </w:pPr>
      <w:proofErr w:type="spellStart"/>
      <w:r w:rsidRPr="00E86F5F">
        <w:rPr>
          <w:rFonts w:cs="Times New Roman"/>
        </w:rPr>
        <w:t>Wykorzystanie</w:t>
      </w:r>
      <w:proofErr w:type="spellEnd"/>
      <w:r w:rsidRPr="00E86F5F">
        <w:rPr>
          <w:rFonts w:cs="Times New Roman"/>
        </w:rPr>
        <w:t xml:space="preserve"> w </w:t>
      </w:r>
      <w:proofErr w:type="spellStart"/>
      <w:r w:rsidRPr="00E86F5F">
        <w:rPr>
          <w:rFonts w:cs="Times New Roman"/>
        </w:rPr>
        <w:t>procesach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edukacyjnych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narzędzi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i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zasobów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cyfrowych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oraz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metod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kształcenia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na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odległość</w:t>
      </w:r>
      <w:proofErr w:type="spellEnd"/>
      <w:r w:rsidRPr="00E86F5F">
        <w:rPr>
          <w:rFonts w:cs="Times New Roman"/>
        </w:rPr>
        <w:t xml:space="preserve">. </w:t>
      </w:r>
      <w:proofErr w:type="spellStart"/>
      <w:r w:rsidRPr="00E86F5F">
        <w:rPr>
          <w:rFonts w:cs="Times New Roman"/>
        </w:rPr>
        <w:t>Bezpieczne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i</w:t>
      </w:r>
      <w:proofErr w:type="spellEnd"/>
      <w:r w:rsidRPr="00E86F5F">
        <w:rPr>
          <w:rFonts w:cs="Times New Roman"/>
        </w:rPr>
        <w:t> </w:t>
      </w:r>
      <w:proofErr w:type="spellStart"/>
      <w:r w:rsidRPr="00E86F5F">
        <w:rPr>
          <w:rFonts w:cs="Times New Roman"/>
        </w:rPr>
        <w:t>efektywne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korzystanie</w:t>
      </w:r>
      <w:proofErr w:type="spellEnd"/>
      <w:r w:rsidRPr="00E86F5F">
        <w:rPr>
          <w:rFonts w:cs="Times New Roman"/>
        </w:rPr>
        <w:t xml:space="preserve"> z </w:t>
      </w:r>
      <w:proofErr w:type="spellStart"/>
      <w:r w:rsidRPr="00E86F5F">
        <w:rPr>
          <w:rFonts w:cs="Times New Roman"/>
        </w:rPr>
        <w:t>technologii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cyfrowych</w:t>
      </w:r>
      <w:proofErr w:type="spellEnd"/>
      <w:r w:rsidRPr="00E86F5F">
        <w:rPr>
          <w:rFonts w:cs="Times New Roman"/>
        </w:rPr>
        <w:t>.</w:t>
      </w:r>
    </w:p>
    <w:p w:rsidR="00E86F5F" w:rsidRPr="00E86F5F" w:rsidRDefault="00E86F5F" w:rsidP="00E86F5F">
      <w:pPr>
        <w:pStyle w:val="Akapitzlist"/>
        <w:widowControl/>
        <w:numPr>
          <w:ilvl w:val="0"/>
          <w:numId w:val="28"/>
        </w:numPr>
        <w:suppressAutoHyphens w:val="0"/>
        <w:spacing w:after="160" w:line="259" w:lineRule="auto"/>
        <w:ind w:left="426" w:hanging="426"/>
        <w:jc w:val="both"/>
        <w:rPr>
          <w:rFonts w:cs="Times New Roman"/>
        </w:rPr>
      </w:pPr>
      <w:proofErr w:type="spellStart"/>
      <w:r w:rsidRPr="00E86F5F">
        <w:rPr>
          <w:rFonts w:cs="Times New Roman"/>
        </w:rPr>
        <w:t>Działania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wychowawcze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szkoły</w:t>
      </w:r>
      <w:proofErr w:type="spellEnd"/>
      <w:r w:rsidRPr="00E86F5F">
        <w:rPr>
          <w:rFonts w:cs="Times New Roman"/>
        </w:rPr>
        <w:t xml:space="preserve">. </w:t>
      </w:r>
      <w:proofErr w:type="spellStart"/>
      <w:r w:rsidRPr="00E86F5F">
        <w:rPr>
          <w:rFonts w:cs="Times New Roman"/>
        </w:rPr>
        <w:t>Wychowanie</w:t>
      </w:r>
      <w:proofErr w:type="spellEnd"/>
      <w:r w:rsidRPr="00E86F5F">
        <w:rPr>
          <w:rFonts w:cs="Times New Roman"/>
        </w:rPr>
        <w:t xml:space="preserve"> do </w:t>
      </w:r>
      <w:proofErr w:type="spellStart"/>
      <w:r w:rsidRPr="00E86F5F">
        <w:rPr>
          <w:rFonts w:cs="Times New Roman"/>
        </w:rPr>
        <w:t>wartości</w:t>
      </w:r>
      <w:proofErr w:type="spellEnd"/>
      <w:r w:rsidRPr="00E86F5F">
        <w:rPr>
          <w:rFonts w:cs="Times New Roman"/>
        </w:rPr>
        <w:t xml:space="preserve">, </w:t>
      </w:r>
      <w:proofErr w:type="spellStart"/>
      <w:r w:rsidRPr="00E86F5F">
        <w:rPr>
          <w:rFonts w:cs="Times New Roman"/>
        </w:rPr>
        <w:t>kształtowanie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postaw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i</w:t>
      </w:r>
      <w:proofErr w:type="spellEnd"/>
      <w:r w:rsidRPr="00E86F5F">
        <w:rPr>
          <w:rFonts w:cs="Times New Roman"/>
        </w:rPr>
        <w:t xml:space="preserve"> </w:t>
      </w:r>
      <w:proofErr w:type="spellStart"/>
      <w:r w:rsidRPr="00E86F5F">
        <w:rPr>
          <w:rFonts w:cs="Times New Roman"/>
        </w:rPr>
        <w:t>respektowanie</w:t>
      </w:r>
      <w:proofErr w:type="spellEnd"/>
      <w:r w:rsidRPr="00E86F5F">
        <w:rPr>
          <w:rFonts w:cs="Times New Roman"/>
        </w:rPr>
        <w:t xml:space="preserve"> norm </w:t>
      </w:r>
      <w:proofErr w:type="spellStart"/>
      <w:r w:rsidRPr="00E86F5F">
        <w:rPr>
          <w:rFonts w:cs="Times New Roman"/>
        </w:rPr>
        <w:t>społecznych</w:t>
      </w:r>
      <w:proofErr w:type="spellEnd"/>
      <w:r w:rsidRPr="00E86F5F">
        <w:rPr>
          <w:rFonts w:cs="Times New Roman"/>
        </w:rPr>
        <w:t>.</w:t>
      </w:r>
    </w:p>
    <w:p w:rsidR="002D54B9" w:rsidRPr="003E6833" w:rsidRDefault="002D54B9" w:rsidP="002D54B9">
      <w:pPr>
        <w:widowControl w:val="0"/>
        <w:suppressAutoHyphens/>
        <w:spacing w:after="0" w:line="240" w:lineRule="auto"/>
        <w:ind w:left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4B9" w:rsidRPr="003E6833" w:rsidRDefault="002D54B9" w:rsidP="002D54B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4B9" w:rsidRPr="003E6833" w:rsidRDefault="002D54B9" w:rsidP="002D54B9">
      <w:pPr>
        <w:widowControl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D54B9" w:rsidRDefault="002D54B9" w:rsidP="002D54B9">
      <w:pPr>
        <w:widowControl w:val="0"/>
        <w:spacing w:after="0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Przedmiot ewaluacji wewnętrznej -  </w:t>
      </w:r>
    </w:p>
    <w:p w:rsidR="0074218C" w:rsidRPr="00F2528A" w:rsidRDefault="0074218C" w:rsidP="002D54B9">
      <w:pPr>
        <w:widowControl w:val="0"/>
        <w:spacing w:after="0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</w:pPr>
    </w:p>
    <w:p w:rsidR="002D54B9" w:rsidRPr="009745FE" w:rsidRDefault="002D54B9" w:rsidP="002D54B9">
      <w:pPr>
        <w:keepNext/>
        <w:keepLines/>
        <w:widowControl w:val="0"/>
        <w:spacing w:after="0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Kontrola dotyczy przestrzegania przez nauczycieli przepisów prawa regulujących działalność dydaktyczną, wychowawczą </w:t>
      </w:r>
      <w:r w:rsidRPr="009745FE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br/>
        <w:t>i opiekuńczą oraz inną działalność statutową przedszkola, z uwzględnieniem:</w:t>
      </w:r>
    </w:p>
    <w:p w:rsidR="002D54B9" w:rsidRPr="009745FE" w:rsidRDefault="002D54B9" w:rsidP="002D54B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sz w:val="24"/>
          <w:szCs w:val="24"/>
          <w:lang w:bidi="en-US"/>
        </w:rPr>
        <w:t>Kontroli uzyskanych efektów wdrażania podstawy programowej.</w:t>
      </w:r>
    </w:p>
    <w:p w:rsidR="002D54B9" w:rsidRPr="009745FE" w:rsidRDefault="002D54B9" w:rsidP="002D54B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sz w:val="24"/>
          <w:szCs w:val="24"/>
          <w:lang w:bidi="en-US"/>
        </w:rPr>
        <w:t>Zapewnienia dzieciom bezpiecznych i higienicznych warunków nauki, wychowania i opieki.</w:t>
      </w:r>
    </w:p>
    <w:p w:rsidR="002D54B9" w:rsidRPr="009745FE" w:rsidRDefault="002D54B9" w:rsidP="002D54B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sz w:val="24"/>
          <w:szCs w:val="24"/>
          <w:lang w:bidi="en-US"/>
        </w:rPr>
        <w:lastRenderedPageBreak/>
        <w:t>Kontroli sposobu udzielania pomocy psychologiczno-pedagogicznej podczas bieżącej pracy.</w:t>
      </w:r>
    </w:p>
    <w:p w:rsidR="002D54B9" w:rsidRPr="009745FE" w:rsidRDefault="002D54B9" w:rsidP="002D54B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Kontroli bazy dydaktycznej. </w:t>
      </w:r>
    </w:p>
    <w:p w:rsidR="002D54B9" w:rsidRPr="009745FE" w:rsidRDefault="002D54B9" w:rsidP="002D54B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sz w:val="24"/>
          <w:szCs w:val="24"/>
          <w:lang w:bidi="en-US"/>
        </w:rPr>
        <w:t>Kontroli realizacji programów wychowania przedszkolnego/ podstawy programowej.</w:t>
      </w:r>
    </w:p>
    <w:p w:rsidR="002D54B9" w:rsidRPr="009745FE" w:rsidRDefault="002D54B9" w:rsidP="002D54B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Zgodności prowadzenia dokumentacji z przepisami prawa. </w:t>
      </w:r>
    </w:p>
    <w:p w:rsidR="002D54B9" w:rsidRPr="009745FE" w:rsidRDefault="002D54B9" w:rsidP="002D54B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sz w:val="24"/>
          <w:szCs w:val="24"/>
          <w:lang w:bidi="en-US"/>
        </w:rPr>
        <w:t>Opieki nad dziećmi podczas zajęć.</w:t>
      </w:r>
    </w:p>
    <w:p w:rsidR="002D54B9" w:rsidRPr="009745FE" w:rsidRDefault="002D54B9" w:rsidP="0074218C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Wspomaganie nauczycieli przez:</w:t>
      </w:r>
    </w:p>
    <w:p w:rsidR="002D54B9" w:rsidRPr="009745FE" w:rsidRDefault="002D54B9" w:rsidP="002D54B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sz w:val="24"/>
          <w:szCs w:val="24"/>
          <w:lang w:bidi="en-US"/>
        </w:rPr>
        <w:t>Organizowanie szkoleń i narad zgodnie z potrzebami przedszkola.</w:t>
      </w:r>
    </w:p>
    <w:p w:rsidR="002D54B9" w:rsidRPr="009745FE" w:rsidRDefault="002D54B9" w:rsidP="002D54B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sz w:val="24"/>
          <w:szCs w:val="24"/>
          <w:lang w:bidi="en-US"/>
        </w:rPr>
        <w:t>Opracowanie planu WDN-u.</w:t>
      </w:r>
    </w:p>
    <w:p w:rsidR="002D54B9" w:rsidRPr="009745FE" w:rsidRDefault="002D54B9" w:rsidP="002D54B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sz w:val="24"/>
          <w:szCs w:val="24"/>
          <w:lang w:bidi="en-US"/>
        </w:rPr>
        <w:t>Finansowe wspieranie i motywowanie do podnoszenia kwalifikacji i rozwoju zawodowego.</w:t>
      </w:r>
    </w:p>
    <w:p w:rsidR="002D54B9" w:rsidRPr="009745FE" w:rsidRDefault="002D54B9" w:rsidP="002D54B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sz w:val="24"/>
          <w:szCs w:val="24"/>
          <w:lang w:bidi="en-US"/>
        </w:rPr>
        <w:t>Inspirowanie nauczycieli do innowacji pedagogicznych, metodycznych i organizacyjnych.</w:t>
      </w:r>
    </w:p>
    <w:p w:rsidR="002D54B9" w:rsidRPr="009745FE" w:rsidRDefault="002D54B9" w:rsidP="002D54B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sz w:val="24"/>
          <w:szCs w:val="24"/>
          <w:lang w:bidi="en-US"/>
        </w:rPr>
        <w:t>Pomoc nauczycielom w zdobywaniu kolejnych stopni awansu zawodowego.</w:t>
      </w:r>
    </w:p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spacing w:after="0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Monitorowanie</w:t>
      </w:r>
    </w:p>
    <w:p w:rsidR="002D54B9" w:rsidRPr="000E4F19" w:rsidRDefault="002D54B9" w:rsidP="002D54B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E4F19">
        <w:rPr>
          <w:rFonts w:ascii="Times New Roman" w:eastAsia="Lucida Sans Unicode" w:hAnsi="Times New Roman" w:cs="Times New Roman"/>
          <w:sz w:val="24"/>
          <w:szCs w:val="24"/>
          <w:lang w:bidi="en-US"/>
        </w:rPr>
        <w:t>Monitorowanie wybranych obszarów pracy nauczycieli.</w:t>
      </w:r>
    </w:p>
    <w:p w:rsidR="002D54B9" w:rsidRPr="003D7BE5" w:rsidRDefault="002D54B9" w:rsidP="002D54B9">
      <w:pPr>
        <w:widowControl w:val="0"/>
        <w:spacing w:after="0"/>
        <w:jc w:val="both"/>
        <w:rPr>
          <w:rFonts w:ascii="Times New Roman" w:eastAsia="Lucida Sans Unicode" w:hAnsi="Times New Roman" w:cs="Times New Roman"/>
          <w:color w:val="FF0000"/>
          <w:lang w:bidi="en-US"/>
        </w:rPr>
      </w:pPr>
    </w:p>
    <w:p w:rsidR="002D54B9" w:rsidRPr="009745FE" w:rsidRDefault="002D54B9" w:rsidP="002D54B9">
      <w:pPr>
        <w:keepNext/>
        <w:keepLines/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Zawartość planu nadzoru pe</w:t>
      </w:r>
      <w:r w:rsidR="0074218C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dagogicznego na rok szkolny 2020/2021</w:t>
      </w:r>
    </w:p>
    <w:p w:rsidR="002D54B9" w:rsidRPr="009745FE" w:rsidRDefault="002D54B9" w:rsidP="002D54B9">
      <w:pPr>
        <w:keepNext/>
        <w:keepLines/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tbl>
      <w:tblPr>
        <w:tblW w:w="1255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5467"/>
        <w:gridCol w:w="1264"/>
        <w:gridCol w:w="2676"/>
        <w:gridCol w:w="2531"/>
      </w:tblGrid>
      <w:tr w:rsidR="002D54B9" w:rsidRPr="009745FE" w:rsidTr="006075CB">
        <w:trPr>
          <w:tblCellSpacing w:w="20" w:type="dxa"/>
          <w:jc w:val="center"/>
        </w:trPr>
        <w:tc>
          <w:tcPr>
            <w:tcW w:w="553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Lp.</w:t>
            </w:r>
          </w:p>
        </w:tc>
        <w:tc>
          <w:tcPr>
            <w:tcW w:w="5427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Zakres realizacji – forma nadzoru</w:t>
            </w:r>
          </w:p>
        </w:tc>
        <w:tc>
          <w:tcPr>
            <w:tcW w:w="1224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Numer załącznika</w:t>
            </w:r>
          </w:p>
        </w:tc>
        <w:tc>
          <w:tcPr>
            <w:tcW w:w="2636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Osoby odpowiedzialne</w:t>
            </w:r>
          </w:p>
        </w:tc>
        <w:tc>
          <w:tcPr>
            <w:tcW w:w="2471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Uwagi</w:t>
            </w:r>
          </w:p>
        </w:tc>
      </w:tr>
      <w:tr w:rsidR="002D54B9" w:rsidRPr="009745FE" w:rsidTr="006075CB">
        <w:trPr>
          <w:tblCellSpacing w:w="20" w:type="dxa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D54B9" w:rsidRPr="009745FE" w:rsidRDefault="002D54B9" w:rsidP="002D54B9">
            <w:pPr>
              <w:keepNext/>
              <w:keepLines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427" w:type="dxa"/>
            <w:shd w:val="clear" w:color="auto" w:fill="auto"/>
          </w:tcPr>
          <w:p w:rsidR="002D54B9" w:rsidRPr="009745FE" w:rsidRDefault="002D54B9" w:rsidP="006075CB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Przedmiot i termin ewaluacji wewnętrznej</w:t>
            </w:r>
          </w:p>
        </w:tc>
        <w:tc>
          <w:tcPr>
            <w:tcW w:w="1224" w:type="dxa"/>
            <w:shd w:val="clear" w:color="auto" w:fill="auto"/>
          </w:tcPr>
          <w:p w:rsidR="002D54B9" w:rsidRPr="009745FE" w:rsidRDefault="002D54B9" w:rsidP="006075C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636" w:type="dxa"/>
            <w:shd w:val="clear" w:color="auto" w:fill="auto"/>
          </w:tcPr>
          <w:p w:rsidR="002D54B9" w:rsidRPr="009745FE" w:rsidRDefault="002D54B9" w:rsidP="006075C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Zespół powołany przez dyrektora, dyrektor </w:t>
            </w:r>
          </w:p>
        </w:tc>
        <w:tc>
          <w:tcPr>
            <w:tcW w:w="2471" w:type="dxa"/>
            <w:shd w:val="clear" w:color="auto" w:fill="auto"/>
          </w:tcPr>
          <w:p w:rsidR="002D54B9" w:rsidRPr="009745FE" w:rsidRDefault="002D54B9" w:rsidP="006075CB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2D54B9" w:rsidRPr="009745FE" w:rsidTr="006075CB">
        <w:trPr>
          <w:tblCellSpacing w:w="20" w:type="dxa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427" w:type="dxa"/>
            <w:shd w:val="clear" w:color="auto" w:fill="auto"/>
          </w:tcPr>
          <w:p w:rsidR="002D54B9" w:rsidRPr="009745FE" w:rsidRDefault="002D54B9" w:rsidP="006075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Obserwacja zajęć nauczycieli</w:t>
            </w:r>
          </w:p>
        </w:tc>
        <w:tc>
          <w:tcPr>
            <w:tcW w:w="1224" w:type="dxa"/>
            <w:shd w:val="clear" w:color="auto" w:fill="auto"/>
          </w:tcPr>
          <w:p w:rsidR="002D54B9" w:rsidRPr="009745FE" w:rsidRDefault="0074218C" w:rsidP="00607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636" w:type="dxa"/>
            <w:shd w:val="clear" w:color="auto" w:fill="auto"/>
          </w:tcPr>
          <w:p w:rsidR="002D54B9" w:rsidRPr="009745FE" w:rsidRDefault="002D54B9" w:rsidP="00607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Dyrektor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97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Wicedyrektor</w:t>
            </w:r>
          </w:p>
        </w:tc>
        <w:tc>
          <w:tcPr>
            <w:tcW w:w="2471" w:type="dxa"/>
            <w:shd w:val="clear" w:color="auto" w:fill="auto"/>
          </w:tcPr>
          <w:p w:rsidR="002D54B9" w:rsidRPr="009745FE" w:rsidRDefault="002D54B9" w:rsidP="006075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2D54B9" w:rsidRPr="009745FE" w:rsidTr="006075CB">
        <w:trPr>
          <w:tblCellSpacing w:w="20" w:type="dxa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427" w:type="dxa"/>
            <w:shd w:val="clear" w:color="auto" w:fill="auto"/>
          </w:tcPr>
          <w:p w:rsidR="002D54B9" w:rsidRPr="009745FE" w:rsidRDefault="002D54B9" w:rsidP="006075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Kontrola przestrzegania przez nauczycieli przepisów prawa</w:t>
            </w:r>
          </w:p>
        </w:tc>
        <w:tc>
          <w:tcPr>
            <w:tcW w:w="1224" w:type="dxa"/>
            <w:shd w:val="clear" w:color="auto" w:fill="auto"/>
          </w:tcPr>
          <w:p w:rsidR="002D54B9" w:rsidRPr="009745FE" w:rsidRDefault="0074218C" w:rsidP="00607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D54B9" w:rsidRPr="009745FE" w:rsidRDefault="002D54B9" w:rsidP="00607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Dyrektor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  <w:r w:rsidRPr="0097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Wicedyrektor</w:t>
            </w:r>
          </w:p>
        </w:tc>
        <w:tc>
          <w:tcPr>
            <w:tcW w:w="2471" w:type="dxa"/>
            <w:shd w:val="clear" w:color="auto" w:fill="auto"/>
          </w:tcPr>
          <w:p w:rsidR="002D54B9" w:rsidRPr="009745FE" w:rsidRDefault="002D54B9" w:rsidP="006075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2D54B9" w:rsidRPr="009745FE" w:rsidTr="006075CB">
        <w:trPr>
          <w:tblCellSpacing w:w="20" w:type="dxa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427" w:type="dxa"/>
            <w:shd w:val="clear" w:color="auto" w:fill="auto"/>
          </w:tcPr>
          <w:p w:rsidR="002D54B9" w:rsidRPr="009745FE" w:rsidRDefault="002D54B9" w:rsidP="006075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Monitorowanie </w:t>
            </w:r>
          </w:p>
        </w:tc>
        <w:tc>
          <w:tcPr>
            <w:tcW w:w="1224" w:type="dxa"/>
            <w:shd w:val="clear" w:color="auto" w:fill="auto"/>
          </w:tcPr>
          <w:p w:rsidR="002D54B9" w:rsidRPr="009745FE" w:rsidRDefault="0074218C" w:rsidP="00607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2636" w:type="dxa"/>
            <w:shd w:val="clear" w:color="auto" w:fill="auto"/>
          </w:tcPr>
          <w:p w:rsidR="002D54B9" w:rsidRPr="009745FE" w:rsidRDefault="002D54B9" w:rsidP="00607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Dyrektor, Wicedyrektor, zespoły nauczycieli</w:t>
            </w:r>
          </w:p>
        </w:tc>
        <w:tc>
          <w:tcPr>
            <w:tcW w:w="2471" w:type="dxa"/>
            <w:shd w:val="clear" w:color="auto" w:fill="auto"/>
          </w:tcPr>
          <w:p w:rsidR="002D54B9" w:rsidRPr="009745FE" w:rsidRDefault="002D54B9" w:rsidP="006075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2D54B9" w:rsidRPr="009745FE" w:rsidTr="006075CB">
        <w:trPr>
          <w:tblCellSpacing w:w="20" w:type="dxa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427" w:type="dxa"/>
            <w:shd w:val="clear" w:color="auto" w:fill="auto"/>
          </w:tcPr>
          <w:p w:rsidR="002D54B9" w:rsidRPr="009745FE" w:rsidRDefault="002D54B9" w:rsidP="006075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Wspomaganie rozwoju zawodowego – plan WDN-u</w:t>
            </w:r>
          </w:p>
        </w:tc>
        <w:tc>
          <w:tcPr>
            <w:tcW w:w="1224" w:type="dxa"/>
            <w:shd w:val="clear" w:color="auto" w:fill="auto"/>
          </w:tcPr>
          <w:p w:rsidR="002D54B9" w:rsidRPr="009745FE" w:rsidRDefault="0074218C" w:rsidP="00607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2636" w:type="dxa"/>
            <w:shd w:val="clear" w:color="auto" w:fill="auto"/>
          </w:tcPr>
          <w:p w:rsidR="002D54B9" w:rsidRPr="009745FE" w:rsidRDefault="002D54B9" w:rsidP="006075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Lider WDN</w:t>
            </w:r>
          </w:p>
        </w:tc>
        <w:tc>
          <w:tcPr>
            <w:tcW w:w="2471" w:type="dxa"/>
            <w:shd w:val="clear" w:color="auto" w:fill="auto"/>
          </w:tcPr>
          <w:p w:rsidR="002D54B9" w:rsidRPr="009745FE" w:rsidRDefault="002D54B9" w:rsidP="006075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2D54B9" w:rsidRPr="009745FE" w:rsidRDefault="002D54B9" w:rsidP="002D54B9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sz w:val="24"/>
          <w:szCs w:val="24"/>
          <w:lang w:bidi="en-US"/>
        </w:rPr>
        <w:br w:type="page"/>
      </w:r>
      <w:r w:rsidRPr="009745FE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lastRenderedPageBreak/>
        <w:t>Załącznik nr 1</w:t>
      </w:r>
    </w:p>
    <w:p w:rsidR="002D54B9" w:rsidRPr="009745FE" w:rsidRDefault="002D54B9" w:rsidP="002D54B9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Przedmiot i termin ewaluacji wewnętrznej</w:t>
      </w:r>
    </w:p>
    <w:p w:rsidR="002D54B9" w:rsidRPr="009745FE" w:rsidRDefault="002D54B9" w:rsidP="002D54B9">
      <w:pPr>
        <w:widowControl w:val="0"/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tbl>
      <w:tblPr>
        <w:tblW w:w="133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86"/>
        <w:gridCol w:w="2297"/>
        <w:gridCol w:w="2426"/>
      </w:tblGrid>
      <w:tr w:rsidR="002D54B9" w:rsidRPr="009745FE" w:rsidTr="006075CB">
        <w:trPr>
          <w:tblCellSpacing w:w="20" w:type="dxa"/>
          <w:jc w:val="center"/>
        </w:trPr>
        <w:tc>
          <w:tcPr>
            <w:tcW w:w="8632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Przedmiot ewaluacji</w:t>
            </w:r>
          </w:p>
        </w:tc>
        <w:tc>
          <w:tcPr>
            <w:tcW w:w="2283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Terminy</w:t>
            </w:r>
          </w:p>
        </w:tc>
        <w:tc>
          <w:tcPr>
            <w:tcW w:w="2394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Osoby odpowiedzialne</w:t>
            </w:r>
          </w:p>
        </w:tc>
      </w:tr>
      <w:tr w:rsidR="002D54B9" w:rsidRPr="009745FE" w:rsidTr="006075CB">
        <w:trPr>
          <w:tblCellSpacing w:w="20" w:type="dxa"/>
          <w:jc w:val="center"/>
        </w:trPr>
        <w:tc>
          <w:tcPr>
            <w:tcW w:w="8632" w:type="dxa"/>
          </w:tcPr>
          <w:p w:rsidR="002D54B9" w:rsidRPr="001D00E2" w:rsidRDefault="001D00E2" w:rsidP="008742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D0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Uczniowie nabywają wiadomości i umiejętności określone w podstawie programowej.</w:t>
            </w:r>
          </w:p>
        </w:tc>
        <w:tc>
          <w:tcPr>
            <w:tcW w:w="2283" w:type="dxa"/>
            <w:vAlign w:val="center"/>
          </w:tcPr>
          <w:p w:rsidR="002D54B9" w:rsidRPr="009745FE" w:rsidRDefault="001D00E2" w:rsidP="006075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1D0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Od  XI do IV</w:t>
            </w:r>
          </w:p>
        </w:tc>
        <w:tc>
          <w:tcPr>
            <w:tcW w:w="2394" w:type="dxa"/>
            <w:vAlign w:val="center"/>
          </w:tcPr>
          <w:p w:rsidR="002D54B9" w:rsidRPr="009745FE" w:rsidRDefault="001D00E2" w:rsidP="006075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Powołane zespoły</w:t>
            </w:r>
          </w:p>
        </w:tc>
      </w:tr>
    </w:tbl>
    <w:p w:rsidR="002D54B9" w:rsidRPr="009745FE" w:rsidRDefault="002D54B9" w:rsidP="002D54B9">
      <w:pPr>
        <w:widowControl w:val="0"/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:rsidR="002D54B9" w:rsidRDefault="002D54B9" w:rsidP="002D54B9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 xml:space="preserve">Plan ewaluacji wewnętrznej </w:t>
      </w:r>
    </w:p>
    <w:p w:rsidR="002D54B9" w:rsidRDefault="002D54B9" w:rsidP="002D54B9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:rsidR="002D54B9" w:rsidRPr="009745FE" w:rsidRDefault="002D54B9" w:rsidP="002D54B9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Załącznik nr 2</w:t>
      </w:r>
    </w:p>
    <w:p w:rsidR="002D54B9" w:rsidRPr="009745FE" w:rsidRDefault="002D54B9" w:rsidP="002D54B9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70"/>
        <w:gridCol w:w="6914"/>
      </w:tblGrid>
      <w:tr w:rsidR="002D54B9" w:rsidRPr="009745FE" w:rsidTr="006075CB">
        <w:trPr>
          <w:trHeight w:val="432"/>
          <w:tblCellSpacing w:w="20" w:type="dxa"/>
          <w:jc w:val="center"/>
        </w:trPr>
        <w:tc>
          <w:tcPr>
            <w:tcW w:w="14050" w:type="dxa"/>
            <w:gridSpan w:val="2"/>
            <w:shd w:val="clear" w:color="auto" w:fill="92D050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Obserwacja zajęć nauczycieli</w:t>
            </w:r>
          </w:p>
        </w:tc>
      </w:tr>
      <w:tr w:rsidR="002D54B9" w:rsidRPr="009745FE" w:rsidTr="006075CB">
        <w:tblPrEx>
          <w:tblLook w:val="04A0" w:firstRow="1" w:lastRow="0" w:firstColumn="1" w:lastColumn="0" w:noHBand="0" w:noVBand="1"/>
        </w:tblPrEx>
        <w:trPr>
          <w:tblCellSpacing w:w="20" w:type="dxa"/>
          <w:jc w:val="center"/>
        </w:trPr>
        <w:tc>
          <w:tcPr>
            <w:tcW w:w="6663" w:type="dxa"/>
            <w:shd w:val="clear" w:color="auto" w:fill="92D050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Cele obserwacji</w:t>
            </w:r>
          </w:p>
        </w:tc>
        <w:tc>
          <w:tcPr>
            <w:tcW w:w="7387" w:type="dxa"/>
            <w:shd w:val="clear" w:color="auto" w:fill="92D050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Tematyka obserwacji</w:t>
            </w:r>
          </w:p>
        </w:tc>
      </w:tr>
      <w:tr w:rsidR="002D54B9" w:rsidRPr="009745FE" w:rsidTr="006075CB">
        <w:tblPrEx>
          <w:tblLook w:val="04A0" w:firstRow="1" w:lastRow="0" w:firstColumn="1" w:lastColumn="0" w:noHBand="0" w:noVBand="1"/>
        </w:tblPrEx>
        <w:trPr>
          <w:tblCellSpacing w:w="20" w:type="dxa"/>
          <w:jc w:val="center"/>
        </w:trPr>
        <w:tc>
          <w:tcPr>
            <w:tcW w:w="6663" w:type="dxa"/>
          </w:tcPr>
          <w:p w:rsidR="002503C5" w:rsidRDefault="002503C5" w:rsidP="006075C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1. Wykorzystanie czasu zajęć edukacyjnych. </w:t>
            </w:r>
          </w:p>
          <w:p w:rsidR="002503C5" w:rsidRDefault="002503C5" w:rsidP="006075C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2 Stosowanie środków dydaktycznych. </w:t>
            </w:r>
          </w:p>
          <w:p w:rsidR="002503C5" w:rsidRDefault="002503C5" w:rsidP="006075C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3. Przestrzeganie przez dzieci  norm zachowania podczas zajęć.</w:t>
            </w:r>
          </w:p>
          <w:p w:rsidR="002503C5" w:rsidRDefault="002503C5" w:rsidP="006075C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4. Obserwacja pracy dzieci , ich nawyków, </w:t>
            </w:r>
            <w:proofErr w:type="spellStart"/>
            <w:r>
              <w:t>zachowań</w:t>
            </w:r>
            <w:proofErr w:type="spellEnd"/>
            <w:r>
              <w:t xml:space="preserve">, stosunku do  nauczyciela. </w:t>
            </w:r>
          </w:p>
          <w:p w:rsidR="002D54B9" w:rsidRDefault="002503C5" w:rsidP="002503C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5. Trafność doboru środków dydaktycznych, zastosowanie atrakcyjnych nowatorskich metod i form.</w:t>
            </w:r>
          </w:p>
          <w:p w:rsidR="002503C5" w:rsidRDefault="002503C5" w:rsidP="002503C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6.Indywidualizacja działań edukacyjnych na zajęciach.</w:t>
            </w:r>
          </w:p>
          <w:p w:rsidR="002503C5" w:rsidRDefault="000C200F" w:rsidP="002503C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7.Aktywizacja dzieci.</w:t>
            </w:r>
          </w:p>
          <w:p w:rsidR="000C200F" w:rsidRPr="002503C5" w:rsidRDefault="000C200F" w:rsidP="002503C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8.Stopień gotowości szkolnej- dzieci 6-letnie.</w:t>
            </w:r>
          </w:p>
        </w:tc>
        <w:tc>
          <w:tcPr>
            <w:tcW w:w="7387" w:type="dxa"/>
          </w:tcPr>
          <w:p w:rsidR="002D54B9" w:rsidRPr="009745FE" w:rsidRDefault="002D54B9" w:rsidP="002D54B9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E4F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W ZALEŻNOŚCI OD .TEMATYKI ZAJĘCIA W DNIU OBSERWACJI</w:t>
            </w:r>
          </w:p>
        </w:tc>
      </w:tr>
    </w:tbl>
    <w:p w:rsidR="002D54B9" w:rsidRPr="009745FE" w:rsidRDefault="002D54B9" w:rsidP="002D54B9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4B9" w:rsidRPr="009745FE" w:rsidRDefault="002D54B9" w:rsidP="002D54B9">
      <w:pPr>
        <w:widowControl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2D54B9" w:rsidRPr="009745FE" w:rsidSect="006075CB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D54B9" w:rsidRPr="009745FE" w:rsidRDefault="002D54B9" w:rsidP="002D54B9">
      <w:pPr>
        <w:widowControl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5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Plan obser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wacji zajęć w roku szkolnym 2019/2020</w:t>
      </w:r>
    </w:p>
    <w:p w:rsidR="002D54B9" w:rsidRPr="009745FE" w:rsidRDefault="002D54B9" w:rsidP="002D54B9">
      <w:pPr>
        <w:widowControl w:val="0"/>
        <w:spacing w:after="0"/>
        <w:outlineLvl w:val="0"/>
        <w:rPr>
          <w:rFonts w:ascii="Times New Roman" w:eastAsia="Times New Roman" w:hAnsi="Times New Roman" w:cs="Times New Roman"/>
          <w:b/>
          <w:i/>
          <w:sz w:val="10"/>
          <w:szCs w:val="24"/>
          <w:u w:val="single"/>
        </w:rPr>
      </w:pPr>
    </w:p>
    <w:tbl>
      <w:tblPr>
        <w:tblW w:w="1329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9"/>
        <w:gridCol w:w="3040"/>
        <w:gridCol w:w="805"/>
        <w:gridCol w:w="805"/>
        <w:gridCol w:w="805"/>
        <w:gridCol w:w="805"/>
        <w:gridCol w:w="804"/>
        <w:gridCol w:w="805"/>
        <w:gridCol w:w="805"/>
        <w:gridCol w:w="805"/>
        <w:gridCol w:w="805"/>
        <w:gridCol w:w="2355"/>
      </w:tblGrid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Lp.</w:t>
            </w:r>
          </w:p>
        </w:tc>
        <w:tc>
          <w:tcPr>
            <w:tcW w:w="3000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Imię i nazwisko nauczyciela</w:t>
            </w:r>
          </w:p>
        </w:tc>
        <w:tc>
          <w:tcPr>
            <w:tcW w:w="765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65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XI</w:t>
            </w:r>
          </w:p>
        </w:tc>
        <w:tc>
          <w:tcPr>
            <w:tcW w:w="765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XII</w:t>
            </w:r>
          </w:p>
        </w:tc>
        <w:tc>
          <w:tcPr>
            <w:tcW w:w="765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ind w:right="214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64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65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65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765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765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2295" w:type="dxa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ind w:right="-212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Uwagi</w:t>
            </w:r>
          </w:p>
        </w:tc>
      </w:tr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00" w:type="dxa"/>
            <w:vAlign w:val="center"/>
          </w:tcPr>
          <w:p w:rsidR="002D54B9" w:rsidRPr="000A2B5D" w:rsidRDefault="002D54B9" w:rsidP="006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ind w:right="21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4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95" w:type="dxa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00" w:type="dxa"/>
            <w:vAlign w:val="center"/>
          </w:tcPr>
          <w:p w:rsidR="002D54B9" w:rsidRPr="000A2B5D" w:rsidRDefault="002D54B9" w:rsidP="006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Angelika Strzelecka,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A67C12" w:rsidP="006075CB">
            <w:pPr>
              <w:widowControl w:val="0"/>
              <w:spacing w:after="0"/>
              <w:ind w:right="-3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64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95" w:type="dxa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00" w:type="dxa"/>
            <w:vAlign w:val="center"/>
          </w:tcPr>
          <w:p w:rsidR="002D54B9" w:rsidRPr="000A2B5D" w:rsidRDefault="002D54B9" w:rsidP="006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Beata Samson,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A67C12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64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95" w:type="dxa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00" w:type="dxa"/>
            <w:vAlign w:val="center"/>
          </w:tcPr>
          <w:p w:rsidR="002D54B9" w:rsidRPr="006E6AE1" w:rsidRDefault="002D54B9" w:rsidP="006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Magdalena Dolata-Nawrocka,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D27BCE" w:rsidRDefault="00A67C12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4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95" w:type="dxa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00" w:type="dxa"/>
            <w:vAlign w:val="center"/>
          </w:tcPr>
          <w:p w:rsidR="002D54B9" w:rsidRPr="006E6AE1" w:rsidRDefault="002D54B9" w:rsidP="006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Anna Bartkowiak,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4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A67C12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95" w:type="dxa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00" w:type="dxa"/>
            <w:vAlign w:val="center"/>
          </w:tcPr>
          <w:p w:rsidR="002D54B9" w:rsidRPr="009745FE" w:rsidRDefault="002D54B9" w:rsidP="006075CB">
            <w:pPr>
              <w:spacing w:before="40" w:after="4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Anna Wadowska-Jelonek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A67C12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4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95" w:type="dxa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00" w:type="dxa"/>
            <w:vAlign w:val="center"/>
          </w:tcPr>
          <w:p w:rsidR="002D54B9" w:rsidRPr="006E6AE1" w:rsidRDefault="002D54B9" w:rsidP="006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Marta Wegner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4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A67C12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95" w:type="dxa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00" w:type="dxa"/>
            <w:vAlign w:val="center"/>
          </w:tcPr>
          <w:p w:rsidR="002D54B9" w:rsidRPr="00D27BCE" w:rsidRDefault="002D54B9" w:rsidP="006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Dorota Józefiak 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4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A67C12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95" w:type="dxa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00" w:type="dxa"/>
            <w:vAlign w:val="center"/>
          </w:tcPr>
          <w:p w:rsidR="002D54B9" w:rsidRPr="009745FE" w:rsidRDefault="002D54B9" w:rsidP="006075CB">
            <w:pPr>
              <w:spacing w:before="40" w:after="4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Paulina Gołaszewska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4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95" w:type="dxa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00" w:type="dxa"/>
            <w:vAlign w:val="center"/>
          </w:tcPr>
          <w:p w:rsidR="002D54B9" w:rsidRPr="00D27BCE" w:rsidRDefault="002D54B9" w:rsidP="006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A67C12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4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95" w:type="dxa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00" w:type="dxa"/>
            <w:vAlign w:val="center"/>
          </w:tcPr>
          <w:p w:rsidR="002D54B9" w:rsidRPr="006E6AE1" w:rsidRDefault="00A67C12" w:rsidP="006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Kryś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4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A67C12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95" w:type="dxa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00" w:type="dxa"/>
            <w:vAlign w:val="center"/>
          </w:tcPr>
          <w:p w:rsidR="002D54B9" w:rsidRPr="006E6AE1" w:rsidRDefault="002D54B9" w:rsidP="006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Ignasiak,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5C41AE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64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95" w:type="dxa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00" w:type="dxa"/>
            <w:vAlign w:val="center"/>
          </w:tcPr>
          <w:p w:rsidR="002D54B9" w:rsidRPr="006E6AE1" w:rsidRDefault="002D54B9" w:rsidP="006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Lewandowska, 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4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95" w:type="dxa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00" w:type="dxa"/>
            <w:vAlign w:val="center"/>
          </w:tcPr>
          <w:p w:rsidR="002D54B9" w:rsidRPr="006E6AE1" w:rsidRDefault="002D54B9" w:rsidP="006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Niewrzęda.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A67C12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4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95" w:type="dxa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00" w:type="dxa"/>
            <w:vAlign w:val="center"/>
          </w:tcPr>
          <w:p w:rsidR="002D54B9" w:rsidRDefault="002D54B9" w:rsidP="006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Jańczyk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4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95" w:type="dxa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C41AE" w:rsidRPr="009745FE" w:rsidTr="006075CB">
        <w:trPr>
          <w:trHeight w:val="288"/>
          <w:tblCellSpacing w:w="20" w:type="dxa"/>
          <w:jc w:val="center"/>
        </w:trPr>
        <w:tc>
          <w:tcPr>
            <w:tcW w:w="599" w:type="dxa"/>
            <w:vAlign w:val="center"/>
          </w:tcPr>
          <w:p w:rsidR="005C41AE" w:rsidRPr="009745FE" w:rsidRDefault="005C41AE" w:rsidP="002D54B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00" w:type="dxa"/>
            <w:vAlign w:val="center"/>
          </w:tcPr>
          <w:p w:rsidR="005C41AE" w:rsidRDefault="005C41AE" w:rsidP="006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Piątkowska</w:t>
            </w:r>
          </w:p>
        </w:tc>
        <w:tc>
          <w:tcPr>
            <w:tcW w:w="765" w:type="dxa"/>
            <w:vAlign w:val="center"/>
          </w:tcPr>
          <w:p w:rsidR="005C41AE" w:rsidRPr="009745FE" w:rsidRDefault="005C41AE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5C41AE" w:rsidRPr="009745FE" w:rsidRDefault="005C41AE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5C41AE" w:rsidRPr="009745FE" w:rsidRDefault="002C2AED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65" w:type="dxa"/>
            <w:vAlign w:val="center"/>
          </w:tcPr>
          <w:p w:rsidR="005C41AE" w:rsidRPr="009745FE" w:rsidRDefault="005C41AE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4" w:type="dxa"/>
            <w:vAlign w:val="center"/>
          </w:tcPr>
          <w:p w:rsidR="005C41AE" w:rsidRPr="009745FE" w:rsidRDefault="005C41AE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5C41AE" w:rsidRDefault="005C41AE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5C41AE" w:rsidRPr="009745FE" w:rsidRDefault="005C41AE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5C41AE" w:rsidRDefault="005C41AE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vAlign w:val="center"/>
          </w:tcPr>
          <w:p w:rsidR="005C41AE" w:rsidRPr="009745FE" w:rsidRDefault="005C41AE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95" w:type="dxa"/>
          </w:tcPr>
          <w:p w:rsidR="005C41AE" w:rsidRPr="009745FE" w:rsidRDefault="005C41AE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2D54B9" w:rsidRPr="009745FE" w:rsidRDefault="002D54B9" w:rsidP="002D54B9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br w:type="page"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lastRenderedPageBreak/>
        <w:t>Załącznik nr 3</w:t>
      </w:r>
    </w:p>
    <w:p w:rsidR="002D54B9" w:rsidRDefault="002D54B9" w:rsidP="002D54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745F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Kontrola przestrzegania przez nauczycieli przepisów prawa dotyczących działalności dydaktycznej, wychowawczej </w:t>
      </w:r>
      <w:r w:rsidRPr="009745FE">
        <w:rPr>
          <w:rFonts w:ascii="Times New Roman" w:eastAsia="Calibri" w:hAnsi="Times New Roman" w:cs="Times New Roman"/>
          <w:b/>
          <w:sz w:val="24"/>
          <w:szCs w:val="24"/>
          <w:lang w:bidi="en-US"/>
        </w:rPr>
        <w:br/>
        <w:t>i opiekuńczej oraz innej działalności statutowej przedszkola</w:t>
      </w:r>
    </w:p>
    <w:p w:rsidR="002503C5" w:rsidRPr="009745FE" w:rsidRDefault="002503C5" w:rsidP="002D54B9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GROMADZENIE I ANALIZA INFORMACJI NA TEMAT WARTOŚCI DZIAŁAŃ PRZEDSZKOLA</w:t>
      </w:r>
    </w:p>
    <w:p w:rsidR="002D54B9" w:rsidRPr="009745FE" w:rsidRDefault="002D54B9" w:rsidP="002D54B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71"/>
        <w:gridCol w:w="4099"/>
        <w:gridCol w:w="1930"/>
        <w:gridCol w:w="3342"/>
        <w:gridCol w:w="2096"/>
        <w:gridCol w:w="1284"/>
      </w:tblGrid>
      <w:tr w:rsidR="002D54B9" w:rsidRPr="009745FE" w:rsidTr="00703DF3">
        <w:trPr>
          <w:trHeight w:val="649"/>
          <w:tblCellSpacing w:w="20" w:type="dxa"/>
        </w:trPr>
        <w:tc>
          <w:tcPr>
            <w:tcW w:w="900" w:type="pct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299" w:type="pct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605" w:type="pct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057" w:type="pct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Czynności kontrolne</w:t>
            </w:r>
          </w:p>
        </w:tc>
        <w:tc>
          <w:tcPr>
            <w:tcW w:w="658" w:type="pct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392" w:type="pct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2D54B9" w:rsidRPr="009745FE" w:rsidTr="00703DF3">
        <w:trPr>
          <w:tblCellSpacing w:w="20" w:type="dxa"/>
        </w:trPr>
        <w:tc>
          <w:tcPr>
            <w:tcW w:w="900" w:type="pct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bazy dydaktycznej </w:t>
            </w:r>
          </w:p>
        </w:tc>
        <w:tc>
          <w:tcPr>
            <w:tcW w:w="1299" w:type="pct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Sprawdzenie, czy baza dydaktyczna przedszkola odpowiada przepisom BHP</w:t>
            </w:r>
          </w:p>
        </w:tc>
        <w:tc>
          <w:tcPr>
            <w:tcW w:w="605" w:type="pct"/>
          </w:tcPr>
          <w:p w:rsidR="002D54B9" w:rsidRPr="009745FE" w:rsidRDefault="00703DF3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Sierpień 2020</w:t>
            </w:r>
            <w:r w:rsidR="002D54B9" w:rsidRPr="0097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57" w:type="pct"/>
          </w:tcPr>
          <w:p w:rsidR="002D54B9" w:rsidRPr="009745FE" w:rsidRDefault="002D54B9" w:rsidP="006075CB">
            <w:pPr>
              <w:widowControl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Przegląd bazy dydaktycznej. Obserwacja pomieszczeń przedszkola</w:t>
            </w:r>
          </w:p>
        </w:tc>
        <w:tc>
          <w:tcPr>
            <w:tcW w:w="658" w:type="pct"/>
          </w:tcPr>
          <w:p w:rsidR="002D54B9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Dyrektor, </w:t>
            </w:r>
          </w:p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pct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D54B9" w:rsidRPr="009745FE" w:rsidTr="00703DF3">
        <w:trPr>
          <w:tblCellSpacing w:w="20" w:type="dxa"/>
        </w:trPr>
        <w:tc>
          <w:tcPr>
            <w:tcW w:w="900" w:type="pct"/>
          </w:tcPr>
          <w:p w:rsidR="002D54B9" w:rsidRDefault="002503C5" w:rsidP="002503C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planów pracy i dzienników zajęć przedszkola w kontekście:</w:t>
            </w:r>
          </w:p>
          <w:p w:rsidR="002503C5" w:rsidRDefault="002503C5" w:rsidP="002503C5">
            <w:pPr>
              <w:pStyle w:val="Akapitzlist"/>
              <w:numPr>
                <w:ilvl w:val="0"/>
                <w:numId w:val="29"/>
              </w:numPr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Zgodność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realizowanych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treści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z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programem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wychowania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przedszkolnego</w:t>
            </w:r>
            <w:proofErr w:type="spellEnd"/>
            <w:r>
              <w:rPr>
                <w:rFonts w:eastAsia="Times New Roman" w:cs="Times New Roman"/>
                <w:lang w:eastAsia="pl-PL"/>
              </w:rPr>
              <w:t>.</w:t>
            </w:r>
          </w:p>
          <w:p w:rsidR="002503C5" w:rsidRPr="002503C5" w:rsidRDefault="002503C5" w:rsidP="002503C5">
            <w:pPr>
              <w:pStyle w:val="Akapitzlist"/>
              <w:numPr>
                <w:ilvl w:val="0"/>
                <w:numId w:val="29"/>
              </w:numPr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Działania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nauczycieli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w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stosunku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dzieci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835D7A">
              <w:rPr>
                <w:rFonts w:eastAsia="Times New Roman" w:cs="Times New Roman"/>
                <w:lang w:eastAsia="pl-PL"/>
              </w:rPr>
              <w:t xml:space="preserve">w </w:t>
            </w:r>
            <w:proofErr w:type="spellStart"/>
            <w:r w:rsidR="00835D7A">
              <w:rPr>
                <w:rFonts w:eastAsia="Times New Roman" w:cs="Times New Roman"/>
                <w:lang w:eastAsia="pl-PL"/>
              </w:rPr>
              <w:t>czasie</w:t>
            </w:r>
            <w:proofErr w:type="spellEnd"/>
            <w:r w:rsidR="00835D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835D7A">
              <w:rPr>
                <w:rFonts w:eastAsia="Times New Roman" w:cs="Times New Roman"/>
                <w:lang w:eastAsia="pl-PL"/>
              </w:rPr>
              <w:t>po</w:t>
            </w:r>
            <w:proofErr w:type="spellEnd"/>
            <w:r w:rsidR="00835D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835D7A">
              <w:rPr>
                <w:rFonts w:eastAsia="Times New Roman" w:cs="Times New Roman"/>
                <w:lang w:eastAsia="pl-PL"/>
              </w:rPr>
              <w:t>relizacji</w:t>
            </w:r>
            <w:proofErr w:type="spellEnd"/>
            <w:r w:rsidR="00835D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835D7A">
              <w:rPr>
                <w:rFonts w:eastAsia="Times New Roman" w:cs="Times New Roman"/>
                <w:lang w:eastAsia="pl-PL"/>
              </w:rPr>
              <w:t>P</w:t>
            </w:r>
            <w:r>
              <w:rPr>
                <w:rFonts w:eastAsia="Times New Roman" w:cs="Times New Roman"/>
                <w:lang w:eastAsia="pl-PL"/>
              </w:rPr>
              <w:t>odstawy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programowej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wychowania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przedszkolnego</w:t>
            </w:r>
            <w:proofErr w:type="spellEnd"/>
            <w:r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299" w:type="pct"/>
          </w:tcPr>
          <w:p w:rsidR="002D54B9" w:rsidRDefault="00835D7A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Sprawdzenie zgodności realizowanych treści z programem wychowania przedszkolnego.</w:t>
            </w:r>
          </w:p>
          <w:p w:rsidR="00835D7A" w:rsidRPr="009745FE" w:rsidRDefault="00835D7A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Sprawdzenie działań nauczycieli po czasie realizacji Podstawy  programowej wychowania przedszkolnego.</w:t>
            </w:r>
          </w:p>
        </w:tc>
        <w:tc>
          <w:tcPr>
            <w:tcW w:w="605" w:type="pct"/>
          </w:tcPr>
          <w:p w:rsidR="002D54B9" w:rsidRDefault="00835D7A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Listopad 2020r.</w:t>
            </w:r>
          </w:p>
          <w:p w:rsidR="00835D7A" w:rsidRDefault="00835D7A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Maj 2021</w:t>
            </w:r>
          </w:p>
          <w:p w:rsidR="00835D7A" w:rsidRPr="009745FE" w:rsidRDefault="00835D7A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7" w:type="pct"/>
          </w:tcPr>
          <w:p w:rsidR="002D54B9" w:rsidRPr="009745FE" w:rsidRDefault="00835D7A" w:rsidP="006075CB">
            <w:pPr>
              <w:widowControl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Arkusz analizy dokumentacji.</w:t>
            </w:r>
          </w:p>
        </w:tc>
        <w:tc>
          <w:tcPr>
            <w:tcW w:w="658" w:type="pct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Pr="0097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Wicedyrektor,</w:t>
            </w:r>
          </w:p>
        </w:tc>
        <w:tc>
          <w:tcPr>
            <w:tcW w:w="392" w:type="pct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D54B9" w:rsidRPr="009745FE" w:rsidTr="00703DF3">
        <w:trPr>
          <w:tblCellSpacing w:w="20" w:type="dxa"/>
        </w:trPr>
        <w:tc>
          <w:tcPr>
            <w:tcW w:w="900" w:type="pct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realizacji  </w:t>
            </w:r>
            <w:r w:rsidRPr="00974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programowej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wychowania przedszkolnego</w:t>
            </w:r>
          </w:p>
        </w:tc>
        <w:tc>
          <w:tcPr>
            <w:tcW w:w="1299" w:type="pct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Sprawdzenie stopnia realizacji podstawy programowej w oparciu o arkusz kontroli</w:t>
            </w:r>
          </w:p>
        </w:tc>
        <w:tc>
          <w:tcPr>
            <w:tcW w:w="605" w:type="pct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057" w:type="pct"/>
          </w:tcPr>
          <w:p w:rsidR="002D54B9" w:rsidRPr="009745FE" w:rsidRDefault="00835D7A" w:rsidP="006075CB">
            <w:pPr>
              <w:widowControl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Arkusz kontroli</w:t>
            </w:r>
          </w:p>
        </w:tc>
        <w:tc>
          <w:tcPr>
            <w:tcW w:w="658" w:type="pct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392" w:type="pct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D54B9" w:rsidRPr="009745FE" w:rsidTr="00703DF3">
        <w:trPr>
          <w:tblCellSpacing w:w="20" w:type="dxa"/>
        </w:trPr>
        <w:tc>
          <w:tcPr>
            <w:tcW w:w="900" w:type="pct"/>
          </w:tcPr>
          <w:p w:rsidR="002D54B9" w:rsidRPr="009745FE" w:rsidRDefault="00835D7A" w:rsidP="006075CB">
            <w:pPr>
              <w:widowControl w:val="0"/>
              <w:spacing w:after="0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Analiza kompetencji dzieci kończących edukację przedszkolną</w:t>
            </w:r>
          </w:p>
        </w:tc>
        <w:tc>
          <w:tcPr>
            <w:tcW w:w="1299" w:type="pct"/>
          </w:tcPr>
          <w:p w:rsidR="002D54B9" w:rsidRPr="009745FE" w:rsidRDefault="00835D7A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Stopień przygotowania dzieci do podjęcia edukacji przedszkolnej.</w:t>
            </w:r>
          </w:p>
        </w:tc>
        <w:tc>
          <w:tcPr>
            <w:tcW w:w="605" w:type="pct"/>
          </w:tcPr>
          <w:p w:rsidR="002D54B9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D54B9" w:rsidRPr="009745FE" w:rsidRDefault="00835D7A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Maj </w:t>
            </w:r>
            <w:r w:rsidR="00703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  <w:r w:rsidR="00607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057" w:type="pct"/>
          </w:tcPr>
          <w:p w:rsidR="002D54B9" w:rsidRPr="009745FE" w:rsidRDefault="00835D7A" w:rsidP="006075CB">
            <w:pPr>
              <w:widowControl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Obserwacje kompetencji w grupach dzieci 6-letnich.</w:t>
            </w:r>
          </w:p>
        </w:tc>
        <w:tc>
          <w:tcPr>
            <w:tcW w:w="658" w:type="pct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392" w:type="pct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35D7A" w:rsidRPr="009745FE" w:rsidTr="00703DF3">
        <w:trPr>
          <w:tblCellSpacing w:w="20" w:type="dxa"/>
        </w:trPr>
        <w:tc>
          <w:tcPr>
            <w:tcW w:w="900" w:type="pct"/>
          </w:tcPr>
          <w:p w:rsidR="00835D7A" w:rsidRDefault="00A61826" w:rsidP="006075CB">
            <w:pPr>
              <w:widowControl w:val="0"/>
              <w:spacing w:after="0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dzienników zajęć przedszkola:</w:t>
            </w:r>
          </w:p>
          <w:p w:rsidR="00A61826" w:rsidRDefault="00A61826" w:rsidP="006075CB">
            <w:pPr>
              <w:widowControl w:val="0"/>
              <w:spacing w:after="0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9" w:type="pct"/>
          </w:tcPr>
          <w:p w:rsidR="00835D7A" w:rsidRDefault="00A61826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Sytuacje edukacyjne uczące samodzielności.</w:t>
            </w:r>
          </w:p>
          <w:p w:rsidR="00A61826" w:rsidRDefault="00A61826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Sytuacje edukacyjne rozwijające </w:t>
            </w:r>
            <w:r w:rsidR="00607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kreatywność dzieci.</w:t>
            </w:r>
          </w:p>
        </w:tc>
        <w:tc>
          <w:tcPr>
            <w:tcW w:w="605" w:type="pct"/>
          </w:tcPr>
          <w:p w:rsidR="00835D7A" w:rsidRDefault="006075CB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marca do maja 2021r.</w:t>
            </w:r>
          </w:p>
        </w:tc>
        <w:tc>
          <w:tcPr>
            <w:tcW w:w="1057" w:type="pct"/>
          </w:tcPr>
          <w:p w:rsidR="00835D7A" w:rsidRDefault="006075CB" w:rsidP="006075CB">
            <w:pPr>
              <w:widowControl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Analiza dokumentacji nauczyciela.</w:t>
            </w:r>
          </w:p>
        </w:tc>
        <w:tc>
          <w:tcPr>
            <w:tcW w:w="658" w:type="pct"/>
          </w:tcPr>
          <w:p w:rsidR="00835D7A" w:rsidRPr="009745FE" w:rsidRDefault="006075CB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392" w:type="pct"/>
          </w:tcPr>
          <w:p w:rsidR="00835D7A" w:rsidRPr="009745FE" w:rsidRDefault="00835D7A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75CB" w:rsidRPr="009745FE" w:rsidTr="00703DF3">
        <w:trPr>
          <w:tblCellSpacing w:w="20" w:type="dxa"/>
        </w:trPr>
        <w:tc>
          <w:tcPr>
            <w:tcW w:w="900" w:type="pct"/>
          </w:tcPr>
          <w:p w:rsidR="006075CB" w:rsidRDefault="006075CB" w:rsidP="006075CB">
            <w:pPr>
              <w:widowControl w:val="0"/>
              <w:spacing w:after="0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strony internetowej przedszkola w zakresie: merytoryczności wpisów, innowacyjność działań, wykorzystanie środków dydaktycznych i bazy przedszkolnej.</w:t>
            </w:r>
          </w:p>
        </w:tc>
        <w:tc>
          <w:tcPr>
            <w:tcW w:w="1299" w:type="pct"/>
          </w:tcPr>
          <w:p w:rsidR="006075CB" w:rsidRDefault="006075CB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Promowanie placówki w środowisku lokalnym.</w:t>
            </w:r>
          </w:p>
        </w:tc>
        <w:tc>
          <w:tcPr>
            <w:tcW w:w="605" w:type="pct"/>
          </w:tcPr>
          <w:p w:rsidR="006075CB" w:rsidRDefault="006075CB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grudnia 2020r. do kwietnia 2021r.</w:t>
            </w:r>
          </w:p>
        </w:tc>
        <w:tc>
          <w:tcPr>
            <w:tcW w:w="1057" w:type="pct"/>
          </w:tcPr>
          <w:p w:rsidR="006075CB" w:rsidRDefault="006075CB" w:rsidP="006075CB">
            <w:pPr>
              <w:widowControl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Analiza strony internetowej placówki.</w:t>
            </w:r>
          </w:p>
        </w:tc>
        <w:tc>
          <w:tcPr>
            <w:tcW w:w="658" w:type="pct"/>
          </w:tcPr>
          <w:p w:rsidR="006075CB" w:rsidRDefault="006075CB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Dyrektor.</w:t>
            </w:r>
          </w:p>
        </w:tc>
        <w:tc>
          <w:tcPr>
            <w:tcW w:w="392" w:type="pct"/>
          </w:tcPr>
          <w:p w:rsidR="006075CB" w:rsidRPr="009745FE" w:rsidRDefault="006075CB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75CB" w:rsidRPr="009745FE" w:rsidTr="00703DF3">
        <w:trPr>
          <w:tblCellSpacing w:w="20" w:type="dxa"/>
        </w:trPr>
        <w:tc>
          <w:tcPr>
            <w:tcW w:w="900" w:type="pct"/>
          </w:tcPr>
          <w:p w:rsidR="006075CB" w:rsidRDefault="006075CB" w:rsidP="006075CB">
            <w:pPr>
              <w:widowControl w:val="0"/>
              <w:spacing w:after="0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Bieżąca lustracja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sposobu kształcenia samodzielności u dzieci.</w:t>
            </w:r>
          </w:p>
          <w:p w:rsidR="006075CB" w:rsidRDefault="006075CB" w:rsidP="006075CB">
            <w:pPr>
              <w:widowControl w:val="0"/>
              <w:spacing w:after="0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łazience,</w:t>
            </w:r>
          </w:p>
          <w:p w:rsidR="006075CB" w:rsidRDefault="006075CB" w:rsidP="006075CB">
            <w:pPr>
              <w:widowControl w:val="0"/>
              <w:spacing w:after="0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szatni,</w:t>
            </w:r>
          </w:p>
          <w:p w:rsidR="006075CB" w:rsidRDefault="006075CB" w:rsidP="006075CB">
            <w:pPr>
              <w:widowControl w:val="0"/>
              <w:spacing w:after="0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-podczas posiłków.</w:t>
            </w:r>
          </w:p>
          <w:p w:rsidR="006075CB" w:rsidRDefault="006075CB" w:rsidP="006075CB">
            <w:pPr>
              <w:widowControl w:val="0"/>
              <w:spacing w:after="0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9" w:type="pct"/>
          </w:tcPr>
          <w:p w:rsidR="006075CB" w:rsidRDefault="00591F05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Sprawdzenie stopnia samodzielności wychowanków.</w:t>
            </w:r>
          </w:p>
        </w:tc>
        <w:tc>
          <w:tcPr>
            <w:tcW w:w="605" w:type="pct"/>
          </w:tcPr>
          <w:p w:rsidR="006075CB" w:rsidRDefault="00591F05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października 2020r. do maja 2021r.</w:t>
            </w:r>
          </w:p>
        </w:tc>
        <w:tc>
          <w:tcPr>
            <w:tcW w:w="1057" w:type="pct"/>
          </w:tcPr>
          <w:p w:rsidR="006075CB" w:rsidRDefault="00591F05" w:rsidP="006075CB">
            <w:pPr>
              <w:widowControl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Obserwacja bieżąca.</w:t>
            </w:r>
          </w:p>
        </w:tc>
        <w:tc>
          <w:tcPr>
            <w:tcW w:w="658" w:type="pct"/>
          </w:tcPr>
          <w:p w:rsidR="006075CB" w:rsidRDefault="00591F05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Dyrektor.</w:t>
            </w:r>
          </w:p>
        </w:tc>
        <w:tc>
          <w:tcPr>
            <w:tcW w:w="392" w:type="pct"/>
          </w:tcPr>
          <w:p w:rsidR="006075CB" w:rsidRPr="009745FE" w:rsidRDefault="006075CB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1F05" w:rsidRPr="009745FE" w:rsidTr="00703DF3">
        <w:trPr>
          <w:tblCellSpacing w:w="20" w:type="dxa"/>
        </w:trPr>
        <w:tc>
          <w:tcPr>
            <w:tcW w:w="900" w:type="pct"/>
          </w:tcPr>
          <w:p w:rsidR="00591F05" w:rsidRPr="006075CB" w:rsidRDefault="00591F05" w:rsidP="006075CB">
            <w:pPr>
              <w:widowControl w:val="0"/>
              <w:spacing w:after="0"/>
              <w:ind w:right="2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2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skuteczności komunikacji: dyrektor –nauczyciel, nauczyciel-rodzic.</w:t>
            </w:r>
          </w:p>
        </w:tc>
        <w:tc>
          <w:tcPr>
            <w:tcW w:w="1299" w:type="pct"/>
          </w:tcPr>
          <w:p w:rsidR="00591F05" w:rsidRDefault="00591F05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Sprawdzenie skuteczności przepływu informacji.</w:t>
            </w:r>
          </w:p>
        </w:tc>
        <w:tc>
          <w:tcPr>
            <w:tcW w:w="605" w:type="pct"/>
          </w:tcPr>
          <w:p w:rsidR="00591F05" w:rsidRDefault="00591F05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października 2020r. do maja 2021r.</w:t>
            </w:r>
          </w:p>
        </w:tc>
        <w:tc>
          <w:tcPr>
            <w:tcW w:w="1057" w:type="pct"/>
          </w:tcPr>
          <w:p w:rsidR="00591F05" w:rsidRDefault="00591F05" w:rsidP="006075CB">
            <w:pPr>
              <w:widowControl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Obserwacja bieżąca, rozmowy z nauczycielami.</w:t>
            </w:r>
          </w:p>
        </w:tc>
        <w:tc>
          <w:tcPr>
            <w:tcW w:w="658" w:type="pct"/>
          </w:tcPr>
          <w:p w:rsidR="00591F05" w:rsidRDefault="00591F05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Dyrektor.</w:t>
            </w:r>
          </w:p>
        </w:tc>
        <w:tc>
          <w:tcPr>
            <w:tcW w:w="392" w:type="pct"/>
          </w:tcPr>
          <w:p w:rsidR="00591F05" w:rsidRPr="009745FE" w:rsidRDefault="00591F05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D54B9" w:rsidRPr="009745FE" w:rsidRDefault="002D54B9" w:rsidP="002D54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</w:pPr>
      <w:r w:rsidRPr="009745FE"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br w:type="page"/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72"/>
        <w:gridCol w:w="4099"/>
        <w:gridCol w:w="1672"/>
        <w:gridCol w:w="3599"/>
        <w:gridCol w:w="2096"/>
        <w:gridCol w:w="1284"/>
      </w:tblGrid>
      <w:tr w:rsidR="002D54B9" w:rsidRPr="009745FE" w:rsidTr="00520441">
        <w:trPr>
          <w:trHeight w:val="1084"/>
          <w:tblCellSpacing w:w="20" w:type="dxa"/>
        </w:trPr>
        <w:tc>
          <w:tcPr>
            <w:tcW w:w="900" w:type="pct"/>
          </w:tcPr>
          <w:p w:rsidR="002D54B9" w:rsidRPr="009745FE" w:rsidRDefault="00703DF3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Organizacja pracy indywidualnej</w:t>
            </w:r>
            <w:r w:rsidR="00591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99" w:type="pct"/>
          </w:tcPr>
          <w:p w:rsidR="002D54B9" w:rsidRPr="009745FE" w:rsidRDefault="00703DF3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Niwelowanie niedoborów rozwojowych wychowanków.</w:t>
            </w:r>
          </w:p>
        </w:tc>
        <w:tc>
          <w:tcPr>
            <w:tcW w:w="522" w:type="pct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139" w:type="pct"/>
          </w:tcPr>
          <w:p w:rsidR="002D54B9" w:rsidRPr="009745FE" w:rsidRDefault="00703DF3" w:rsidP="006075CB">
            <w:pPr>
              <w:widowControl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Sprawdzenie, czy  systemowo prowadzono pracę indywidualną z dziećmi wymagającymi wsparcia.</w:t>
            </w:r>
          </w:p>
        </w:tc>
        <w:tc>
          <w:tcPr>
            <w:tcW w:w="658" w:type="pct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7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392" w:type="pct"/>
          </w:tcPr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20441" w:rsidRPr="009745FE" w:rsidTr="00520441">
        <w:trPr>
          <w:trHeight w:val="1084"/>
          <w:tblCellSpacing w:w="20" w:type="dxa"/>
        </w:trPr>
        <w:tc>
          <w:tcPr>
            <w:tcW w:w="900" w:type="pct"/>
          </w:tcPr>
          <w:p w:rsidR="00520441" w:rsidRDefault="00520441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Systemowość udzielania PPP</w:t>
            </w:r>
          </w:p>
        </w:tc>
        <w:tc>
          <w:tcPr>
            <w:tcW w:w="1299" w:type="pct"/>
          </w:tcPr>
          <w:p w:rsidR="00520441" w:rsidRDefault="00520441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Udzielanie PPP</w:t>
            </w:r>
          </w:p>
        </w:tc>
        <w:tc>
          <w:tcPr>
            <w:tcW w:w="522" w:type="pct"/>
          </w:tcPr>
          <w:p w:rsidR="00520441" w:rsidRPr="009745FE" w:rsidRDefault="00520441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139" w:type="pct"/>
          </w:tcPr>
          <w:p w:rsidR="00520441" w:rsidRDefault="00520441" w:rsidP="006075CB">
            <w:pPr>
              <w:widowControl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Analiza dokumentacji PPP.</w:t>
            </w:r>
          </w:p>
        </w:tc>
        <w:tc>
          <w:tcPr>
            <w:tcW w:w="658" w:type="pct"/>
          </w:tcPr>
          <w:p w:rsidR="00520441" w:rsidRPr="009745FE" w:rsidRDefault="00520441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Dyrektor.</w:t>
            </w:r>
          </w:p>
        </w:tc>
        <w:tc>
          <w:tcPr>
            <w:tcW w:w="392" w:type="pct"/>
          </w:tcPr>
          <w:p w:rsidR="00520441" w:rsidRPr="009745FE" w:rsidRDefault="00520441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D54B9" w:rsidRPr="009745FE" w:rsidRDefault="002D54B9" w:rsidP="002D54B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4B9" w:rsidRPr="009745FE" w:rsidRDefault="002D54B9" w:rsidP="002D54B9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9745F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lastRenderedPageBreak/>
        <w:t>Załącznik nr 4</w:t>
      </w:r>
    </w:p>
    <w:p w:rsidR="002D54B9" w:rsidRPr="009745FE" w:rsidRDefault="002D54B9" w:rsidP="002D54B9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9745FE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Monitorowani</w:t>
      </w:r>
      <w:r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e </w:t>
      </w:r>
      <w:r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bidi="en-US"/>
        </w:rPr>
        <w:t xml:space="preserve">  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"/>
        <w:gridCol w:w="6064"/>
        <w:gridCol w:w="6351"/>
        <w:gridCol w:w="2302"/>
      </w:tblGrid>
      <w:tr w:rsidR="002D54B9" w:rsidRPr="009745FE" w:rsidTr="006075CB">
        <w:trPr>
          <w:trHeight w:val="432"/>
          <w:tblCellSpacing w:w="20" w:type="dxa"/>
          <w:jc w:val="center"/>
        </w:trPr>
        <w:tc>
          <w:tcPr>
            <w:tcW w:w="270" w:type="pct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Lp</w:t>
            </w:r>
            <w:proofErr w:type="spellEnd"/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924" w:type="pct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Prawidłowość realizacji</w:t>
            </w:r>
          </w:p>
        </w:tc>
        <w:tc>
          <w:tcPr>
            <w:tcW w:w="2015" w:type="pct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Osoby odpowiedzialne</w:t>
            </w:r>
          </w:p>
        </w:tc>
        <w:tc>
          <w:tcPr>
            <w:tcW w:w="716" w:type="pct"/>
            <w:shd w:val="clear" w:color="auto" w:fill="92D050"/>
            <w:vAlign w:val="center"/>
          </w:tcPr>
          <w:p w:rsidR="002D54B9" w:rsidRPr="009745FE" w:rsidRDefault="002D54B9" w:rsidP="006075CB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Termin</w:t>
            </w:r>
          </w:p>
        </w:tc>
      </w:tr>
      <w:tr w:rsidR="002D54B9" w:rsidRPr="009745FE" w:rsidTr="006075CB">
        <w:trPr>
          <w:tblCellSpacing w:w="20" w:type="dxa"/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2D54B9" w:rsidRPr="009745FE" w:rsidRDefault="002D54B9" w:rsidP="002D54B9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24" w:type="pct"/>
            <w:shd w:val="clear" w:color="auto" w:fill="auto"/>
          </w:tcPr>
          <w:p w:rsidR="002D54B9" w:rsidRPr="009745FE" w:rsidRDefault="002D54B9" w:rsidP="006075C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45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Monitorowanie wybranych obszarów pra</w:t>
            </w:r>
            <w:r w:rsidR="005204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cy nauczycieli – realizacja podstawy programowej wychowania przedszkolnego.</w:t>
            </w:r>
          </w:p>
        </w:tc>
        <w:tc>
          <w:tcPr>
            <w:tcW w:w="2015" w:type="pct"/>
            <w:shd w:val="clear" w:color="auto" w:fill="auto"/>
          </w:tcPr>
          <w:p w:rsidR="002D54B9" w:rsidRDefault="00520441" w:rsidP="00607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Dyrektor</w:t>
            </w:r>
          </w:p>
          <w:p w:rsidR="002D54B9" w:rsidRPr="009745FE" w:rsidRDefault="002D54B9" w:rsidP="006075CB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716" w:type="pct"/>
          </w:tcPr>
          <w:p w:rsidR="002D54B9" w:rsidRPr="009745FE" w:rsidRDefault="00520441" w:rsidP="00520441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Cały rok.</w:t>
            </w:r>
          </w:p>
        </w:tc>
      </w:tr>
    </w:tbl>
    <w:p w:rsidR="002D54B9" w:rsidRPr="009745FE" w:rsidRDefault="002D54B9" w:rsidP="002D54B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4B9" w:rsidRPr="009745FE" w:rsidRDefault="002D54B9" w:rsidP="002D54B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54B9" w:rsidRPr="009745FE" w:rsidRDefault="002D54B9" w:rsidP="002D54B9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974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lastRenderedPageBreak/>
        <w:t xml:space="preserve"> Załącznik nr 5</w:t>
      </w:r>
    </w:p>
    <w:p w:rsidR="002D54B9" w:rsidRPr="009745FE" w:rsidRDefault="002D54B9" w:rsidP="002D54B9">
      <w:pPr>
        <w:widowControl w:val="0"/>
        <w:spacing w:after="0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Plan doskonalenia zawodowego nauczycieli - WDN</w:t>
      </w:r>
      <w:r w:rsidRPr="009745FE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br/>
      </w:r>
    </w:p>
    <w:p w:rsidR="002D54B9" w:rsidRPr="009745FE" w:rsidRDefault="002D54B9" w:rsidP="002D54B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 xml:space="preserve">Głównymi założeniami </w:t>
      </w:r>
      <w:proofErr w:type="spellStart"/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wewnątrzprzedszkolnego</w:t>
      </w:r>
      <w:proofErr w:type="spellEnd"/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 xml:space="preserve"> doskonalenia nauczycieli są:</w:t>
      </w:r>
    </w:p>
    <w:p w:rsidR="002D54B9" w:rsidRPr="009745FE" w:rsidRDefault="002D54B9" w:rsidP="002D54B9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doskonalenie ogólnej pracy przedszkola,</w:t>
      </w:r>
    </w:p>
    <w:p w:rsidR="002D54B9" w:rsidRPr="009745FE" w:rsidRDefault="002D54B9" w:rsidP="002D54B9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podniesienie kwalifikacji zawodowych nauczycieli,</w:t>
      </w:r>
    </w:p>
    <w:p w:rsidR="002D54B9" w:rsidRPr="009745FE" w:rsidRDefault="002D54B9" w:rsidP="002D54B9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wprowadzanie zmian wpływających na podniesienie jakości pracy placówki,</w:t>
      </w:r>
    </w:p>
    <w:p w:rsidR="002D54B9" w:rsidRPr="009745FE" w:rsidRDefault="002D54B9" w:rsidP="002D54B9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poprawa komunikacji i współpracy między nauczycielami,</w:t>
      </w:r>
    </w:p>
    <w:p w:rsidR="002D54B9" w:rsidRPr="009745FE" w:rsidRDefault="002D54B9" w:rsidP="002D54B9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koordynacja pracy wychowawczej i procesu dydaktycznego,</w:t>
      </w:r>
    </w:p>
    <w:p w:rsidR="002D54B9" w:rsidRPr="009745FE" w:rsidRDefault="002D54B9" w:rsidP="002D54B9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podnoszenie kompetencji w zakresie konstruktywnego radzenia sobie w sytuacjach problemowych.</w:t>
      </w:r>
    </w:p>
    <w:p w:rsidR="002D54B9" w:rsidRPr="009745FE" w:rsidRDefault="002D54B9" w:rsidP="002D54B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Mangal"/>
          <w:iCs/>
          <w:color w:val="FF0000"/>
          <w:kern w:val="2"/>
          <w:sz w:val="24"/>
          <w:szCs w:val="24"/>
          <w:lang w:eastAsia="zh-CN" w:bidi="hi-IN"/>
        </w:rPr>
      </w:pPr>
    </w:p>
    <w:p w:rsidR="002D54B9" w:rsidRPr="009745FE" w:rsidRDefault="002D54B9" w:rsidP="002D54B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proofErr w:type="spellStart"/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Wewnątrzprzedszkolne</w:t>
      </w:r>
      <w:proofErr w:type="spellEnd"/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 xml:space="preserve"> doskonalenie nauczycieli ma na celu:</w:t>
      </w:r>
    </w:p>
    <w:p w:rsidR="002D54B9" w:rsidRPr="009745FE" w:rsidRDefault="002D54B9" w:rsidP="002D54B9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opracowanie wspólnego, celowego, planowego, cyklicznego i adekwatnego do warunków funkcjonowania przedszkola procesu podnoszenia kwalifikacji zawodowych,</w:t>
      </w:r>
    </w:p>
    <w:p w:rsidR="002D54B9" w:rsidRPr="009745FE" w:rsidRDefault="002D54B9" w:rsidP="002D54B9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doskonalenie metod i form pracy rady pedagogicznej,</w:t>
      </w:r>
    </w:p>
    <w:p w:rsidR="002D54B9" w:rsidRPr="009745FE" w:rsidRDefault="002D54B9" w:rsidP="002D54B9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zwiększenie efektywności procesów kształcenia i wychowania,</w:t>
      </w:r>
    </w:p>
    <w:p w:rsidR="002D54B9" w:rsidRPr="009745FE" w:rsidRDefault="002D54B9" w:rsidP="002D54B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wprowadzanie innowacji i zmian pedagogicznych w przedszkolu,</w:t>
      </w:r>
    </w:p>
    <w:p w:rsidR="002D54B9" w:rsidRPr="009745FE" w:rsidRDefault="002D54B9" w:rsidP="002D54B9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poprawę interakcji i komunikacji między nauczycielami,</w:t>
      </w:r>
    </w:p>
    <w:p w:rsidR="002D54B9" w:rsidRPr="009745FE" w:rsidRDefault="002D54B9" w:rsidP="002D54B9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wprowadzenie skutecznych metod zespołowego rozwiązywania problemów edukacyjnych i wychowawczych,</w:t>
      </w:r>
    </w:p>
    <w:p w:rsidR="002D54B9" w:rsidRPr="009745FE" w:rsidRDefault="002D54B9" w:rsidP="002D54B9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integracja zespołu nauczycieli w ramach spotkań kształceniowych.</w:t>
      </w:r>
    </w:p>
    <w:p w:rsidR="002D54B9" w:rsidRPr="009745FE" w:rsidRDefault="002D54B9" w:rsidP="002D54B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Mangal"/>
          <w:iCs/>
          <w:color w:val="FF0000"/>
          <w:kern w:val="2"/>
          <w:sz w:val="24"/>
          <w:szCs w:val="24"/>
          <w:lang w:eastAsia="zh-CN" w:bidi="hi-IN"/>
        </w:rPr>
      </w:pPr>
    </w:p>
    <w:p w:rsidR="002D54B9" w:rsidRPr="009745FE" w:rsidRDefault="002D54B9" w:rsidP="002D54B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Powyższe cele zostaną zrealizowane m.in. poprzez:</w:t>
      </w:r>
    </w:p>
    <w:p w:rsidR="002D54B9" w:rsidRPr="009745FE" w:rsidRDefault="002D54B9" w:rsidP="002D54B9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szkolenia wewnętrzne – rady szkoleniowe, spotkania zespołów nauczycielskich, konsultacje,</w:t>
      </w:r>
    </w:p>
    <w:p w:rsidR="002D54B9" w:rsidRPr="009745FE" w:rsidRDefault="002D54B9" w:rsidP="002D54B9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iCs/>
          <w:kern w:val="2"/>
          <w:sz w:val="24"/>
          <w:szCs w:val="24"/>
          <w:lang w:eastAsia="zh-CN" w:bidi="hi-IN"/>
        </w:rPr>
        <w:t>szkolenia zewnętrzne – studia podyplomowe, kursy kwalifikacyjne, konferencje, seminaria, warsztaty, szkolenia on-line.</w:t>
      </w:r>
    </w:p>
    <w:p w:rsidR="002D54B9" w:rsidRDefault="002D54B9" w:rsidP="002D54B9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iCs/>
          <w:color w:val="FF0000"/>
          <w:kern w:val="2"/>
          <w:sz w:val="24"/>
          <w:szCs w:val="24"/>
          <w:lang w:eastAsia="zh-CN" w:bidi="hi-IN"/>
        </w:rPr>
      </w:pPr>
    </w:p>
    <w:p w:rsidR="002D54B9" w:rsidRDefault="002D54B9" w:rsidP="002D54B9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b/>
          <w:iCs/>
          <w:kern w:val="2"/>
          <w:sz w:val="24"/>
          <w:szCs w:val="24"/>
          <w:lang w:eastAsia="zh-CN" w:bidi="hi-IN"/>
        </w:rPr>
      </w:pPr>
    </w:p>
    <w:p w:rsidR="002D54B9" w:rsidRPr="009745FE" w:rsidRDefault="002D54B9" w:rsidP="002D54B9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2D54B9" w:rsidRPr="009745FE" w:rsidRDefault="002D54B9" w:rsidP="002D54B9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Zadania</w:t>
      </w:r>
    </w:p>
    <w:p w:rsidR="002D54B9" w:rsidRPr="009745FE" w:rsidRDefault="002D54B9" w:rsidP="002D54B9">
      <w:pPr>
        <w:widowControl w:val="0"/>
        <w:suppressAutoHyphens/>
        <w:spacing w:after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Wzbogacenie wiedzy i umiejętności, podniesienie kwalifikacji zawodowych, doskonalenie warsztatu pracy poprz</w:t>
      </w:r>
      <w:r w:rsidR="00520441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ez udział  </w:t>
      </w: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w szkoleniach wewnętrznych i zewnętrznych</w:t>
      </w:r>
    </w:p>
    <w:p w:rsidR="002D54B9" w:rsidRPr="009745FE" w:rsidRDefault="002D54B9" w:rsidP="002D54B9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Forma, sposoby realizacji </w:t>
      </w:r>
    </w:p>
    <w:p w:rsidR="002D54B9" w:rsidRPr="009745FE" w:rsidRDefault="002D54B9" w:rsidP="002D54B9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Podnoszenie kwalifikacji zawodowych:</w:t>
      </w:r>
    </w:p>
    <w:p w:rsidR="002D54B9" w:rsidRPr="009745FE" w:rsidRDefault="002D54B9" w:rsidP="002D54B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szkoleniowe rady pedagogiczne (WDN)</w:t>
      </w:r>
    </w:p>
    <w:p w:rsidR="002D54B9" w:rsidRPr="009745FE" w:rsidRDefault="002D54B9" w:rsidP="002D54B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 xml:space="preserve">studia </w:t>
      </w:r>
    </w:p>
    <w:p w:rsidR="002D54B9" w:rsidRPr="009745FE" w:rsidRDefault="002D54B9" w:rsidP="002D54B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kursy kwalifikacyjne</w:t>
      </w:r>
    </w:p>
    <w:p w:rsidR="002D54B9" w:rsidRPr="009745FE" w:rsidRDefault="002D54B9" w:rsidP="002D54B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kursy doskonalące</w:t>
      </w:r>
    </w:p>
    <w:p w:rsidR="002D54B9" w:rsidRPr="009745FE" w:rsidRDefault="002D54B9" w:rsidP="002D54B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kursy językowe</w:t>
      </w:r>
    </w:p>
    <w:p w:rsidR="002D54B9" w:rsidRPr="009745FE" w:rsidRDefault="002D54B9" w:rsidP="002D54B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konferencje, seminaria, kursy, szkolenia, warsztaty</w:t>
      </w:r>
    </w:p>
    <w:p w:rsidR="002D54B9" w:rsidRPr="009745FE" w:rsidRDefault="002D54B9" w:rsidP="002D54B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doradztwo metodyczne</w:t>
      </w:r>
    </w:p>
    <w:p w:rsidR="002D54B9" w:rsidRDefault="002D54B9" w:rsidP="002D54B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zajęcia modelowe</w:t>
      </w:r>
    </w:p>
    <w:p w:rsidR="002D54B9" w:rsidRPr="00EA0849" w:rsidRDefault="002D54B9" w:rsidP="002D54B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EA084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szkolenia on-line</w:t>
      </w:r>
    </w:p>
    <w:p w:rsidR="002D54B9" w:rsidRPr="009745FE" w:rsidRDefault="002D54B9" w:rsidP="002D54B9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2D54B9" w:rsidRDefault="002D54B9" w:rsidP="002D54B9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</w:pPr>
    </w:p>
    <w:p w:rsidR="002D54B9" w:rsidRDefault="002D54B9" w:rsidP="002D54B9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2D54B9" w:rsidRPr="00E9149B" w:rsidRDefault="002D54B9" w:rsidP="002D54B9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color w:val="FF0000"/>
          <w:kern w:val="2"/>
          <w:sz w:val="16"/>
          <w:szCs w:val="24"/>
          <w:lang w:eastAsia="zh-CN" w:bidi="hi-IN"/>
        </w:rPr>
      </w:pPr>
    </w:p>
    <w:p w:rsidR="002D54B9" w:rsidRPr="009745FE" w:rsidRDefault="002D54B9" w:rsidP="002D54B9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Czynniki decydujące o wyborze przez nauczycieli form i tematyki doskonalenia zawodowego:</w:t>
      </w:r>
    </w:p>
    <w:p w:rsidR="002D54B9" w:rsidRPr="009745FE" w:rsidRDefault="002D54B9" w:rsidP="002D54B9">
      <w:pPr>
        <w:widowControl w:val="0"/>
        <w:numPr>
          <w:ilvl w:val="0"/>
          <w:numId w:val="22"/>
        </w:numPr>
        <w:suppressAutoHyphens/>
        <w:spacing w:after="16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Potrzeby placówki</w:t>
      </w: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:rsidR="002D54B9" w:rsidRPr="009745FE" w:rsidRDefault="002D54B9" w:rsidP="002D54B9">
      <w:pPr>
        <w:widowControl w:val="0"/>
        <w:numPr>
          <w:ilvl w:val="0"/>
          <w:numId w:val="22"/>
        </w:numPr>
        <w:suppressAutoHyphens/>
        <w:spacing w:after="16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Kierunki polityki oświatowej Państwa</w:t>
      </w: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:rsidR="002D54B9" w:rsidRPr="009745FE" w:rsidRDefault="002D54B9" w:rsidP="002D54B9">
      <w:pPr>
        <w:widowControl w:val="0"/>
        <w:numPr>
          <w:ilvl w:val="0"/>
          <w:numId w:val="22"/>
        </w:numPr>
        <w:suppressAutoHyphens/>
        <w:spacing w:after="16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Wymogi związane z awansem zawodowym </w:t>
      </w:r>
    </w:p>
    <w:p w:rsidR="002D54B9" w:rsidRPr="009745FE" w:rsidRDefault="002D54B9" w:rsidP="002D54B9">
      <w:pPr>
        <w:widowControl w:val="0"/>
        <w:numPr>
          <w:ilvl w:val="0"/>
          <w:numId w:val="22"/>
        </w:numPr>
        <w:suppressAutoHyphens/>
        <w:spacing w:after="16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Możliwość uzyskania dodatkowych kwalifikacji</w:t>
      </w:r>
    </w:p>
    <w:p w:rsidR="002D54B9" w:rsidRPr="009745FE" w:rsidRDefault="002D54B9" w:rsidP="002D54B9">
      <w:pPr>
        <w:widowControl w:val="0"/>
        <w:numPr>
          <w:ilvl w:val="0"/>
          <w:numId w:val="22"/>
        </w:numPr>
        <w:suppressAutoHyphens/>
        <w:spacing w:after="16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Rozwój osobisty</w:t>
      </w:r>
    </w:p>
    <w:p w:rsidR="002D54B9" w:rsidRPr="009745FE" w:rsidRDefault="002D54B9" w:rsidP="002D54B9">
      <w:pPr>
        <w:widowControl w:val="0"/>
        <w:numPr>
          <w:ilvl w:val="0"/>
          <w:numId w:val="22"/>
        </w:numPr>
        <w:suppressAutoHyphens/>
        <w:spacing w:after="16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Aktualizacja i uzupełnienie wiedzy merytorycznej</w:t>
      </w:r>
    </w:p>
    <w:p w:rsidR="002D54B9" w:rsidRPr="00E9149B" w:rsidRDefault="002D54B9" w:rsidP="002D54B9">
      <w:pPr>
        <w:widowControl w:val="0"/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16"/>
          <w:szCs w:val="24"/>
          <w:lang w:eastAsia="zh-CN" w:bidi="hi-IN"/>
        </w:rPr>
      </w:pPr>
    </w:p>
    <w:p w:rsidR="002D54B9" w:rsidRDefault="002D54B9" w:rsidP="002D54B9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2D54B9" w:rsidRPr="009745FE" w:rsidRDefault="002D54B9" w:rsidP="002D54B9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:rsidR="002D54B9" w:rsidRPr="00E9149B" w:rsidRDefault="002D54B9" w:rsidP="002D54B9">
      <w:pPr>
        <w:widowControl w:val="0"/>
        <w:numPr>
          <w:ilvl w:val="0"/>
          <w:numId w:val="19"/>
        </w:numPr>
        <w:suppressAutoHyphens/>
        <w:spacing w:after="16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9745F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Podnoszenie kwalifikacji zawodowych – studia 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2448"/>
        <w:gridCol w:w="7477"/>
        <w:gridCol w:w="2613"/>
        <w:gridCol w:w="2328"/>
      </w:tblGrid>
      <w:tr w:rsidR="002D54B9" w:rsidRPr="009745FE" w:rsidTr="006075CB">
        <w:trPr>
          <w:trHeight w:val="576"/>
          <w:tblCellSpacing w:w="20" w:type="dxa"/>
          <w:jc w:val="center"/>
        </w:trPr>
        <w:tc>
          <w:tcPr>
            <w:tcW w:w="230" w:type="pct"/>
            <w:shd w:val="clear" w:color="auto" w:fill="92D050"/>
            <w:vAlign w:val="center"/>
            <w:hideMark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745F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767" w:type="pct"/>
            <w:shd w:val="clear" w:color="auto" w:fill="92D050"/>
            <w:vAlign w:val="center"/>
            <w:hideMark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745F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Imię i nazwisko nauczyciela</w:t>
            </w:r>
          </w:p>
        </w:tc>
        <w:tc>
          <w:tcPr>
            <w:tcW w:w="2369" w:type="pct"/>
            <w:shd w:val="clear" w:color="auto" w:fill="92D050"/>
            <w:vAlign w:val="center"/>
            <w:hideMark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745F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Forma doskonalenia zawodowego</w:t>
            </w:r>
          </w:p>
        </w:tc>
        <w:tc>
          <w:tcPr>
            <w:tcW w:w="820" w:type="pct"/>
            <w:shd w:val="clear" w:color="auto" w:fill="92D050"/>
            <w:vAlign w:val="center"/>
            <w:hideMark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745F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Planowany termin realizacji</w:t>
            </w:r>
          </w:p>
        </w:tc>
        <w:tc>
          <w:tcPr>
            <w:tcW w:w="723" w:type="pct"/>
            <w:shd w:val="clear" w:color="auto" w:fill="92D050"/>
            <w:vAlign w:val="center"/>
            <w:hideMark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745F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Koszt doskonalenia</w:t>
            </w:r>
          </w:p>
        </w:tc>
      </w:tr>
      <w:tr w:rsidR="002D54B9" w:rsidRPr="009745FE" w:rsidTr="006075CB">
        <w:trPr>
          <w:trHeight w:val="144"/>
          <w:tblCellSpacing w:w="20" w:type="dxa"/>
          <w:jc w:val="center"/>
        </w:trPr>
        <w:tc>
          <w:tcPr>
            <w:tcW w:w="230" w:type="pct"/>
            <w:vAlign w:val="center"/>
            <w:hideMark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45F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767" w:type="pct"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69" w:type="pct"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820" w:type="pct"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23" w:type="pct"/>
            <w:vAlign w:val="center"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54B9" w:rsidRPr="009745FE" w:rsidTr="006075CB">
        <w:trPr>
          <w:trHeight w:val="288"/>
          <w:tblCellSpacing w:w="20" w:type="dxa"/>
          <w:jc w:val="center"/>
        </w:trPr>
        <w:tc>
          <w:tcPr>
            <w:tcW w:w="230" w:type="pct"/>
            <w:vAlign w:val="center"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45F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67" w:type="pct"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69" w:type="pct"/>
          </w:tcPr>
          <w:p w:rsidR="002D54B9" w:rsidRPr="00EA0849" w:rsidRDefault="002D54B9" w:rsidP="006075CB">
            <w:pPr>
              <w:widowControl w:val="0"/>
              <w:tabs>
                <w:tab w:val="left" w:pos="1876"/>
              </w:tabs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820" w:type="pct"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23" w:type="pct"/>
            <w:vAlign w:val="center"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D54B9" w:rsidRPr="009745FE" w:rsidTr="006075CB">
        <w:trPr>
          <w:trHeight w:val="361"/>
          <w:tblCellSpacing w:w="20" w:type="dxa"/>
          <w:jc w:val="center"/>
        </w:trPr>
        <w:tc>
          <w:tcPr>
            <w:tcW w:w="230" w:type="pct"/>
            <w:vAlign w:val="center"/>
            <w:hideMark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45F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3. </w:t>
            </w:r>
          </w:p>
        </w:tc>
        <w:tc>
          <w:tcPr>
            <w:tcW w:w="767" w:type="pct"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69" w:type="pct"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820" w:type="pct"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23" w:type="pct"/>
            <w:vAlign w:val="center"/>
          </w:tcPr>
          <w:p w:rsidR="002D54B9" w:rsidRPr="009745FE" w:rsidRDefault="002D54B9" w:rsidP="006075C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2D54B9" w:rsidRDefault="002D54B9" w:rsidP="002D54B9">
      <w:pPr>
        <w:widowControl w:val="0"/>
        <w:suppressAutoHyphens/>
        <w:spacing w:after="160" w:line="240" w:lineRule="auto"/>
        <w:ind w:left="72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520441" w:rsidRDefault="00520441" w:rsidP="002D54B9">
      <w:pPr>
        <w:widowControl w:val="0"/>
        <w:suppressAutoHyphens/>
        <w:spacing w:after="160" w:line="240" w:lineRule="auto"/>
        <w:ind w:left="72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D54B9" w:rsidRDefault="002D54B9" w:rsidP="002D54B9">
      <w:pPr>
        <w:widowControl w:val="0"/>
        <w:suppressAutoHyphens/>
        <w:spacing w:after="160" w:line="240" w:lineRule="auto"/>
        <w:ind w:left="72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D54B9" w:rsidRDefault="002D54B9" w:rsidP="002D54B9">
      <w:pPr>
        <w:widowControl w:val="0"/>
        <w:numPr>
          <w:ilvl w:val="0"/>
          <w:numId w:val="19"/>
        </w:numPr>
        <w:suppressAutoHyphens/>
        <w:spacing w:after="16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K</w:t>
      </w:r>
      <w:r w:rsidRPr="009745F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onferencje, kursy, szkolenia, warsztaty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:rsidR="0082594B" w:rsidRDefault="0082594B" w:rsidP="0082594B">
      <w:pPr>
        <w:widowControl w:val="0"/>
        <w:suppressAutoHyphens/>
        <w:spacing w:after="160" w:line="240" w:lineRule="auto"/>
        <w:ind w:left="72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2D54B9" w:rsidRPr="009745FE" w:rsidRDefault="002D54B9" w:rsidP="002D54B9">
      <w:pPr>
        <w:widowControl w:val="0"/>
        <w:suppressAutoHyphens/>
        <w:spacing w:after="160" w:line="240" w:lineRule="auto"/>
        <w:ind w:left="72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Plan WDN  – lider Krystyna Jańczyk</w:t>
      </w:r>
    </w:p>
    <w:p w:rsidR="002D54B9" w:rsidRPr="009745FE" w:rsidRDefault="002D54B9" w:rsidP="002D54B9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zh-CN" w:bidi="hi-IN"/>
        </w:rPr>
      </w:pPr>
    </w:p>
    <w:p w:rsidR="002D54B9" w:rsidRPr="00E9149B" w:rsidRDefault="002D54B9" w:rsidP="0082594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S</w:t>
      </w:r>
      <w:r w:rsidRPr="00E9149B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zkoleniowe rady pedagogiczne</w:t>
      </w:r>
    </w:p>
    <w:p w:rsidR="002D54B9" w:rsidRPr="00E9149B" w:rsidRDefault="002D54B9" w:rsidP="002D54B9">
      <w:pPr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96"/>
        <w:gridCol w:w="6297"/>
        <w:gridCol w:w="3960"/>
        <w:gridCol w:w="2233"/>
      </w:tblGrid>
      <w:tr w:rsidR="002D54B9" w:rsidRPr="00E9149B" w:rsidTr="006075CB">
        <w:trPr>
          <w:tblCellSpacing w:w="20" w:type="dxa"/>
        </w:trPr>
        <w:tc>
          <w:tcPr>
            <w:tcW w:w="736" w:type="dxa"/>
            <w:shd w:val="clear" w:color="auto" w:fill="92D050"/>
            <w:vAlign w:val="center"/>
          </w:tcPr>
          <w:p w:rsidR="002D54B9" w:rsidRPr="00E9149B" w:rsidRDefault="002D54B9" w:rsidP="006075C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E9149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6257" w:type="dxa"/>
            <w:shd w:val="clear" w:color="auto" w:fill="92D050"/>
            <w:vAlign w:val="center"/>
          </w:tcPr>
          <w:p w:rsidR="002D54B9" w:rsidRPr="00E9149B" w:rsidRDefault="002D54B9" w:rsidP="006075C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E9149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Forma doskonalenia zawodowego</w:t>
            </w:r>
          </w:p>
        </w:tc>
        <w:tc>
          <w:tcPr>
            <w:tcW w:w="3920" w:type="dxa"/>
            <w:shd w:val="clear" w:color="auto" w:fill="92D050"/>
            <w:vAlign w:val="center"/>
          </w:tcPr>
          <w:p w:rsidR="002D54B9" w:rsidRPr="00E9149B" w:rsidRDefault="002D54B9" w:rsidP="006075C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E9149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Imię i nazwisko nauczyciela</w:t>
            </w:r>
          </w:p>
        </w:tc>
        <w:tc>
          <w:tcPr>
            <w:tcW w:w="2173" w:type="dxa"/>
            <w:shd w:val="clear" w:color="auto" w:fill="92D050"/>
            <w:vAlign w:val="center"/>
          </w:tcPr>
          <w:p w:rsidR="002D54B9" w:rsidRPr="00E9149B" w:rsidRDefault="002D54B9" w:rsidP="006075CB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E9149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Planowany termin realizacji</w:t>
            </w:r>
          </w:p>
        </w:tc>
      </w:tr>
      <w:tr w:rsidR="002D54B9" w:rsidRPr="00E9149B" w:rsidTr="006075CB">
        <w:trPr>
          <w:trHeight w:val="144"/>
          <w:tblCellSpacing w:w="20" w:type="dxa"/>
        </w:trPr>
        <w:tc>
          <w:tcPr>
            <w:tcW w:w="736" w:type="dxa"/>
            <w:vAlign w:val="center"/>
          </w:tcPr>
          <w:p w:rsidR="002D54B9" w:rsidRPr="00E9149B" w:rsidRDefault="002D54B9" w:rsidP="002D54B9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eastAsia="SimSun" w:cs="Times New Roman"/>
                <w:b/>
                <w:kern w:val="2"/>
                <w:lang w:val="pl-PL" w:eastAsia="zh-CN" w:bidi="hi-IN"/>
              </w:rPr>
            </w:pPr>
          </w:p>
        </w:tc>
        <w:tc>
          <w:tcPr>
            <w:tcW w:w="6257" w:type="dxa"/>
            <w:vAlign w:val="center"/>
          </w:tcPr>
          <w:p w:rsidR="002D54B9" w:rsidRDefault="000A1881" w:rsidP="006075CB">
            <w:pPr>
              <w:pStyle w:val="Standard"/>
            </w:pPr>
            <w:proofErr w:type="spellStart"/>
            <w:r>
              <w:t>Zdrowe</w:t>
            </w:r>
            <w:proofErr w:type="spellEnd"/>
            <w:r>
              <w:t xml:space="preserve"> </w:t>
            </w:r>
            <w:proofErr w:type="spellStart"/>
            <w:r>
              <w:t>odżywianie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niezbędny</w:t>
            </w:r>
            <w:proofErr w:type="spellEnd"/>
            <w:r>
              <w:t xml:space="preserve"> </w:t>
            </w:r>
            <w:proofErr w:type="spellStart"/>
            <w:r>
              <w:t>warunek</w:t>
            </w:r>
            <w:proofErr w:type="spellEnd"/>
            <w:r>
              <w:t xml:space="preserve"> </w:t>
            </w:r>
            <w:proofErr w:type="spellStart"/>
            <w:r>
              <w:t>rozwoju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  <w:r>
              <w:t xml:space="preserve"> w </w:t>
            </w:r>
            <w:proofErr w:type="spellStart"/>
            <w:r>
              <w:t>wieku</w:t>
            </w:r>
            <w:proofErr w:type="spellEnd"/>
            <w:r>
              <w:t xml:space="preserve"> </w:t>
            </w:r>
            <w:proofErr w:type="spellStart"/>
            <w:r>
              <w:t>przedszkolnym</w:t>
            </w:r>
            <w:proofErr w:type="spellEnd"/>
          </w:p>
          <w:p w:rsidR="002D54B9" w:rsidRDefault="002D54B9" w:rsidP="006075CB">
            <w:pPr>
              <w:pStyle w:val="Standard"/>
            </w:pPr>
          </w:p>
        </w:tc>
        <w:tc>
          <w:tcPr>
            <w:tcW w:w="3920" w:type="dxa"/>
            <w:vAlign w:val="center"/>
          </w:tcPr>
          <w:p w:rsidR="002D54B9" w:rsidRPr="000A1881" w:rsidRDefault="000A1881" w:rsidP="006075C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188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Aneta </w:t>
            </w:r>
            <w:proofErr w:type="spellStart"/>
            <w:r w:rsidRPr="000A188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Wolarczyk</w:t>
            </w:r>
            <w:proofErr w:type="spellEnd"/>
            <w:r w:rsidRPr="000A188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, Angelika Strzelecka</w:t>
            </w:r>
          </w:p>
        </w:tc>
        <w:tc>
          <w:tcPr>
            <w:tcW w:w="2173" w:type="dxa"/>
            <w:vAlign w:val="center"/>
          </w:tcPr>
          <w:p w:rsidR="002D54B9" w:rsidRPr="000A1881" w:rsidRDefault="000A1881" w:rsidP="006075C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188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I semestr</w:t>
            </w:r>
          </w:p>
        </w:tc>
      </w:tr>
      <w:tr w:rsidR="002D54B9" w:rsidRPr="00E9149B" w:rsidTr="006075CB">
        <w:trPr>
          <w:tblCellSpacing w:w="20" w:type="dxa"/>
        </w:trPr>
        <w:tc>
          <w:tcPr>
            <w:tcW w:w="736" w:type="dxa"/>
            <w:vAlign w:val="center"/>
          </w:tcPr>
          <w:p w:rsidR="002D54B9" w:rsidRPr="00E9149B" w:rsidRDefault="002D54B9" w:rsidP="002D54B9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eastAsia="SimSun" w:cs="Times New Roman"/>
                <w:b/>
                <w:kern w:val="2"/>
                <w:lang w:val="pl-PL" w:eastAsia="zh-CN" w:bidi="hi-IN"/>
              </w:rPr>
            </w:pPr>
          </w:p>
        </w:tc>
        <w:tc>
          <w:tcPr>
            <w:tcW w:w="6257" w:type="dxa"/>
            <w:vAlign w:val="center"/>
          </w:tcPr>
          <w:p w:rsidR="002D54B9" w:rsidRDefault="000A1881" w:rsidP="006075CB">
            <w:pPr>
              <w:pStyle w:val="Standard"/>
            </w:pPr>
            <w:proofErr w:type="spellStart"/>
            <w:r>
              <w:t>Zdrowotne</w:t>
            </w:r>
            <w:proofErr w:type="spellEnd"/>
            <w:r>
              <w:t xml:space="preserve">  </w:t>
            </w:r>
            <w:proofErr w:type="spellStart"/>
            <w:r>
              <w:t>walory</w:t>
            </w:r>
            <w:proofErr w:type="spellEnd"/>
            <w:r>
              <w:t xml:space="preserve"> </w:t>
            </w:r>
            <w:proofErr w:type="spellStart"/>
            <w:r>
              <w:t>aktywności</w:t>
            </w:r>
            <w:proofErr w:type="spellEnd"/>
            <w:r>
              <w:t xml:space="preserve"> </w:t>
            </w:r>
            <w:proofErr w:type="spellStart"/>
            <w:r>
              <w:t>ruchowej</w:t>
            </w:r>
            <w:proofErr w:type="spellEnd"/>
            <w:r>
              <w:t>.</w:t>
            </w:r>
          </w:p>
          <w:p w:rsidR="002D54B9" w:rsidRDefault="002D54B9" w:rsidP="006075CB">
            <w:pPr>
              <w:pStyle w:val="Standard"/>
            </w:pPr>
          </w:p>
        </w:tc>
        <w:tc>
          <w:tcPr>
            <w:tcW w:w="3920" w:type="dxa"/>
            <w:vAlign w:val="center"/>
          </w:tcPr>
          <w:p w:rsidR="002D54B9" w:rsidRPr="000A1881" w:rsidRDefault="000A1881" w:rsidP="006075CB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188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Beata Lewandowska, Anna </w:t>
            </w:r>
            <w:proofErr w:type="spellStart"/>
            <w:r w:rsidRPr="000A188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Siczyńska</w:t>
            </w:r>
            <w:proofErr w:type="spellEnd"/>
          </w:p>
        </w:tc>
        <w:tc>
          <w:tcPr>
            <w:tcW w:w="2173" w:type="dxa"/>
            <w:vAlign w:val="center"/>
          </w:tcPr>
          <w:p w:rsidR="002D54B9" w:rsidRPr="000A1881" w:rsidRDefault="000A1881" w:rsidP="006075C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188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II semestr</w:t>
            </w:r>
          </w:p>
        </w:tc>
      </w:tr>
    </w:tbl>
    <w:p w:rsidR="002D54B9" w:rsidRDefault="002D54B9" w:rsidP="002D5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4B9" w:rsidRDefault="002D54B9" w:rsidP="002D5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4B9" w:rsidRDefault="002D54B9" w:rsidP="002D54B9">
      <w:pPr>
        <w:pStyle w:val="Standard"/>
        <w:rPr>
          <w:bCs/>
          <w:lang w:val="pl-PL"/>
        </w:rPr>
      </w:pPr>
      <w:r>
        <w:rPr>
          <w:bCs/>
          <w:lang w:val="pl-PL"/>
        </w:rPr>
        <w:t>Zespoły zadaniowe: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komisja do zbierania informacji: 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Marta Wegner – lider,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Wolarczyk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Angelika Strzelecka,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Beata Samson,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Danuta Kiełczewska,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Magdalena Dolata-Nawrocka,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Anna Bartkowiak,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Anna Wadowska-Jelonek.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komisja do spraw ewaluacji: 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Siczyńska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lider,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Dorota Józefiak,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Ewa Piątkowska,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Natalia Ignasiak,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Beata Lewandowska, 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Agnieszka Kryś,</w:t>
      </w:r>
    </w:p>
    <w:p w:rsidR="002C2AED" w:rsidRDefault="002C2AED" w:rsidP="002C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Agnieszka Niewrzęda.</w:t>
      </w:r>
    </w:p>
    <w:p w:rsidR="002C2AED" w:rsidRDefault="002C2AED" w:rsidP="002C2A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C2AED" w:rsidRDefault="002C2AED" w:rsidP="002C2A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WDN – </w:t>
      </w:r>
      <w:r w:rsidRPr="00334044">
        <w:rPr>
          <w:rFonts w:ascii="Times New Roman" w:hAnsi="Times New Roman" w:cs="Times New Roman"/>
          <w:b/>
          <w:bCs/>
          <w:sz w:val="24"/>
          <w:szCs w:val="24"/>
        </w:rPr>
        <w:t>Krystyna Jańczyk – lider.</w:t>
      </w:r>
    </w:p>
    <w:p w:rsidR="002C2AED" w:rsidRDefault="002C2AED" w:rsidP="002C2A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54B9" w:rsidRDefault="002D54B9" w:rsidP="002D54B9">
      <w:pPr>
        <w:pStyle w:val="Standard"/>
        <w:rPr>
          <w:bCs/>
          <w:lang w:val="pl-PL"/>
        </w:rPr>
      </w:pPr>
    </w:p>
    <w:sectPr w:rsidR="002D54B9" w:rsidSect="002D54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2B" w:rsidRDefault="00437C2B">
      <w:pPr>
        <w:spacing w:after="0" w:line="240" w:lineRule="auto"/>
      </w:pPr>
      <w:r>
        <w:separator/>
      </w:r>
    </w:p>
  </w:endnote>
  <w:endnote w:type="continuationSeparator" w:id="0">
    <w:p w:rsidR="00437C2B" w:rsidRDefault="0043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5571"/>
      <w:docPartObj>
        <w:docPartGallery w:val="Page Numbers (Bottom of Page)"/>
        <w:docPartUnique/>
      </w:docPartObj>
    </w:sdtPr>
    <w:sdtEndPr/>
    <w:sdtContent>
      <w:p w:rsidR="006075CB" w:rsidRDefault="006075C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594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075CB" w:rsidRDefault="00607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2B" w:rsidRDefault="00437C2B">
      <w:pPr>
        <w:spacing w:after="0" w:line="240" w:lineRule="auto"/>
      </w:pPr>
      <w:r>
        <w:separator/>
      </w:r>
    </w:p>
  </w:footnote>
  <w:footnote w:type="continuationSeparator" w:id="0">
    <w:p w:rsidR="00437C2B" w:rsidRDefault="00437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C9B"/>
    <w:multiLevelType w:val="hybridMultilevel"/>
    <w:tmpl w:val="17DA7772"/>
    <w:lvl w:ilvl="0" w:tplc="D1D0BA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47243"/>
    <w:multiLevelType w:val="hybridMultilevel"/>
    <w:tmpl w:val="D69A514C"/>
    <w:lvl w:ilvl="0" w:tplc="DCEE26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1B12"/>
    <w:multiLevelType w:val="hybridMultilevel"/>
    <w:tmpl w:val="25188F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51F5E"/>
    <w:multiLevelType w:val="hybridMultilevel"/>
    <w:tmpl w:val="4EAA1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032FB"/>
    <w:multiLevelType w:val="hybridMultilevel"/>
    <w:tmpl w:val="8E2CB488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139867EE"/>
    <w:multiLevelType w:val="hybridMultilevel"/>
    <w:tmpl w:val="AA2E4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F050B"/>
    <w:multiLevelType w:val="hybridMultilevel"/>
    <w:tmpl w:val="501A656A"/>
    <w:lvl w:ilvl="0" w:tplc="7AC2E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D22FA"/>
    <w:multiLevelType w:val="hybridMultilevel"/>
    <w:tmpl w:val="C44E88FA"/>
    <w:lvl w:ilvl="0" w:tplc="85627228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2C06735"/>
    <w:multiLevelType w:val="hybridMultilevel"/>
    <w:tmpl w:val="FF2828E0"/>
    <w:lvl w:ilvl="0" w:tplc="92AA1AB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2BE773FF"/>
    <w:multiLevelType w:val="hybridMultilevel"/>
    <w:tmpl w:val="B3425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F1D53"/>
    <w:multiLevelType w:val="hybridMultilevel"/>
    <w:tmpl w:val="9AA090D0"/>
    <w:lvl w:ilvl="0" w:tplc="040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31CA4ECF"/>
    <w:multiLevelType w:val="hybridMultilevel"/>
    <w:tmpl w:val="6F105498"/>
    <w:lvl w:ilvl="0" w:tplc="040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2">
    <w:nsid w:val="36A22A59"/>
    <w:multiLevelType w:val="hybridMultilevel"/>
    <w:tmpl w:val="72AA7D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7E2250D"/>
    <w:multiLevelType w:val="hybridMultilevel"/>
    <w:tmpl w:val="D48A29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F33780"/>
    <w:multiLevelType w:val="hybridMultilevel"/>
    <w:tmpl w:val="DDC8C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A15CC"/>
    <w:multiLevelType w:val="hybridMultilevel"/>
    <w:tmpl w:val="FD4AB49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4C4A7D6C"/>
    <w:multiLevelType w:val="hybridMultilevel"/>
    <w:tmpl w:val="3F18CB04"/>
    <w:lvl w:ilvl="0" w:tplc="FF503EFC">
      <w:start w:val="1"/>
      <w:numFmt w:val="decimal"/>
      <w:lvlText w:val="%1."/>
      <w:lvlJc w:val="left"/>
      <w:pPr>
        <w:ind w:left="765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4185676"/>
    <w:multiLevelType w:val="hybridMultilevel"/>
    <w:tmpl w:val="C2E0B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A73F0"/>
    <w:multiLevelType w:val="hybridMultilevel"/>
    <w:tmpl w:val="D6F4FE2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57B8074E"/>
    <w:multiLevelType w:val="hybridMultilevel"/>
    <w:tmpl w:val="838E42C0"/>
    <w:lvl w:ilvl="0" w:tplc="774E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4C6012" w:tentative="1">
      <w:start w:val="1"/>
      <w:numFmt w:val="lowerLetter"/>
      <w:lvlText w:val="%2."/>
      <w:lvlJc w:val="left"/>
      <w:pPr>
        <w:ind w:left="1440" w:hanging="360"/>
      </w:pPr>
    </w:lvl>
    <w:lvl w:ilvl="2" w:tplc="F23A2B26" w:tentative="1">
      <w:start w:val="1"/>
      <w:numFmt w:val="lowerRoman"/>
      <w:lvlText w:val="%3."/>
      <w:lvlJc w:val="right"/>
      <w:pPr>
        <w:ind w:left="2160" w:hanging="180"/>
      </w:pPr>
    </w:lvl>
    <w:lvl w:ilvl="3" w:tplc="DC7E5282" w:tentative="1">
      <w:start w:val="1"/>
      <w:numFmt w:val="decimal"/>
      <w:lvlText w:val="%4."/>
      <w:lvlJc w:val="left"/>
      <w:pPr>
        <w:ind w:left="2880" w:hanging="360"/>
      </w:pPr>
    </w:lvl>
    <w:lvl w:ilvl="4" w:tplc="CD0AB58C" w:tentative="1">
      <w:start w:val="1"/>
      <w:numFmt w:val="lowerLetter"/>
      <w:lvlText w:val="%5."/>
      <w:lvlJc w:val="left"/>
      <w:pPr>
        <w:ind w:left="3600" w:hanging="360"/>
      </w:pPr>
    </w:lvl>
    <w:lvl w:ilvl="5" w:tplc="5CFCB696" w:tentative="1">
      <w:start w:val="1"/>
      <w:numFmt w:val="lowerRoman"/>
      <w:lvlText w:val="%6."/>
      <w:lvlJc w:val="right"/>
      <w:pPr>
        <w:ind w:left="4320" w:hanging="180"/>
      </w:pPr>
    </w:lvl>
    <w:lvl w:ilvl="6" w:tplc="257440A8" w:tentative="1">
      <w:start w:val="1"/>
      <w:numFmt w:val="decimal"/>
      <w:lvlText w:val="%7."/>
      <w:lvlJc w:val="left"/>
      <w:pPr>
        <w:ind w:left="5040" w:hanging="360"/>
      </w:pPr>
    </w:lvl>
    <w:lvl w:ilvl="7" w:tplc="030E6D7E" w:tentative="1">
      <w:start w:val="1"/>
      <w:numFmt w:val="lowerLetter"/>
      <w:lvlText w:val="%8."/>
      <w:lvlJc w:val="left"/>
      <w:pPr>
        <w:ind w:left="5760" w:hanging="360"/>
      </w:pPr>
    </w:lvl>
    <w:lvl w:ilvl="8" w:tplc="F8100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611B3"/>
    <w:multiLevelType w:val="hybridMultilevel"/>
    <w:tmpl w:val="38DA5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652D53"/>
    <w:multiLevelType w:val="hybridMultilevel"/>
    <w:tmpl w:val="1256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91B23"/>
    <w:multiLevelType w:val="hybridMultilevel"/>
    <w:tmpl w:val="2996B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37DD8"/>
    <w:multiLevelType w:val="hybridMultilevel"/>
    <w:tmpl w:val="71CC0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A71D3"/>
    <w:multiLevelType w:val="hybridMultilevel"/>
    <w:tmpl w:val="0246A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1518D9"/>
    <w:multiLevelType w:val="hybridMultilevel"/>
    <w:tmpl w:val="BC3A9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24486"/>
    <w:multiLevelType w:val="hybridMultilevel"/>
    <w:tmpl w:val="0672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A1625"/>
    <w:multiLevelType w:val="hybridMultilevel"/>
    <w:tmpl w:val="FA788D5C"/>
    <w:lvl w:ilvl="0" w:tplc="7D98A36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E571C37"/>
    <w:multiLevelType w:val="hybridMultilevel"/>
    <w:tmpl w:val="6C266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6"/>
  </w:num>
  <w:num w:numId="5">
    <w:abstractNumId w:val="4"/>
  </w:num>
  <w:num w:numId="6">
    <w:abstractNumId w:val="0"/>
  </w:num>
  <w:num w:numId="7">
    <w:abstractNumId w:val="23"/>
  </w:num>
  <w:num w:numId="8">
    <w:abstractNumId w:val="8"/>
  </w:num>
  <w:num w:numId="9">
    <w:abstractNumId w:val="26"/>
  </w:num>
  <w:num w:numId="10">
    <w:abstractNumId w:val="13"/>
  </w:num>
  <w:num w:numId="11">
    <w:abstractNumId w:val="7"/>
  </w:num>
  <w:num w:numId="12">
    <w:abstractNumId w:val="10"/>
  </w:num>
  <w:num w:numId="13">
    <w:abstractNumId w:val="20"/>
  </w:num>
  <w:num w:numId="14">
    <w:abstractNumId w:val="6"/>
  </w:num>
  <w:num w:numId="15">
    <w:abstractNumId w:val="5"/>
  </w:num>
  <w:num w:numId="16">
    <w:abstractNumId w:val="21"/>
  </w:num>
  <w:num w:numId="17">
    <w:abstractNumId w:val="15"/>
  </w:num>
  <w:num w:numId="18">
    <w:abstractNumId w:val="12"/>
  </w:num>
  <w:num w:numId="19">
    <w:abstractNumId w:val="1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27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B9"/>
    <w:rsid w:val="000A1881"/>
    <w:rsid w:val="000C200F"/>
    <w:rsid w:val="001D00E2"/>
    <w:rsid w:val="002503C5"/>
    <w:rsid w:val="002B26AE"/>
    <w:rsid w:val="002C2AED"/>
    <w:rsid w:val="002D54B9"/>
    <w:rsid w:val="0041005E"/>
    <w:rsid w:val="00415F8D"/>
    <w:rsid w:val="00437C2B"/>
    <w:rsid w:val="00520441"/>
    <w:rsid w:val="00591F05"/>
    <w:rsid w:val="005C41AE"/>
    <w:rsid w:val="006075CB"/>
    <w:rsid w:val="006B08DC"/>
    <w:rsid w:val="00703DF3"/>
    <w:rsid w:val="0074218C"/>
    <w:rsid w:val="0082594B"/>
    <w:rsid w:val="00835D7A"/>
    <w:rsid w:val="00874209"/>
    <w:rsid w:val="00A44538"/>
    <w:rsid w:val="00A454E7"/>
    <w:rsid w:val="00A61826"/>
    <w:rsid w:val="00A67C12"/>
    <w:rsid w:val="00AD49D9"/>
    <w:rsid w:val="00B1566C"/>
    <w:rsid w:val="00E86F5F"/>
    <w:rsid w:val="00F577B6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B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customStyle="1" w:styleId="redniecieniowanie1akcent31">
    <w:name w:val="Średnie cieniowanie 1 — akcent 31"/>
    <w:basedOn w:val="Standardowy"/>
    <w:next w:val="redniecieniowanie1akcent3"/>
    <w:uiPriority w:val="63"/>
    <w:rsid w:val="002D54B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2D54B9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2D54B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2D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D54B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redniecieniowanie1akcent3">
    <w:name w:val="Medium Shading 1 Accent 3"/>
    <w:basedOn w:val="Standardowy"/>
    <w:uiPriority w:val="63"/>
    <w:rsid w:val="002D54B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odstpw">
    <w:name w:val="No Spacing"/>
    <w:uiPriority w:val="1"/>
    <w:qFormat/>
    <w:rsid w:val="002C2A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B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customStyle="1" w:styleId="redniecieniowanie1akcent31">
    <w:name w:val="Średnie cieniowanie 1 — akcent 31"/>
    <w:basedOn w:val="Standardowy"/>
    <w:next w:val="redniecieniowanie1akcent3"/>
    <w:uiPriority w:val="63"/>
    <w:rsid w:val="002D54B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2D54B9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2D54B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2D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D54B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redniecieniowanie1akcent3">
    <w:name w:val="Medium Shading 1 Accent 3"/>
    <w:basedOn w:val="Standardowy"/>
    <w:uiPriority w:val="63"/>
    <w:rsid w:val="002D54B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odstpw">
    <w:name w:val="No Spacing"/>
    <w:uiPriority w:val="1"/>
    <w:qFormat/>
    <w:rsid w:val="002C2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2324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2020-10-09T08:51:00Z</dcterms:created>
  <dcterms:modified xsi:type="dcterms:W3CDTF">2020-10-09T12:11:00Z</dcterms:modified>
</cp:coreProperties>
</file>