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23" w:rsidRDefault="00BB0223" w:rsidP="00BB0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19/2019</w:t>
      </w:r>
    </w:p>
    <w:p w:rsidR="00BB0223" w:rsidRDefault="00BB0223" w:rsidP="00BB022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Rozwoju Produkcji, Usług, Handlu i Rolnictwa</w:t>
      </w:r>
    </w:p>
    <w:p w:rsidR="00BB0223" w:rsidRDefault="00BB0223" w:rsidP="00BB0223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BB0223" w:rsidRDefault="00BB0223" w:rsidP="00BB0223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>w dniu 23.12.2019 r.</w:t>
      </w:r>
    </w:p>
    <w:p w:rsidR="00BB0223" w:rsidRDefault="00BB0223" w:rsidP="00BB0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BB0223" w:rsidRDefault="00BB0223" w:rsidP="00BB022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Pawła Łady</w:t>
      </w:r>
    </w:p>
    <w:p w:rsidR="00BB0223" w:rsidRDefault="00BB0223" w:rsidP="00BB0223">
      <w:pPr>
        <w:widowControl w:val="0"/>
        <w:autoSpaceDE w:val="0"/>
        <w:autoSpaceDN w:val="0"/>
        <w:adjustRightInd w:val="0"/>
        <w:rPr>
          <w:b/>
          <w:bCs/>
        </w:rPr>
      </w:pPr>
    </w:p>
    <w:p w:rsidR="00BB0223" w:rsidRDefault="00BB0223" w:rsidP="00BB0223">
      <w:pPr>
        <w:jc w:val="center"/>
      </w:pPr>
    </w:p>
    <w:p w:rsidR="00BB0223" w:rsidRDefault="00BB0223" w:rsidP="00BB0223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BB0223" w:rsidRDefault="00BB0223" w:rsidP="00BB0223">
      <w:pPr>
        <w:widowControl w:val="0"/>
        <w:autoSpaceDE w:val="0"/>
        <w:autoSpaceDN w:val="0"/>
        <w:adjustRightInd w:val="0"/>
      </w:pPr>
    </w:p>
    <w:p w:rsidR="00BB0223" w:rsidRDefault="00BB0223" w:rsidP="00BB0223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BB0223" w:rsidRDefault="00BB0223" w:rsidP="00BB022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B0223" w:rsidRDefault="00BB0223" w:rsidP="00BB0223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BB0223" w:rsidRDefault="00BB0223" w:rsidP="00BB0223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BB0223" w:rsidRDefault="00BB0223" w:rsidP="00BB0223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BB0223" w:rsidRPr="007B2236" w:rsidRDefault="00BB0223" w:rsidP="00BB0223">
      <w:pPr>
        <w:pStyle w:val="Tekstpodstawowy"/>
        <w:numPr>
          <w:ilvl w:val="0"/>
          <w:numId w:val="6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</w:t>
      </w: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BB0223" w:rsidRPr="007B2236" w:rsidRDefault="00BB0223" w:rsidP="00BB0223">
      <w:pPr>
        <w:pStyle w:val="Tekstpodstawowy"/>
        <w:numPr>
          <w:ilvl w:val="0"/>
          <w:numId w:val="6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</w:t>
      </w:r>
      <w:r w:rsidR="005B5858">
        <w:rPr>
          <w:rFonts w:ascii="Times New Roman" w:hAnsi="Times New Roman"/>
          <w:szCs w:val="24"/>
        </w:rPr>
        <w:t xml:space="preserve"> uchwalenia</w:t>
      </w:r>
      <w:r>
        <w:rPr>
          <w:rFonts w:ascii="Times New Roman" w:hAnsi="Times New Roman"/>
          <w:szCs w:val="24"/>
        </w:rPr>
        <w:t xml:space="preserve"> uchwały</w:t>
      </w:r>
      <w:r w:rsidRPr="007B2236">
        <w:rPr>
          <w:rFonts w:ascii="Times New Roman" w:hAnsi="Times New Roman"/>
          <w:szCs w:val="24"/>
        </w:rPr>
        <w:t xml:space="preserve"> bud</w:t>
      </w:r>
      <w:r>
        <w:rPr>
          <w:rFonts w:ascii="Times New Roman" w:hAnsi="Times New Roman"/>
          <w:szCs w:val="24"/>
        </w:rPr>
        <w:t>żetowej Miasta Przasnysza na 2020 rok.</w:t>
      </w:r>
    </w:p>
    <w:p w:rsidR="00BB0223" w:rsidRPr="002F0899" w:rsidRDefault="00BB0223" w:rsidP="00BB0223">
      <w:pPr>
        <w:numPr>
          <w:ilvl w:val="0"/>
          <w:numId w:val="6"/>
        </w:numPr>
        <w:jc w:val="both"/>
      </w:pPr>
      <w:r>
        <w:t>Sprawy różne.</w:t>
      </w:r>
    </w:p>
    <w:p w:rsidR="00BB0223" w:rsidRDefault="00BB0223" w:rsidP="00BB0223">
      <w:pPr>
        <w:ind w:left="360"/>
      </w:pPr>
    </w:p>
    <w:p w:rsidR="00BB0223" w:rsidRDefault="00BB0223" w:rsidP="00BB0223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BB0223" w:rsidRDefault="00BB0223" w:rsidP="00BB0223">
      <w:pPr>
        <w:pStyle w:val="NormalnyWeb"/>
        <w:spacing w:before="0" w:beforeAutospacing="0" w:after="0" w:afterAutospacing="0"/>
        <w:jc w:val="both"/>
      </w:pPr>
    </w:p>
    <w:p w:rsidR="00BB0223" w:rsidRDefault="00BB0223" w:rsidP="00BB022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B0223" w:rsidRDefault="00BB0223" w:rsidP="00BB0223">
      <w:pPr>
        <w:jc w:val="both"/>
      </w:pPr>
      <w:r>
        <w:t>Poprosił o rozszerzenie porządku obrad o punkt:</w:t>
      </w:r>
    </w:p>
    <w:p w:rsidR="00BB0223" w:rsidRDefault="00BB0223" w:rsidP="00BB0223">
      <w:pPr>
        <w:pStyle w:val="Akapitzlist"/>
        <w:numPr>
          <w:ilvl w:val="0"/>
          <w:numId w:val="2"/>
        </w:numPr>
        <w:jc w:val="both"/>
      </w:pPr>
      <w:r>
        <w:t>Projekt uchwały w sprawie zmiany Wieloletniej Prognozy Finansowej Miasta Przasnysza na lata 2019-2029.</w:t>
      </w:r>
    </w:p>
    <w:p w:rsidR="00BB0223" w:rsidRDefault="00BB0223" w:rsidP="00BB0223">
      <w:pPr>
        <w:numPr>
          <w:ilvl w:val="0"/>
          <w:numId w:val="2"/>
        </w:numPr>
        <w:jc w:val="both"/>
      </w:pPr>
      <w:r>
        <w:t>Projekt uchwały w sprawie zmiany uchwały budżetowej Miasta Przasnysza na 2019 rok.</w:t>
      </w:r>
    </w:p>
    <w:p w:rsidR="00BB0223" w:rsidRDefault="00BB0223" w:rsidP="00BB0223">
      <w:pPr>
        <w:ind w:left="66"/>
        <w:jc w:val="both"/>
      </w:pPr>
    </w:p>
    <w:p w:rsidR="00BB0223" w:rsidRDefault="00BB0223" w:rsidP="00BB0223">
      <w:pPr>
        <w:ind w:left="66"/>
        <w:jc w:val="both"/>
        <w:rPr>
          <w:b/>
          <w:i/>
        </w:rPr>
      </w:pPr>
      <w:r>
        <w:rPr>
          <w:b/>
          <w:i/>
        </w:rPr>
        <w:t>Radni przychylili się do zmiany porządku obrad i jego rozszerzenia o powyższy punkt.</w:t>
      </w:r>
    </w:p>
    <w:p w:rsidR="00BB0223" w:rsidRDefault="00BB0223" w:rsidP="00BB0223">
      <w:pPr>
        <w:ind w:left="66"/>
        <w:jc w:val="both"/>
        <w:rPr>
          <w:b/>
          <w:i/>
        </w:rPr>
      </w:pPr>
    </w:p>
    <w:p w:rsidR="00BB0223" w:rsidRDefault="00BB0223" w:rsidP="00BB022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B0223" w:rsidRDefault="00BB0223" w:rsidP="00BB0223">
      <w:pPr>
        <w:jc w:val="both"/>
      </w:pPr>
      <w:r>
        <w:t>Udzielił szczegółowych wyjaśnień w przedmiotach powyższych uchwał.</w:t>
      </w:r>
    </w:p>
    <w:p w:rsidR="00BB0223" w:rsidRDefault="00BB0223" w:rsidP="00BB0223">
      <w:pPr>
        <w:jc w:val="both"/>
      </w:pPr>
    </w:p>
    <w:p w:rsidR="00BB0223" w:rsidRDefault="00BB0223" w:rsidP="00BB0223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 xml:space="preserve">Członkowie </w:t>
      </w:r>
      <w:r>
        <w:rPr>
          <w:b/>
          <w:i/>
          <w:szCs w:val="20"/>
          <w:lang w:eastAsia="zh-CN"/>
        </w:rPr>
        <w:t>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</w:t>
      </w:r>
      <w:r w:rsidR="00725535">
        <w:rPr>
          <w:b/>
          <w:bCs/>
          <w:i/>
          <w:szCs w:val="20"/>
          <w:lang w:eastAsia="zh-CN"/>
        </w:rPr>
        <w:t>y powyższych uchwał</w:t>
      </w:r>
      <w:r>
        <w:rPr>
          <w:b/>
          <w:bCs/>
          <w:i/>
          <w:szCs w:val="20"/>
          <w:lang w:eastAsia="zh-CN"/>
        </w:rPr>
        <w:t>.</w:t>
      </w:r>
    </w:p>
    <w:p w:rsidR="00BB0223" w:rsidRDefault="00725535" w:rsidP="00BB0223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 nie wypracowali stanowiska w przedmiocie powyższych uchwał.</w:t>
      </w:r>
    </w:p>
    <w:p w:rsidR="00BB0223" w:rsidRPr="00BB0223" w:rsidRDefault="00BB0223" w:rsidP="00BB0223">
      <w:pPr>
        <w:jc w:val="both"/>
      </w:pPr>
    </w:p>
    <w:p w:rsidR="00BB0223" w:rsidRDefault="00BB0223" w:rsidP="00BB0223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</w:p>
    <w:p w:rsidR="00BB0223" w:rsidRDefault="00BB0223" w:rsidP="00BB022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BB0223" w:rsidRDefault="00BB0223" w:rsidP="00BB022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BB0223" w:rsidRDefault="00BB0223" w:rsidP="00BB0223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BB0223" w:rsidRDefault="00BB0223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BB0223" w:rsidRDefault="00BB0223" w:rsidP="00BB0223">
      <w:pPr>
        <w:pStyle w:val="Akapitzlist"/>
        <w:numPr>
          <w:ilvl w:val="0"/>
          <w:numId w:val="3"/>
        </w:numPr>
        <w:ind w:left="709"/>
        <w:jc w:val="both"/>
      </w:pPr>
      <w:r>
        <w:t>Wieloletniej Prognozy Finansowe</w:t>
      </w:r>
      <w:r w:rsidR="005B5858">
        <w:t>j Miasta Przasnysza na lata 2020 – 2029</w:t>
      </w:r>
      <w:r>
        <w:t>,</w:t>
      </w:r>
    </w:p>
    <w:p w:rsidR="00BB0223" w:rsidRDefault="005B5858" w:rsidP="00BB0223">
      <w:pPr>
        <w:pStyle w:val="Akapitzlist"/>
        <w:numPr>
          <w:ilvl w:val="0"/>
          <w:numId w:val="3"/>
        </w:numPr>
        <w:ind w:left="709"/>
        <w:jc w:val="both"/>
      </w:pPr>
      <w:r>
        <w:t xml:space="preserve">uchwalenia </w:t>
      </w:r>
      <w:r w:rsidR="00BB0223">
        <w:t>uchwały budżetowej Miasta Przasnysza na 2019 rok.</w:t>
      </w:r>
    </w:p>
    <w:p w:rsidR="00BB0223" w:rsidRDefault="00BB0223" w:rsidP="00BB0223">
      <w:pPr>
        <w:pStyle w:val="Akapitzlist"/>
        <w:ind w:left="786"/>
        <w:jc w:val="both"/>
        <w:rPr>
          <w:b/>
          <w:u w:val="single"/>
        </w:rPr>
      </w:pPr>
    </w:p>
    <w:p w:rsidR="005B5858" w:rsidRDefault="005B5858" w:rsidP="00BB0223">
      <w:pPr>
        <w:pStyle w:val="Akapitzlist"/>
        <w:ind w:left="786"/>
        <w:jc w:val="both"/>
        <w:rPr>
          <w:b/>
          <w:u w:val="single"/>
        </w:rPr>
      </w:pPr>
    </w:p>
    <w:p w:rsidR="00BB0223" w:rsidRDefault="00BB0223" w:rsidP="00BB0223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B0223" w:rsidRDefault="005B5858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Udzielił szczegółowych wyjaśnień w sprawie powyższych uchwał, wskazał wprowadzenie zmiany do Wieloletniej Prognozy Finansowej jaką jest budowa ul. Twardowskiego. Poinformował o dostaniu się Miasta Przasnysz do II etapu Funduszy Norweskich, a także </w:t>
      </w:r>
      <w:r>
        <w:rPr>
          <w:lang w:eastAsia="zh-CN"/>
        </w:rPr>
        <w:br/>
        <w:t xml:space="preserve">o podpisaniu umowy Miejskiego Ośrodka Pomocy Społecznej w Przasnyszu z Instytutem </w:t>
      </w:r>
      <w:r w:rsidR="001E6520">
        <w:rPr>
          <w:lang w:eastAsia="zh-CN"/>
        </w:rPr>
        <w:t>Pracy i Spraw Socjalnych na realizację innowacyjnego projektu, w ramach którego miasto pozyska 600 tys. Zł.</w:t>
      </w:r>
    </w:p>
    <w:p w:rsidR="001E6520" w:rsidRDefault="001E6520" w:rsidP="00BB0223">
      <w:pPr>
        <w:suppressAutoHyphens/>
        <w:jc w:val="both"/>
        <w:rPr>
          <w:lang w:eastAsia="zh-CN"/>
        </w:rPr>
      </w:pPr>
    </w:p>
    <w:p w:rsidR="001E6520" w:rsidRDefault="001E6520" w:rsidP="001E652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1E6520" w:rsidRDefault="001E6520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Dokonał interpretacji odpowiedzi na złożone interpelacje w zakresie zatrudnienia oraz  wynagrodzeń osobowych wśród pracowników Urzędu Miasta. Odniósł się do zarządzenia Burmistrza Przasnysza nr 145/2019 z dnia 12 grudnia 2019 r. w sprawie nadania Regulaminu Organizacyjnego Urzędu Miasta Przasnysz.</w:t>
      </w:r>
    </w:p>
    <w:p w:rsidR="001E6520" w:rsidRDefault="001E6520" w:rsidP="00BB0223">
      <w:pPr>
        <w:suppressAutoHyphens/>
        <w:jc w:val="both"/>
        <w:rPr>
          <w:lang w:eastAsia="zh-CN"/>
        </w:rPr>
      </w:pPr>
    </w:p>
    <w:p w:rsidR="001276CB" w:rsidRDefault="001276CB" w:rsidP="001276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B5858" w:rsidRDefault="001276CB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na powyższy temat.</w:t>
      </w:r>
    </w:p>
    <w:p w:rsidR="005B5858" w:rsidRDefault="005B5858" w:rsidP="00BB0223">
      <w:pPr>
        <w:suppressAutoHyphens/>
        <w:jc w:val="both"/>
        <w:rPr>
          <w:lang w:eastAsia="zh-CN"/>
        </w:rPr>
      </w:pPr>
    </w:p>
    <w:p w:rsidR="001276CB" w:rsidRDefault="001276CB" w:rsidP="001276CB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5B5858" w:rsidRDefault="001276CB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wynagrodzeń pracowników Urzędu Miasta.</w:t>
      </w:r>
    </w:p>
    <w:p w:rsidR="001276CB" w:rsidRDefault="001276CB" w:rsidP="00BB0223">
      <w:pPr>
        <w:suppressAutoHyphens/>
        <w:jc w:val="both"/>
        <w:rPr>
          <w:lang w:eastAsia="zh-CN"/>
        </w:rPr>
      </w:pPr>
    </w:p>
    <w:p w:rsidR="001276CB" w:rsidRDefault="008000E9" w:rsidP="001276C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 w:rsidR="001276CB">
        <w:t xml:space="preserve"> – Radny – </w:t>
      </w:r>
    </w:p>
    <w:p w:rsidR="001276CB" w:rsidRDefault="008000E9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nie rozumie intencji zadawanych pytań przez Radnego Jana Ćwieka. </w:t>
      </w:r>
    </w:p>
    <w:p w:rsidR="008000E9" w:rsidRDefault="008000E9" w:rsidP="00BB0223">
      <w:pPr>
        <w:suppressAutoHyphens/>
        <w:jc w:val="both"/>
        <w:rPr>
          <w:lang w:eastAsia="zh-CN"/>
        </w:rPr>
      </w:pPr>
    </w:p>
    <w:p w:rsidR="008000E9" w:rsidRDefault="008000E9" w:rsidP="008000E9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15:18 na posiedzenie Komisji Stałych Rady Miejskiej dołączył Radny Jarosław Włodarczyk.</w:t>
      </w:r>
    </w:p>
    <w:p w:rsidR="008000E9" w:rsidRDefault="008000E9" w:rsidP="00BB0223">
      <w:pPr>
        <w:suppressAutoHyphens/>
        <w:jc w:val="both"/>
        <w:rPr>
          <w:lang w:eastAsia="zh-CN"/>
        </w:rPr>
      </w:pPr>
    </w:p>
    <w:p w:rsidR="008000E9" w:rsidRDefault="008000E9" w:rsidP="008000E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8000E9" w:rsidRDefault="008000E9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Odpowiadając Radnemu Sławomirowi Czaplickiemu przytoczył fragment odpowiedzi na złożoną przez siebie interpelację.</w:t>
      </w:r>
    </w:p>
    <w:p w:rsidR="001276CB" w:rsidRDefault="001276CB" w:rsidP="00BB0223">
      <w:pPr>
        <w:suppressAutoHyphens/>
        <w:jc w:val="both"/>
        <w:rPr>
          <w:lang w:eastAsia="zh-CN"/>
        </w:rPr>
      </w:pPr>
    </w:p>
    <w:p w:rsidR="008000E9" w:rsidRDefault="008000E9" w:rsidP="008000E9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8000E9" w:rsidRDefault="008000E9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Odpowiedziała jak wyglądał proces udzielenia odpowiedzi na interpelację. </w:t>
      </w:r>
    </w:p>
    <w:p w:rsidR="008000E9" w:rsidRDefault="008000E9" w:rsidP="00BB0223">
      <w:pPr>
        <w:suppressAutoHyphens/>
        <w:jc w:val="both"/>
        <w:rPr>
          <w:lang w:eastAsia="zh-CN"/>
        </w:rPr>
      </w:pPr>
    </w:p>
    <w:p w:rsidR="00CB7838" w:rsidRDefault="00CB7838" w:rsidP="00CB78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8000E9" w:rsidRDefault="00CB7838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Wskazał, że odpowiedź została udzielona w sposób niezrozumiały.</w:t>
      </w:r>
    </w:p>
    <w:p w:rsidR="00CB7838" w:rsidRDefault="00CB7838" w:rsidP="00BB0223">
      <w:pPr>
        <w:suppressAutoHyphens/>
        <w:jc w:val="both"/>
        <w:rPr>
          <w:lang w:eastAsia="zh-CN"/>
        </w:rPr>
      </w:pPr>
    </w:p>
    <w:p w:rsidR="00CB7838" w:rsidRDefault="00CB7838" w:rsidP="00CB78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CB7838" w:rsidRDefault="00CB7838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Poparł Radnego Jana Ćwieka w sprawie udzielenia niekompletnych i niezrozumiałych odpowiedzi.</w:t>
      </w:r>
    </w:p>
    <w:p w:rsidR="008000E9" w:rsidRDefault="008000E9" w:rsidP="00BB0223">
      <w:pPr>
        <w:suppressAutoHyphens/>
        <w:jc w:val="both"/>
        <w:rPr>
          <w:lang w:eastAsia="zh-CN"/>
        </w:rPr>
      </w:pPr>
    </w:p>
    <w:p w:rsidR="00CB7838" w:rsidRDefault="00CB7838" w:rsidP="00CB78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CB7838" w:rsidRDefault="00CB7838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Zaproponował, aby zorganizować szkolenie dla wszystkich Radnych z czytania budżetu. </w:t>
      </w:r>
      <w:r w:rsidR="00D85562">
        <w:rPr>
          <w:lang w:eastAsia="zh-CN"/>
        </w:rPr>
        <w:t>Zwrócił się z pytaniem do Burmistrza, czy podniósł w ostatnim czasie wynagrodzenia wśród pracowników Urzędu Miasta?</w:t>
      </w:r>
    </w:p>
    <w:p w:rsidR="00D85562" w:rsidRDefault="00D85562" w:rsidP="00BB0223">
      <w:pPr>
        <w:suppressAutoHyphens/>
        <w:jc w:val="both"/>
        <w:rPr>
          <w:lang w:eastAsia="zh-CN"/>
        </w:rPr>
      </w:pPr>
    </w:p>
    <w:p w:rsidR="00D85562" w:rsidRDefault="00D85562" w:rsidP="00D8556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85562" w:rsidRDefault="00D8556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Odpowiadając na pytanie poinformował, że było kilka przypadków zwiększenia wynagrodzenia </w:t>
      </w:r>
      <w:r w:rsidR="00EA1666">
        <w:rPr>
          <w:lang w:eastAsia="zh-CN"/>
        </w:rPr>
        <w:t>w kwocie 100 zł lub  200 zł brutto.</w:t>
      </w:r>
    </w:p>
    <w:p w:rsidR="00841D56" w:rsidRDefault="00841D56" w:rsidP="00BB0223">
      <w:pPr>
        <w:suppressAutoHyphens/>
        <w:jc w:val="both"/>
        <w:rPr>
          <w:lang w:eastAsia="zh-CN"/>
        </w:rPr>
      </w:pPr>
    </w:p>
    <w:p w:rsidR="00EA1666" w:rsidRDefault="00EA1666" w:rsidP="00BB0223">
      <w:pPr>
        <w:suppressAutoHyphens/>
        <w:jc w:val="both"/>
        <w:rPr>
          <w:lang w:eastAsia="zh-CN"/>
        </w:rPr>
      </w:pPr>
    </w:p>
    <w:p w:rsidR="00EA1666" w:rsidRDefault="00EA1666" w:rsidP="00EA166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 Sławomir Czaplicki</w:t>
      </w:r>
      <w:r>
        <w:t xml:space="preserve"> – Radny – </w:t>
      </w:r>
    </w:p>
    <w:p w:rsidR="00EA1666" w:rsidRPr="00EA1666" w:rsidRDefault="00EA1666" w:rsidP="001E54C8">
      <w:pPr>
        <w:widowControl w:val="0"/>
        <w:autoSpaceDE w:val="0"/>
        <w:autoSpaceDN w:val="0"/>
        <w:adjustRightInd w:val="0"/>
        <w:jc w:val="both"/>
      </w:pPr>
      <w:r w:rsidRPr="00EA1666">
        <w:t>Zaproponował przejście</w:t>
      </w:r>
      <w:r>
        <w:t xml:space="preserve"> do dyskusji nad projektami uchwał.</w:t>
      </w:r>
    </w:p>
    <w:p w:rsidR="00EA1666" w:rsidRDefault="00EA1666" w:rsidP="001E54C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1E54C8" w:rsidRDefault="001E54C8" w:rsidP="001E54C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Arkadiusz</w:t>
      </w:r>
      <w:r w:rsidR="00D85562">
        <w:rPr>
          <w:b/>
          <w:u w:val="single"/>
        </w:rPr>
        <w:t xml:space="preserve"> </w:t>
      </w:r>
      <w:proofErr w:type="spellStart"/>
      <w:r w:rsidR="00D85562">
        <w:rPr>
          <w:b/>
          <w:u w:val="single"/>
        </w:rPr>
        <w:t>Siejka</w:t>
      </w:r>
      <w:proofErr w:type="spellEnd"/>
      <w:r w:rsidR="00D85562">
        <w:t xml:space="preserve"> – Dyrektor Szkoły Podstawowej Nr 1</w:t>
      </w:r>
      <w:r>
        <w:t xml:space="preserve"> – </w:t>
      </w:r>
    </w:p>
    <w:p w:rsidR="00841D56" w:rsidRDefault="00EA1666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Poinformował, że oświaty nie da się przeliczyć na etaty, ponieważ nauczyciel ma pensum i to jest jego etat. Poza tym pensum nauczyciel ma tzw. godziny ponadwymiarowe, które nie zależą od woli dyrektora, tylko wynikają z siatki godzin. W związku z tym kryterium zatrudniania nauczycieli nie jest precyzyjne. Obiektywne więc jest porównanie ilości godzin rok do roku. </w:t>
      </w:r>
    </w:p>
    <w:p w:rsidR="00841D56" w:rsidRDefault="00841D56" w:rsidP="00BB0223">
      <w:pPr>
        <w:suppressAutoHyphens/>
        <w:jc w:val="both"/>
        <w:rPr>
          <w:lang w:eastAsia="zh-CN"/>
        </w:rPr>
      </w:pPr>
    </w:p>
    <w:p w:rsidR="00E721A2" w:rsidRDefault="00E721A2" w:rsidP="00E721A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841D56" w:rsidRDefault="00E721A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pytaniem, dlaczego porównuje się budżet na 2020 rok z budżetem na 2019 rok. Poprosił o odpowiedź, dlaczego w 2019 r. na inwestycje było przeznaczone 15 mln zł a na rok 2020 – niecałe 6 mln zł, przy zbliżonym poziomie przychodów.</w:t>
      </w:r>
    </w:p>
    <w:p w:rsidR="0013064C" w:rsidRDefault="0013064C" w:rsidP="00BB0223">
      <w:pPr>
        <w:suppressAutoHyphens/>
        <w:jc w:val="both"/>
        <w:rPr>
          <w:lang w:eastAsia="zh-CN"/>
        </w:rPr>
      </w:pPr>
    </w:p>
    <w:p w:rsidR="0013064C" w:rsidRDefault="0013064C" w:rsidP="0013064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3064C" w:rsidRDefault="0013064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Wyjaśnił, że różnica w poziomie wydatków na inwestycje wynika z tego, iż część z inwestycji z roku 2018 przeszła do realizacji w roku 2019.</w:t>
      </w:r>
    </w:p>
    <w:p w:rsidR="00E721A2" w:rsidRDefault="00E721A2" w:rsidP="00BB0223">
      <w:pPr>
        <w:suppressAutoHyphens/>
        <w:jc w:val="both"/>
        <w:rPr>
          <w:lang w:eastAsia="zh-CN"/>
        </w:rPr>
      </w:pPr>
    </w:p>
    <w:p w:rsidR="00D14670" w:rsidRDefault="00D14670" w:rsidP="00D1467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E721A2" w:rsidRDefault="005E2773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Zauważył, że mimo spadku inwestycji zadłużenie miasta wzrasta.</w:t>
      </w:r>
    </w:p>
    <w:p w:rsidR="005E2773" w:rsidRDefault="005E2773" w:rsidP="00BB0223">
      <w:pPr>
        <w:suppressAutoHyphens/>
        <w:jc w:val="both"/>
        <w:rPr>
          <w:lang w:eastAsia="zh-CN"/>
        </w:rPr>
      </w:pPr>
    </w:p>
    <w:p w:rsidR="005E2773" w:rsidRDefault="005E2773" w:rsidP="005E2773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5E2773" w:rsidRDefault="005E2773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Odnosząc się do wydatków majątkowych w 2018 r. </w:t>
      </w:r>
      <w:r w:rsidR="00963C92">
        <w:rPr>
          <w:lang w:eastAsia="zh-CN"/>
        </w:rPr>
        <w:t xml:space="preserve">wskazała, że należy patrzeć na wydatki zrealizowane a nie na planowane. </w:t>
      </w:r>
    </w:p>
    <w:p w:rsidR="00963C92" w:rsidRDefault="00963C92" w:rsidP="00BB0223">
      <w:pPr>
        <w:suppressAutoHyphens/>
        <w:jc w:val="both"/>
        <w:rPr>
          <w:lang w:eastAsia="zh-CN"/>
        </w:rPr>
      </w:pPr>
    </w:p>
    <w:p w:rsidR="00963C92" w:rsidRDefault="00963C92" w:rsidP="00963C9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841D56" w:rsidRDefault="00963C9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Poprosił o wyjaśnienie wzrostu wydatków na wynagrodzenia.</w:t>
      </w:r>
    </w:p>
    <w:p w:rsidR="00963C92" w:rsidRDefault="00963C92" w:rsidP="00BB0223">
      <w:pPr>
        <w:suppressAutoHyphens/>
        <w:jc w:val="both"/>
        <w:rPr>
          <w:lang w:eastAsia="zh-CN"/>
        </w:rPr>
      </w:pPr>
    </w:p>
    <w:p w:rsidR="00963C92" w:rsidRDefault="00963C92" w:rsidP="00963C9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963C92" w:rsidRDefault="00963C9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Wyjaśnił, że wzrost wynagrodzenia w planowanym budżecie nie wynika z podwyżek, ale z konieczności dostosowania pensji do wzrostu płacy minimalnej.</w:t>
      </w:r>
    </w:p>
    <w:p w:rsidR="00841D56" w:rsidRDefault="00841D56" w:rsidP="00BB0223">
      <w:pPr>
        <w:suppressAutoHyphens/>
        <w:jc w:val="both"/>
        <w:rPr>
          <w:lang w:eastAsia="zh-CN"/>
        </w:rPr>
      </w:pPr>
    </w:p>
    <w:p w:rsidR="00963C92" w:rsidRDefault="00963C92" w:rsidP="00963C9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963C92" w:rsidRDefault="00963C9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Poprosił o merytoryczne odnoszenie się do projektów Wieloletniej Prognozy Finansowej</w:t>
      </w:r>
      <w:r w:rsidR="000C2771">
        <w:rPr>
          <w:lang w:eastAsia="zh-CN"/>
        </w:rPr>
        <w:t xml:space="preserve"> oraz budżetu i zaniechanie populistycznych działań.</w:t>
      </w:r>
    </w:p>
    <w:p w:rsidR="00963C92" w:rsidRDefault="00963C92" w:rsidP="00BB0223">
      <w:pPr>
        <w:suppressAutoHyphens/>
        <w:jc w:val="both"/>
        <w:rPr>
          <w:lang w:eastAsia="zh-CN"/>
        </w:rPr>
      </w:pPr>
    </w:p>
    <w:p w:rsidR="000C2771" w:rsidRDefault="000C2771" w:rsidP="000C277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4713C9" w:rsidRDefault="000C2771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Poprosił, aby nie oskarżać o populistyczne działania.</w:t>
      </w:r>
      <w:r w:rsidR="004713C9">
        <w:rPr>
          <w:lang w:eastAsia="zh-CN"/>
        </w:rPr>
        <w:t xml:space="preserve"> Poprosił o wyjaśnienie wzrostu kosztów w poszczególnych jednostkach organizacyjnych.</w:t>
      </w:r>
    </w:p>
    <w:p w:rsidR="004713C9" w:rsidRDefault="004713C9" w:rsidP="00BB0223">
      <w:pPr>
        <w:suppressAutoHyphens/>
        <w:jc w:val="both"/>
        <w:rPr>
          <w:lang w:eastAsia="zh-CN"/>
        </w:rPr>
      </w:pPr>
    </w:p>
    <w:p w:rsidR="004713C9" w:rsidRDefault="004713C9" w:rsidP="004713C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Małgorzata Sobiesiak</w:t>
      </w:r>
      <w:r>
        <w:t xml:space="preserve">– Dyrektor Miejskiej Biblioteki Publicznej – </w:t>
      </w:r>
    </w:p>
    <w:p w:rsidR="004713C9" w:rsidRDefault="004713C9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Wskazała, że konstruując plan na 2019 r. wiedziała od początku, że wskazane fundusze nie wystarczą na zrealizowanie planu. Środków zabrakło już w czerwcu. Poinformowała, że projekt budżetu MBP na 2020 r. został opracowany tak, aby środków finansowych starczyło na cały rok. Poinformowała, że 5 osób musi mieć podniesione wynagrodzenie w związku z podwyżką płacy minimalnej, natomiast pozostali pracownicy nie dostaną podwyżki. </w:t>
      </w:r>
    </w:p>
    <w:p w:rsidR="00B33D31" w:rsidRDefault="00B33D31" w:rsidP="00BB0223">
      <w:pPr>
        <w:suppressAutoHyphens/>
        <w:jc w:val="both"/>
        <w:rPr>
          <w:lang w:eastAsia="zh-CN"/>
        </w:rPr>
      </w:pPr>
    </w:p>
    <w:p w:rsidR="00B33D31" w:rsidRDefault="00B33D31" w:rsidP="00BB0223">
      <w:pPr>
        <w:suppressAutoHyphens/>
        <w:jc w:val="both"/>
        <w:rPr>
          <w:lang w:eastAsia="zh-CN"/>
        </w:rPr>
      </w:pPr>
    </w:p>
    <w:p w:rsidR="00B33D31" w:rsidRDefault="00B33D31" w:rsidP="00BB0223">
      <w:pPr>
        <w:suppressAutoHyphens/>
        <w:jc w:val="both"/>
        <w:rPr>
          <w:lang w:eastAsia="zh-CN"/>
        </w:rPr>
      </w:pPr>
    </w:p>
    <w:p w:rsidR="00B33D31" w:rsidRDefault="00B33D31" w:rsidP="00BB0223">
      <w:pPr>
        <w:suppressAutoHyphens/>
        <w:jc w:val="both"/>
        <w:rPr>
          <w:lang w:eastAsia="zh-CN"/>
        </w:rPr>
      </w:pPr>
    </w:p>
    <w:p w:rsidR="00B33D31" w:rsidRDefault="00B33D31" w:rsidP="00B33D3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Pani Agnieszka </w:t>
      </w:r>
      <w:proofErr w:type="spellStart"/>
      <w:r>
        <w:rPr>
          <w:b/>
          <w:u w:val="single"/>
        </w:rPr>
        <w:t>Brykner</w:t>
      </w:r>
      <w:proofErr w:type="spellEnd"/>
      <w:r>
        <w:t xml:space="preserve">– Dyrektor Muzeum Historycznego – </w:t>
      </w:r>
    </w:p>
    <w:p w:rsidR="00B33D31" w:rsidRDefault="00B33D31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Poinformowała, że pensje pracowników wzrosną o 72% i to wynika z wzrostu płacy minimalnej. Wskazała, że od 5 lat nie było żadnych podwyżek, a Muzea podległe marszałkowi województwa od stycznia tego roku dostaną po 500 zł podwyżki na każdego pracownika, więc, w jej ocenie, przasnyskie Muzeum  jest bardzo poszkodowane.</w:t>
      </w:r>
    </w:p>
    <w:p w:rsidR="00B33D31" w:rsidRDefault="00B33D31" w:rsidP="00BB0223">
      <w:pPr>
        <w:suppressAutoHyphens/>
        <w:jc w:val="both"/>
        <w:rPr>
          <w:lang w:eastAsia="zh-CN"/>
        </w:rPr>
      </w:pPr>
    </w:p>
    <w:p w:rsidR="00B33D31" w:rsidRDefault="00B33D31" w:rsidP="00B33D3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Magdalena Król</w:t>
      </w:r>
      <w:r>
        <w:t xml:space="preserve">– Dyrektor Miejskiego Domu Kultury– </w:t>
      </w:r>
    </w:p>
    <w:p w:rsidR="00B33D31" w:rsidRDefault="0056712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Poinformowała, że projekt budżetu dla każdej instytucji powstał tak, aby starczyło na podstawową działalność. Wskazała, że zdjęcie 200 tys. zł z działalności będzie skutkowało brakiem imprez w mieście oraz brakiem funduszy na wydatki bieżące.</w:t>
      </w:r>
    </w:p>
    <w:p w:rsidR="00567122" w:rsidRDefault="00567122" w:rsidP="00BB0223">
      <w:pPr>
        <w:suppressAutoHyphens/>
        <w:jc w:val="both"/>
        <w:rPr>
          <w:lang w:eastAsia="zh-CN"/>
        </w:rPr>
      </w:pPr>
    </w:p>
    <w:p w:rsidR="00567122" w:rsidRDefault="00567122" w:rsidP="0056712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Krzysztof Szczepański</w:t>
      </w:r>
      <w:r>
        <w:t xml:space="preserve">– Dyrektor Ośrodka Sportu i Rekreacji– </w:t>
      </w:r>
    </w:p>
    <w:p w:rsidR="00567122" w:rsidRDefault="0056712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Wyjaśnił, że wzrost w budżecie na 2020 r., w porównaniu do roku 2019, wynosi 1%. </w:t>
      </w:r>
    </w:p>
    <w:p w:rsidR="00567122" w:rsidRDefault="00567122" w:rsidP="00BB0223">
      <w:pPr>
        <w:suppressAutoHyphens/>
        <w:jc w:val="both"/>
        <w:rPr>
          <w:lang w:eastAsia="zh-CN"/>
        </w:rPr>
      </w:pPr>
    </w:p>
    <w:p w:rsidR="00567122" w:rsidRDefault="00567122" w:rsidP="0056712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Hanna Tomaszewska</w:t>
      </w:r>
      <w:r>
        <w:t xml:space="preserve">– Dyrektor Szkoły Podstawowej Nr 2 – </w:t>
      </w:r>
    </w:p>
    <w:p w:rsidR="00567122" w:rsidRDefault="00567122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Wskazała, że w ubiegłym roku zatrudniła 2 dodatkowych nauczycieli z powodu zwiększenia naboru do oddziałów przedszkolnych, a w związku z przejściem dwojga kolejnych nauczycieli na urlopy zdrowotne, pozostałym został zwiększony wymiar godzin. Wyjaśniła, że wzrost w budżecie na 2020 r. wynika z konieczności przystosowania szafek dla dzieci po kontroli Straży Pożarnej oraz remontu kuchni. </w:t>
      </w:r>
    </w:p>
    <w:p w:rsidR="00B33D31" w:rsidRDefault="00B33D31" w:rsidP="00BB0223">
      <w:pPr>
        <w:suppressAutoHyphens/>
        <w:jc w:val="both"/>
        <w:rPr>
          <w:lang w:eastAsia="zh-CN"/>
        </w:rPr>
      </w:pPr>
    </w:p>
    <w:p w:rsidR="00567122" w:rsidRDefault="00567122" w:rsidP="0056712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</w:t>
      </w:r>
      <w:r w:rsidR="00613D63">
        <w:rPr>
          <w:b/>
          <w:u w:val="single"/>
        </w:rPr>
        <w:t xml:space="preserve">Joanna </w:t>
      </w:r>
      <w:proofErr w:type="spellStart"/>
      <w:r w:rsidR="00613D63">
        <w:rPr>
          <w:b/>
          <w:u w:val="single"/>
        </w:rPr>
        <w:t>Węglicka</w:t>
      </w:r>
      <w:proofErr w:type="spellEnd"/>
      <w:r w:rsidR="00613D63">
        <w:t>– Dyrektor Miejskiego Przedszkola Nr 1</w:t>
      </w:r>
      <w:r>
        <w:t xml:space="preserve"> – </w:t>
      </w:r>
    </w:p>
    <w:p w:rsidR="004713C9" w:rsidRDefault="00EF481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Wskazała, że budżety przedszkoli są mniejsze niż szkół, ale dużo bardziej skrupulatnie pilnowane. Poinformowała o remontach przeprowadzanych w placówce w 2019 r. oraz o stanie zatrudnienia. Zasugerowała problem konkurencyjności z niepublicznymi przedszkolami. </w:t>
      </w:r>
    </w:p>
    <w:p w:rsidR="000C2771" w:rsidRDefault="000C2771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EF481C" w:rsidRDefault="00EF481C" w:rsidP="00EF481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Małgorzata Osowska</w:t>
      </w:r>
      <w:r>
        <w:t xml:space="preserve">– Dyrektor Miejskiego Przedszkola Nr 2 – </w:t>
      </w:r>
    </w:p>
    <w:p w:rsidR="00963C92" w:rsidRDefault="00EF481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Poinformowała o pracach remontowych i wydatkach bieżących w 2019 r oraz przedstawiła stan zatrudnienia.</w:t>
      </w:r>
    </w:p>
    <w:p w:rsidR="00841D56" w:rsidRDefault="00841D56" w:rsidP="00BB0223">
      <w:pPr>
        <w:suppressAutoHyphens/>
        <w:jc w:val="both"/>
        <w:rPr>
          <w:lang w:eastAsia="zh-CN"/>
        </w:rPr>
      </w:pPr>
    </w:p>
    <w:p w:rsidR="00EF481C" w:rsidRDefault="00EF481C" w:rsidP="00EF481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Magdalena </w:t>
      </w:r>
      <w:proofErr w:type="spellStart"/>
      <w:r>
        <w:rPr>
          <w:b/>
          <w:u w:val="single"/>
        </w:rPr>
        <w:t>Gerwatowska</w:t>
      </w:r>
      <w:proofErr w:type="spellEnd"/>
      <w:r>
        <w:t xml:space="preserve">– Dyrektor Żłobka Miejskiego – </w:t>
      </w:r>
    </w:p>
    <w:p w:rsidR="00841D56" w:rsidRDefault="00EF481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Poinformowała o wynagrodzeniach pracowników zatrudnionych w żłobku i skutkach finansowych wynikających z podniesienia płacy minimalnej.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F481C" w:rsidRDefault="00EF481C" w:rsidP="00EF481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Joanna </w:t>
      </w:r>
      <w:proofErr w:type="spellStart"/>
      <w:r>
        <w:rPr>
          <w:b/>
          <w:u w:val="single"/>
        </w:rPr>
        <w:t>Węglicka</w:t>
      </w:r>
      <w:proofErr w:type="spellEnd"/>
      <w:r>
        <w:t xml:space="preserve">– Dyrektor Miejskiego Przedszkola Nr 1 – </w:t>
      </w:r>
    </w:p>
    <w:p w:rsidR="00EF481C" w:rsidRDefault="00EF481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Zaprosiła Radnych do odwiedzenia przedszkola i zapoznania się ze stanem placówki.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F481C" w:rsidRDefault="00EF481C" w:rsidP="00EF481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Magdalena Król</w:t>
      </w:r>
      <w:r>
        <w:t xml:space="preserve">– Dyrektor Miejskiego Domu Kultury– </w:t>
      </w:r>
    </w:p>
    <w:p w:rsidR="00EF481C" w:rsidRDefault="00EF481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Zaprosiła Radnych na imprezy miejskie organizowane przez Miejski Dom Kultury.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F481C" w:rsidRDefault="00EF481C" w:rsidP="00EF481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Siejka</w:t>
      </w:r>
      <w:proofErr w:type="spellEnd"/>
      <w:r>
        <w:t xml:space="preserve">– Dyrektor Szkoły Podstawowej Nr 1 – </w:t>
      </w:r>
    </w:p>
    <w:p w:rsidR="00EF481C" w:rsidRDefault="00EF481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Przedstawił stan zatrudnienia swojej placówki.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F481C" w:rsidRDefault="00EF481C" w:rsidP="00EF481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Hanna Tomaszewska</w:t>
      </w:r>
      <w:r>
        <w:t xml:space="preserve">– Dyrektor Szkoły Podstawowej Nr 2 – </w:t>
      </w:r>
    </w:p>
    <w:p w:rsidR="00EF481C" w:rsidRDefault="00EF481C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Wskazała, że szkoła musi zapewnić funkcjonowanie od godz. 6 do 22, a zapewnia to 8 osób. 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F481C" w:rsidRDefault="00EF481C" w:rsidP="00EF481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Grzegorz Grabowski</w:t>
      </w:r>
      <w:r>
        <w:t xml:space="preserve">– Dyrektor Szkoły Podstawowej Nr 3 – </w:t>
      </w:r>
    </w:p>
    <w:p w:rsidR="00E4199D" w:rsidRDefault="00E4199D" w:rsidP="00E4199D">
      <w:pPr>
        <w:suppressAutoHyphens/>
        <w:jc w:val="both"/>
        <w:rPr>
          <w:lang w:eastAsia="zh-CN"/>
        </w:rPr>
      </w:pPr>
      <w:r>
        <w:rPr>
          <w:lang w:eastAsia="zh-CN"/>
        </w:rPr>
        <w:t>Przedstawił stan zatrudnienia swojej placówki.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4199D" w:rsidRDefault="00E4199D" w:rsidP="00E4199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Pani Małgorzata Sobiesiak</w:t>
      </w:r>
      <w:r>
        <w:t xml:space="preserve">– Dyrektor Miejskiej Biblioteki Publicznej – </w:t>
      </w:r>
    </w:p>
    <w:p w:rsidR="00E4199D" w:rsidRDefault="00E4199D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Poinformowała, że pracownicy nie mają premii, nagród ani „trzynastek”.</w:t>
      </w:r>
    </w:p>
    <w:p w:rsidR="00E4199D" w:rsidRDefault="00E4199D" w:rsidP="00BB0223">
      <w:pPr>
        <w:suppressAutoHyphens/>
        <w:jc w:val="both"/>
        <w:rPr>
          <w:lang w:eastAsia="zh-CN"/>
        </w:rPr>
      </w:pPr>
    </w:p>
    <w:p w:rsidR="00E4199D" w:rsidRDefault="00E4199D" w:rsidP="00E4199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Agnieszka </w:t>
      </w:r>
      <w:proofErr w:type="spellStart"/>
      <w:r>
        <w:rPr>
          <w:b/>
          <w:u w:val="single"/>
        </w:rPr>
        <w:t>Brykner</w:t>
      </w:r>
      <w:proofErr w:type="spellEnd"/>
      <w:r>
        <w:t xml:space="preserve">– Dyrektor Muzeum Historycznego – </w:t>
      </w:r>
    </w:p>
    <w:p w:rsidR="00E4199D" w:rsidRDefault="00E4199D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Wskazała, że budżet placówek kulturalnych ogranicza się do płac i wydatków na bieżącą działalność.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4199D" w:rsidRDefault="00E4199D" w:rsidP="00E4199D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16:02 na posiedzenie Komisji Stałych Rady Miejskiej dołączył Radny Piotr Kołakowski.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E4199D" w:rsidRDefault="00E4199D" w:rsidP="00E4199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EF481C" w:rsidRDefault="001F7FBB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Poinformował, że żaden z Radnych nie chce obcięcia finansów na placówki kulturalne i oświatowe.</w:t>
      </w:r>
    </w:p>
    <w:p w:rsidR="001F7FBB" w:rsidRDefault="001F7FBB" w:rsidP="00BB0223">
      <w:pPr>
        <w:suppressAutoHyphens/>
        <w:jc w:val="both"/>
        <w:rPr>
          <w:lang w:eastAsia="zh-CN"/>
        </w:rPr>
      </w:pPr>
    </w:p>
    <w:p w:rsidR="001F7FBB" w:rsidRDefault="001F7FBB" w:rsidP="001F7FBB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1F7FBB" w:rsidRDefault="001F7FBB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Poprosił o przejście do dalszych rozważań na temat budżetu, a nie dyskutowanie wciąż o wynagrodzeniach.</w:t>
      </w:r>
    </w:p>
    <w:p w:rsidR="001F7FBB" w:rsidRDefault="001F7FBB" w:rsidP="00BB0223">
      <w:pPr>
        <w:suppressAutoHyphens/>
        <w:jc w:val="both"/>
        <w:rPr>
          <w:lang w:eastAsia="zh-CN"/>
        </w:rPr>
      </w:pPr>
    </w:p>
    <w:p w:rsidR="00FA5555" w:rsidRDefault="00FA5555" w:rsidP="00FA555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Sławomir Czaplicki </w:t>
      </w:r>
      <w:r>
        <w:t xml:space="preserve"> – Radny – </w:t>
      </w:r>
    </w:p>
    <w:p w:rsidR="00FA5555" w:rsidRDefault="00FA5555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Wyraził swoje rozgoryczenie nad zmniejszeniem budżetu placówkom oświatowym i kulturalnym.</w:t>
      </w:r>
    </w:p>
    <w:p w:rsidR="00FA5555" w:rsidRDefault="00FA5555" w:rsidP="00BB0223">
      <w:pPr>
        <w:suppressAutoHyphens/>
        <w:jc w:val="both"/>
        <w:rPr>
          <w:lang w:eastAsia="zh-CN"/>
        </w:rPr>
      </w:pPr>
    </w:p>
    <w:p w:rsidR="00FA5555" w:rsidRDefault="00FA5555" w:rsidP="00FA555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– Radny – </w:t>
      </w:r>
    </w:p>
    <w:p w:rsidR="001F7FBB" w:rsidRDefault="00FA5555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Odnosząc się do wypowiedzi Radnego Sławomira Czaplickiego podkreślił, że każdy Radny ma prawo do wyrażenia swojego zdania. Zwracając się do radcy prawnego, pana Łukasza Machałowskiego,</w:t>
      </w:r>
      <w:r w:rsidR="00376935">
        <w:rPr>
          <w:lang w:eastAsia="zh-CN"/>
        </w:rPr>
        <w:t xml:space="preserve"> poprosił o wyjaśnienie</w:t>
      </w:r>
      <w:r>
        <w:rPr>
          <w:lang w:eastAsia="zh-CN"/>
        </w:rPr>
        <w:t xml:space="preserve"> </w:t>
      </w:r>
      <w:r w:rsidR="00376935">
        <w:rPr>
          <w:lang w:eastAsia="zh-CN"/>
        </w:rPr>
        <w:t>czym różnią się kwoty podane w odpowiedziach na interpelacje.</w:t>
      </w:r>
      <w:r>
        <w:rPr>
          <w:lang w:eastAsia="zh-CN"/>
        </w:rPr>
        <w:t xml:space="preserve"> </w:t>
      </w:r>
    </w:p>
    <w:p w:rsidR="00EF481C" w:rsidRDefault="00EF481C" w:rsidP="00BB0223">
      <w:pPr>
        <w:suppressAutoHyphens/>
        <w:jc w:val="both"/>
        <w:rPr>
          <w:lang w:eastAsia="zh-CN"/>
        </w:rPr>
      </w:pPr>
    </w:p>
    <w:p w:rsidR="00376935" w:rsidRDefault="00376935" w:rsidP="00376935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EF481C" w:rsidRDefault="00373DA0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Zwracając się do pani Joanny </w:t>
      </w:r>
      <w:proofErr w:type="spellStart"/>
      <w:r>
        <w:rPr>
          <w:lang w:eastAsia="zh-CN"/>
        </w:rPr>
        <w:t>Węglickiej</w:t>
      </w:r>
      <w:proofErr w:type="spellEnd"/>
      <w:r>
        <w:rPr>
          <w:lang w:eastAsia="zh-CN"/>
        </w:rPr>
        <w:t>, Dyrektor Miejskiego Przedszkola Nr 1, zadeklarował przekazanie kwoty 500 zł z diety na zakup nowego chodnika.</w:t>
      </w:r>
    </w:p>
    <w:p w:rsidR="00373DA0" w:rsidRDefault="00373DA0" w:rsidP="00BB0223">
      <w:pPr>
        <w:suppressAutoHyphens/>
        <w:jc w:val="both"/>
        <w:rPr>
          <w:lang w:eastAsia="zh-CN"/>
        </w:rPr>
      </w:pPr>
    </w:p>
    <w:p w:rsidR="00373DA0" w:rsidRDefault="00373DA0" w:rsidP="00373DA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 – Radny – </w:t>
      </w:r>
    </w:p>
    <w:p w:rsidR="00695CFF" w:rsidRDefault="00695CFF" w:rsidP="00695CFF">
      <w:pPr>
        <w:ind w:firstLine="360"/>
        <w:jc w:val="both"/>
      </w:pPr>
      <w:r>
        <w:t xml:space="preserve">Wspomniał, że wydatki majątkowe na 2020 r. są bardzo małe w porównaniu do roku poprzedniego, natomiast wydatki bieżące – relatywnie wyższe. Wskazał, że w Radzie Miejskiej nie ma konsensusu na przyjęcie obecnego projektu budżetu. </w:t>
      </w:r>
    </w:p>
    <w:p w:rsidR="00695CFF" w:rsidRDefault="00695CFF" w:rsidP="00695CFF">
      <w:pPr>
        <w:ind w:firstLine="360"/>
        <w:jc w:val="both"/>
      </w:pPr>
      <w:r>
        <w:t>Zaprezentował propozycję zmian</w:t>
      </w:r>
      <w:r>
        <w:t xml:space="preserve"> do Wieloletniej Prognozy Finansowej Miasta Przasnysza na lata 2020-2029:</w:t>
      </w:r>
    </w:p>
    <w:p w:rsidR="00695CFF" w:rsidRDefault="00695CFF" w:rsidP="00695CFF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Zadanie o nazwie: Przebudowa ulic Broniewskiego i Matuszewskiego w Przasnyszu – poprawa bezpieczeństwa komunikacyjnego na terenie miasta, zastąpić zadaniem </w:t>
      </w:r>
      <w:r>
        <w:br/>
        <w:t>o nazwie: Przebudowa ulicy Matuszewskiego w Przasnyszu – poprawa bezpieczeństwa komunikacyjnego na terenie miasta z kwotą limitem na 2022 rok w wysokości 660 tyś zł,</w:t>
      </w:r>
    </w:p>
    <w:p w:rsidR="00695CFF" w:rsidRDefault="00695CFF" w:rsidP="00695CFF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Wprowadzić nowe zadanie o nazwie: Przebudowa ulicy Polnej w Przasnyszu – poprawa bezpieczeństwa komunikacyjnego na terenie miasta z kwotą limitem na 2022 rok w wysokości 600 tyś zł,</w:t>
      </w:r>
    </w:p>
    <w:p w:rsidR="00695CFF" w:rsidRDefault="00695CFF" w:rsidP="00695CFF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Dokonać autopoprawki do Wieloletniej Prognozy Finansowej w treści zaprezentowanej przez Pana Burmistrza na komisjach w dniu 16.12.2019 r. dotyczącej ulicy Twardowskiego, zgodnie z wnioskiem radnego Bogdana Ćwieka.</w:t>
      </w:r>
    </w:p>
    <w:p w:rsidR="00695CFF" w:rsidRDefault="00695CFF" w:rsidP="00695CFF">
      <w:pPr>
        <w:spacing w:after="200" w:line="276" w:lineRule="auto"/>
        <w:jc w:val="both"/>
      </w:pPr>
      <w:r>
        <w:lastRenderedPageBreak/>
        <w:t>Zaprezentował propozycję zmian do uchwały budżetowej Miasta Przasnysza na 2020 rok:</w:t>
      </w:r>
    </w:p>
    <w:p w:rsidR="00695CFF" w:rsidRDefault="00695CFF" w:rsidP="00695CFF">
      <w:pPr>
        <w:spacing w:after="200" w:line="276" w:lineRule="auto"/>
        <w:jc w:val="both"/>
      </w:pPr>
      <w:r>
        <w:t>I.</w:t>
      </w:r>
      <w:r>
        <w:tab/>
        <w:t>Po stronie wydatków majątkowych w załączniku nr 3 do Projektu uchwały budżetowej o nazwie Plan wydatków majątkowych na 2020 rok, wprowadzenie poniższych zmian:</w:t>
      </w:r>
    </w:p>
    <w:p w:rsidR="00695CFF" w:rsidRDefault="00695CFF" w:rsidP="00695CFF">
      <w:pPr>
        <w:spacing w:after="200" w:line="276" w:lineRule="auto"/>
        <w:jc w:val="both"/>
      </w:pPr>
      <w:r>
        <w:t>1)</w:t>
      </w:r>
      <w:r>
        <w:tab/>
        <w:t>Zastąpienie zadania w dziale 600, rozdział 60016, paragraf 6050 o nazwie: Budowa ulicy Żytniej w Przasnyszu zadaniem o nazwie: Budowa ulicy Inżynierskiej z kwotą 600 tys. zł (300 tys. zł dochody własne, 300 tys. zł dotacja ze środków budżetu Województwa Mazowieckiego),</w:t>
      </w:r>
    </w:p>
    <w:p w:rsidR="00695CFF" w:rsidRDefault="00695CFF" w:rsidP="00695CFF">
      <w:pPr>
        <w:spacing w:after="200" w:line="276" w:lineRule="auto"/>
        <w:jc w:val="both"/>
      </w:pPr>
      <w:r>
        <w:t>2)</w:t>
      </w:r>
      <w:r>
        <w:tab/>
        <w:t>Wprowadzenie zadania w dziale 600, rozdział 60016, paragraf 6050 o nazwie: Budowa ulicy Azaliowej i Brzoskwiniowej w Przasnyszu z kwotą 700 tys. zł jako dochody własne (komentarz: uzupełnienie wartości zadania nastąpi z pozyskanych w trakcie roku środków),</w:t>
      </w:r>
    </w:p>
    <w:p w:rsidR="00695CFF" w:rsidRDefault="00695CFF" w:rsidP="00695CFF">
      <w:pPr>
        <w:spacing w:after="200" w:line="276" w:lineRule="auto"/>
        <w:jc w:val="both"/>
      </w:pPr>
      <w:r>
        <w:t>3)</w:t>
      </w:r>
      <w:r>
        <w:tab/>
        <w:t xml:space="preserve">Wprowadzenie zadania w dziale 801, rozdział 80101, paragraf 6050 o nazwie: Budowa boiska szkolnego przy Szkole Podstawowej Nr 1 z kwotą 200 tys. zł dochody własne, 200 tys. zł środki z budżetu Województwa Mazowieckiego lub Programu Sportowa Polska Ministra Sportu i Turystyki. </w:t>
      </w:r>
    </w:p>
    <w:p w:rsidR="00695CFF" w:rsidRDefault="00695CFF" w:rsidP="00695CFF">
      <w:pPr>
        <w:spacing w:after="200" w:line="276" w:lineRule="auto"/>
        <w:jc w:val="both"/>
      </w:pPr>
      <w:r>
        <w:t>II.</w:t>
      </w:r>
      <w:r>
        <w:tab/>
        <w:t xml:space="preserve">W celu pozyskania środków na powyższe zadania proponujemy ograniczenie wydatków bieżących i dotacji podmiotowych dla instytucji kultury w następujący sposób: </w:t>
      </w:r>
    </w:p>
    <w:p w:rsidR="00695CFF" w:rsidRDefault="00695CFF" w:rsidP="00695CFF">
      <w:pPr>
        <w:spacing w:after="200" w:line="276" w:lineRule="auto"/>
        <w:jc w:val="both"/>
      </w:pPr>
      <w:r>
        <w:t>1)</w:t>
      </w:r>
      <w:r>
        <w:tab/>
        <w:t xml:space="preserve">W dziale 750, rozdział 75023, paragraf 4010 (Wynagrodzenia osobowe pracowników) obniżyć wydatki o kwotę 455 tys. zł, </w:t>
      </w:r>
    </w:p>
    <w:p w:rsidR="00695CFF" w:rsidRDefault="00695CFF" w:rsidP="00695CFF">
      <w:pPr>
        <w:spacing w:after="200" w:line="276" w:lineRule="auto"/>
        <w:jc w:val="both"/>
      </w:pPr>
      <w:r>
        <w:t>2)</w:t>
      </w:r>
      <w:r>
        <w:tab/>
        <w:t xml:space="preserve">W dziale 750, rozdział 75075 (Promocja jednostek samorządu terytorialnego) obniżyć wydatki o kwotę 145 tys. zł, </w:t>
      </w:r>
    </w:p>
    <w:p w:rsidR="00695CFF" w:rsidRDefault="00695CFF" w:rsidP="00695CFF">
      <w:pPr>
        <w:spacing w:after="200" w:line="276" w:lineRule="auto"/>
        <w:jc w:val="both"/>
      </w:pPr>
      <w:r>
        <w:t>3)</w:t>
      </w:r>
      <w:r>
        <w:tab/>
        <w:t xml:space="preserve">W dziale 801, rozdział 80101 (Szkoły podstawowe) obniżyć wydatki o kwotę 400 tys. zł (proporcjonalnie w paragrafach) </w:t>
      </w:r>
    </w:p>
    <w:p w:rsidR="00695CFF" w:rsidRDefault="00695CFF" w:rsidP="00695CFF">
      <w:pPr>
        <w:spacing w:after="200" w:line="276" w:lineRule="auto"/>
        <w:jc w:val="both"/>
      </w:pPr>
      <w:r>
        <w:t>4)</w:t>
      </w:r>
      <w:r>
        <w:tab/>
        <w:t>W załączniku nr 5 do Projektu Uchwały budżetowej w dziale 921 dotacje podmiotowe dla jednostek sektora finansów publicznych proszę o ograniczenie wydatków o kwotę 200 tys. zł. (proporcjonalnie wobec każdej instytucji).</w:t>
      </w:r>
    </w:p>
    <w:p w:rsidR="00C778F1" w:rsidRDefault="00C778F1" w:rsidP="00695CFF">
      <w:pPr>
        <w:spacing w:after="200" w:line="276" w:lineRule="auto"/>
        <w:jc w:val="both"/>
      </w:pPr>
      <w:r>
        <w:t xml:space="preserve">Pogratulował również Burmistrzowi dostania się do drugiego etapu w projekcie o pozyskanie funduszy norweskich. </w:t>
      </w:r>
    </w:p>
    <w:p w:rsidR="00695CFF" w:rsidRDefault="00695CFF" w:rsidP="00695CFF">
      <w:pPr>
        <w:jc w:val="both"/>
      </w:pPr>
      <w:r>
        <w:rPr>
          <w:b/>
          <w:u w:val="single"/>
        </w:rPr>
        <w:t>Pan Łukasz Machałowski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 xml:space="preserve"> Radca prawny</w:t>
      </w:r>
      <w:r>
        <w:t>–</w:t>
      </w:r>
    </w:p>
    <w:p w:rsidR="00373DA0" w:rsidRDefault="00C778F1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Poinformował, że dyskusja jest na bardzo wysokim poziomie abstrakcji i będzie pierwszą osobą, która skieruje do Kolegium Regionalnej Izby Obrachunkowej zaproponowany przez Klub Radnych projekt Wieloletniej Prognozy Finansowej oraz projekt uchwały budżetowej na 2020 rok.</w:t>
      </w:r>
    </w:p>
    <w:p w:rsidR="00C778F1" w:rsidRDefault="00C778F1" w:rsidP="00BB0223">
      <w:pPr>
        <w:suppressAutoHyphens/>
        <w:jc w:val="both"/>
        <w:rPr>
          <w:lang w:eastAsia="zh-CN"/>
        </w:rPr>
      </w:pPr>
    </w:p>
    <w:p w:rsidR="00C778F1" w:rsidRDefault="00C778F1" w:rsidP="00C778F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778F1" w:rsidRDefault="00C06937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pytaniem dlaczego należy wykluczyć przebudowę ul. Broniewskiego. Poinformował, że budowę boiska przy Szkole Podstawowej można wpisać w ciągu roku, natomiast projekt budowy ul. Żytniej oraz Inżynierskiej został złożony do </w:t>
      </w:r>
      <w:proofErr w:type="spellStart"/>
      <w:r>
        <w:rPr>
          <w:lang w:eastAsia="zh-CN"/>
        </w:rPr>
        <w:t>FOGRu</w:t>
      </w:r>
      <w:proofErr w:type="spellEnd"/>
      <w:r>
        <w:rPr>
          <w:lang w:eastAsia="zh-CN"/>
        </w:rPr>
        <w:t xml:space="preserve">. Podkreślił, </w:t>
      </w:r>
      <w:r>
        <w:rPr>
          <w:lang w:eastAsia="zh-CN"/>
        </w:rPr>
        <w:lastRenderedPageBreak/>
        <w:t>że nie wyraża zgody na wprowadzenie zmian zaproponowanych przez Klub Radnych PPW, PiS i Radnego Jana Ćwieka.</w:t>
      </w:r>
    </w:p>
    <w:p w:rsidR="00C06937" w:rsidRDefault="00C06937" w:rsidP="00BB0223">
      <w:pPr>
        <w:suppressAutoHyphens/>
        <w:jc w:val="both"/>
        <w:rPr>
          <w:lang w:eastAsia="zh-CN"/>
        </w:rPr>
      </w:pPr>
    </w:p>
    <w:p w:rsidR="00C06937" w:rsidRDefault="00C06937" w:rsidP="00C06937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 xml:space="preserve"> Radca prawny–</w:t>
      </w:r>
    </w:p>
    <w:p w:rsidR="00373DA0" w:rsidRDefault="00C06937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Odpowiadając Radnemu Janowi Ćwiekowi na wcześniejsze pytanie poinformował, że jego rolą jest wykładnia prawa, a nie interpretacja pism, których nie jest autorem.</w:t>
      </w:r>
    </w:p>
    <w:p w:rsidR="00C06937" w:rsidRDefault="00C06937" w:rsidP="00BB0223">
      <w:pPr>
        <w:suppressAutoHyphens/>
        <w:jc w:val="both"/>
        <w:rPr>
          <w:lang w:eastAsia="zh-CN"/>
        </w:rPr>
      </w:pPr>
    </w:p>
    <w:p w:rsidR="00361178" w:rsidRDefault="00361178" w:rsidP="00361178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361178" w:rsidRDefault="00361178" w:rsidP="00BB0223">
      <w:pPr>
        <w:suppressAutoHyphens/>
        <w:jc w:val="both"/>
        <w:rPr>
          <w:lang w:eastAsia="zh-CN"/>
        </w:rPr>
      </w:pPr>
      <w:r>
        <w:rPr>
          <w:lang w:eastAsia="zh-CN"/>
        </w:rPr>
        <w:t>Poprosił o stanowiska Komisji w przedmiocie powyższych uchwał w kształcie zaproponowanym przez Burmistrza.</w:t>
      </w:r>
    </w:p>
    <w:p w:rsidR="00BB0223" w:rsidRDefault="00BB0223" w:rsidP="00BB0223">
      <w:pPr>
        <w:suppressAutoHyphens/>
        <w:jc w:val="both"/>
        <w:rPr>
          <w:bCs/>
          <w:szCs w:val="20"/>
          <w:lang w:eastAsia="zh-CN"/>
        </w:rPr>
      </w:pPr>
    </w:p>
    <w:p w:rsidR="000021FB" w:rsidRPr="000021FB" w:rsidRDefault="00C06937" w:rsidP="000021F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pozytywnie zaopiniowali projekt </w:t>
      </w:r>
      <w:r w:rsidR="000021FB" w:rsidRPr="000021FB">
        <w:rPr>
          <w:b/>
          <w:i/>
          <w:szCs w:val="20"/>
          <w:lang w:eastAsia="zh-CN"/>
        </w:rPr>
        <w:t>uchwały w sprawie Wieloletniej Prognozy Finansowej Miasta Przasnysza na lata 2020– 2029.</w:t>
      </w:r>
    </w:p>
    <w:p w:rsid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 xml:space="preserve">Członkowie Komisji Oświaty, Kultury, Zdrowia i Opieki Społecznej </w:t>
      </w:r>
      <w:r>
        <w:rPr>
          <w:b/>
          <w:i/>
          <w:szCs w:val="20"/>
          <w:lang w:eastAsia="zh-CN"/>
        </w:rPr>
        <w:t>negatywnie</w:t>
      </w:r>
      <w:r>
        <w:rPr>
          <w:b/>
          <w:i/>
          <w:szCs w:val="20"/>
          <w:lang w:eastAsia="zh-CN"/>
        </w:rPr>
        <w:t xml:space="preserve"> zaopiniowali projekt </w:t>
      </w:r>
      <w:r w:rsidRPr="000021FB">
        <w:rPr>
          <w:b/>
          <w:i/>
          <w:szCs w:val="20"/>
          <w:lang w:eastAsia="zh-CN"/>
        </w:rPr>
        <w:t>uchwały w sprawie Wieloletniej Prognozy Finansowej Miasta Przasnysza na lata 2020– 2029.</w:t>
      </w:r>
    </w:p>
    <w:p w:rsidR="000021FB" w:rsidRDefault="000021FB" w:rsidP="000021F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 xml:space="preserve">nie wypracowali stanowiska w przedmiocie projektu uchwały </w:t>
      </w:r>
      <w:r w:rsidRPr="000021FB">
        <w:rPr>
          <w:b/>
          <w:i/>
          <w:szCs w:val="20"/>
          <w:lang w:eastAsia="zh-CN"/>
        </w:rPr>
        <w:t>w sprawie Wieloletniej Prognozy Finansowej Miasta Przasnysza na lata 2020– 2029.</w:t>
      </w:r>
    </w:p>
    <w:p w:rsidR="000021FB" w:rsidRP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</w:p>
    <w:p w:rsid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</w:p>
    <w:p w:rsid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pozytywnie zaopiniowali projekt </w:t>
      </w:r>
      <w:r>
        <w:rPr>
          <w:b/>
          <w:i/>
          <w:szCs w:val="20"/>
          <w:lang w:eastAsia="zh-CN"/>
        </w:rPr>
        <w:t xml:space="preserve">uchwały </w:t>
      </w:r>
      <w:r w:rsidRPr="000021FB">
        <w:rPr>
          <w:b/>
          <w:i/>
          <w:szCs w:val="20"/>
          <w:lang w:eastAsia="zh-CN"/>
        </w:rPr>
        <w:t>w sprawie uchwalenia uchwały budżetowej Miasta Przasnysza na 2020 rok</w:t>
      </w:r>
      <w:r>
        <w:rPr>
          <w:b/>
          <w:i/>
          <w:szCs w:val="20"/>
          <w:lang w:eastAsia="zh-CN"/>
        </w:rPr>
        <w:t>.</w:t>
      </w:r>
    </w:p>
    <w:p w:rsidR="000021FB" w:rsidRP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</w:p>
    <w:p w:rsid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 xml:space="preserve">Członkowie Komisji Oświaty, Kultury, Zdrowia i Opieki Społecznej negatywnie zaopiniowali projekt </w:t>
      </w:r>
      <w:r w:rsidRPr="000021FB">
        <w:rPr>
          <w:b/>
          <w:i/>
          <w:szCs w:val="20"/>
          <w:lang w:eastAsia="zh-CN"/>
        </w:rPr>
        <w:t>uchwały w sprawie uchwalenia uchwały budżetowej Miasta Przasnysza na 2020 rok</w:t>
      </w:r>
      <w:r>
        <w:rPr>
          <w:b/>
          <w:i/>
          <w:szCs w:val="20"/>
          <w:lang w:eastAsia="zh-CN"/>
        </w:rPr>
        <w:t>.</w:t>
      </w:r>
    </w:p>
    <w:p w:rsid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</w:p>
    <w:p w:rsid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 xml:space="preserve">nie wypracowali stanowiska w przedmiocie projektu </w:t>
      </w:r>
      <w:r w:rsidRPr="000021FB">
        <w:rPr>
          <w:b/>
          <w:i/>
          <w:szCs w:val="20"/>
          <w:lang w:eastAsia="zh-CN"/>
        </w:rPr>
        <w:t>uchwały w sprawie uchwalenia uchwały budżetowej Miasta Przasnysza na 2020 rok</w:t>
      </w:r>
      <w:r>
        <w:rPr>
          <w:b/>
          <w:i/>
          <w:szCs w:val="20"/>
          <w:lang w:eastAsia="zh-CN"/>
        </w:rPr>
        <w:t>.</w:t>
      </w:r>
    </w:p>
    <w:p w:rsidR="000021FB" w:rsidRDefault="000021FB" w:rsidP="000021FB">
      <w:pPr>
        <w:suppressAutoHyphens/>
        <w:jc w:val="both"/>
        <w:rPr>
          <w:b/>
          <w:i/>
          <w:szCs w:val="20"/>
          <w:lang w:eastAsia="zh-CN"/>
        </w:rPr>
      </w:pPr>
    </w:p>
    <w:p w:rsidR="00DA4179" w:rsidRDefault="00361178" w:rsidP="000021F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 xml:space="preserve">Członkowie Komisji </w:t>
      </w:r>
      <w:r w:rsidR="00DA4179">
        <w:rPr>
          <w:b/>
          <w:i/>
          <w:szCs w:val="20"/>
          <w:lang w:eastAsia="zh-CN"/>
        </w:rPr>
        <w:t>Budżetowej</w:t>
      </w:r>
      <w:r>
        <w:rPr>
          <w:b/>
          <w:i/>
          <w:szCs w:val="20"/>
          <w:lang w:eastAsia="zh-CN"/>
        </w:rPr>
        <w:t xml:space="preserve"> negatywnie zaopiniowali projekt</w:t>
      </w:r>
      <w:r w:rsidR="00DA4179">
        <w:rPr>
          <w:b/>
          <w:i/>
          <w:szCs w:val="20"/>
          <w:lang w:eastAsia="zh-CN"/>
        </w:rPr>
        <w:t>y</w:t>
      </w:r>
      <w:r>
        <w:rPr>
          <w:b/>
          <w:i/>
          <w:szCs w:val="20"/>
          <w:lang w:eastAsia="zh-CN"/>
        </w:rPr>
        <w:t xml:space="preserve"> </w:t>
      </w:r>
      <w:r w:rsidR="00DA4179">
        <w:rPr>
          <w:b/>
          <w:i/>
          <w:szCs w:val="20"/>
          <w:lang w:eastAsia="zh-CN"/>
        </w:rPr>
        <w:t>uchwał</w:t>
      </w:r>
      <w:r w:rsidRPr="000021FB">
        <w:rPr>
          <w:b/>
          <w:i/>
          <w:szCs w:val="20"/>
          <w:lang w:eastAsia="zh-CN"/>
        </w:rPr>
        <w:t xml:space="preserve"> w sprawie</w:t>
      </w:r>
      <w:r w:rsidR="00DA4179">
        <w:rPr>
          <w:b/>
          <w:i/>
          <w:szCs w:val="20"/>
          <w:lang w:eastAsia="zh-CN"/>
        </w:rPr>
        <w:t>:</w:t>
      </w:r>
    </w:p>
    <w:p w:rsidR="00DA4179" w:rsidRPr="00DA4179" w:rsidRDefault="00DA4179" w:rsidP="00DA4179">
      <w:pPr>
        <w:pStyle w:val="Akapitzlist"/>
        <w:numPr>
          <w:ilvl w:val="0"/>
          <w:numId w:val="9"/>
        </w:numPr>
        <w:suppressAutoHyphens/>
        <w:jc w:val="both"/>
        <w:rPr>
          <w:b/>
          <w:bCs/>
          <w:i/>
          <w:szCs w:val="20"/>
          <w:lang w:eastAsia="zh-CN"/>
        </w:rPr>
      </w:pPr>
      <w:r w:rsidRPr="00DA4179">
        <w:rPr>
          <w:b/>
          <w:i/>
          <w:szCs w:val="20"/>
          <w:lang w:eastAsia="zh-CN"/>
        </w:rPr>
        <w:t>Wieloletniej Prognozy Finansowej Miast</w:t>
      </w:r>
      <w:r>
        <w:rPr>
          <w:b/>
          <w:i/>
          <w:szCs w:val="20"/>
          <w:lang w:eastAsia="zh-CN"/>
        </w:rPr>
        <w:t>a Przasnysza na lata 2020– 2029,</w:t>
      </w:r>
    </w:p>
    <w:p w:rsidR="00361178" w:rsidRPr="00DA4179" w:rsidRDefault="00361178" w:rsidP="00DA4179">
      <w:pPr>
        <w:pStyle w:val="Akapitzlist"/>
        <w:numPr>
          <w:ilvl w:val="0"/>
          <w:numId w:val="9"/>
        </w:numPr>
        <w:suppressAutoHyphens/>
        <w:jc w:val="both"/>
        <w:rPr>
          <w:b/>
          <w:i/>
          <w:szCs w:val="20"/>
          <w:lang w:eastAsia="zh-CN"/>
        </w:rPr>
      </w:pPr>
      <w:r w:rsidRPr="00DA4179">
        <w:rPr>
          <w:b/>
          <w:i/>
          <w:szCs w:val="20"/>
          <w:lang w:eastAsia="zh-CN"/>
        </w:rPr>
        <w:t>uchwalenia uchwały budżetowej Miasta Przasnysza na 2020 rok.</w:t>
      </w:r>
    </w:p>
    <w:p w:rsidR="00361178" w:rsidRDefault="00361178" w:rsidP="000021FB">
      <w:pPr>
        <w:suppressAutoHyphens/>
        <w:jc w:val="both"/>
        <w:rPr>
          <w:b/>
          <w:i/>
          <w:szCs w:val="20"/>
          <w:lang w:eastAsia="zh-CN"/>
        </w:rPr>
      </w:pPr>
    </w:p>
    <w:p w:rsidR="00BB0223" w:rsidRDefault="00BB0223" w:rsidP="00BB0223">
      <w:pPr>
        <w:suppressAutoHyphens/>
        <w:jc w:val="both"/>
        <w:rPr>
          <w:b/>
          <w:u w:val="single"/>
        </w:rPr>
      </w:pPr>
    </w:p>
    <w:p w:rsidR="00BB0223" w:rsidRDefault="000021FB" w:rsidP="00BB022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3</w:t>
      </w:r>
      <w:r w:rsidR="00BB0223">
        <w:rPr>
          <w:b/>
          <w:i/>
          <w:iCs/>
        </w:rPr>
        <w:t>.</w:t>
      </w:r>
    </w:p>
    <w:p w:rsidR="00BB0223" w:rsidRDefault="00BB0223" w:rsidP="00BB0223">
      <w:pPr>
        <w:suppressAutoHyphens/>
        <w:jc w:val="both"/>
        <w:rPr>
          <w:b/>
          <w:u w:val="single"/>
        </w:rPr>
      </w:pPr>
    </w:p>
    <w:p w:rsidR="00BB0223" w:rsidRDefault="00BB0223" w:rsidP="00BB0223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BB0223" w:rsidRDefault="00BB0223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BB0223" w:rsidRDefault="00BB0223" w:rsidP="00BB0223">
      <w:pPr>
        <w:pStyle w:val="Akapitzlist"/>
        <w:numPr>
          <w:ilvl w:val="1"/>
          <w:numId w:val="3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Sprawy różne.</w:t>
      </w:r>
    </w:p>
    <w:p w:rsidR="00BB0223" w:rsidRDefault="00BB0223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BB0223" w:rsidRDefault="00BB0223" w:rsidP="00BB022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 w:rsidR="000021FB">
        <w:rPr>
          <w:b/>
          <w:u w:val="single"/>
        </w:rPr>
        <w:t>Wojciech Długokęcki</w:t>
      </w:r>
      <w:r w:rsidR="000021FB">
        <w:t xml:space="preserve"> – Przewodniczący Rady Miejskiej</w:t>
      </w:r>
      <w:r>
        <w:t xml:space="preserve">– </w:t>
      </w:r>
    </w:p>
    <w:p w:rsidR="00BB0223" w:rsidRDefault="00DA4179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pismo mieszkańców osiedla Północ w sprawie budowy ulic Magnolii, Azaliowej, Brzoskwiniowej, Malinowej i Jabł</w:t>
      </w:r>
      <w:r w:rsidR="008733EC">
        <w:rPr>
          <w:lang w:eastAsia="zh-CN"/>
        </w:rPr>
        <w:t>oniowej oraz poruszył temat projektu uchwały w sprawie diet radnych, który będzie przedstawiony w późniejszym terminie.</w:t>
      </w:r>
    </w:p>
    <w:p w:rsidR="008733EC" w:rsidRDefault="008733EC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733EC" w:rsidRDefault="008733EC" w:rsidP="008733E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Kołakowski</w:t>
      </w:r>
      <w:r>
        <w:t xml:space="preserve">– Radny – </w:t>
      </w:r>
    </w:p>
    <w:p w:rsidR="008733EC" w:rsidRDefault="008733EC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Poprosił o wyjaśnienie sprawy projektu uchwały w sprawie diet radnych.</w:t>
      </w:r>
    </w:p>
    <w:p w:rsidR="008733EC" w:rsidRDefault="008733EC" w:rsidP="008733E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 Wojciech Długokęcki</w:t>
      </w:r>
      <w:r>
        <w:t xml:space="preserve"> – Przewodniczący Rady Miejskiej– </w:t>
      </w:r>
    </w:p>
    <w:p w:rsidR="008733EC" w:rsidRDefault="008733EC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Wskazał, że wszelkie wyjaśnienia zostaną udzielone w najbliższym możliwym terminie.</w:t>
      </w:r>
    </w:p>
    <w:p w:rsidR="008733EC" w:rsidRDefault="008733EC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733EC" w:rsidRDefault="008733EC" w:rsidP="008733EC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8733EC" w:rsidRDefault="008733EC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Zgłosił propozycję wysyłania oddzielnych zaproszeń, podpisywanych przez Przewodniczących poszczególnych Komisji, które Radni mogliby przedstawiać pracodawcom.</w:t>
      </w:r>
    </w:p>
    <w:p w:rsidR="000021FB" w:rsidRDefault="000021FB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A60CE" w:rsidRDefault="00CA60CE" w:rsidP="00CA60C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 – Przewodniczący Rady Miejskiej– </w:t>
      </w:r>
    </w:p>
    <w:p w:rsidR="00CA60CE" w:rsidRDefault="00CA60CE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Poprosił radcę prawnego o wyjaśnienie sprawy skargi na </w:t>
      </w:r>
      <w:r>
        <w:rPr>
          <w:lang w:eastAsia="zh-CN"/>
        </w:rPr>
        <w:t>Naczelnika Wydziału Geodezji, Gospodarki Nieruchomościami i Planowania Przestrzennego</w:t>
      </w:r>
      <w:r>
        <w:rPr>
          <w:lang w:eastAsia="zh-CN"/>
        </w:rPr>
        <w:t>.</w:t>
      </w:r>
    </w:p>
    <w:p w:rsidR="00CA60CE" w:rsidRDefault="00CA60CE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733EC" w:rsidRDefault="008733EC" w:rsidP="008733EC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 xml:space="preserve"> Radca prawny–</w:t>
      </w:r>
    </w:p>
    <w:p w:rsidR="000021FB" w:rsidRDefault="00CA60CE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szczegółowych wyjaśnień</w:t>
      </w:r>
      <w:r w:rsidR="00561660">
        <w:rPr>
          <w:lang w:eastAsia="zh-CN"/>
        </w:rPr>
        <w:t>.</w:t>
      </w:r>
    </w:p>
    <w:p w:rsidR="00561660" w:rsidRDefault="00561660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561660" w:rsidRDefault="00561660" w:rsidP="0056166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Robert </w:t>
      </w:r>
      <w:proofErr w:type="spellStart"/>
      <w:r>
        <w:rPr>
          <w:b/>
          <w:u w:val="single"/>
        </w:rPr>
        <w:t>Oleksik</w:t>
      </w:r>
      <w:proofErr w:type="spellEnd"/>
      <w:r>
        <w:t xml:space="preserve">– Radny – </w:t>
      </w:r>
    </w:p>
    <w:p w:rsidR="00561660" w:rsidRDefault="00561660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Poruszył temat braku oświetlenia na ul. Prostej.</w:t>
      </w:r>
    </w:p>
    <w:p w:rsidR="00561660" w:rsidRDefault="00561660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561660" w:rsidRDefault="00561660" w:rsidP="00561660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RPUHiR</w:t>
      </w:r>
      <w:proofErr w:type="spellEnd"/>
      <w:r>
        <w:t xml:space="preserve"> –</w:t>
      </w:r>
    </w:p>
    <w:p w:rsidR="00561660" w:rsidRDefault="00561660" w:rsidP="00BB022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Wobec wyczerpania tematów złożył wszystkim obecnym życzenia z okazji nadchodzących Świąt Bożego Narodzenia.</w:t>
      </w:r>
      <w:bookmarkStart w:id="0" w:name="_GoBack"/>
      <w:bookmarkEnd w:id="0"/>
    </w:p>
    <w:p w:rsidR="00BB0223" w:rsidRDefault="00BB0223" w:rsidP="00BB0223">
      <w:pPr>
        <w:widowControl w:val="0"/>
        <w:autoSpaceDE w:val="0"/>
        <w:autoSpaceDN w:val="0"/>
        <w:adjustRightInd w:val="0"/>
        <w:jc w:val="both"/>
      </w:pPr>
    </w:p>
    <w:p w:rsidR="00BB0223" w:rsidRDefault="00BB0223" w:rsidP="00BB0223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361178">
        <w:rPr>
          <w:i/>
        </w:rPr>
        <w:t>o godz. 16.45</w:t>
      </w:r>
      <w:r>
        <w:rPr>
          <w:i/>
        </w:rPr>
        <w:t xml:space="preserve"> zamknął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BB0223" w:rsidRDefault="00BB0223" w:rsidP="00BB0223">
      <w:pPr>
        <w:jc w:val="both"/>
        <w:rPr>
          <w:b/>
          <w:i/>
        </w:rPr>
      </w:pPr>
    </w:p>
    <w:p w:rsidR="00BB0223" w:rsidRDefault="00BB0223" w:rsidP="00BB0223">
      <w:pPr>
        <w:jc w:val="both"/>
      </w:pPr>
    </w:p>
    <w:p w:rsidR="00BB0223" w:rsidRDefault="00BB0223" w:rsidP="00BB0223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BB0223" w:rsidRDefault="00BB0223" w:rsidP="00BB0223">
      <w:pPr>
        <w:rPr>
          <w:b/>
        </w:rPr>
      </w:pPr>
    </w:p>
    <w:p w:rsidR="00BB0223" w:rsidRDefault="00BB0223" w:rsidP="00BB0223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</w:t>
      </w:r>
      <w:r>
        <w:rPr>
          <w:b/>
          <w:bCs/>
        </w:rPr>
        <w:t>Paweł Łada</w:t>
      </w:r>
    </w:p>
    <w:p w:rsidR="00BB0223" w:rsidRDefault="00BB0223" w:rsidP="00BB0223"/>
    <w:p w:rsidR="00BB0223" w:rsidRDefault="00BB0223" w:rsidP="00BB0223"/>
    <w:p w:rsidR="00BB0223" w:rsidRDefault="00BB0223" w:rsidP="00BB0223"/>
    <w:p w:rsidR="00942E8C" w:rsidRDefault="00942E8C"/>
    <w:sectPr w:rsidR="00942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27" w:rsidRDefault="00CF6427" w:rsidP="00361178">
      <w:r>
        <w:separator/>
      </w:r>
    </w:p>
  </w:endnote>
  <w:endnote w:type="continuationSeparator" w:id="0">
    <w:p w:rsidR="00CF6427" w:rsidRDefault="00CF6427" w:rsidP="0036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08518"/>
      <w:docPartObj>
        <w:docPartGallery w:val="Page Numbers (Bottom of Page)"/>
        <w:docPartUnique/>
      </w:docPartObj>
    </w:sdtPr>
    <w:sdtContent>
      <w:p w:rsidR="00361178" w:rsidRDefault="00361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60">
          <w:rPr>
            <w:noProof/>
          </w:rPr>
          <w:t>8</w:t>
        </w:r>
        <w:r>
          <w:fldChar w:fldCharType="end"/>
        </w:r>
      </w:p>
    </w:sdtContent>
  </w:sdt>
  <w:p w:rsidR="00361178" w:rsidRDefault="00361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27" w:rsidRDefault="00CF6427" w:rsidP="00361178">
      <w:r>
        <w:separator/>
      </w:r>
    </w:p>
  </w:footnote>
  <w:footnote w:type="continuationSeparator" w:id="0">
    <w:p w:rsidR="00CF6427" w:rsidRDefault="00CF6427" w:rsidP="0036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129C"/>
    <w:multiLevelType w:val="hybridMultilevel"/>
    <w:tmpl w:val="553440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B1112E"/>
    <w:multiLevelType w:val="hybridMultilevel"/>
    <w:tmpl w:val="810290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B411F"/>
    <w:multiLevelType w:val="hybridMultilevel"/>
    <w:tmpl w:val="1514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9773E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F381A"/>
    <w:multiLevelType w:val="hybridMultilevel"/>
    <w:tmpl w:val="42CAD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36907"/>
    <w:multiLevelType w:val="hybridMultilevel"/>
    <w:tmpl w:val="BC464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0715E"/>
    <w:multiLevelType w:val="hybridMultilevel"/>
    <w:tmpl w:val="BF687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23"/>
    <w:rsid w:val="000021FB"/>
    <w:rsid w:val="000C2771"/>
    <w:rsid w:val="001276CB"/>
    <w:rsid w:val="0013064C"/>
    <w:rsid w:val="001E54C8"/>
    <w:rsid w:val="001E6520"/>
    <w:rsid w:val="001F7FBB"/>
    <w:rsid w:val="00361178"/>
    <w:rsid w:val="00373DA0"/>
    <w:rsid w:val="00376935"/>
    <w:rsid w:val="004713C9"/>
    <w:rsid w:val="00561660"/>
    <w:rsid w:val="00567122"/>
    <w:rsid w:val="005B5858"/>
    <w:rsid w:val="005E2773"/>
    <w:rsid w:val="00613D63"/>
    <w:rsid w:val="00695CFF"/>
    <w:rsid w:val="00725535"/>
    <w:rsid w:val="008000E9"/>
    <w:rsid w:val="00841D56"/>
    <w:rsid w:val="008733EC"/>
    <w:rsid w:val="00942E8C"/>
    <w:rsid w:val="00963C92"/>
    <w:rsid w:val="00B33D31"/>
    <w:rsid w:val="00BB0223"/>
    <w:rsid w:val="00C06937"/>
    <w:rsid w:val="00C778F1"/>
    <w:rsid w:val="00CA60CE"/>
    <w:rsid w:val="00CB7838"/>
    <w:rsid w:val="00CF6427"/>
    <w:rsid w:val="00D14670"/>
    <w:rsid w:val="00D85562"/>
    <w:rsid w:val="00DA4179"/>
    <w:rsid w:val="00E4199D"/>
    <w:rsid w:val="00E721A2"/>
    <w:rsid w:val="00EA1666"/>
    <w:rsid w:val="00EF481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AB79-6522-4021-9681-5C2C0B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BB022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BB0223"/>
    <w:pPr>
      <w:spacing w:before="100" w:beforeAutospacing="1" w:after="100" w:afterAutospacing="1"/>
    </w:pPr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BB022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0223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022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1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17</cp:revision>
  <dcterms:created xsi:type="dcterms:W3CDTF">2020-02-03T07:55:00Z</dcterms:created>
  <dcterms:modified xsi:type="dcterms:W3CDTF">2020-02-07T10:53:00Z</dcterms:modified>
</cp:coreProperties>
</file>