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9E" w:rsidRPr="004B319E" w:rsidRDefault="004B319E" w:rsidP="004B319E">
      <w:pPr>
        <w:widowControl w:val="0"/>
        <w:suppressAutoHyphens/>
        <w:autoSpaceDN w:val="0"/>
        <w:spacing w:after="0" w:line="240" w:lineRule="auto"/>
        <w:ind w:left="1132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bookmarkStart w:id="0" w:name="_GoBack"/>
      <w:r w:rsidRPr="004B319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Załącznik Nr 2</w:t>
      </w:r>
    </w:p>
    <w:p w:rsidR="004B319E" w:rsidRPr="004B319E" w:rsidRDefault="004B319E" w:rsidP="004B319E">
      <w:pPr>
        <w:widowControl w:val="0"/>
        <w:suppressAutoHyphens/>
        <w:autoSpaceDN w:val="0"/>
        <w:spacing w:after="0" w:line="240" w:lineRule="auto"/>
        <w:ind w:left="11328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do </w:t>
      </w:r>
      <w:r w:rsidRPr="004B319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Zarządzenia Nr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4B319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45/2018</w:t>
      </w:r>
    </w:p>
    <w:p w:rsidR="004B319E" w:rsidRPr="004B319E" w:rsidRDefault="004B319E" w:rsidP="004B319E">
      <w:pPr>
        <w:widowControl w:val="0"/>
        <w:suppressAutoHyphens/>
        <w:autoSpaceDN w:val="0"/>
        <w:spacing w:after="0" w:line="240" w:lineRule="auto"/>
        <w:ind w:left="1132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B319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Burmistrza Przasnysza</w:t>
      </w:r>
    </w:p>
    <w:p w:rsidR="004B319E" w:rsidRPr="004B319E" w:rsidRDefault="004B319E" w:rsidP="004B319E">
      <w:pPr>
        <w:widowControl w:val="0"/>
        <w:suppressAutoHyphens/>
        <w:autoSpaceDN w:val="0"/>
        <w:spacing w:after="0" w:line="240" w:lineRule="auto"/>
        <w:ind w:left="1132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B319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z dnia 9 kwietnia 2018 r.</w:t>
      </w:r>
    </w:p>
    <w:bookmarkEnd w:id="0"/>
    <w:p w:rsidR="004B319E" w:rsidRPr="004B319E" w:rsidRDefault="004B319E" w:rsidP="004B319E">
      <w:pPr>
        <w:widowControl w:val="0"/>
        <w:suppressAutoHyphens/>
        <w:autoSpaceDN w:val="0"/>
        <w:spacing w:after="0" w:line="240" w:lineRule="auto"/>
        <w:ind w:firstLine="11565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4B319E" w:rsidRPr="004B319E" w:rsidRDefault="004B319E" w:rsidP="004B319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6"/>
          <w:szCs w:val="26"/>
          <w:lang w:bidi="en-US"/>
        </w:rPr>
      </w:pPr>
      <w:r w:rsidRPr="004B319E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6"/>
          <w:szCs w:val="26"/>
          <w:lang w:bidi="en-US"/>
        </w:rPr>
        <w:t>Wykaz osób prawnych i fizycznych, którym w 2017 r. udzielono pomocy publicznej</w:t>
      </w:r>
    </w:p>
    <w:p w:rsidR="004B319E" w:rsidRPr="004B319E" w:rsidRDefault="004B319E" w:rsidP="004B319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tbl>
      <w:tblPr>
        <w:tblW w:w="1456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3660"/>
        <w:gridCol w:w="1275"/>
        <w:gridCol w:w="5913"/>
        <w:gridCol w:w="2764"/>
      </w:tblGrid>
      <w:tr w:rsidR="004B319E" w:rsidRPr="004B319E" w:rsidTr="00F24C96"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Lp.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Nazwa podmiotu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3"/>
                <w:szCs w:val="23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3"/>
                <w:szCs w:val="23"/>
                <w:lang w:bidi="en-US"/>
              </w:rPr>
              <w:t>Kwota ulgi/pomocy w zł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Rodzaj ulgi/pomocy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Przyczyna udzielenia ulgi/pomocy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Bieńkowski Andrzej i Zofia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792,78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Bieńkowski Stanisław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444,85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Boczkowski Adam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2865,81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1120,05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319,21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inwestycyjna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Boczkowski Eugeniusz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1006,37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Boczkowski Grzegorz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1695,13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Boczkowski Sławomir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702,33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Budnicki Grzegorz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438,14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Budnicki Marek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201,13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Bukowska Jadwiga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169,36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683,48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Bukowski Andrzej 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1022,69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rPr>
          <w:trHeight w:val="648"/>
        </w:trPr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Lp.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Nazwa podmiotu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3"/>
                <w:szCs w:val="23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3"/>
                <w:szCs w:val="23"/>
                <w:lang w:bidi="en-US"/>
              </w:rPr>
              <w:t>Kwota ulgi/pomocy w zł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Rodzaj ulgi/pomocy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Przyczyna udzielenia ulgi/pomocy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Bukowski Andrzej i Anna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481,68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Bukowski Mirosław 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Kijewice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838,76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Bukowski Mirosław i Magdalena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Kijewice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374,18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Borkowski Paweł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236,39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Chachulski Krzysztof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2159,44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Chmieliński Arkadiusz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1302,00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840,84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Czajkowska Anna i Piotr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Borkowo Boksy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1215,24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Czajkowska Iwona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Kaki Mroczki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300,00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6,54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Czajkowski Zbigniew i Iwona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Kaki Mroczki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247,06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Czaplicki Andrzej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313,76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Czarzasty Mariusz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zam. Cierpigórz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690,91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Dąbrowski Jarosław i Anna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Wiktorowo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407,87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Dylewski Łukasz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215,08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Lp.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Nazwa podmiotu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3"/>
                <w:szCs w:val="23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3"/>
                <w:szCs w:val="23"/>
                <w:lang w:bidi="en-US"/>
              </w:rPr>
              <w:t>Kwota ulgi/pomocy w zł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Rodzaj ulgi/pomocy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Przyczyna udzielenia ulgi/pomocy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Dylewski Wiesław 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920,42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305,43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Dylewski Wiesław i Joanna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1672,08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inwestycyjna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Dzierzęcki Jacek 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Osówiec Szlachecki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714,81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Dzierzęcki Jacek i Ewa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Osówiec Szlachecki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574,50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Galewski Henryk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287,41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356,40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Galewski Zenon 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2472,29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Galewski Zenon i Małgorzata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250,89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Golanowski Stanisław 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Golany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863,04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Golanowski Stanisław i Agnieszka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Golany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1742,45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Goździewski Cezary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593,00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Goździewski Zbigniew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583,07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Gutowski Bogdan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Golany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1281,66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Jabłonowska Renata i Paweł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893,25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Lp.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Nazwa podmiotu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bidi="en-US"/>
              </w:rPr>
              <w:t>Kwota ulgi/pomocy w zł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Rodzaj ulgi/pomocy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Przyczyna udzielenia ulgi/pomocy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Jabłonowski Paweł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448,84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Jabłoński Jarosław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402,00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277,70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Jankowski Jerzy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294,11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Jasińska Jadwiga i Grzegorz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887,52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Jasiński Grzegorz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893,70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593,57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471,04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inwestycyjna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Jasiński Krzysztof 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2080,66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611,41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Jasiński Krzysztof i Małgorzata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341,10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Jelińska Ewa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400,00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Kamiński Zbigniew i Katarzyna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51,47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Kacprzak Teresa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167,80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Kaczmarski Włodzimierz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660,32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Kalinowski Sławomir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216,77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Kamiński Zbigniew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926,10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1750,80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rPr>
          <w:trHeight w:val="648"/>
        </w:trPr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Lp.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Nazwa podmiotu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bidi="en-US"/>
              </w:rPr>
              <w:t>Kwota ulgi/pomocy w zł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Rodzaj ulgi/pomocy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Przyczyna udzielenia ulgi/pomocy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Keczmerski Waldemar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Klewki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647,67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rPr>
          <w:trHeight w:val="538"/>
        </w:trPr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Kieczmerski Wiesław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Grójec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215,92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428,25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Klimaszewski Mariusz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Turowo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784,04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Klimaszewski Mieczysław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Turowo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1038,20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Kowalski Piotr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1267,39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Krajewski Michał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Rostkowo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568,38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160,71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Kraska Zdzisław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60,89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Krzykowski Adam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144,87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328,88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Krzykowski Krzysztof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854,00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680,00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Kuciński Artur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Leszno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1125,90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119,04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Laskowska Agata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489,48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170,89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Lubińska Katarzyna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248,96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Łosiewicz Adam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512,47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325,31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Lp.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Nazwa podmiotu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bidi="en-US"/>
              </w:rPr>
              <w:t>Kwota ulgi/pomocy w zł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Rodzaj ulgi/pomocy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Przyczyna udzielenia ulgi/pomocy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Majkowska Małgorzata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Perzanki Borek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107,16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Marchliński Robert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1135,03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Mażewski Piotr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Zawadki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276,83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Mocek Mariusz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1041,00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Modzelewska Wioletta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171,63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293,72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Morawski Piotr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Klewki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139,26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Mórawski Wiesław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263,18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Murawska Elżbieta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1563,74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Myśliński Andrzej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493,71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446,01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Niestępski Grzegorz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5828,36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Niestępski Grzegorz i Joanna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1681,00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Obojski Edward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927,49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428,45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Obojski Jerzy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155,06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230,82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Lp.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Nazwa podmiotu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bidi="en-US"/>
              </w:rPr>
              <w:t>Kwota ulgi/pomocy w zł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Rodzaj ulgi/pomocy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Przyczyna udzielenia ulgi/pomocy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Obojski Marek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4354,10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Obojski Marek i Iwona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98,86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Ojrzyński Tomasz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Zawadki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371,51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53,89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Olkowski Piotr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629,51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Piotrowska Alina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600,00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Piotrowska Sylwia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440,68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Piotrowski Janusz i Sylwia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235,51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Płoski Adam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3653,69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Płoski Marcin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Kijewice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1155,17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Przybyłek Henryk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400,00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Pszczółkowski Mariusz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552,21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747,48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Radomski Leszek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96,25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243,24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Rurkowska Agnieszka i Leszek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951,25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Lp.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Nazwa podmiotu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bidi="en-US"/>
              </w:rPr>
              <w:t>Kwota ulgi/pomocy w zł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Rodzaj ulgi/pomocy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Przyczyna udzielenia ulgi/pomocy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Rurkowski Leszek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2565,01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2796,43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inwestycyjna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Rutkowska Małgorzata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Rudno Jeziorowe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565,97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Serafin Janusz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Zawadki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667,87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Silski Andrzej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Bartniki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91,57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Smętek Zbigniew 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Klewki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172,33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Smoliński Andrzej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1673,36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Soliwodzki Andrzej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Mchówko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113,67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Soliwodzki Bogdan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1346,58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Stepnowska Ewa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2099,86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Sternal Magdalena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190,85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Szafrański Mirosław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109,57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440,18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Szczepkowski Stanisław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Olszewiec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381,13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Szeremeta Andrzej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542,24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Lp.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Nazwa podmiotu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bidi="en-US"/>
              </w:rPr>
              <w:t>Kwota ulgi/pomocy w zł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Rodzaj ulgi/pomocy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Przyczyna udzielenia ulgi/pomocy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Sztych Paweł i Edyta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115,06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Szymańska Bożena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369,16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419,85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Tabaka Małgorzata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437,00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Tomaszewska Maria i Benedykt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90,87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inwestycyjna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Tomaszewski Benedykt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79,20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inwestycyjna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Tomaszewski Marek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913,00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625,69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Trzciński Jan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345,46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Trzciński Jarosław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351,04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Walterski Marian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501,87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705,97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Wdowińska Agnieszka i Marek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38,52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Wieczorek Mariola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zam. Nowe Piegłowo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1451,59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Wojciechowski Sławomir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146,52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Wróblewski Roman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935,30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692,80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Lp.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Nazwa podmiotu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bidi="en-US"/>
              </w:rPr>
              <w:t>Kwota ulgi/pomocy w zł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Rodzaj ulgi/pomocy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lang w:val="en-US" w:bidi="en-US"/>
              </w:rPr>
              <w:t>Przyczyna udzielenia ulgi/pomocy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Zajkowski  Szymon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72,65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Zakrzewski Grzegorz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271,03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Zakrzewski Grzegorz i Katarzyna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Golany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341,30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Załęska Ewa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353,57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Zembrzuski Modest i Maria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297,21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ulga z tytułu zakupu gruntów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Zygmunt Piotr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290,48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311,99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319E" w:rsidRPr="004B319E" w:rsidRDefault="004B319E" w:rsidP="004B319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Żbikowska Małgorzata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zam. 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35,43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zwrot podatku akcyzowego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ulga ustawowa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122.</w:t>
            </w: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Barłożek Dariusz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29.141,00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umorzenie odsetek od  zaległości podatkowej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ważny interes podatnika</w:t>
            </w:r>
          </w:p>
        </w:tc>
      </w:tr>
      <w:tr w:rsidR="004B319E" w:rsidRPr="004B319E" w:rsidTr="00F24C96"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123.</w:t>
            </w: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Cech Rzemiosł Różnych</w:t>
            </w:r>
          </w:p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Przasnysz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455,00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umorzenie zaległości podatku od nieruchomości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B319E" w:rsidRPr="004B319E" w:rsidRDefault="004B319E" w:rsidP="004B319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B319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ważny interes podatnika</w:t>
            </w:r>
          </w:p>
        </w:tc>
      </w:tr>
    </w:tbl>
    <w:p w:rsidR="005F049C" w:rsidRDefault="004B319E"/>
    <w:sectPr w:rsidR="005F049C" w:rsidSect="004B3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A29"/>
    <w:multiLevelType w:val="hybridMultilevel"/>
    <w:tmpl w:val="89DE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53C"/>
    <w:multiLevelType w:val="multilevel"/>
    <w:tmpl w:val="E5A6CC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5A633F5"/>
    <w:multiLevelType w:val="multilevel"/>
    <w:tmpl w:val="EC40DD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16E45BE5"/>
    <w:multiLevelType w:val="multilevel"/>
    <w:tmpl w:val="4DA07E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9C84189"/>
    <w:multiLevelType w:val="hybridMultilevel"/>
    <w:tmpl w:val="A9DABC18"/>
    <w:lvl w:ilvl="0" w:tplc="E88E30C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A184073"/>
    <w:multiLevelType w:val="hybridMultilevel"/>
    <w:tmpl w:val="7390E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63E1F"/>
    <w:multiLevelType w:val="multilevel"/>
    <w:tmpl w:val="ED86B7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6856849"/>
    <w:multiLevelType w:val="multilevel"/>
    <w:tmpl w:val="0D4218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26CD4400"/>
    <w:multiLevelType w:val="hybridMultilevel"/>
    <w:tmpl w:val="AD6E02E6"/>
    <w:lvl w:ilvl="0" w:tplc="E3E8D79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F0E6408"/>
    <w:multiLevelType w:val="multilevel"/>
    <w:tmpl w:val="9544D23E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decimal"/>
      <w:lvlText w:val="%2.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ind w:left="142" w:firstLine="0"/>
      </w:pPr>
    </w:lvl>
    <w:lvl w:ilvl="5">
      <w:start w:val="1"/>
      <w:numFmt w:val="decimal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decimal"/>
      <w:lvlText w:val="%8."/>
      <w:lvlJc w:val="left"/>
      <w:pPr>
        <w:ind w:left="142" w:firstLine="0"/>
      </w:pPr>
    </w:lvl>
    <w:lvl w:ilvl="8">
      <w:start w:val="1"/>
      <w:numFmt w:val="decimal"/>
      <w:lvlText w:val="%9."/>
      <w:lvlJc w:val="left"/>
      <w:pPr>
        <w:ind w:left="142" w:firstLine="0"/>
      </w:pPr>
    </w:lvl>
  </w:abstractNum>
  <w:abstractNum w:abstractNumId="10" w15:restartNumberingAfterBreak="0">
    <w:nsid w:val="383472B1"/>
    <w:multiLevelType w:val="multilevel"/>
    <w:tmpl w:val="73BA1A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42446846"/>
    <w:multiLevelType w:val="multilevel"/>
    <w:tmpl w:val="49F47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49B85C8A"/>
    <w:multiLevelType w:val="hybridMultilevel"/>
    <w:tmpl w:val="1EC6F4EE"/>
    <w:lvl w:ilvl="0" w:tplc="673CE63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5F661583"/>
    <w:multiLevelType w:val="hybridMultilevel"/>
    <w:tmpl w:val="07B04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23CC1"/>
    <w:multiLevelType w:val="hybridMultilevel"/>
    <w:tmpl w:val="4934CD7E"/>
    <w:lvl w:ilvl="0" w:tplc="BA2475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711B58B9"/>
    <w:multiLevelType w:val="hybridMultilevel"/>
    <w:tmpl w:val="9C74793E"/>
    <w:lvl w:ilvl="0" w:tplc="E4BA63F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750C14AF"/>
    <w:multiLevelType w:val="multilevel"/>
    <w:tmpl w:val="568226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9AD226C"/>
    <w:multiLevelType w:val="hybridMultilevel"/>
    <w:tmpl w:val="0DE66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4"/>
  </w:num>
  <w:num w:numId="5">
    <w:abstractNumId w:val="8"/>
  </w:num>
  <w:num w:numId="6">
    <w:abstractNumId w:val="12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6"/>
  </w:num>
  <w:num w:numId="18">
    <w:abstractNumId w:val="3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F5"/>
    <w:rsid w:val="0013434F"/>
    <w:rsid w:val="002769EE"/>
    <w:rsid w:val="004B319E"/>
    <w:rsid w:val="00A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70ACE-4B32-4B8C-9819-B4EDF955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B31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19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rsid w:val="004B319E"/>
  </w:style>
  <w:style w:type="table" w:styleId="Tabela-Siatka">
    <w:name w:val="Table Grid"/>
    <w:basedOn w:val="Standardowy"/>
    <w:uiPriority w:val="99"/>
    <w:rsid w:val="004B3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B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B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B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B319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319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4B319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B319E"/>
    <w:pPr>
      <w:suppressLineNumbers/>
    </w:pPr>
  </w:style>
  <w:style w:type="paragraph" w:customStyle="1" w:styleId="Textbody">
    <w:name w:val="Text body"/>
    <w:basedOn w:val="Standard"/>
    <w:rsid w:val="004B319E"/>
    <w:pPr>
      <w:spacing w:after="120"/>
    </w:pPr>
  </w:style>
  <w:style w:type="paragraph" w:customStyle="1" w:styleId="Header">
    <w:name w:val="Header"/>
    <w:basedOn w:val="Standard"/>
    <w:next w:val="Textbody"/>
    <w:rsid w:val="004B319E"/>
    <w:pPr>
      <w:keepNext/>
      <w:spacing w:before="240" w:after="120"/>
      <w:textAlignment w:val="baseline"/>
    </w:pPr>
    <w:rPr>
      <w:rFonts w:ascii="Arial" w:hAnsi="Arial"/>
      <w:color w:val="auto"/>
      <w:sz w:val="28"/>
      <w:szCs w:val="28"/>
      <w:lang w:val="pl-PL" w:eastAsia="pl-PL" w:bidi="ar-SA"/>
    </w:rPr>
  </w:style>
  <w:style w:type="paragraph" w:styleId="Lista">
    <w:name w:val="List"/>
    <w:basedOn w:val="Textbody"/>
    <w:rsid w:val="004B319E"/>
    <w:pPr>
      <w:textAlignment w:val="baseline"/>
    </w:pPr>
    <w:rPr>
      <w:color w:val="auto"/>
      <w:lang w:val="pl-PL" w:eastAsia="pl-PL" w:bidi="ar-SA"/>
    </w:rPr>
  </w:style>
  <w:style w:type="paragraph" w:customStyle="1" w:styleId="Caption">
    <w:name w:val="Caption"/>
    <w:basedOn w:val="Standard"/>
    <w:rsid w:val="004B319E"/>
    <w:pPr>
      <w:suppressLineNumbers/>
      <w:spacing w:before="120" w:after="120"/>
      <w:textAlignment w:val="baseline"/>
    </w:pPr>
    <w:rPr>
      <w:i/>
      <w:iCs/>
      <w:color w:val="auto"/>
      <w:lang w:val="pl-PL" w:eastAsia="pl-PL" w:bidi="ar-SA"/>
    </w:rPr>
  </w:style>
  <w:style w:type="paragraph" w:customStyle="1" w:styleId="Index">
    <w:name w:val="Index"/>
    <w:basedOn w:val="Standard"/>
    <w:rsid w:val="004B319E"/>
    <w:pPr>
      <w:suppressLineNumbers/>
      <w:textAlignment w:val="baseline"/>
    </w:pPr>
    <w:rPr>
      <w:color w:val="auto"/>
      <w:lang w:val="pl-PL" w:eastAsia="pl-PL" w:bidi="ar-SA"/>
    </w:rPr>
  </w:style>
  <w:style w:type="paragraph" w:customStyle="1" w:styleId="TableHeading">
    <w:name w:val="Table Heading"/>
    <w:basedOn w:val="TableContents"/>
    <w:rsid w:val="004B319E"/>
    <w:pPr>
      <w:jc w:val="center"/>
      <w:textAlignment w:val="baseline"/>
    </w:pPr>
    <w:rPr>
      <w:b/>
      <w:bCs/>
      <w:color w:val="auto"/>
      <w:lang w:val="pl-PL" w:eastAsia="pl-PL" w:bidi="ar-SA"/>
    </w:rPr>
  </w:style>
  <w:style w:type="character" w:customStyle="1" w:styleId="Linenumbering">
    <w:name w:val="Line numbering"/>
    <w:rsid w:val="004B319E"/>
  </w:style>
  <w:style w:type="character" w:customStyle="1" w:styleId="FootnoteSymbol">
    <w:name w:val="Footnote Symbol"/>
    <w:rsid w:val="004B319E"/>
  </w:style>
  <w:style w:type="character" w:customStyle="1" w:styleId="Footnoteanchor">
    <w:name w:val="Footnote anchor"/>
    <w:rsid w:val="004B319E"/>
    <w:rPr>
      <w:position w:val="0"/>
      <w:vertAlign w:val="superscript"/>
    </w:rPr>
  </w:style>
  <w:style w:type="character" w:customStyle="1" w:styleId="EndnoteSymbol">
    <w:name w:val="Endnote Symbol"/>
    <w:rsid w:val="004B319E"/>
  </w:style>
  <w:style w:type="character" w:customStyle="1" w:styleId="Endnoteanchor">
    <w:name w:val="Endnote anchor"/>
    <w:rsid w:val="004B319E"/>
    <w:rPr>
      <w:position w:val="0"/>
      <w:vertAlign w:val="superscript"/>
    </w:rPr>
  </w:style>
  <w:style w:type="character" w:customStyle="1" w:styleId="NumberingSymbols">
    <w:name w:val="Numbering Symbols"/>
    <w:rsid w:val="004B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1777</Words>
  <Characters>10662</Characters>
  <Application>Microsoft Office Word</Application>
  <DocSecurity>0</DocSecurity>
  <Lines>88</Lines>
  <Paragraphs>24</Paragraphs>
  <ScaleCrop>false</ScaleCrop>
  <Company/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2018-04-10T07:27:00Z</dcterms:created>
  <dcterms:modified xsi:type="dcterms:W3CDTF">2018-04-10T07:28:00Z</dcterms:modified>
</cp:coreProperties>
</file>