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078" w:rsidRPr="00A07075" w:rsidRDefault="002F0078" w:rsidP="00A07075">
      <w:pPr>
        <w:spacing w:line="20" w:lineRule="atLeast"/>
        <w:rPr>
          <w:rFonts w:ascii="Times New Roman" w:hAnsi="Times New Roman" w:cs="Times New Roman"/>
          <w:sz w:val="20"/>
          <w:szCs w:val="20"/>
        </w:rPr>
      </w:pPr>
      <w:r w:rsidRPr="00A0707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A07075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A07075">
        <w:rPr>
          <w:rFonts w:ascii="Times New Roman" w:hAnsi="Times New Roman" w:cs="Times New Roman"/>
          <w:sz w:val="20"/>
          <w:szCs w:val="20"/>
        </w:rPr>
        <w:t xml:space="preserve">   Załącznik do Zarządzenia </w:t>
      </w:r>
    </w:p>
    <w:p w:rsidR="00C77EF1" w:rsidRPr="00A07075" w:rsidRDefault="002F0078" w:rsidP="00A07075">
      <w:pPr>
        <w:spacing w:line="20" w:lineRule="atLeast"/>
        <w:rPr>
          <w:rFonts w:ascii="Times New Roman" w:hAnsi="Times New Roman" w:cs="Times New Roman"/>
          <w:sz w:val="20"/>
          <w:szCs w:val="20"/>
        </w:rPr>
      </w:pPr>
      <w:r w:rsidRPr="00A0707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A0707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A07075">
        <w:rPr>
          <w:rFonts w:ascii="Times New Roman" w:hAnsi="Times New Roman" w:cs="Times New Roman"/>
          <w:sz w:val="20"/>
          <w:szCs w:val="20"/>
        </w:rPr>
        <w:t xml:space="preserve">  </w:t>
      </w:r>
      <w:r w:rsidR="00103026">
        <w:rPr>
          <w:rFonts w:ascii="Times New Roman" w:hAnsi="Times New Roman" w:cs="Times New Roman"/>
          <w:sz w:val="20"/>
          <w:szCs w:val="20"/>
        </w:rPr>
        <w:t>Burmistrza Przasnysza Nr 51</w:t>
      </w:r>
      <w:r w:rsidR="00A07075">
        <w:rPr>
          <w:rFonts w:ascii="Times New Roman" w:hAnsi="Times New Roman" w:cs="Times New Roman"/>
          <w:sz w:val="20"/>
          <w:szCs w:val="20"/>
        </w:rPr>
        <w:t>/</w:t>
      </w:r>
      <w:r w:rsidRPr="00A07075">
        <w:rPr>
          <w:rFonts w:ascii="Times New Roman" w:hAnsi="Times New Roman" w:cs="Times New Roman"/>
          <w:sz w:val="20"/>
          <w:szCs w:val="20"/>
        </w:rPr>
        <w:t xml:space="preserve">2010 </w:t>
      </w:r>
    </w:p>
    <w:p w:rsidR="00B13019" w:rsidRPr="00A07075" w:rsidRDefault="002F0078" w:rsidP="00A07075">
      <w:pPr>
        <w:spacing w:line="20" w:lineRule="atLeast"/>
        <w:rPr>
          <w:rFonts w:ascii="Times New Roman" w:hAnsi="Times New Roman" w:cs="Times New Roman"/>
          <w:sz w:val="20"/>
          <w:szCs w:val="20"/>
        </w:rPr>
      </w:pPr>
      <w:r w:rsidRPr="00A0707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A07075" w:rsidRPr="00A07075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A07075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103026">
        <w:rPr>
          <w:rFonts w:ascii="Times New Roman" w:hAnsi="Times New Roman" w:cs="Times New Roman"/>
          <w:sz w:val="20"/>
          <w:szCs w:val="20"/>
        </w:rPr>
        <w:t xml:space="preserve"> z dnia 28</w:t>
      </w:r>
      <w:r w:rsidR="00A07075" w:rsidRPr="00A07075">
        <w:rPr>
          <w:rFonts w:ascii="Times New Roman" w:hAnsi="Times New Roman" w:cs="Times New Roman"/>
          <w:sz w:val="20"/>
          <w:szCs w:val="20"/>
        </w:rPr>
        <w:t xml:space="preserve"> kwietnia</w:t>
      </w:r>
      <w:r w:rsidRPr="00A07075">
        <w:rPr>
          <w:rFonts w:ascii="Times New Roman" w:hAnsi="Times New Roman" w:cs="Times New Roman"/>
          <w:sz w:val="20"/>
          <w:szCs w:val="20"/>
        </w:rPr>
        <w:t>2010</w:t>
      </w:r>
    </w:p>
    <w:p w:rsidR="009F1B31" w:rsidRDefault="009F1B31" w:rsidP="00A07075">
      <w:pPr>
        <w:spacing w:line="2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AB0EB7" w:rsidRDefault="00AB0EB7" w:rsidP="009F1B3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B0EB7" w:rsidRPr="00AB0EB7" w:rsidRDefault="00AB0EB7" w:rsidP="00AB0E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St</w:t>
      </w:r>
      <w:r w:rsidR="00103026">
        <w:rPr>
          <w:rFonts w:ascii="Times New Roman" w:hAnsi="Times New Roman" w:cs="Times New Roman"/>
          <w:sz w:val="24"/>
          <w:szCs w:val="24"/>
        </w:rPr>
        <w:t xml:space="preserve">ruktura zarządzania projektem </w:t>
      </w:r>
      <w:r>
        <w:rPr>
          <w:rFonts w:ascii="Times New Roman" w:hAnsi="Times New Roman" w:cs="Times New Roman"/>
          <w:sz w:val="24"/>
          <w:szCs w:val="24"/>
        </w:rPr>
        <w:t>pn.: „</w:t>
      </w:r>
      <w:r>
        <w:rPr>
          <w:rFonts w:ascii="Times New Roman" w:hAnsi="Times New Roman" w:cs="Times New Roman"/>
          <w:b/>
          <w:i/>
          <w:sz w:val="24"/>
          <w:szCs w:val="24"/>
        </w:rPr>
        <w:t>Rewitalizacja Rynku w Przasnyszu – rewaloryzacja budynku Ratusza (etap pierwszy) oraz przywrócenie ładu przestrzennego na płycie rynku”</w:t>
      </w:r>
      <w:r>
        <w:rPr>
          <w:rFonts w:ascii="Times New Roman" w:hAnsi="Times New Roman" w:cs="Times New Roman"/>
          <w:sz w:val="24"/>
          <w:szCs w:val="24"/>
        </w:rPr>
        <w:t xml:space="preserve"> współfinansowanego z Europejskiego Funduszu Rozwoju Regionalnego w ramach Priorytetu VI „</w:t>
      </w:r>
      <w:r>
        <w:rPr>
          <w:rFonts w:ascii="Times New Roman" w:hAnsi="Times New Roman" w:cs="Times New Roman"/>
          <w:i/>
          <w:sz w:val="24"/>
          <w:szCs w:val="24"/>
        </w:rPr>
        <w:t xml:space="preserve">Wykorzystanie walorów naturalnych i kulturowych dla rozwoju turystyki i rekreacji” </w:t>
      </w:r>
      <w:r>
        <w:rPr>
          <w:rFonts w:ascii="Times New Roman" w:hAnsi="Times New Roman" w:cs="Times New Roman"/>
          <w:sz w:val="24"/>
          <w:szCs w:val="24"/>
        </w:rPr>
        <w:t>Działania 6.1 „</w:t>
      </w:r>
      <w:r>
        <w:rPr>
          <w:rFonts w:ascii="Times New Roman" w:hAnsi="Times New Roman" w:cs="Times New Roman"/>
          <w:i/>
          <w:sz w:val="24"/>
          <w:szCs w:val="24"/>
        </w:rPr>
        <w:t xml:space="preserve">Kultura” </w:t>
      </w:r>
      <w:r>
        <w:rPr>
          <w:rFonts w:ascii="Times New Roman" w:hAnsi="Times New Roman" w:cs="Times New Roman"/>
          <w:sz w:val="24"/>
          <w:szCs w:val="24"/>
        </w:rPr>
        <w:t>Regionalnego Programu Operacyjnego Województwa Mazowieckiego 2007-2013</w:t>
      </w:r>
    </w:p>
    <w:p w:rsidR="00AB0EB7" w:rsidRDefault="00AB0EB7" w:rsidP="00AB0EB7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B0EB7" w:rsidRDefault="00AB0EB7" w:rsidP="009F1B3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B0EB7" w:rsidRDefault="00AB0EB7" w:rsidP="009F1B3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46AE0" w:rsidRDefault="000B37E4" w:rsidP="002F00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37E4">
        <w:pict>
          <v:group id="_x0000_s1067" editas="canvas" style="width:450pt;height:270pt;mso-position-horizontal-relative:char;mso-position-vertical-relative:line" coordorigin="1597,5015" coordsize="9000,54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8" type="#_x0000_t75" style="position:absolute;left:1597;top:5015;width:9000;height:5400" o:preferrelative="f" stroked="t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9" type="#_x0000_t202" style="position:absolute;left:4477;top:6455;width:2160;height:720" fillcolor="#eaeaea">
              <v:textbox style="mso-next-textbox:#_x0000_s1069">
                <w:txbxContent>
                  <w:p w:rsidR="009F1B31" w:rsidRPr="003A3E1B" w:rsidRDefault="00176C6B" w:rsidP="009F1B31">
                    <w:pPr>
                      <w:jc w:val="center"/>
                      <w:rPr>
                        <w:rFonts w:ascii="Sylfaen" w:hAnsi="Sylfae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Sylfaen" w:hAnsi="Sylfaen"/>
                        <w:b/>
                        <w:sz w:val="20"/>
                        <w:szCs w:val="20"/>
                      </w:rPr>
                      <w:t xml:space="preserve">Wiesława </w:t>
                    </w:r>
                    <w:proofErr w:type="spellStart"/>
                    <w:r>
                      <w:rPr>
                        <w:rFonts w:ascii="Sylfaen" w:hAnsi="Sylfaen"/>
                        <w:b/>
                        <w:sz w:val="20"/>
                        <w:szCs w:val="20"/>
                      </w:rPr>
                      <w:t>Helwak</w:t>
                    </w:r>
                    <w:proofErr w:type="spellEnd"/>
                    <w:r>
                      <w:rPr>
                        <w:rFonts w:ascii="Sylfaen" w:hAnsi="Sylfaen"/>
                        <w:b/>
                        <w:sz w:val="20"/>
                        <w:szCs w:val="20"/>
                      </w:rPr>
                      <w:t xml:space="preserve"> Kierownik</w:t>
                    </w:r>
                    <w:r w:rsidR="00B612A0">
                      <w:rPr>
                        <w:rFonts w:ascii="Sylfaen" w:hAnsi="Sylfaen"/>
                        <w:b/>
                        <w:sz w:val="20"/>
                        <w:szCs w:val="20"/>
                      </w:rPr>
                      <w:t xml:space="preserve"> Projektu</w:t>
                    </w:r>
                  </w:p>
                  <w:p w:rsidR="009F1B31" w:rsidRPr="003A3E1B" w:rsidRDefault="009F1B31" w:rsidP="009F1B31">
                    <w:pPr>
                      <w:jc w:val="center"/>
                      <w:rPr>
                        <w:rFonts w:ascii="Sylfaen" w:hAnsi="Sylfaen"/>
                        <w:sz w:val="20"/>
                        <w:szCs w:val="20"/>
                      </w:rPr>
                    </w:pPr>
                    <w:r>
                      <w:rPr>
                        <w:rFonts w:ascii="Sylfaen" w:hAnsi="Sylfaen"/>
                        <w:sz w:val="20"/>
                        <w:szCs w:val="20"/>
                      </w:rPr>
                      <w:t>Koordynator</w:t>
                    </w:r>
                  </w:p>
                </w:txbxContent>
              </v:textbox>
            </v:shape>
            <v:shape id="_x0000_s1070" type="#_x0000_t202" style="position:absolute;left:1846;top:7715;width:1429;height:1310" fillcolor="#eaeaea">
              <v:textbox style="mso-next-textbox:#_x0000_s1070">
                <w:txbxContent>
                  <w:p w:rsidR="009F1B31" w:rsidRDefault="009F1B31" w:rsidP="009F1B31">
                    <w:pPr>
                      <w:jc w:val="center"/>
                      <w:rPr>
                        <w:rFonts w:ascii="Sylfaen" w:hAnsi="Sylfaen" w:cs="Sylfaen"/>
                        <w:sz w:val="16"/>
                        <w:szCs w:val="16"/>
                      </w:rPr>
                    </w:pPr>
                    <w:r w:rsidRPr="00087519">
                      <w:rPr>
                        <w:rFonts w:ascii="Sylfaen" w:hAnsi="Sylfaen" w:cs="Sylfaen"/>
                        <w:b/>
                        <w:sz w:val="16"/>
                        <w:szCs w:val="16"/>
                      </w:rPr>
                      <w:t>Mariusz Brodziński</w:t>
                    </w:r>
                    <w:r>
                      <w:rPr>
                        <w:rFonts w:ascii="Sylfaen" w:hAnsi="Sylfaen" w:cs="Sylfaen"/>
                        <w:sz w:val="16"/>
                        <w:szCs w:val="16"/>
                      </w:rPr>
                      <w:t xml:space="preserve"> </w:t>
                    </w:r>
                    <w:r w:rsidR="00176C6B">
                      <w:rPr>
                        <w:rFonts w:ascii="Sylfaen" w:hAnsi="Sylfaen" w:cs="Sylfaen"/>
                        <w:sz w:val="16"/>
                        <w:szCs w:val="16"/>
                      </w:rPr>
                      <w:t xml:space="preserve">Koordynator </w:t>
                    </w:r>
                    <w:r>
                      <w:rPr>
                        <w:rFonts w:ascii="Sylfaen" w:hAnsi="Sylfaen" w:cs="Sylfaen"/>
                        <w:sz w:val="16"/>
                        <w:szCs w:val="16"/>
                      </w:rPr>
                      <w:t>ds.</w:t>
                    </w:r>
                    <w:r w:rsidR="00176C6B">
                      <w:rPr>
                        <w:rFonts w:ascii="Sylfaen" w:hAnsi="Sylfaen" w:cs="Sylfaen"/>
                        <w:sz w:val="16"/>
                        <w:szCs w:val="16"/>
                      </w:rPr>
                      <w:t xml:space="preserve"> robót  bud.  i </w:t>
                    </w:r>
                    <w:r w:rsidR="00B612A0">
                      <w:rPr>
                        <w:rFonts w:ascii="Sylfaen" w:hAnsi="Sylfaen" w:cs="Sylfaen"/>
                        <w:sz w:val="16"/>
                        <w:szCs w:val="16"/>
                      </w:rPr>
                      <w:t>nadzoru</w:t>
                    </w:r>
                    <w:r>
                      <w:rPr>
                        <w:rFonts w:ascii="Sylfaen" w:hAnsi="Sylfaen" w:cs="Sylfaen"/>
                        <w:sz w:val="16"/>
                        <w:szCs w:val="16"/>
                      </w:rPr>
                      <w:t xml:space="preserve"> </w:t>
                    </w:r>
                    <w:r w:rsidRPr="00793F63">
                      <w:rPr>
                        <w:rFonts w:ascii="Sylfaen" w:hAnsi="Sylfaen" w:cs="Sylfaen"/>
                        <w:sz w:val="16"/>
                        <w:szCs w:val="16"/>
                      </w:rPr>
                      <w:t xml:space="preserve"> </w:t>
                    </w:r>
                  </w:p>
                  <w:p w:rsidR="009F1B31" w:rsidRPr="00087519" w:rsidRDefault="009F1B31" w:rsidP="009F1B31">
                    <w:pPr>
                      <w:jc w:val="center"/>
                      <w:rPr>
                        <w:rFonts w:ascii="Sylfaen" w:hAnsi="Sylfaen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71" type="#_x0000_t202" style="position:absolute;left:6076;top:7715;width:1260;height:1080" fillcolor="#eaeaea">
              <v:textbox style="mso-next-textbox:#_x0000_s1071">
                <w:txbxContent>
                  <w:p w:rsidR="009F1B31" w:rsidRPr="00E02211" w:rsidRDefault="009F1B31" w:rsidP="000F1D23">
                    <w:pPr>
                      <w:jc w:val="center"/>
                      <w:rPr>
                        <w:szCs w:val="20"/>
                      </w:rPr>
                    </w:pPr>
                    <w:r w:rsidRPr="00C537E0">
                      <w:rPr>
                        <w:rFonts w:ascii="Sylfaen" w:hAnsi="Sylfaen" w:cs="Sylfaen"/>
                        <w:b/>
                        <w:sz w:val="16"/>
                        <w:szCs w:val="16"/>
                      </w:rPr>
                      <w:t>Iwona Domańska</w:t>
                    </w:r>
                    <w:r w:rsidR="00B612A0">
                      <w:rPr>
                        <w:rFonts w:ascii="Sylfaen" w:hAnsi="Sylfaen" w:cs="Sylfaen"/>
                        <w:sz w:val="16"/>
                        <w:szCs w:val="16"/>
                      </w:rPr>
                      <w:t xml:space="preserve"> Księgowa </w:t>
                    </w:r>
                    <w:r w:rsidR="00A60AC7">
                      <w:rPr>
                        <w:rFonts w:ascii="Sylfaen" w:hAnsi="Sylfaen" w:cs="Sylfaen"/>
                        <w:sz w:val="16"/>
                        <w:szCs w:val="16"/>
                      </w:rPr>
                      <w:t xml:space="preserve"> Projektu</w:t>
                    </w:r>
                  </w:p>
                </w:txbxContent>
              </v:textbox>
            </v:shape>
            <v:shape id="_x0000_s1072" type="#_x0000_t202" style="position:absolute;left:7897;top:7715;width:1260;height:720" fillcolor="silver">
              <v:textbox style="mso-next-textbox:#_x0000_s1072">
                <w:txbxContent>
                  <w:p w:rsidR="009F1B31" w:rsidRPr="00C34030" w:rsidRDefault="009F1B31" w:rsidP="009F1B31">
                    <w:pPr>
                      <w:jc w:val="center"/>
                      <w:rPr>
                        <w:rFonts w:ascii="Sylfaen" w:hAnsi="Sylfaen"/>
                        <w:b/>
                        <w:sz w:val="16"/>
                        <w:szCs w:val="16"/>
                      </w:rPr>
                    </w:pPr>
                    <w:r w:rsidRPr="00C34030">
                      <w:rPr>
                        <w:rFonts w:ascii="Sylfaen" w:hAnsi="Sylfaen"/>
                        <w:b/>
                        <w:sz w:val="16"/>
                        <w:szCs w:val="16"/>
                      </w:rPr>
                      <w:t>Wykonawc</w:t>
                    </w:r>
                    <w:r>
                      <w:rPr>
                        <w:rFonts w:ascii="Sylfaen" w:hAnsi="Sylfaen"/>
                        <w:b/>
                        <w:sz w:val="16"/>
                        <w:szCs w:val="16"/>
                      </w:rPr>
                      <w:t>y zewnętrzni</w:t>
                    </w:r>
                  </w:p>
                </w:txbxContent>
              </v:textbox>
            </v:shape>
            <v:line id="_x0000_s1073" style="position:absolute" from="3037,7355" to="9877,7356"/>
            <v:line id="_x0000_s1074" style="position:absolute;flip:x" from="6435,7250" to="6436,7790">
              <v:stroke endarrow="block"/>
            </v:line>
            <v:line id="_x0000_s1075" style="position:absolute" from="3038,7356" to="3039,7716">
              <v:stroke endarrow="block"/>
            </v:line>
            <v:line id="_x0000_s1076" style="position:absolute" from="8617,7355" to="8618,7715">
              <v:stroke endarrow="block"/>
            </v:line>
            <v:rect id="_x0000_s1077" style="position:absolute;left:1597;top:5015;width:6120;height:4140" filled="f">
              <v:stroke dashstyle="dash"/>
            </v:rect>
            <v:shape id="_x0000_s1078" type="#_x0000_t202" style="position:absolute;left:1957;top:6455;width:1980;height:720" stroked="f">
              <v:textbox style="mso-next-textbox:#_x0000_s1078">
                <w:txbxContent>
                  <w:p w:rsidR="009F1B31" w:rsidRPr="00742743" w:rsidRDefault="009F1B31" w:rsidP="009F1B31">
                    <w:pPr>
                      <w:jc w:val="center"/>
                      <w:rPr>
                        <w:rFonts w:ascii="Sylfaen" w:hAnsi="Sylfaen"/>
                        <w:i/>
                      </w:rPr>
                    </w:pPr>
                    <w:r w:rsidRPr="00742743">
                      <w:rPr>
                        <w:rFonts w:ascii="Sylfaen" w:hAnsi="Sylfaen"/>
                        <w:i/>
                      </w:rPr>
                      <w:t xml:space="preserve">Urząd Miasta </w:t>
                    </w:r>
                    <w:r>
                      <w:rPr>
                        <w:rFonts w:ascii="Sylfaen" w:hAnsi="Sylfaen"/>
                        <w:i/>
                      </w:rPr>
                      <w:t>Przasnysza</w:t>
                    </w:r>
                  </w:p>
                </w:txbxContent>
              </v:textbox>
            </v:shape>
            <v:line id="_x0000_s1079" style="position:absolute" from="4477,7355" to="4478,7715">
              <v:stroke endarrow="block"/>
            </v:line>
            <v:shape id="_x0000_s1080" type="#_x0000_t202" style="position:absolute;left:3757;top:7715;width:1440;height:1310" fillcolor="#eaeaea">
              <v:textbox style="mso-next-textbox:#_x0000_s1080">
                <w:txbxContent>
                  <w:p w:rsidR="00A60AC7" w:rsidRDefault="009F1B31" w:rsidP="00A60AC7">
                    <w:pPr>
                      <w:jc w:val="center"/>
                      <w:rPr>
                        <w:rFonts w:ascii="Sylfaen" w:hAnsi="Sylfaen" w:cs="Sylfaen"/>
                        <w:sz w:val="16"/>
                        <w:szCs w:val="16"/>
                      </w:rPr>
                    </w:pPr>
                    <w:r>
                      <w:rPr>
                        <w:rFonts w:ascii="Sylfaen" w:hAnsi="Sylfaen" w:cs="Sylfaen"/>
                        <w:b/>
                        <w:sz w:val="16"/>
                        <w:szCs w:val="16"/>
                      </w:rPr>
                      <w:t>Barbara Soból</w:t>
                    </w:r>
                    <w:r w:rsidR="00A60AC7">
                      <w:rPr>
                        <w:rFonts w:ascii="Sylfaen" w:hAnsi="Sylfaen" w:cs="Sylfaen"/>
                        <w:b/>
                        <w:sz w:val="16"/>
                        <w:szCs w:val="16"/>
                      </w:rPr>
                      <w:t xml:space="preserve"> </w:t>
                    </w:r>
                    <w:r w:rsidR="00A60AC7">
                      <w:rPr>
                        <w:rFonts w:ascii="Sylfaen" w:hAnsi="Sylfaen" w:cs="Sylfaen"/>
                        <w:sz w:val="16"/>
                        <w:szCs w:val="16"/>
                      </w:rPr>
                      <w:t>Koordynator</w:t>
                    </w:r>
                  </w:p>
                  <w:p w:rsidR="00A60AC7" w:rsidRPr="00F72715" w:rsidRDefault="00A60AC7" w:rsidP="00A60AC7">
                    <w:pPr>
                      <w:jc w:val="center"/>
                      <w:rPr>
                        <w:szCs w:val="16"/>
                      </w:rPr>
                    </w:pPr>
                    <w:r>
                      <w:rPr>
                        <w:rFonts w:ascii="Sylfaen" w:hAnsi="Sylfaen" w:cs="Sylfaen"/>
                        <w:sz w:val="16"/>
                        <w:szCs w:val="16"/>
                      </w:rPr>
                      <w:t>ds. zamówień publicznych</w:t>
                    </w:r>
                  </w:p>
                  <w:p w:rsidR="009F1B31" w:rsidRPr="00F72715" w:rsidRDefault="009F1B31" w:rsidP="009F1B31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  <v:shape id="_x0000_s1081" type="#_x0000_t202" style="position:absolute;left:2970;top:5451;width:4747;height:720" fillcolor="#eaeaea">
              <v:textbox style="mso-next-textbox:#_x0000_s1081">
                <w:txbxContent>
                  <w:p w:rsidR="00471DD9" w:rsidRDefault="00471DD9" w:rsidP="00471DD9">
                    <w:pPr>
                      <w:rPr>
                        <w:rFonts w:ascii="Sylfaen" w:hAnsi="Sylfae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Sylfaen" w:hAnsi="Sylfaen"/>
                        <w:b/>
                        <w:sz w:val="20"/>
                        <w:szCs w:val="20"/>
                      </w:rPr>
                      <w:t xml:space="preserve"> Burmistrz Miasta                           Skarbnik Miasta</w:t>
                    </w:r>
                  </w:p>
                  <w:p w:rsidR="00471DD9" w:rsidRDefault="00471DD9" w:rsidP="00471DD9">
                    <w:pPr>
                      <w:rPr>
                        <w:rFonts w:ascii="Sylfaen" w:hAnsi="Sylfaen"/>
                        <w:b/>
                        <w:sz w:val="20"/>
                        <w:szCs w:val="20"/>
                      </w:rPr>
                    </w:pPr>
                  </w:p>
                  <w:p w:rsidR="00471DD9" w:rsidRDefault="009F1B31" w:rsidP="00471DD9">
                    <w:pPr>
                      <w:rPr>
                        <w:rFonts w:ascii="Sylfaen" w:hAnsi="Sylfae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Sylfaen" w:hAnsi="Sylfaen"/>
                        <w:b/>
                        <w:sz w:val="20"/>
                        <w:szCs w:val="20"/>
                      </w:rPr>
                      <w:t xml:space="preserve">Waldemar </w:t>
                    </w:r>
                    <w:proofErr w:type="spellStart"/>
                    <w:r>
                      <w:rPr>
                        <w:rFonts w:ascii="Sylfaen" w:hAnsi="Sylfaen"/>
                        <w:b/>
                        <w:sz w:val="20"/>
                        <w:szCs w:val="20"/>
                      </w:rPr>
                      <w:t>Trochimiuk</w:t>
                    </w:r>
                    <w:proofErr w:type="spellEnd"/>
                    <w:r>
                      <w:rPr>
                        <w:rFonts w:ascii="Sylfaen" w:hAnsi="Sylfaen"/>
                        <w:b/>
                        <w:sz w:val="20"/>
                        <w:szCs w:val="20"/>
                      </w:rPr>
                      <w:t xml:space="preserve"> </w:t>
                    </w:r>
                    <w:r w:rsidR="00471DD9">
                      <w:rPr>
                        <w:rFonts w:ascii="Sylfaen" w:hAnsi="Sylfaen"/>
                        <w:b/>
                        <w:sz w:val="20"/>
                        <w:szCs w:val="20"/>
                      </w:rPr>
                      <w:t xml:space="preserve">                Zofia Zatońska</w:t>
                    </w:r>
                  </w:p>
                  <w:p w:rsidR="00471DD9" w:rsidRDefault="00471DD9" w:rsidP="00471DD9">
                    <w:pPr>
                      <w:rPr>
                        <w:rFonts w:ascii="Sylfaen" w:hAnsi="Sylfae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Sylfaen" w:hAnsi="Sylfaen"/>
                        <w:b/>
                        <w:sz w:val="20"/>
                        <w:szCs w:val="20"/>
                      </w:rPr>
                      <w:t>B</w:t>
                    </w:r>
                  </w:p>
                  <w:p w:rsidR="00471DD9" w:rsidRDefault="00471DD9" w:rsidP="00471DD9">
                    <w:pPr>
                      <w:rPr>
                        <w:rFonts w:ascii="Sylfaen" w:hAnsi="Sylfaen"/>
                        <w:b/>
                        <w:sz w:val="20"/>
                        <w:szCs w:val="20"/>
                      </w:rPr>
                    </w:pPr>
                  </w:p>
                  <w:p w:rsidR="009F1B31" w:rsidRDefault="009F1B31" w:rsidP="009F1B31">
                    <w:pPr>
                      <w:jc w:val="center"/>
                      <w:rPr>
                        <w:rFonts w:ascii="Sylfaen" w:hAnsi="Sylfae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Sylfaen" w:hAnsi="Sylfaen"/>
                        <w:b/>
                        <w:sz w:val="20"/>
                        <w:szCs w:val="20"/>
                      </w:rPr>
                      <w:t>Burmistrz Miasta</w:t>
                    </w:r>
                  </w:p>
                  <w:p w:rsidR="009F1B31" w:rsidRDefault="009F1B31" w:rsidP="009F1B31">
                    <w:pPr>
                      <w:jc w:val="center"/>
                      <w:rPr>
                        <w:rFonts w:ascii="Sylfaen" w:hAnsi="Sylfae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Sylfaen" w:hAnsi="Sylfaen"/>
                        <w:b/>
                        <w:sz w:val="20"/>
                        <w:szCs w:val="20"/>
                      </w:rPr>
                      <w:t xml:space="preserve"> Bu</w:t>
                    </w:r>
                  </w:p>
                  <w:p w:rsidR="009F1B31" w:rsidRPr="003A3E1B" w:rsidRDefault="009F1B31" w:rsidP="009F1B31">
                    <w:pPr>
                      <w:jc w:val="center"/>
                      <w:rPr>
                        <w:rFonts w:ascii="Sylfaen" w:hAnsi="Sylfae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Sylfaen" w:hAnsi="Sylfaen"/>
                        <w:b/>
                        <w:sz w:val="20"/>
                        <w:szCs w:val="20"/>
                      </w:rPr>
                      <w:t>Burmistrz</w:t>
                    </w:r>
                  </w:p>
                  <w:p w:rsidR="009F1B31" w:rsidRPr="003A3E1B" w:rsidRDefault="009F1B31" w:rsidP="009F1B31">
                    <w:pPr>
                      <w:jc w:val="center"/>
                      <w:rPr>
                        <w:rFonts w:ascii="Sylfaen" w:hAnsi="Sylfaen"/>
                        <w:sz w:val="20"/>
                        <w:szCs w:val="20"/>
                      </w:rPr>
                    </w:pPr>
                    <w:r>
                      <w:rPr>
                        <w:rFonts w:ascii="Sylfaen" w:hAnsi="Sylfaen"/>
                        <w:sz w:val="20"/>
                        <w:szCs w:val="20"/>
                      </w:rPr>
                      <w:t>Burmistrz Miasta</w:t>
                    </w:r>
                  </w:p>
                </w:txbxContent>
              </v:textbox>
            </v:shape>
            <v:line id="_x0000_s1082" style="position:absolute" from="5557,6095" to="5558,6455">
              <v:stroke endarrow="block"/>
            </v:line>
            <v:shape id="_x0000_s1083" type="#_x0000_t202" style="position:absolute;left:2317;top:9335;width:1620;height:1080" fillcolor="silver">
              <v:fill color2="fill darken(118)" rotate="t" method="linear sigma" focus="100%" type="gradient"/>
              <v:textbox style="mso-next-textbox:#_x0000_s1083">
                <w:txbxContent>
                  <w:p w:rsidR="00B612A0" w:rsidRDefault="00B612A0" w:rsidP="00B612A0">
                    <w:pPr>
                      <w:spacing w:after="0" w:line="240" w:lineRule="auto"/>
                      <w:rPr>
                        <w:rFonts w:ascii="Sylfaen" w:hAnsi="Sylfaen"/>
                        <w:sz w:val="16"/>
                        <w:szCs w:val="16"/>
                      </w:rPr>
                    </w:pPr>
                    <w:r>
                      <w:rPr>
                        <w:rFonts w:ascii="Sylfaen" w:hAnsi="Sylfaen"/>
                        <w:sz w:val="16"/>
                        <w:szCs w:val="16"/>
                      </w:rPr>
                      <w:t xml:space="preserve">Nadzór : </w:t>
                    </w:r>
                  </w:p>
                  <w:p w:rsidR="009F1B31" w:rsidRDefault="00B612A0" w:rsidP="00B612A0">
                    <w:pPr>
                      <w:spacing w:after="0" w:line="240" w:lineRule="auto"/>
                      <w:rPr>
                        <w:rFonts w:ascii="Sylfaen" w:hAnsi="Sylfaen"/>
                        <w:sz w:val="16"/>
                        <w:szCs w:val="16"/>
                      </w:rPr>
                    </w:pPr>
                    <w:r>
                      <w:rPr>
                        <w:rFonts w:ascii="Sylfaen" w:hAnsi="Sylfaen"/>
                        <w:sz w:val="16"/>
                        <w:szCs w:val="16"/>
                      </w:rPr>
                      <w:t>-budowlany</w:t>
                    </w:r>
                  </w:p>
                  <w:p w:rsidR="00B612A0" w:rsidRDefault="00B612A0" w:rsidP="00B612A0">
                    <w:pPr>
                      <w:spacing w:after="0" w:line="240" w:lineRule="auto"/>
                      <w:rPr>
                        <w:rFonts w:ascii="Sylfaen" w:hAnsi="Sylfaen"/>
                        <w:sz w:val="16"/>
                        <w:szCs w:val="16"/>
                      </w:rPr>
                    </w:pPr>
                    <w:r>
                      <w:rPr>
                        <w:rFonts w:ascii="Sylfaen" w:hAnsi="Sylfaen"/>
                        <w:sz w:val="16"/>
                        <w:szCs w:val="16"/>
                      </w:rPr>
                      <w:t xml:space="preserve">-konserwatorski  </w:t>
                    </w:r>
                  </w:p>
                  <w:p w:rsidR="00B612A0" w:rsidRPr="009314B7" w:rsidRDefault="00B612A0" w:rsidP="00B612A0">
                    <w:pPr>
                      <w:spacing w:after="0" w:line="240" w:lineRule="auto"/>
                      <w:rPr>
                        <w:rFonts w:ascii="Sylfaen" w:hAnsi="Sylfaen"/>
                        <w:sz w:val="16"/>
                        <w:szCs w:val="16"/>
                      </w:rPr>
                    </w:pPr>
                    <w:r>
                      <w:rPr>
                        <w:rFonts w:ascii="Sylfaen" w:hAnsi="Sylfaen"/>
                        <w:sz w:val="16"/>
                        <w:szCs w:val="16"/>
                      </w:rPr>
                      <w:t>-archeologiczny</w:t>
                    </w:r>
                  </w:p>
                </w:txbxContent>
              </v:textbox>
            </v:shape>
            <v:line id="_x0000_s1084" style="position:absolute" from="3037,8795" to="3038,9335">
              <v:stroke endarrow="block"/>
            </v:line>
            <v:line id="_x0000_s1085" style="position:absolute" from="9877,7355" to="9878,7715">
              <v:stroke endarrow="block"/>
            </v:line>
            <v:shape id="_x0000_s1086" type="#_x0000_t202" style="position:absolute;left:9337;top:7715;width:1080;height:720" fillcolor="silver">
              <v:textbox style="mso-next-textbox:#_x0000_s1086">
                <w:txbxContent>
                  <w:p w:rsidR="009F1B31" w:rsidRPr="00C34030" w:rsidRDefault="009F1B31" w:rsidP="009F1B31">
                    <w:pPr>
                      <w:jc w:val="center"/>
                      <w:rPr>
                        <w:rFonts w:ascii="Sylfaen" w:hAnsi="Sylfaen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Sylfaen" w:hAnsi="Sylfaen"/>
                        <w:b/>
                        <w:sz w:val="16"/>
                        <w:szCs w:val="16"/>
                      </w:rPr>
                      <w:t>Partnerzy Projektu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C4D" w:rsidRDefault="003D43DE" w:rsidP="007B2C4D">
      <w:pPr>
        <w:pStyle w:val="Legenda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</w:t>
      </w:r>
      <w:r w:rsidR="00C46AE0">
        <w:rPr>
          <w:b w:val="0"/>
          <w:sz w:val="24"/>
          <w:szCs w:val="24"/>
        </w:rPr>
        <w:t xml:space="preserve">  </w:t>
      </w:r>
      <w:r w:rsidR="00C46AE0" w:rsidRPr="00C46AE0">
        <w:rPr>
          <w:b w:val="0"/>
          <w:sz w:val="24"/>
          <w:szCs w:val="24"/>
        </w:rPr>
        <w:t>Zakres obowiązków na etapie wdrażania Projektu</w:t>
      </w:r>
      <w:r w:rsidR="00C46AE0" w:rsidRPr="00C46AE0">
        <w:rPr>
          <w:sz w:val="24"/>
          <w:szCs w:val="24"/>
        </w:rPr>
        <w:t xml:space="preserve"> </w:t>
      </w:r>
      <w:r w:rsidR="008C38B8" w:rsidRPr="008C38B8">
        <w:rPr>
          <w:b w:val="0"/>
          <w:i/>
          <w:sz w:val="24"/>
          <w:szCs w:val="24"/>
        </w:rPr>
        <w:t>(etap inwestycyjny)</w:t>
      </w:r>
    </w:p>
    <w:p w:rsidR="006D6F39" w:rsidRPr="007B2C4D" w:rsidRDefault="007B2C4D" w:rsidP="007B2C4D">
      <w:pPr>
        <w:pStyle w:val="Legenda"/>
        <w:rPr>
          <w:b w:val="0"/>
          <w:i/>
          <w:sz w:val="24"/>
          <w:szCs w:val="24"/>
        </w:rPr>
      </w:pPr>
      <w:r>
        <w:t xml:space="preserve">  I</w:t>
      </w:r>
      <w:r w:rsidR="006D6F39">
        <w:t xml:space="preserve">.  </w:t>
      </w:r>
      <w:r w:rsidR="009F3856">
        <w:t xml:space="preserve">  </w:t>
      </w:r>
      <w:r w:rsidR="006D6F39" w:rsidRPr="007B2C4D">
        <w:rPr>
          <w:u w:val="single"/>
        </w:rPr>
        <w:t>Urząd Miasta Przasnysz</w:t>
      </w:r>
    </w:p>
    <w:p w:rsidR="009F3856" w:rsidRDefault="009F3856" w:rsidP="009F3856">
      <w:pPr>
        <w:pStyle w:val="Akapitzlist"/>
        <w:numPr>
          <w:ilvl w:val="0"/>
          <w:numId w:val="16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Wiesława </w:t>
      </w:r>
      <w:proofErr w:type="spellStart"/>
      <w:r>
        <w:rPr>
          <w:rFonts w:ascii="Times New Roman" w:hAnsi="Times New Roman" w:cs="Times New Roman"/>
          <w:sz w:val="24"/>
          <w:szCs w:val="24"/>
        </w:rPr>
        <w:t>Helwak</w:t>
      </w:r>
      <w:proofErr w:type="spellEnd"/>
      <w:r>
        <w:rPr>
          <w:rFonts w:ascii="Times New Roman" w:hAnsi="Times New Roman" w:cs="Times New Roman"/>
          <w:sz w:val="24"/>
          <w:szCs w:val="24"/>
        </w:rPr>
        <w:t>, Z-ca Burmistrza – Kierownik Projektu</w:t>
      </w:r>
    </w:p>
    <w:p w:rsidR="009F3856" w:rsidRDefault="009F3856" w:rsidP="009F3856">
      <w:pPr>
        <w:pStyle w:val="Akapitzlist"/>
        <w:numPr>
          <w:ilvl w:val="0"/>
          <w:numId w:val="16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Mariusz Brodziński, Naczelnik </w:t>
      </w:r>
      <w:proofErr w:type="spellStart"/>
      <w:r>
        <w:rPr>
          <w:rFonts w:ascii="Times New Roman" w:hAnsi="Times New Roman" w:cs="Times New Roman"/>
          <w:sz w:val="24"/>
          <w:szCs w:val="24"/>
        </w:rPr>
        <w:t>Wydz.IM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Koordynator ds. robót bud. i nadzoru</w:t>
      </w:r>
    </w:p>
    <w:p w:rsidR="009F3856" w:rsidRDefault="009F3856" w:rsidP="009F3856">
      <w:pPr>
        <w:pStyle w:val="Akapitzlist"/>
        <w:numPr>
          <w:ilvl w:val="0"/>
          <w:numId w:val="16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Barbara Soból, Inspektor  ds. </w:t>
      </w:r>
      <w:proofErr w:type="spellStart"/>
      <w:r>
        <w:rPr>
          <w:rFonts w:ascii="Times New Roman" w:hAnsi="Times New Roman" w:cs="Times New Roman"/>
          <w:sz w:val="24"/>
          <w:szCs w:val="24"/>
        </w:rPr>
        <w:t>inw.drogowych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Koordynator ds. zam.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publicz</w:t>
      </w:r>
      <w:proofErr w:type="spellEnd"/>
    </w:p>
    <w:p w:rsidR="009F3856" w:rsidRPr="009F3856" w:rsidRDefault="009F3856" w:rsidP="009F3856">
      <w:pPr>
        <w:pStyle w:val="Akapitzlist"/>
        <w:numPr>
          <w:ilvl w:val="0"/>
          <w:numId w:val="16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Iwona Domańska, Kierownik Referatu FK – Księgowa Projektu</w:t>
      </w:r>
    </w:p>
    <w:p w:rsidR="006D6F39" w:rsidRPr="00E70EF8" w:rsidRDefault="006D6F39" w:rsidP="007B2C4D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C4D">
        <w:rPr>
          <w:rFonts w:ascii="Times New Roman" w:hAnsi="Times New Roman" w:cs="Times New Roman"/>
          <w:b/>
          <w:sz w:val="20"/>
          <w:szCs w:val="20"/>
        </w:rPr>
        <w:t xml:space="preserve">II.  </w:t>
      </w:r>
      <w:r w:rsidRPr="007B2C4D">
        <w:rPr>
          <w:rFonts w:ascii="Times New Roman" w:hAnsi="Times New Roman" w:cs="Times New Roman"/>
          <w:b/>
          <w:sz w:val="20"/>
          <w:szCs w:val="20"/>
          <w:u w:val="single"/>
        </w:rPr>
        <w:t>Wykonawcy zewnętrzni</w:t>
      </w:r>
      <w:r w:rsidRPr="00E70EF8">
        <w:rPr>
          <w:rFonts w:ascii="Times New Roman" w:hAnsi="Times New Roman" w:cs="Times New Roman"/>
          <w:sz w:val="24"/>
          <w:szCs w:val="24"/>
        </w:rPr>
        <w:t xml:space="preserve"> – po przeprowadzeniu przetargów</w:t>
      </w:r>
    </w:p>
    <w:p w:rsidR="006D6F39" w:rsidRPr="003D43DE" w:rsidRDefault="006D6F39" w:rsidP="00C46AE0">
      <w:pPr>
        <w:rPr>
          <w:rFonts w:ascii="Times New Roman" w:hAnsi="Times New Roman" w:cs="Times New Roman"/>
          <w:lang w:eastAsia="pl-PL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4606"/>
        <w:gridCol w:w="4606"/>
      </w:tblGrid>
      <w:tr w:rsidR="00C46AE0" w:rsidRPr="00210025" w:rsidTr="00377CBC">
        <w:trPr>
          <w:tblHeader/>
        </w:trPr>
        <w:tc>
          <w:tcPr>
            <w:tcW w:w="4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C46AE0" w:rsidRPr="00210025" w:rsidRDefault="00C46AE0" w:rsidP="00377CBC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210025">
              <w:rPr>
                <w:rFonts w:ascii="Sylfaen" w:hAnsi="Sylfaen" w:cs="Sylfaen"/>
                <w:b/>
                <w:sz w:val="16"/>
                <w:szCs w:val="16"/>
              </w:rPr>
              <w:t>Osoba</w:t>
            </w:r>
          </w:p>
        </w:tc>
        <w:tc>
          <w:tcPr>
            <w:tcW w:w="4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C46AE0" w:rsidRPr="00210025" w:rsidRDefault="00C46AE0" w:rsidP="00377CBC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210025">
              <w:rPr>
                <w:rFonts w:ascii="Sylfaen" w:hAnsi="Sylfaen" w:cs="Sylfaen"/>
                <w:b/>
                <w:sz w:val="16"/>
                <w:szCs w:val="16"/>
              </w:rPr>
              <w:t>Zakres obowiązków</w:t>
            </w:r>
          </w:p>
        </w:tc>
      </w:tr>
      <w:tr w:rsidR="00C46AE0" w:rsidRPr="0046131C" w:rsidTr="00377CBC">
        <w:tc>
          <w:tcPr>
            <w:tcW w:w="4606" w:type="dxa"/>
            <w:tcBorders>
              <w:top w:val="double" w:sz="4" w:space="0" w:color="auto"/>
            </w:tcBorders>
            <w:vAlign w:val="center"/>
          </w:tcPr>
          <w:p w:rsidR="00C46AE0" w:rsidRDefault="00C46AE0" w:rsidP="00377CB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16"/>
                <w:szCs w:val="16"/>
              </w:rPr>
            </w:pPr>
            <w:r w:rsidRPr="00510268">
              <w:rPr>
                <w:rFonts w:ascii="Sylfaen" w:hAnsi="Sylfaen" w:cs="Sylfaen"/>
                <w:b/>
                <w:sz w:val="16"/>
                <w:szCs w:val="16"/>
              </w:rPr>
              <w:t xml:space="preserve">Wiesława </w:t>
            </w:r>
            <w:proofErr w:type="spellStart"/>
            <w:r w:rsidRPr="00510268">
              <w:rPr>
                <w:rFonts w:ascii="Sylfaen" w:hAnsi="Sylfaen" w:cs="Sylfaen"/>
                <w:b/>
                <w:sz w:val="16"/>
                <w:szCs w:val="16"/>
              </w:rPr>
              <w:t>Helwak</w:t>
            </w:r>
            <w:proofErr w:type="spellEnd"/>
            <w:r>
              <w:rPr>
                <w:rFonts w:ascii="Sylfaen" w:hAnsi="Sylfaen" w:cs="Sylfaen"/>
                <w:sz w:val="16"/>
                <w:szCs w:val="16"/>
              </w:rPr>
              <w:t xml:space="preserve"> – </w:t>
            </w:r>
            <w:proofErr w:type="spellStart"/>
            <w:r w:rsidR="0043387A">
              <w:rPr>
                <w:rFonts w:ascii="Sylfaen" w:hAnsi="Sylfaen" w:cs="Sylfaen"/>
                <w:sz w:val="16"/>
                <w:szCs w:val="16"/>
              </w:rPr>
              <w:t>Zastepca</w:t>
            </w:r>
            <w:proofErr w:type="spellEnd"/>
            <w:r w:rsidR="0043387A">
              <w:rPr>
                <w:rFonts w:ascii="Sylfaen" w:hAnsi="Sylfaen" w:cs="Sylfaen"/>
                <w:sz w:val="16"/>
                <w:szCs w:val="16"/>
              </w:rPr>
              <w:t xml:space="preserve"> Burmistrza</w:t>
            </w:r>
          </w:p>
          <w:p w:rsidR="0043387A" w:rsidRDefault="0043387A" w:rsidP="00377CB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16"/>
                <w:szCs w:val="16"/>
              </w:rPr>
            </w:pPr>
          </w:p>
          <w:p w:rsidR="0043387A" w:rsidRPr="00510268" w:rsidRDefault="0043387A" w:rsidP="00377CBC">
            <w:pPr>
              <w:autoSpaceDE w:val="0"/>
              <w:autoSpaceDN w:val="0"/>
              <w:adjustRightInd w:val="0"/>
              <w:rPr>
                <w:rFonts w:ascii="Sylfaen" w:hAnsi="Sylfaen" w:cs="Sylfaen"/>
                <w:i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 xml:space="preserve">         </w:t>
            </w:r>
            <w:r w:rsidRPr="00510268">
              <w:rPr>
                <w:rFonts w:ascii="Sylfaen" w:hAnsi="Sylfaen" w:cs="Sylfaen"/>
                <w:i/>
                <w:sz w:val="16"/>
                <w:szCs w:val="16"/>
              </w:rPr>
              <w:t>KIEROWNIK  PROJEKTU</w:t>
            </w:r>
          </w:p>
        </w:tc>
        <w:tc>
          <w:tcPr>
            <w:tcW w:w="4606" w:type="dxa"/>
            <w:tcBorders>
              <w:top w:val="double" w:sz="4" w:space="0" w:color="auto"/>
            </w:tcBorders>
            <w:vAlign w:val="center"/>
          </w:tcPr>
          <w:p w:rsidR="00C46AE0" w:rsidRDefault="00237EF5" w:rsidP="00377CBC">
            <w:pPr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54" w:hanging="180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 xml:space="preserve">Nadzór nad </w:t>
            </w:r>
            <w:r w:rsidR="00F401FE">
              <w:rPr>
                <w:rFonts w:ascii="Sylfaen" w:hAnsi="Sylfaen" w:cs="Sylfaen"/>
                <w:sz w:val="16"/>
                <w:szCs w:val="16"/>
              </w:rPr>
              <w:t xml:space="preserve"> przygotow</w:t>
            </w:r>
            <w:r>
              <w:rPr>
                <w:rFonts w:ascii="Sylfaen" w:hAnsi="Sylfaen" w:cs="Sylfaen"/>
                <w:sz w:val="16"/>
                <w:szCs w:val="16"/>
              </w:rPr>
              <w:t xml:space="preserve">aniem </w:t>
            </w:r>
            <w:r w:rsidR="00C46AE0">
              <w:rPr>
                <w:rFonts w:ascii="Sylfaen" w:hAnsi="Sylfaen" w:cs="Sylfaen"/>
                <w:sz w:val="16"/>
                <w:szCs w:val="16"/>
              </w:rPr>
              <w:t>dokumentacji przetargowej, w tym Specyfikacji I</w:t>
            </w:r>
            <w:r w:rsidR="00F401FE">
              <w:rPr>
                <w:rFonts w:ascii="Sylfaen" w:hAnsi="Sylfaen" w:cs="Sylfaen"/>
                <w:sz w:val="16"/>
                <w:szCs w:val="16"/>
              </w:rPr>
              <w:t xml:space="preserve">stotnych Warunków Zamówienia, </w:t>
            </w:r>
          </w:p>
          <w:p w:rsidR="006D6F39" w:rsidRPr="006D6F39" w:rsidRDefault="00C46AE0" w:rsidP="006D6F39">
            <w:pPr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54" w:hanging="180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Za</w:t>
            </w:r>
            <w:r w:rsidR="00F401FE">
              <w:rPr>
                <w:rFonts w:ascii="Sylfaen" w:hAnsi="Sylfaen" w:cs="Sylfaen"/>
                <w:sz w:val="16"/>
                <w:szCs w:val="16"/>
              </w:rPr>
              <w:t>twierdzenie  propozycji zmian harmonogramu rzeczowego</w:t>
            </w:r>
            <w:r w:rsidR="006D6F39">
              <w:rPr>
                <w:rFonts w:ascii="Sylfaen" w:hAnsi="Sylfaen" w:cs="Sylfaen"/>
                <w:sz w:val="16"/>
                <w:szCs w:val="16"/>
              </w:rPr>
              <w:t>-finansowego</w:t>
            </w:r>
            <w:r w:rsidR="00F401FE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 xml:space="preserve"> realizacji Projektu;</w:t>
            </w:r>
          </w:p>
          <w:p w:rsidR="00C46AE0" w:rsidRDefault="00C46AE0" w:rsidP="00377CBC">
            <w:pPr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54" w:hanging="180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Nadzór nad monitoringiem rzeczowym przebiegu realizacji Pr</w:t>
            </w:r>
            <w:r w:rsidR="00F401FE">
              <w:rPr>
                <w:rFonts w:ascii="Sylfaen" w:hAnsi="Sylfaen" w:cs="Sylfaen"/>
                <w:sz w:val="16"/>
                <w:szCs w:val="16"/>
              </w:rPr>
              <w:t xml:space="preserve">ojektu, </w:t>
            </w:r>
            <w:r>
              <w:rPr>
                <w:rFonts w:ascii="Sylfaen" w:hAnsi="Sylfaen" w:cs="Sylfaen"/>
                <w:sz w:val="16"/>
                <w:szCs w:val="16"/>
              </w:rPr>
              <w:t>wyjaśnieniem niezgodności harmonogramu z Projektem;</w:t>
            </w:r>
          </w:p>
          <w:p w:rsidR="00C46AE0" w:rsidRDefault="00103026" w:rsidP="00377CBC">
            <w:pPr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54" w:hanging="180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 xml:space="preserve">Nadzór nad przygotowywaniem </w:t>
            </w:r>
            <w:r w:rsidR="00C46AE0">
              <w:rPr>
                <w:rFonts w:ascii="Sylfaen" w:hAnsi="Sylfaen" w:cs="Sylfaen"/>
                <w:sz w:val="16"/>
                <w:szCs w:val="16"/>
              </w:rPr>
              <w:t xml:space="preserve"> sprawozdań okresowych i końcowych;</w:t>
            </w:r>
          </w:p>
          <w:p w:rsidR="00C46AE0" w:rsidRDefault="00C46AE0" w:rsidP="00377CBC">
            <w:pPr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54" w:hanging="180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Nadzór nad ryzykiem Projektu;</w:t>
            </w:r>
          </w:p>
          <w:p w:rsidR="00C46AE0" w:rsidRDefault="00C46AE0" w:rsidP="00377CBC">
            <w:pPr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54" w:hanging="180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 xml:space="preserve">Nadzór nad finansową realizacją Projektu, nad sporządzaniem wniosków o płatność, przygotowaniem rozliczeń </w:t>
            </w:r>
            <w:r w:rsidR="001D4439">
              <w:rPr>
                <w:rFonts w:ascii="Sylfaen" w:hAnsi="Sylfaen" w:cs="Sylfaen"/>
                <w:sz w:val="16"/>
                <w:szCs w:val="16"/>
              </w:rPr>
              <w:t xml:space="preserve">i sprawozdań </w:t>
            </w:r>
            <w:r>
              <w:rPr>
                <w:rFonts w:ascii="Sylfaen" w:hAnsi="Sylfaen" w:cs="Sylfaen"/>
                <w:sz w:val="16"/>
                <w:szCs w:val="16"/>
              </w:rPr>
              <w:t xml:space="preserve">finansowych Projektu, limitami finansowymi,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kwalifikowalnością</w:t>
            </w:r>
            <w:proofErr w:type="spellEnd"/>
            <w:r>
              <w:rPr>
                <w:rFonts w:ascii="Sylfaen" w:hAnsi="Sylfaen" w:cs="Sylfaen"/>
                <w:sz w:val="16"/>
                <w:szCs w:val="16"/>
              </w:rPr>
              <w:t xml:space="preserve"> wydatków;</w:t>
            </w:r>
          </w:p>
          <w:p w:rsidR="0052137F" w:rsidRDefault="0052137F" w:rsidP="00377CBC">
            <w:pPr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54" w:hanging="180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Nadzór nad przygotowywaniem propozycji aneksów do umowy o dofinansowanie  oraz aktualizacji i zmian harmonogramu rzeczowo-finansowego</w:t>
            </w:r>
          </w:p>
          <w:p w:rsidR="00237EF5" w:rsidRDefault="00237EF5" w:rsidP="00377CBC">
            <w:pPr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54" w:hanging="180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Udział w odbiorach robót</w:t>
            </w:r>
          </w:p>
          <w:p w:rsidR="00C46AE0" w:rsidRDefault="00C46AE0" w:rsidP="00377CBC">
            <w:pPr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54" w:hanging="180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Prowadzenie st</w:t>
            </w:r>
            <w:r w:rsidR="00471DD9">
              <w:rPr>
                <w:rFonts w:ascii="Sylfaen" w:hAnsi="Sylfaen" w:cs="Sylfaen"/>
                <w:sz w:val="16"/>
                <w:szCs w:val="16"/>
              </w:rPr>
              <w:t>ałego kontaktu  roboczego z I P</w:t>
            </w:r>
          </w:p>
          <w:p w:rsidR="00510268" w:rsidRDefault="00510268" w:rsidP="00377CBC">
            <w:pPr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54" w:hanging="180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 xml:space="preserve">Przygotowywanie </w:t>
            </w:r>
            <w:r w:rsidR="00184BE2">
              <w:rPr>
                <w:rFonts w:ascii="Sylfaen" w:hAnsi="Sylfaen" w:cs="Sylfaen"/>
                <w:sz w:val="16"/>
                <w:szCs w:val="16"/>
              </w:rPr>
              <w:t xml:space="preserve"> materiałów i </w:t>
            </w:r>
            <w:r>
              <w:rPr>
                <w:rFonts w:ascii="Sylfaen" w:hAnsi="Sylfaen" w:cs="Sylfaen"/>
                <w:sz w:val="16"/>
                <w:szCs w:val="16"/>
              </w:rPr>
              <w:t>działań  promocyjnych Projektu</w:t>
            </w:r>
          </w:p>
          <w:p w:rsidR="00C46AE0" w:rsidRDefault="00C46AE0" w:rsidP="00377CBC">
            <w:pPr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54" w:hanging="180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Nadzór nad prowadzeniem  archiwum Projektu.</w:t>
            </w:r>
          </w:p>
          <w:p w:rsidR="00C46AE0" w:rsidRDefault="00C46AE0" w:rsidP="00510268">
            <w:pPr>
              <w:autoSpaceDE w:val="0"/>
              <w:autoSpaceDN w:val="0"/>
              <w:adjustRightInd w:val="0"/>
              <w:ind w:left="254"/>
              <w:rPr>
                <w:rFonts w:ascii="Sylfaen" w:hAnsi="Sylfaen" w:cs="Sylfaen"/>
                <w:sz w:val="16"/>
                <w:szCs w:val="16"/>
              </w:rPr>
            </w:pPr>
          </w:p>
          <w:p w:rsidR="00C46AE0" w:rsidRPr="00BD3300" w:rsidRDefault="00C46AE0" w:rsidP="00377CBC">
            <w:pPr>
              <w:autoSpaceDE w:val="0"/>
              <w:autoSpaceDN w:val="0"/>
              <w:adjustRightInd w:val="0"/>
              <w:ind w:left="74"/>
              <w:rPr>
                <w:rFonts w:ascii="Sylfaen" w:hAnsi="Sylfaen" w:cs="Sylfaen"/>
                <w:sz w:val="16"/>
                <w:szCs w:val="16"/>
              </w:rPr>
            </w:pPr>
          </w:p>
        </w:tc>
      </w:tr>
      <w:tr w:rsidR="00C46AE0" w:rsidRPr="0046131C" w:rsidTr="00377CBC">
        <w:tc>
          <w:tcPr>
            <w:tcW w:w="4606" w:type="dxa"/>
            <w:vAlign w:val="center"/>
          </w:tcPr>
          <w:p w:rsidR="00C46AE0" w:rsidRDefault="00C46AE0" w:rsidP="00377CB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16"/>
                <w:szCs w:val="16"/>
              </w:rPr>
            </w:pPr>
            <w:r w:rsidRPr="00510268">
              <w:rPr>
                <w:rFonts w:ascii="Sylfaen" w:hAnsi="Sylfaen" w:cs="Sylfaen"/>
                <w:b/>
                <w:sz w:val="16"/>
                <w:szCs w:val="16"/>
              </w:rPr>
              <w:t>Mariusz Brodziński</w:t>
            </w:r>
            <w:r>
              <w:rPr>
                <w:rFonts w:ascii="Sylfaen" w:hAnsi="Sylfaen" w:cs="Sylfaen"/>
                <w:sz w:val="16"/>
                <w:szCs w:val="16"/>
              </w:rPr>
              <w:t xml:space="preserve"> –</w:t>
            </w:r>
            <w:r w:rsidRPr="00793F63">
              <w:rPr>
                <w:rFonts w:ascii="Sylfaen" w:hAnsi="Sylfaen" w:cs="Sylfaen"/>
                <w:sz w:val="16"/>
                <w:szCs w:val="16"/>
              </w:rPr>
              <w:t xml:space="preserve"> Naczelnik Wydziału Inwestycji Miejskich</w:t>
            </w:r>
          </w:p>
          <w:p w:rsidR="0043387A" w:rsidRDefault="0043387A" w:rsidP="00377CB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16"/>
                <w:szCs w:val="16"/>
              </w:rPr>
            </w:pPr>
          </w:p>
          <w:p w:rsidR="0043387A" w:rsidRPr="00510268" w:rsidRDefault="0043387A" w:rsidP="00377CBC">
            <w:pPr>
              <w:autoSpaceDE w:val="0"/>
              <w:autoSpaceDN w:val="0"/>
              <w:adjustRightInd w:val="0"/>
              <w:rPr>
                <w:rFonts w:ascii="Sylfaen" w:hAnsi="Sylfaen" w:cs="Sylfaen"/>
                <w:i/>
                <w:sz w:val="16"/>
                <w:szCs w:val="16"/>
              </w:rPr>
            </w:pPr>
            <w:r w:rsidRPr="00510268">
              <w:rPr>
                <w:rFonts w:ascii="Sylfaen" w:hAnsi="Sylfaen" w:cs="Sylfaen"/>
                <w:i/>
                <w:sz w:val="16"/>
                <w:szCs w:val="16"/>
              </w:rPr>
              <w:t>KOORDYNATOR  DS. ROBÓT BUDOWLANYCH  I    NADZORU  INWESTORSKIEGO</w:t>
            </w:r>
          </w:p>
        </w:tc>
        <w:tc>
          <w:tcPr>
            <w:tcW w:w="4606" w:type="dxa"/>
            <w:vAlign w:val="center"/>
          </w:tcPr>
          <w:p w:rsidR="00C46AE0" w:rsidRDefault="00F401FE" w:rsidP="00377CBC">
            <w:pPr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54" w:hanging="180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 xml:space="preserve">Sprawdzenie projektów technicznych i </w:t>
            </w:r>
            <w:r w:rsidR="006046F2">
              <w:rPr>
                <w:rFonts w:ascii="Sylfaen" w:hAnsi="Sylfaen" w:cs="Sylfaen"/>
                <w:sz w:val="16"/>
                <w:szCs w:val="16"/>
              </w:rPr>
              <w:t>sporządzenie opisu przedmiotu zamówienia</w:t>
            </w:r>
          </w:p>
          <w:p w:rsidR="006046F2" w:rsidRDefault="006046F2" w:rsidP="006046F2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Sylfaen" w:hAnsi="Sylfaen" w:cs="Sylfaen"/>
                <w:sz w:val="16"/>
                <w:szCs w:val="16"/>
              </w:rPr>
            </w:pPr>
            <w:r w:rsidRPr="006046F2">
              <w:rPr>
                <w:rFonts w:ascii="Sylfaen" w:hAnsi="Sylfaen" w:cs="Sylfaen"/>
                <w:sz w:val="16"/>
                <w:szCs w:val="16"/>
              </w:rPr>
              <w:t>Udział w pracach komisji przetargowych</w:t>
            </w:r>
          </w:p>
          <w:p w:rsidR="00C46AE0" w:rsidRPr="006046F2" w:rsidRDefault="00C46AE0" w:rsidP="006046F2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Sylfaen" w:hAnsi="Sylfaen" w:cs="Sylfaen"/>
                <w:sz w:val="16"/>
                <w:szCs w:val="16"/>
              </w:rPr>
            </w:pPr>
            <w:r w:rsidRPr="006046F2">
              <w:rPr>
                <w:rFonts w:ascii="Sylfaen" w:hAnsi="Sylfaen" w:cs="Sylfaen"/>
                <w:sz w:val="16"/>
                <w:szCs w:val="16"/>
              </w:rPr>
              <w:t>Nadzór nad realizacją inwestycyj</w:t>
            </w:r>
            <w:r w:rsidR="006046F2">
              <w:rPr>
                <w:rFonts w:ascii="Sylfaen" w:hAnsi="Sylfaen" w:cs="Sylfaen"/>
                <w:sz w:val="16"/>
                <w:szCs w:val="16"/>
              </w:rPr>
              <w:t>nej części Projektu, koordynacja  prac nadzoru inwestorskiego,</w:t>
            </w:r>
            <w:r w:rsidRPr="006046F2">
              <w:rPr>
                <w:rFonts w:ascii="Sylfaen" w:hAnsi="Sylfaen" w:cs="Sylfaen"/>
                <w:sz w:val="16"/>
                <w:szCs w:val="16"/>
              </w:rPr>
              <w:t xml:space="preserve"> konserwa</w:t>
            </w:r>
            <w:r w:rsidR="006046F2">
              <w:rPr>
                <w:rFonts w:ascii="Sylfaen" w:hAnsi="Sylfaen" w:cs="Sylfaen"/>
                <w:sz w:val="16"/>
                <w:szCs w:val="16"/>
              </w:rPr>
              <w:t>torskiego i archeologicznego</w:t>
            </w:r>
          </w:p>
          <w:p w:rsidR="006046F2" w:rsidRDefault="006046F2" w:rsidP="006046F2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 xml:space="preserve">Nadzór nad dokumentacją </w:t>
            </w:r>
            <w:r w:rsidR="00C46AE0" w:rsidRPr="006046F2">
              <w:rPr>
                <w:rFonts w:ascii="Sylfaen" w:hAnsi="Sylfaen" w:cs="Sylfaen"/>
                <w:sz w:val="16"/>
                <w:szCs w:val="16"/>
              </w:rPr>
              <w:t xml:space="preserve"> budowy;</w:t>
            </w:r>
            <w:r>
              <w:rPr>
                <w:rFonts w:ascii="Sylfaen" w:hAnsi="Sylfaen" w:cs="Sylfaen"/>
                <w:sz w:val="16"/>
                <w:szCs w:val="16"/>
              </w:rPr>
              <w:t xml:space="preserve"> </w:t>
            </w:r>
          </w:p>
          <w:p w:rsidR="00C46AE0" w:rsidRPr="00131A4D" w:rsidRDefault="00131A4D" w:rsidP="00131A4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Bieżąca kontrola harmonogramu realizacji Projektu</w:t>
            </w:r>
          </w:p>
          <w:p w:rsidR="00C46AE0" w:rsidRDefault="00C46AE0" w:rsidP="006046F2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Sylfaen" w:hAnsi="Sylfaen" w:cs="Sylfaen"/>
                <w:sz w:val="16"/>
                <w:szCs w:val="16"/>
              </w:rPr>
            </w:pPr>
            <w:r w:rsidRPr="006046F2">
              <w:rPr>
                <w:rFonts w:ascii="Sylfaen" w:hAnsi="Sylfaen" w:cs="Sylfaen"/>
                <w:sz w:val="16"/>
                <w:szCs w:val="16"/>
              </w:rPr>
              <w:t>Doradztwo w zakresie inwestycyjnych ryzyk Projektu.</w:t>
            </w:r>
          </w:p>
          <w:p w:rsidR="00237EF5" w:rsidRDefault="00237EF5" w:rsidP="006046F2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 xml:space="preserve">Udział </w:t>
            </w:r>
            <w:r w:rsidR="00103026">
              <w:rPr>
                <w:rFonts w:ascii="Sylfaen" w:hAnsi="Sylfaen" w:cs="Sylfaen"/>
                <w:sz w:val="16"/>
                <w:szCs w:val="16"/>
              </w:rPr>
              <w:t xml:space="preserve"> w </w:t>
            </w:r>
            <w:r>
              <w:rPr>
                <w:rFonts w:ascii="Sylfaen" w:hAnsi="Sylfaen" w:cs="Sylfaen"/>
                <w:sz w:val="16"/>
                <w:szCs w:val="16"/>
              </w:rPr>
              <w:t>komisjach do odbioru robót</w:t>
            </w:r>
          </w:p>
          <w:p w:rsidR="003F0727" w:rsidRPr="006046F2" w:rsidRDefault="003F0727" w:rsidP="006046F2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Stałe dokumentowanie postę</w:t>
            </w:r>
            <w:r w:rsidR="003B5AF5">
              <w:rPr>
                <w:rFonts w:ascii="Sylfaen" w:hAnsi="Sylfaen" w:cs="Sylfaen"/>
                <w:sz w:val="16"/>
                <w:szCs w:val="16"/>
              </w:rPr>
              <w:t>pu  oraz wykonania robót, dostaw</w:t>
            </w:r>
            <w:r>
              <w:rPr>
                <w:rFonts w:ascii="Sylfaen" w:hAnsi="Sylfaen" w:cs="Sylfaen"/>
                <w:sz w:val="16"/>
                <w:szCs w:val="16"/>
              </w:rPr>
              <w:t xml:space="preserve"> i usług w formie </w:t>
            </w:r>
            <w:r w:rsidR="008A492F">
              <w:rPr>
                <w:rFonts w:ascii="Sylfaen" w:hAnsi="Sylfaen" w:cs="Sylfaen"/>
                <w:sz w:val="16"/>
                <w:szCs w:val="16"/>
              </w:rPr>
              <w:t>materiałów zdjęciowych i audiowizualnych oraz innych dokumentów związanych z realizacją  Projektu</w:t>
            </w:r>
          </w:p>
          <w:p w:rsidR="00C46AE0" w:rsidRPr="006046F2" w:rsidRDefault="00C46AE0" w:rsidP="006046F2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Sylfaen" w:hAnsi="Sylfaen" w:cs="Sylfaen"/>
                <w:sz w:val="16"/>
                <w:szCs w:val="16"/>
              </w:rPr>
            </w:pPr>
            <w:r w:rsidRPr="006046F2">
              <w:rPr>
                <w:rFonts w:ascii="Sylfaen" w:hAnsi="Sylfaen" w:cs="Sylfaen"/>
                <w:sz w:val="16"/>
                <w:szCs w:val="16"/>
              </w:rPr>
              <w:t>Prowadzenie archiwum projektu</w:t>
            </w:r>
          </w:p>
        </w:tc>
      </w:tr>
      <w:tr w:rsidR="00C46AE0" w:rsidRPr="0046131C" w:rsidTr="00377CBC">
        <w:tc>
          <w:tcPr>
            <w:tcW w:w="4606" w:type="dxa"/>
            <w:vAlign w:val="center"/>
          </w:tcPr>
          <w:p w:rsidR="00C46AE0" w:rsidRDefault="00C46AE0" w:rsidP="00377CB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16"/>
                <w:szCs w:val="16"/>
              </w:rPr>
            </w:pPr>
            <w:r w:rsidRPr="00510268">
              <w:rPr>
                <w:rFonts w:ascii="Sylfaen" w:hAnsi="Sylfaen" w:cs="Sylfaen"/>
                <w:b/>
                <w:sz w:val="16"/>
                <w:szCs w:val="16"/>
              </w:rPr>
              <w:t>Barbara Soból</w:t>
            </w:r>
            <w:r>
              <w:rPr>
                <w:rFonts w:ascii="Sylfaen" w:hAnsi="Sylfaen" w:cs="Sylfaen"/>
                <w:sz w:val="16"/>
                <w:szCs w:val="16"/>
              </w:rPr>
              <w:t xml:space="preserve"> – </w:t>
            </w:r>
            <w:r w:rsidRPr="00793F63">
              <w:rPr>
                <w:rFonts w:ascii="Sylfaen" w:hAnsi="Sylfaen" w:cs="Sylfaen"/>
                <w:sz w:val="16"/>
                <w:szCs w:val="16"/>
              </w:rPr>
              <w:t xml:space="preserve">Inspektor d/s inwestycji drogowych </w:t>
            </w:r>
            <w:r w:rsidR="00510268">
              <w:rPr>
                <w:rFonts w:ascii="Sylfaen" w:hAnsi="Sylfaen" w:cs="Sylfaen"/>
                <w:sz w:val="16"/>
                <w:szCs w:val="16"/>
              </w:rPr>
              <w:t xml:space="preserve"> w UM</w:t>
            </w:r>
          </w:p>
          <w:p w:rsidR="00510268" w:rsidRDefault="00510268" w:rsidP="00377CB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16"/>
                <w:szCs w:val="16"/>
              </w:rPr>
            </w:pPr>
          </w:p>
          <w:p w:rsidR="00510268" w:rsidRPr="00510268" w:rsidRDefault="00510268" w:rsidP="00377CBC">
            <w:pPr>
              <w:autoSpaceDE w:val="0"/>
              <w:autoSpaceDN w:val="0"/>
              <w:adjustRightInd w:val="0"/>
              <w:rPr>
                <w:rFonts w:ascii="Sylfaen" w:hAnsi="Sylfaen" w:cs="Sylfaen"/>
                <w:i/>
                <w:sz w:val="16"/>
                <w:szCs w:val="16"/>
              </w:rPr>
            </w:pPr>
            <w:r w:rsidRPr="00510268">
              <w:rPr>
                <w:rFonts w:ascii="Sylfaen" w:hAnsi="Sylfaen" w:cs="Sylfaen"/>
                <w:i/>
                <w:sz w:val="16"/>
                <w:szCs w:val="16"/>
              </w:rPr>
              <w:t>KOORDYNATOR  DS.  ZAMÓWIEŃ  PUBLICZNYCH</w:t>
            </w:r>
          </w:p>
        </w:tc>
        <w:tc>
          <w:tcPr>
            <w:tcW w:w="4606" w:type="dxa"/>
            <w:vAlign w:val="center"/>
          </w:tcPr>
          <w:p w:rsidR="00C46AE0" w:rsidRDefault="006046F2" w:rsidP="00377CBC">
            <w:pPr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54" w:hanging="180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 xml:space="preserve"> Przygotowanie</w:t>
            </w:r>
            <w:r w:rsidR="006E02E9">
              <w:rPr>
                <w:rFonts w:ascii="Sylfaen" w:hAnsi="Sylfaen" w:cs="Sylfaen"/>
                <w:sz w:val="16"/>
                <w:szCs w:val="16"/>
              </w:rPr>
              <w:t xml:space="preserve"> i prowadzenie </w:t>
            </w:r>
            <w:r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="00C46AE0">
              <w:rPr>
                <w:rFonts w:ascii="Sylfaen" w:hAnsi="Sylfaen" w:cs="Sylfaen"/>
                <w:sz w:val="16"/>
                <w:szCs w:val="16"/>
              </w:rPr>
              <w:t>dokumentacji przetargowej (w tym Specyfikacji Istotnych Warunków Zamówienia</w:t>
            </w:r>
            <w:r w:rsidR="006E02E9">
              <w:rPr>
                <w:rFonts w:ascii="Sylfaen" w:hAnsi="Sylfaen" w:cs="Sylfaen"/>
                <w:sz w:val="16"/>
                <w:szCs w:val="16"/>
              </w:rPr>
              <w:t>)</w:t>
            </w:r>
            <w:r w:rsidR="00C46AE0">
              <w:rPr>
                <w:rFonts w:ascii="Sylfaen" w:hAnsi="Sylfaen" w:cs="Sylfaen"/>
                <w:sz w:val="16"/>
                <w:szCs w:val="16"/>
              </w:rPr>
              <w:t xml:space="preserve">, </w:t>
            </w:r>
          </w:p>
          <w:p w:rsidR="00C46AE0" w:rsidRDefault="00C46AE0" w:rsidP="00377CBC">
            <w:pPr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54" w:hanging="180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Przygotow</w:t>
            </w:r>
            <w:r w:rsidR="00F06BD2">
              <w:rPr>
                <w:rFonts w:ascii="Sylfaen" w:hAnsi="Sylfaen" w:cs="Sylfaen"/>
                <w:sz w:val="16"/>
                <w:szCs w:val="16"/>
              </w:rPr>
              <w:t>yw</w:t>
            </w:r>
            <w:r>
              <w:rPr>
                <w:rFonts w:ascii="Sylfaen" w:hAnsi="Sylfaen" w:cs="Sylfaen"/>
                <w:sz w:val="16"/>
                <w:szCs w:val="16"/>
              </w:rPr>
              <w:t xml:space="preserve">anie </w:t>
            </w:r>
            <w:r w:rsidR="00F06BD2">
              <w:rPr>
                <w:rFonts w:ascii="Sylfaen" w:hAnsi="Sylfaen" w:cs="Sylfaen"/>
                <w:sz w:val="16"/>
                <w:szCs w:val="16"/>
              </w:rPr>
              <w:t>ogłoszeń i</w:t>
            </w:r>
            <w:r>
              <w:rPr>
                <w:rFonts w:ascii="Sylfaen" w:hAnsi="Sylfaen" w:cs="Sylfaen"/>
                <w:sz w:val="16"/>
                <w:szCs w:val="16"/>
              </w:rPr>
              <w:t xml:space="preserve"> dokumentacji z wyboru wykonawców);</w:t>
            </w:r>
          </w:p>
          <w:p w:rsidR="00F11552" w:rsidRDefault="006E02E9" w:rsidP="00F11552">
            <w:pPr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54" w:hanging="180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Udział w pracach komisji przetargowych</w:t>
            </w:r>
          </w:p>
          <w:p w:rsidR="00237EF5" w:rsidRDefault="00237EF5" w:rsidP="00F11552">
            <w:pPr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54" w:hanging="180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Udział w komisjach do odbioru robót</w:t>
            </w:r>
          </w:p>
          <w:p w:rsidR="00F11552" w:rsidRPr="00F11552" w:rsidRDefault="00F11552" w:rsidP="00F11552">
            <w:pPr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54" w:hanging="180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Współpraca ze służbami księgowymi w zakresie składania wniosków o płatność i sprawozdawczości</w:t>
            </w:r>
          </w:p>
          <w:p w:rsidR="00F11552" w:rsidRDefault="00F11552" w:rsidP="00377CBC">
            <w:pPr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54" w:hanging="180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Przygotowywanie wniosków  o płatność</w:t>
            </w:r>
          </w:p>
          <w:p w:rsidR="00471DD9" w:rsidRDefault="00471DD9" w:rsidP="00377CBC">
            <w:pPr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54" w:hanging="180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Prowadzenie stałego kontaktu  roboczego z IP</w:t>
            </w:r>
          </w:p>
          <w:p w:rsidR="00F11552" w:rsidRDefault="00F11552" w:rsidP="00F11552">
            <w:pPr>
              <w:autoSpaceDE w:val="0"/>
              <w:autoSpaceDN w:val="0"/>
              <w:adjustRightInd w:val="0"/>
              <w:rPr>
                <w:rFonts w:ascii="Sylfaen" w:hAnsi="Sylfaen" w:cs="Sylfaen"/>
                <w:sz w:val="16"/>
                <w:szCs w:val="16"/>
              </w:rPr>
            </w:pPr>
          </w:p>
        </w:tc>
      </w:tr>
      <w:tr w:rsidR="00C46AE0" w:rsidRPr="0046131C" w:rsidTr="00377CBC">
        <w:tc>
          <w:tcPr>
            <w:tcW w:w="4606" w:type="dxa"/>
            <w:vAlign w:val="center"/>
          </w:tcPr>
          <w:p w:rsidR="00C46AE0" w:rsidRDefault="00C46AE0" w:rsidP="00377CB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16"/>
                <w:szCs w:val="16"/>
              </w:rPr>
            </w:pPr>
            <w:r w:rsidRPr="00510268">
              <w:rPr>
                <w:rFonts w:ascii="Sylfaen" w:hAnsi="Sylfaen" w:cs="Sylfaen"/>
                <w:b/>
                <w:sz w:val="16"/>
                <w:szCs w:val="16"/>
              </w:rPr>
              <w:t>Iwona Domańska</w:t>
            </w:r>
            <w:r>
              <w:rPr>
                <w:rFonts w:ascii="Sylfaen" w:hAnsi="Sylfaen" w:cs="Sylfaen"/>
                <w:sz w:val="16"/>
                <w:szCs w:val="16"/>
              </w:rPr>
              <w:t xml:space="preserve"> – Kierownik Referatu Finansowo-Księgowego</w:t>
            </w:r>
          </w:p>
          <w:p w:rsidR="00510268" w:rsidRDefault="00510268" w:rsidP="00377CBC">
            <w:pPr>
              <w:autoSpaceDE w:val="0"/>
              <w:autoSpaceDN w:val="0"/>
              <w:adjustRightInd w:val="0"/>
              <w:rPr>
                <w:rFonts w:ascii="Sylfaen" w:hAnsi="Sylfaen" w:cs="Sylfaen"/>
                <w:sz w:val="16"/>
                <w:szCs w:val="16"/>
              </w:rPr>
            </w:pPr>
          </w:p>
          <w:p w:rsidR="00510268" w:rsidRPr="00510268" w:rsidRDefault="00510268" w:rsidP="00377CBC">
            <w:pPr>
              <w:autoSpaceDE w:val="0"/>
              <w:autoSpaceDN w:val="0"/>
              <w:adjustRightInd w:val="0"/>
              <w:rPr>
                <w:rFonts w:ascii="Sylfaen" w:hAnsi="Sylfaen" w:cs="Sylfaen"/>
                <w:i/>
                <w:sz w:val="16"/>
                <w:szCs w:val="16"/>
              </w:rPr>
            </w:pPr>
            <w:r w:rsidRPr="00510268">
              <w:rPr>
                <w:rFonts w:ascii="Sylfaen" w:hAnsi="Sylfaen" w:cs="Sylfaen"/>
                <w:i/>
                <w:sz w:val="16"/>
                <w:szCs w:val="16"/>
              </w:rPr>
              <w:t>KSIĘGOWA   PROJEKTU</w:t>
            </w:r>
          </w:p>
        </w:tc>
        <w:tc>
          <w:tcPr>
            <w:tcW w:w="4606" w:type="dxa"/>
            <w:vAlign w:val="center"/>
          </w:tcPr>
          <w:p w:rsidR="009F0959" w:rsidRDefault="00F11552" w:rsidP="00F11552">
            <w:pPr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54" w:hanging="180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Współpraca  w zakresie skł</w:t>
            </w:r>
            <w:r w:rsidR="009F0959">
              <w:rPr>
                <w:rFonts w:ascii="Sylfaen" w:hAnsi="Sylfaen" w:cs="Sylfaen"/>
                <w:sz w:val="16"/>
                <w:szCs w:val="16"/>
              </w:rPr>
              <w:t xml:space="preserve">adania wniosków o płatność </w:t>
            </w:r>
          </w:p>
          <w:p w:rsidR="00703A87" w:rsidRDefault="00703A87" w:rsidP="00F11552">
            <w:pPr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54" w:hanging="180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Prowadzenie wyodrębnionej ewidencji dla Projektu zgodnie ustawą o rachunkowości</w:t>
            </w:r>
          </w:p>
          <w:p w:rsidR="009F0959" w:rsidRDefault="009F0959" w:rsidP="009F0959">
            <w:pPr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54" w:hanging="180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 xml:space="preserve">Monitoring finansowy </w:t>
            </w:r>
            <w:r w:rsidR="00131A4D">
              <w:rPr>
                <w:rFonts w:ascii="Sylfaen" w:hAnsi="Sylfaen" w:cs="Sylfaen"/>
                <w:sz w:val="16"/>
                <w:szCs w:val="16"/>
              </w:rPr>
              <w:t xml:space="preserve"> przebiegu realizacji</w:t>
            </w:r>
            <w:r w:rsidR="006D6F39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Projektu</w:t>
            </w:r>
          </w:p>
          <w:p w:rsidR="006D6F39" w:rsidRDefault="006D6F39" w:rsidP="009F0959">
            <w:pPr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54" w:hanging="180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Przygotowywanie  rozliczeń projektu  zgodnie z wnioskiem i umową o dofinansowanie</w:t>
            </w:r>
          </w:p>
          <w:p w:rsidR="006D6F39" w:rsidRPr="009F0959" w:rsidRDefault="006D6F39" w:rsidP="009F0959">
            <w:pPr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54" w:hanging="180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 xml:space="preserve">Przestrzeganie limitów finansowych, kontrola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kwalifikowalności</w:t>
            </w:r>
            <w:proofErr w:type="spellEnd"/>
            <w:r>
              <w:rPr>
                <w:rFonts w:ascii="Sylfaen" w:hAnsi="Sylfaen" w:cs="Sylfaen"/>
                <w:sz w:val="16"/>
                <w:szCs w:val="16"/>
              </w:rPr>
              <w:t xml:space="preserve"> wydatków</w:t>
            </w:r>
          </w:p>
          <w:p w:rsidR="00C46AE0" w:rsidRDefault="00C46AE0" w:rsidP="0043387A">
            <w:pPr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54" w:hanging="180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 xml:space="preserve">Przygotowanie sprawozdań okresowych i końcowego </w:t>
            </w:r>
            <w:r>
              <w:rPr>
                <w:rFonts w:ascii="Sylfaen" w:hAnsi="Sylfaen" w:cs="Sylfaen"/>
                <w:sz w:val="16"/>
                <w:szCs w:val="16"/>
              </w:rPr>
              <w:br/>
              <w:t>w zakresie aspektów finansowych Projektu;</w:t>
            </w:r>
          </w:p>
          <w:p w:rsidR="00471DD9" w:rsidRPr="0043387A" w:rsidRDefault="00471DD9" w:rsidP="0043387A">
            <w:pPr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54" w:hanging="180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Prowadzenie stałego kontaktu roboczego z IP</w:t>
            </w:r>
          </w:p>
          <w:p w:rsidR="00C46AE0" w:rsidRDefault="00C46AE0" w:rsidP="006D6F39">
            <w:pPr>
              <w:autoSpaceDE w:val="0"/>
              <w:autoSpaceDN w:val="0"/>
              <w:adjustRightInd w:val="0"/>
              <w:ind w:left="254"/>
              <w:rPr>
                <w:rFonts w:ascii="Sylfaen" w:hAnsi="Sylfaen" w:cs="Sylfaen"/>
                <w:sz w:val="16"/>
                <w:szCs w:val="16"/>
              </w:rPr>
            </w:pPr>
          </w:p>
        </w:tc>
      </w:tr>
    </w:tbl>
    <w:p w:rsidR="006D0AFE" w:rsidRPr="00E70EF8" w:rsidRDefault="007B2C4D" w:rsidP="007B2C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C4D">
        <w:rPr>
          <w:rFonts w:ascii="Times New Roman" w:hAnsi="Times New Roman" w:cs="Times New Roman"/>
          <w:sz w:val="24"/>
          <w:szCs w:val="24"/>
        </w:rPr>
        <w:lastRenderedPageBreak/>
        <w:t>Macierz ról i obowiązków członków Zespołu Projektowego na etapie wdrażania Projektu  (etap inwestycyjny)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AFE" w:rsidRPr="00E70EF8" w:rsidRDefault="006D0AFE" w:rsidP="006D0AF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EF8">
        <w:rPr>
          <w:rFonts w:ascii="Times New Roman" w:hAnsi="Times New Roman" w:cs="Times New Roman"/>
          <w:sz w:val="24"/>
          <w:szCs w:val="24"/>
        </w:rPr>
        <w:t>Zatwierdzenie czynności (oznaczone w poniższej tabeli symbolem „Z”);</w:t>
      </w:r>
    </w:p>
    <w:p w:rsidR="006D0AFE" w:rsidRPr="00E70EF8" w:rsidRDefault="006D0AFE" w:rsidP="006D0AF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EF8">
        <w:rPr>
          <w:rFonts w:ascii="Times New Roman" w:hAnsi="Times New Roman" w:cs="Times New Roman"/>
          <w:sz w:val="24"/>
          <w:szCs w:val="24"/>
        </w:rPr>
        <w:t>Nadzór/ odpowiedzialność za wykonawstwo („N”);</w:t>
      </w:r>
    </w:p>
    <w:p w:rsidR="006D0AFE" w:rsidRPr="00E70EF8" w:rsidRDefault="006D0AFE" w:rsidP="006D0AF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EF8">
        <w:rPr>
          <w:rFonts w:ascii="Times New Roman" w:hAnsi="Times New Roman" w:cs="Times New Roman"/>
          <w:sz w:val="24"/>
          <w:szCs w:val="24"/>
        </w:rPr>
        <w:t>Doradztwo przy wykonaniu czynności („D”);</w:t>
      </w:r>
    </w:p>
    <w:p w:rsidR="00AB0EB7" w:rsidRPr="00AB0EB7" w:rsidRDefault="006D0AFE" w:rsidP="00AB0EB7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EF8">
        <w:rPr>
          <w:rFonts w:ascii="Times New Roman" w:hAnsi="Times New Roman" w:cs="Times New Roman"/>
          <w:sz w:val="24"/>
          <w:szCs w:val="24"/>
        </w:rPr>
        <w:t>Wykonawstwo („W”).</w:t>
      </w:r>
    </w:p>
    <w:p w:rsidR="00AB0EB7" w:rsidRPr="00AB0EB7" w:rsidRDefault="00AB0EB7" w:rsidP="00AB0EB7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486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2376"/>
        <w:gridCol w:w="1419"/>
        <w:gridCol w:w="1277"/>
        <w:gridCol w:w="1419"/>
        <w:gridCol w:w="1277"/>
        <w:gridCol w:w="1273"/>
      </w:tblGrid>
      <w:tr w:rsidR="00FE79A6" w:rsidRPr="00B87484" w:rsidTr="0052137F">
        <w:trPr>
          <w:tblHeader/>
        </w:trPr>
        <w:tc>
          <w:tcPr>
            <w:tcW w:w="1314" w:type="pct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E70EF8" w:rsidRPr="00B87484" w:rsidRDefault="00E70EF8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B87484">
              <w:rPr>
                <w:rFonts w:ascii="Sylfaen" w:hAnsi="Sylfaen" w:cs="Sylfaen"/>
                <w:b/>
                <w:sz w:val="16"/>
                <w:szCs w:val="16"/>
              </w:rPr>
              <w:t>Czynności/ osoba</w:t>
            </w:r>
          </w:p>
        </w:tc>
        <w:tc>
          <w:tcPr>
            <w:tcW w:w="785" w:type="pct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E70EF8" w:rsidRPr="000F5B6E" w:rsidRDefault="00E70EF8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0F5B6E">
              <w:rPr>
                <w:rFonts w:ascii="Sylfaen" w:hAnsi="Sylfaen" w:cs="Sylfaen"/>
                <w:b/>
                <w:sz w:val="16"/>
                <w:szCs w:val="16"/>
              </w:rPr>
              <w:t xml:space="preserve">Wiesława </w:t>
            </w:r>
            <w:proofErr w:type="spellStart"/>
            <w:r w:rsidRPr="000F5B6E">
              <w:rPr>
                <w:rFonts w:ascii="Sylfaen" w:hAnsi="Sylfaen" w:cs="Sylfaen"/>
                <w:b/>
                <w:sz w:val="16"/>
                <w:szCs w:val="16"/>
              </w:rPr>
              <w:t>Helwak</w:t>
            </w:r>
            <w:proofErr w:type="spellEnd"/>
          </w:p>
        </w:tc>
        <w:tc>
          <w:tcPr>
            <w:tcW w:w="706" w:type="pct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E70EF8" w:rsidRPr="00ED7709" w:rsidRDefault="00E70EF8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>
              <w:rPr>
                <w:rFonts w:ascii="Sylfaen" w:hAnsi="Sylfaen" w:cs="Sylfaen"/>
                <w:b/>
                <w:sz w:val="16"/>
                <w:szCs w:val="16"/>
              </w:rPr>
              <w:t>Mariusz Brodziński</w:t>
            </w:r>
          </w:p>
        </w:tc>
        <w:tc>
          <w:tcPr>
            <w:tcW w:w="785" w:type="pct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E70EF8" w:rsidRPr="00ED7709" w:rsidRDefault="00E70EF8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>
              <w:rPr>
                <w:rFonts w:ascii="Sylfaen" w:hAnsi="Sylfaen" w:cs="Sylfaen"/>
                <w:b/>
                <w:sz w:val="16"/>
                <w:szCs w:val="16"/>
              </w:rPr>
              <w:t>Barbara Soból</w:t>
            </w:r>
          </w:p>
        </w:tc>
        <w:tc>
          <w:tcPr>
            <w:tcW w:w="706" w:type="pct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E70EF8" w:rsidRPr="00ED7709" w:rsidRDefault="00E70EF8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>
              <w:rPr>
                <w:rFonts w:ascii="Sylfaen" w:hAnsi="Sylfaen" w:cs="Sylfaen"/>
                <w:b/>
                <w:sz w:val="16"/>
                <w:szCs w:val="16"/>
              </w:rPr>
              <w:t>Iwona Domańska</w:t>
            </w:r>
          </w:p>
        </w:tc>
        <w:tc>
          <w:tcPr>
            <w:tcW w:w="704" w:type="pct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E70EF8" w:rsidRPr="00ED7709" w:rsidRDefault="00E70EF8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ED7709">
              <w:rPr>
                <w:rFonts w:ascii="Sylfaen" w:hAnsi="Sylfaen" w:cs="Sylfaen"/>
                <w:b/>
                <w:sz w:val="16"/>
                <w:szCs w:val="16"/>
              </w:rPr>
              <w:t>Zewnętrzni wykonawcy</w:t>
            </w:r>
          </w:p>
        </w:tc>
      </w:tr>
      <w:tr w:rsidR="00FE79A6" w:rsidRPr="00B87484" w:rsidTr="0052137F">
        <w:tc>
          <w:tcPr>
            <w:tcW w:w="1314" w:type="pct"/>
            <w:tcBorders>
              <w:top w:val="single" w:sz="4" w:space="0" w:color="auto"/>
            </w:tcBorders>
            <w:vAlign w:val="center"/>
          </w:tcPr>
          <w:p w:rsidR="00E70EF8" w:rsidRPr="00B87484" w:rsidRDefault="00E70EF8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  <w:r w:rsidRPr="00B87484">
              <w:rPr>
                <w:rFonts w:ascii="Sylfaen" w:hAnsi="Sylfaen" w:cs="Sylfaen"/>
                <w:sz w:val="16"/>
                <w:szCs w:val="16"/>
              </w:rPr>
              <w:t>przygotowywania dokumentacji związanej z przetargami w ramach Projektu</w:t>
            </w: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0EF8" w:rsidRDefault="00E70EF8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N</w:t>
            </w:r>
          </w:p>
          <w:p w:rsidR="00E70EF8" w:rsidRPr="00B87484" w:rsidRDefault="00E70EF8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EF8" w:rsidRPr="00B87484" w:rsidRDefault="002A121F" w:rsidP="002A121F">
            <w:pPr>
              <w:autoSpaceDE w:val="0"/>
              <w:autoSpaceDN w:val="0"/>
              <w:adjustRightInd w:val="0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 xml:space="preserve">         </w:t>
            </w:r>
            <w:r w:rsidR="00516266">
              <w:rPr>
                <w:rFonts w:ascii="Sylfaen" w:hAnsi="Sylfaen" w:cs="Sylfaen"/>
                <w:sz w:val="16"/>
                <w:szCs w:val="16"/>
              </w:rPr>
              <w:t>D</w:t>
            </w: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21F" w:rsidRDefault="002A121F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  <w:p w:rsidR="00E70EF8" w:rsidRDefault="00CA7F5E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W</w:t>
            </w:r>
          </w:p>
          <w:p w:rsidR="002A121F" w:rsidRPr="00B87484" w:rsidRDefault="002A121F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70EF8" w:rsidRPr="00B87484" w:rsidRDefault="00E70EF8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70EF8" w:rsidRPr="00B87484" w:rsidRDefault="00E70EF8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</w:tr>
      <w:tr w:rsidR="00FE79A6" w:rsidRPr="00B87484" w:rsidTr="0052137F">
        <w:tc>
          <w:tcPr>
            <w:tcW w:w="1314" w:type="pct"/>
            <w:vAlign w:val="center"/>
          </w:tcPr>
          <w:p w:rsidR="00E70EF8" w:rsidRPr="00B87484" w:rsidRDefault="00E70EF8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  <w:r w:rsidRPr="00B87484">
              <w:rPr>
                <w:rFonts w:ascii="Sylfaen" w:hAnsi="Sylfaen" w:cs="Sylfaen"/>
                <w:sz w:val="16"/>
                <w:szCs w:val="16"/>
              </w:rPr>
              <w:t>zamieszczenie ogłoszeń o zamówieniach publicznych oraz o wynikach zamówień i innych informacji wynikających z ustawy Prawo zamówień publicznych</w:t>
            </w: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0EF8" w:rsidRDefault="00E70EF8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N</w:t>
            </w:r>
          </w:p>
          <w:p w:rsidR="00E70EF8" w:rsidRPr="00B87484" w:rsidRDefault="00E70EF8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70EF8" w:rsidRPr="00B87484" w:rsidRDefault="00E70EF8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EF8" w:rsidRPr="00B87484" w:rsidRDefault="00E70EF8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W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70EF8" w:rsidRPr="00B87484" w:rsidRDefault="00E70EF8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70EF8" w:rsidRPr="00B87484" w:rsidRDefault="00E70EF8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</w:tr>
      <w:tr w:rsidR="00FE79A6" w:rsidRPr="00B87484" w:rsidTr="0052137F">
        <w:tc>
          <w:tcPr>
            <w:tcW w:w="1314" w:type="pct"/>
            <w:vAlign w:val="center"/>
          </w:tcPr>
          <w:p w:rsidR="00516266" w:rsidRPr="00B87484" w:rsidRDefault="00E70EF8" w:rsidP="0051626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wyłonienie wykonawców zewnętrznych</w:t>
            </w: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0EF8" w:rsidRDefault="00E70EF8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N</w:t>
            </w:r>
          </w:p>
          <w:p w:rsidR="00E70EF8" w:rsidRPr="00B87484" w:rsidRDefault="00E70EF8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0EF8" w:rsidRPr="00B87484" w:rsidRDefault="00F55210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W</w:t>
            </w: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EF8" w:rsidRPr="00B87484" w:rsidRDefault="00E70EF8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W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70EF8" w:rsidRPr="00B87484" w:rsidRDefault="00E70EF8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70EF8" w:rsidRPr="00B87484" w:rsidRDefault="00E70EF8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</w:tr>
      <w:tr w:rsidR="00516266" w:rsidRPr="00B87484" w:rsidTr="0052137F">
        <w:tc>
          <w:tcPr>
            <w:tcW w:w="1314" w:type="pct"/>
            <w:vAlign w:val="center"/>
          </w:tcPr>
          <w:p w:rsidR="00516266" w:rsidRDefault="00516266" w:rsidP="0051626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przygotowanie dokumentacji z wyboru wykonawcy</w:t>
            </w: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6266" w:rsidRDefault="00516266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N</w:t>
            </w:r>
          </w:p>
          <w:p w:rsidR="00516266" w:rsidRDefault="00516266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516266" w:rsidRPr="00B87484" w:rsidRDefault="00516266" w:rsidP="00FA682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266" w:rsidRPr="00B87484" w:rsidRDefault="00516266" w:rsidP="00FA682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W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16266" w:rsidRPr="00B87484" w:rsidRDefault="00516266" w:rsidP="00FA682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16266" w:rsidRPr="00B87484" w:rsidRDefault="00516266" w:rsidP="00FA682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</w:tr>
      <w:tr w:rsidR="00516266" w:rsidRPr="00B87484" w:rsidTr="0052137F">
        <w:tc>
          <w:tcPr>
            <w:tcW w:w="1314" w:type="pct"/>
            <w:vAlign w:val="center"/>
          </w:tcPr>
          <w:p w:rsidR="00516266" w:rsidRPr="00B87484" w:rsidRDefault="00516266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 xml:space="preserve">opracowanie propozycji   </w:t>
            </w:r>
            <w:r w:rsidRPr="00B87484">
              <w:rPr>
                <w:rFonts w:ascii="Sylfaen" w:hAnsi="Sylfaen" w:cs="Sylfaen"/>
                <w:sz w:val="16"/>
                <w:szCs w:val="16"/>
              </w:rPr>
              <w:t>aneksów</w:t>
            </w:r>
            <w:r>
              <w:rPr>
                <w:rFonts w:ascii="Sylfaen" w:hAnsi="Sylfaen" w:cs="Sylfaen"/>
                <w:sz w:val="16"/>
                <w:szCs w:val="16"/>
              </w:rPr>
              <w:t xml:space="preserve">  do umowy o dofinansowanie  </w:t>
            </w:r>
            <w:r w:rsidRPr="00B87484">
              <w:rPr>
                <w:rFonts w:ascii="Sylfaen" w:hAnsi="Sylfaen" w:cs="Sylfaen"/>
                <w:sz w:val="16"/>
                <w:szCs w:val="16"/>
              </w:rPr>
              <w:t xml:space="preserve"> Projektu</w:t>
            </w:r>
            <w:r w:rsidR="009F6AE3">
              <w:rPr>
                <w:rFonts w:ascii="Sylfaen" w:hAnsi="Sylfaen" w:cs="Sylfaen"/>
                <w:sz w:val="16"/>
                <w:szCs w:val="16"/>
              </w:rPr>
              <w:t xml:space="preserve"> oraz aktualizacji i zmian harmonogramu rzeczowo-finansowego</w:t>
            </w: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6266" w:rsidRDefault="00516266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N</w:t>
            </w:r>
          </w:p>
          <w:p w:rsidR="00516266" w:rsidRPr="00B87484" w:rsidRDefault="00516266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Z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266" w:rsidRPr="00B87484" w:rsidRDefault="009F6AE3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W</w:t>
            </w: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266" w:rsidRPr="00B87484" w:rsidRDefault="009F6AE3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D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16266" w:rsidRPr="00B87484" w:rsidRDefault="00516266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16266" w:rsidRPr="00B87484" w:rsidRDefault="00516266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</w:tr>
      <w:tr w:rsidR="00516266" w:rsidRPr="00B87484" w:rsidTr="0052137F">
        <w:tc>
          <w:tcPr>
            <w:tcW w:w="1314" w:type="pct"/>
            <w:vAlign w:val="center"/>
          </w:tcPr>
          <w:p w:rsidR="00516266" w:rsidRPr="00B87484" w:rsidRDefault="00516266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  <w:r w:rsidRPr="00B87484">
              <w:rPr>
                <w:rFonts w:ascii="Sylfaen" w:hAnsi="Sylfaen" w:cs="Sylfaen"/>
                <w:sz w:val="16"/>
                <w:szCs w:val="16"/>
              </w:rPr>
              <w:t>realizacja części inwestycyjnej Projektu</w:t>
            </w: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6266" w:rsidRPr="00B87484" w:rsidRDefault="00516266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Z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266" w:rsidRPr="00B87484" w:rsidRDefault="00516266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N</w:t>
            </w: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16266" w:rsidRPr="00B87484" w:rsidRDefault="00516266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16266" w:rsidRPr="00B87484" w:rsidRDefault="00516266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6266" w:rsidRPr="00B87484" w:rsidRDefault="00516266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W</w:t>
            </w:r>
          </w:p>
        </w:tc>
      </w:tr>
      <w:tr w:rsidR="00516266" w:rsidRPr="00B87484" w:rsidTr="0052137F">
        <w:tc>
          <w:tcPr>
            <w:tcW w:w="1314" w:type="pct"/>
            <w:vAlign w:val="center"/>
          </w:tcPr>
          <w:p w:rsidR="00516266" w:rsidRPr="00B87484" w:rsidRDefault="00516266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  <w:r w:rsidRPr="00B87484">
              <w:rPr>
                <w:rFonts w:ascii="Sylfaen" w:hAnsi="Sylfaen" w:cs="Sylfaen"/>
                <w:sz w:val="16"/>
                <w:szCs w:val="16"/>
              </w:rPr>
              <w:t>nadzór inwestorski nad realizacją budowy</w:t>
            </w: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6266" w:rsidRPr="00B87484" w:rsidRDefault="00516266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Z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266" w:rsidRPr="00B87484" w:rsidRDefault="00516266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N</w:t>
            </w: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16266" w:rsidRPr="00B87484" w:rsidRDefault="00516266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16266" w:rsidRPr="00B87484" w:rsidRDefault="00516266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6266" w:rsidRPr="00B87484" w:rsidRDefault="00516266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W</w:t>
            </w:r>
          </w:p>
        </w:tc>
      </w:tr>
      <w:tr w:rsidR="00516266" w:rsidRPr="00B87484" w:rsidTr="0052137F">
        <w:tc>
          <w:tcPr>
            <w:tcW w:w="1314" w:type="pct"/>
            <w:vAlign w:val="center"/>
          </w:tcPr>
          <w:p w:rsidR="00516266" w:rsidRPr="00B87484" w:rsidRDefault="009F6AE3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nadzór archeologiczny i konserwatorski</w:t>
            </w:r>
            <w:r w:rsidR="00516266" w:rsidRPr="00B87484">
              <w:rPr>
                <w:rFonts w:ascii="Sylfaen" w:hAnsi="Sylfaen" w:cs="Sylfaen"/>
                <w:sz w:val="16"/>
                <w:szCs w:val="16"/>
              </w:rPr>
              <w:t xml:space="preserve"> </w:t>
            </w: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6266" w:rsidRPr="00B87484" w:rsidRDefault="00516266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Z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266" w:rsidRPr="00B87484" w:rsidRDefault="00516266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N</w:t>
            </w: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16266" w:rsidRPr="00B87484" w:rsidRDefault="00516266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16266" w:rsidRPr="00B87484" w:rsidRDefault="00516266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6266" w:rsidRPr="00B87484" w:rsidRDefault="00516266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W</w:t>
            </w:r>
          </w:p>
        </w:tc>
      </w:tr>
      <w:tr w:rsidR="00516266" w:rsidRPr="00B87484" w:rsidTr="0052137F">
        <w:tc>
          <w:tcPr>
            <w:tcW w:w="1314" w:type="pct"/>
            <w:vAlign w:val="center"/>
          </w:tcPr>
          <w:p w:rsidR="00516266" w:rsidRPr="00B87484" w:rsidRDefault="009F6AE3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  <w:r w:rsidRPr="00B87484">
              <w:rPr>
                <w:rFonts w:ascii="Sylfaen" w:hAnsi="Sylfaen" w:cs="Sylfaen"/>
                <w:sz w:val="16"/>
                <w:szCs w:val="16"/>
              </w:rPr>
              <w:t>bieżąca kontrola harmonogramu realizacji Projektu</w:t>
            </w: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6266" w:rsidRDefault="00516266" w:rsidP="00184BE2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N</w:t>
            </w:r>
          </w:p>
          <w:p w:rsidR="00FE4D41" w:rsidRPr="00B87484" w:rsidRDefault="00FE4D41" w:rsidP="00184BE2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Z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266" w:rsidRPr="00B87484" w:rsidRDefault="00516266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W</w:t>
            </w: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6266" w:rsidRPr="00B87484" w:rsidRDefault="009F6AE3" w:rsidP="00184BE2">
            <w:pPr>
              <w:autoSpaceDE w:val="0"/>
              <w:autoSpaceDN w:val="0"/>
              <w:adjustRightInd w:val="0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 xml:space="preserve">             D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16266" w:rsidRPr="00B87484" w:rsidRDefault="00516266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16266" w:rsidRPr="00B87484" w:rsidRDefault="00516266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</w:tr>
      <w:tr w:rsidR="00F06BD2" w:rsidRPr="00B87484" w:rsidTr="0052137F">
        <w:tc>
          <w:tcPr>
            <w:tcW w:w="1314" w:type="pct"/>
            <w:vAlign w:val="center"/>
          </w:tcPr>
          <w:p w:rsidR="00F06BD2" w:rsidRPr="00B87484" w:rsidRDefault="00F06BD2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udział w</w:t>
            </w:r>
            <w:r w:rsidR="007E60CF">
              <w:rPr>
                <w:rFonts w:ascii="Sylfaen" w:hAnsi="Sylfaen" w:cs="Sylfaen"/>
                <w:sz w:val="16"/>
                <w:szCs w:val="16"/>
              </w:rPr>
              <w:t xml:space="preserve"> komisjach do odbioru</w:t>
            </w:r>
            <w:r>
              <w:rPr>
                <w:rFonts w:ascii="Sylfaen" w:hAnsi="Sylfaen" w:cs="Sylfaen"/>
                <w:sz w:val="16"/>
                <w:szCs w:val="16"/>
              </w:rPr>
              <w:t xml:space="preserve"> robót</w:t>
            </w: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6BD2" w:rsidRDefault="00F06BD2" w:rsidP="00184BE2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W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BD2" w:rsidRDefault="00F06BD2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W</w:t>
            </w: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6BD2" w:rsidRDefault="00F06BD2" w:rsidP="00184BE2">
            <w:pPr>
              <w:autoSpaceDE w:val="0"/>
              <w:autoSpaceDN w:val="0"/>
              <w:adjustRightInd w:val="0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 xml:space="preserve">             W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06BD2" w:rsidRPr="00B87484" w:rsidRDefault="00F06BD2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06BD2" w:rsidRPr="00B87484" w:rsidRDefault="00F06BD2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</w:tr>
      <w:tr w:rsidR="007E60CF" w:rsidRPr="00B87484" w:rsidTr="007E60CF">
        <w:tc>
          <w:tcPr>
            <w:tcW w:w="1314" w:type="pct"/>
            <w:vAlign w:val="center"/>
          </w:tcPr>
          <w:p w:rsidR="007E60CF" w:rsidRPr="007E60CF" w:rsidRDefault="007E60CF" w:rsidP="007E60CF">
            <w:pPr>
              <w:autoSpaceDE w:val="0"/>
              <w:autoSpaceDN w:val="0"/>
              <w:adjustRightInd w:val="0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s</w:t>
            </w:r>
            <w:r w:rsidRPr="007E60CF">
              <w:rPr>
                <w:rFonts w:ascii="Sylfaen" w:hAnsi="Sylfaen" w:cs="Sylfaen"/>
                <w:sz w:val="16"/>
                <w:szCs w:val="16"/>
              </w:rPr>
              <w:t xml:space="preserve">tałe </w:t>
            </w:r>
            <w:r>
              <w:rPr>
                <w:rFonts w:ascii="Sylfaen" w:hAnsi="Sylfaen" w:cs="Sylfaen"/>
                <w:sz w:val="16"/>
                <w:szCs w:val="16"/>
              </w:rPr>
              <w:t>dokumentowanie postępu oraz wykonania robót dostaw i usług w formie materiałów zdjęciowych i audiowizualnych oraz innych dokumentów związanych z realizacją Projektu</w:t>
            </w:r>
          </w:p>
          <w:p w:rsidR="007E60CF" w:rsidRPr="007E60CF" w:rsidRDefault="007E60CF" w:rsidP="007E60CF">
            <w:pPr>
              <w:autoSpaceDE w:val="0"/>
              <w:autoSpaceDN w:val="0"/>
              <w:adjustRightInd w:val="0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60CF" w:rsidRDefault="007E60CF" w:rsidP="00184BE2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N</w:t>
            </w:r>
          </w:p>
          <w:p w:rsidR="007E60CF" w:rsidRDefault="007E60CF" w:rsidP="00184BE2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Z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0CF" w:rsidRDefault="007E60CF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W</w:t>
            </w: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7E60CF" w:rsidRDefault="007E60CF" w:rsidP="00184BE2">
            <w:pPr>
              <w:autoSpaceDE w:val="0"/>
              <w:autoSpaceDN w:val="0"/>
              <w:adjustRightInd w:val="0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 xml:space="preserve">             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E60CF" w:rsidRPr="00B87484" w:rsidRDefault="007E60CF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E60CF" w:rsidRPr="00B87484" w:rsidRDefault="007E60CF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</w:tr>
      <w:tr w:rsidR="00516266" w:rsidRPr="00B87484" w:rsidTr="0052137F">
        <w:tc>
          <w:tcPr>
            <w:tcW w:w="1314" w:type="pct"/>
            <w:vAlign w:val="center"/>
          </w:tcPr>
          <w:p w:rsidR="00516266" w:rsidRPr="00B87484" w:rsidRDefault="00516266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  <w:r w:rsidRPr="00B87484">
              <w:rPr>
                <w:rFonts w:ascii="Sylfaen" w:hAnsi="Sylfaen" w:cs="Sylfaen"/>
                <w:sz w:val="16"/>
                <w:szCs w:val="16"/>
              </w:rPr>
              <w:t>wyjaśnianie niezgodności harmonogramu z realizacją Projektu, analiza powodów odchyleń</w:t>
            </w: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6266" w:rsidRDefault="00516266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N</w:t>
            </w:r>
          </w:p>
          <w:p w:rsidR="00516266" w:rsidRPr="00B87484" w:rsidRDefault="00516266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Z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266" w:rsidRPr="00B87484" w:rsidRDefault="00516266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W</w:t>
            </w: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16266" w:rsidRPr="00B87484" w:rsidRDefault="00516266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16266" w:rsidRPr="00B87484" w:rsidRDefault="00516266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16266" w:rsidRPr="00B87484" w:rsidRDefault="00516266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</w:tr>
      <w:tr w:rsidR="00516266" w:rsidRPr="00B87484" w:rsidTr="0052137F">
        <w:tc>
          <w:tcPr>
            <w:tcW w:w="1314" w:type="pct"/>
            <w:vAlign w:val="center"/>
          </w:tcPr>
          <w:p w:rsidR="00516266" w:rsidRPr="00B87484" w:rsidRDefault="00516266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  <w:r w:rsidRPr="00B87484">
              <w:rPr>
                <w:rFonts w:ascii="Sylfaen" w:hAnsi="Sylfaen" w:cs="Sylfaen"/>
                <w:sz w:val="16"/>
                <w:szCs w:val="16"/>
              </w:rPr>
              <w:t>przygotowanie sprawozdań okresowych i końcowego</w:t>
            </w: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6266" w:rsidRDefault="00516266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N</w:t>
            </w:r>
          </w:p>
          <w:p w:rsidR="00516266" w:rsidRPr="00B87484" w:rsidRDefault="00516266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Z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266" w:rsidRPr="00B87484" w:rsidRDefault="00FE4D41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D</w:t>
            </w: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266" w:rsidRPr="00B87484" w:rsidRDefault="007B5FE5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W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266" w:rsidRPr="00B87484" w:rsidRDefault="00516266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W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16266" w:rsidRPr="00B87484" w:rsidRDefault="00516266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</w:tr>
      <w:tr w:rsidR="00516266" w:rsidRPr="00B87484" w:rsidTr="0052137F">
        <w:tc>
          <w:tcPr>
            <w:tcW w:w="1314" w:type="pct"/>
            <w:vAlign w:val="center"/>
          </w:tcPr>
          <w:p w:rsidR="00516266" w:rsidRPr="00B87484" w:rsidRDefault="00516266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  <w:r w:rsidRPr="00B87484">
              <w:rPr>
                <w:rFonts w:ascii="Sylfaen" w:hAnsi="Sylfaen" w:cs="Sylfaen"/>
                <w:sz w:val="16"/>
                <w:szCs w:val="16"/>
              </w:rPr>
              <w:t>monitorowanie ryzyka w trakcie realizacji Projektu</w:t>
            </w: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6266" w:rsidRDefault="00516266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N</w:t>
            </w:r>
          </w:p>
          <w:p w:rsidR="00516266" w:rsidRPr="00B87484" w:rsidRDefault="00516266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Z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266" w:rsidRPr="00B87484" w:rsidRDefault="00516266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W</w:t>
            </w: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266" w:rsidRPr="00B87484" w:rsidRDefault="00516266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D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516266" w:rsidRPr="00B87484" w:rsidRDefault="00516266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16266" w:rsidRPr="00B87484" w:rsidRDefault="00516266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</w:tr>
      <w:tr w:rsidR="00516266" w:rsidRPr="00B87484" w:rsidTr="0052137F">
        <w:tc>
          <w:tcPr>
            <w:tcW w:w="1314" w:type="pct"/>
            <w:vAlign w:val="center"/>
          </w:tcPr>
          <w:p w:rsidR="00516266" w:rsidRPr="00B87484" w:rsidRDefault="00516266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  <w:r w:rsidRPr="00B87484">
              <w:rPr>
                <w:rFonts w:ascii="Sylfaen" w:hAnsi="Sylfaen" w:cs="Sylfaen"/>
                <w:sz w:val="16"/>
                <w:szCs w:val="16"/>
              </w:rPr>
              <w:t>monitoring finansowy przebiegu realizacji Projektu</w:t>
            </w: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6266" w:rsidRDefault="00516266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N</w:t>
            </w:r>
          </w:p>
          <w:p w:rsidR="00516266" w:rsidRPr="00B87484" w:rsidRDefault="00516266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Z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16266" w:rsidRPr="00B87484" w:rsidRDefault="00516266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16266" w:rsidRPr="00B87484" w:rsidRDefault="00516266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266" w:rsidRPr="00B87484" w:rsidRDefault="00516266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W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16266" w:rsidRPr="00B87484" w:rsidRDefault="00516266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</w:tr>
      <w:tr w:rsidR="00516266" w:rsidRPr="00B87484" w:rsidTr="0052137F">
        <w:tc>
          <w:tcPr>
            <w:tcW w:w="1314" w:type="pct"/>
            <w:vAlign w:val="center"/>
          </w:tcPr>
          <w:p w:rsidR="00516266" w:rsidRPr="00B87484" w:rsidRDefault="00516266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  <w:r w:rsidRPr="00B87484">
              <w:rPr>
                <w:rFonts w:ascii="Sylfaen" w:hAnsi="Sylfaen" w:cs="Sylfaen"/>
                <w:sz w:val="16"/>
                <w:szCs w:val="16"/>
              </w:rPr>
              <w:t>przygotowy</w:t>
            </w:r>
            <w:r w:rsidR="00574B90">
              <w:rPr>
                <w:rFonts w:ascii="Sylfaen" w:hAnsi="Sylfaen" w:cs="Sylfaen"/>
                <w:sz w:val="16"/>
                <w:szCs w:val="16"/>
              </w:rPr>
              <w:t>wanie wniosków o płatność wg</w:t>
            </w:r>
            <w:r w:rsidRPr="00B87484">
              <w:rPr>
                <w:rFonts w:ascii="Sylfaen" w:hAnsi="Sylfaen" w:cs="Sylfaen"/>
                <w:sz w:val="16"/>
                <w:szCs w:val="16"/>
              </w:rPr>
              <w:t xml:space="preserve"> zatwierdzonego harmonogramu i procedur</w:t>
            </w: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6266" w:rsidRDefault="00516266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N</w:t>
            </w:r>
          </w:p>
          <w:p w:rsidR="00516266" w:rsidRPr="00B87484" w:rsidRDefault="00516266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Z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16266" w:rsidRPr="00B87484" w:rsidRDefault="00516266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6266" w:rsidRPr="00B87484" w:rsidRDefault="00516266" w:rsidP="002D5ECB">
            <w:pPr>
              <w:autoSpaceDE w:val="0"/>
              <w:autoSpaceDN w:val="0"/>
              <w:adjustRightInd w:val="0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 xml:space="preserve">             W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266" w:rsidRPr="00B87484" w:rsidRDefault="00516266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D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16266" w:rsidRPr="00B87484" w:rsidRDefault="00516266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</w:tr>
      <w:tr w:rsidR="00516266" w:rsidRPr="00B87484" w:rsidTr="0052137F">
        <w:tc>
          <w:tcPr>
            <w:tcW w:w="1314" w:type="pct"/>
            <w:vAlign w:val="center"/>
          </w:tcPr>
          <w:p w:rsidR="00516266" w:rsidRPr="00B87484" w:rsidRDefault="00516266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  <w:r w:rsidRPr="00B87484">
              <w:rPr>
                <w:rFonts w:ascii="Sylfaen" w:hAnsi="Sylfaen" w:cs="Sylfaen"/>
                <w:sz w:val="16"/>
                <w:szCs w:val="16"/>
              </w:rPr>
              <w:lastRenderedPageBreak/>
              <w:t>przygotowywanie rozliczeń Projektu zgodnie z wnioskiem i umową o dofinansowanie</w:t>
            </w: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6266" w:rsidRDefault="00516266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N</w:t>
            </w:r>
          </w:p>
          <w:p w:rsidR="00516266" w:rsidRPr="00B87484" w:rsidRDefault="00516266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Z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6266" w:rsidRPr="00B87484" w:rsidRDefault="00516266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D</w:t>
            </w: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6266" w:rsidRPr="00B87484" w:rsidRDefault="00516266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D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266" w:rsidRPr="00B87484" w:rsidRDefault="00516266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W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16266" w:rsidRPr="00B87484" w:rsidRDefault="00516266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</w:tr>
      <w:tr w:rsidR="00516266" w:rsidRPr="00B87484" w:rsidTr="0052137F">
        <w:tc>
          <w:tcPr>
            <w:tcW w:w="1314" w:type="pct"/>
            <w:vAlign w:val="center"/>
          </w:tcPr>
          <w:p w:rsidR="00516266" w:rsidRPr="00B87484" w:rsidRDefault="00516266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  <w:r w:rsidRPr="00B87484">
              <w:rPr>
                <w:rFonts w:ascii="Sylfaen" w:hAnsi="Sylfaen" w:cs="Sylfaen"/>
                <w:sz w:val="16"/>
                <w:szCs w:val="16"/>
              </w:rPr>
              <w:t>przestrzeganie limitów finansowych określonych w budżecie Projektu</w:t>
            </w: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6266" w:rsidRDefault="00516266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N</w:t>
            </w:r>
          </w:p>
          <w:p w:rsidR="00516266" w:rsidRPr="00B87484" w:rsidRDefault="00516266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Z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16266" w:rsidRPr="00B87484" w:rsidRDefault="00516266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16266" w:rsidRPr="00B87484" w:rsidRDefault="00516266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266" w:rsidRPr="00B87484" w:rsidRDefault="00516266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W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16266" w:rsidRPr="00B87484" w:rsidRDefault="00516266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</w:tr>
      <w:tr w:rsidR="00516266" w:rsidRPr="00B87484" w:rsidTr="0052137F">
        <w:tc>
          <w:tcPr>
            <w:tcW w:w="1314" w:type="pct"/>
            <w:vAlign w:val="center"/>
          </w:tcPr>
          <w:p w:rsidR="00516266" w:rsidRPr="00B87484" w:rsidRDefault="007E60CF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 xml:space="preserve">kontrola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kwalifikowalności</w:t>
            </w:r>
            <w:proofErr w:type="spellEnd"/>
            <w:r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="00516266" w:rsidRPr="00B87484">
              <w:rPr>
                <w:rFonts w:ascii="Sylfaen" w:hAnsi="Sylfaen" w:cs="Sylfaen"/>
                <w:sz w:val="16"/>
                <w:szCs w:val="16"/>
              </w:rPr>
              <w:t>kosztów</w:t>
            </w: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6266" w:rsidRDefault="00516266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N</w:t>
            </w:r>
          </w:p>
          <w:p w:rsidR="00516266" w:rsidRPr="00B87484" w:rsidRDefault="00516266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Z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16266" w:rsidRPr="00B87484" w:rsidRDefault="00516266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16266" w:rsidRPr="00B87484" w:rsidRDefault="00516266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266" w:rsidRPr="00B87484" w:rsidRDefault="00516266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W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16266" w:rsidRPr="00B87484" w:rsidRDefault="00516266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</w:tr>
      <w:tr w:rsidR="00516266" w:rsidRPr="00B87484" w:rsidTr="0052137F">
        <w:tc>
          <w:tcPr>
            <w:tcW w:w="1314" w:type="pct"/>
            <w:vAlign w:val="center"/>
          </w:tcPr>
          <w:p w:rsidR="00516266" w:rsidRPr="00B87484" w:rsidRDefault="00516266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  <w:r w:rsidRPr="00B87484">
              <w:rPr>
                <w:rFonts w:ascii="Sylfaen" w:hAnsi="Sylfaen" w:cs="Sylfaen"/>
                <w:sz w:val="16"/>
                <w:szCs w:val="16"/>
              </w:rPr>
              <w:t>realizacja działań promocyjnych Projektu</w:t>
            </w: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6266" w:rsidRDefault="00516266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  <w:p w:rsidR="00516266" w:rsidRDefault="0052137F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N</w:t>
            </w:r>
          </w:p>
          <w:p w:rsidR="0052137F" w:rsidRPr="00B87484" w:rsidRDefault="0052137F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Z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6266" w:rsidRPr="00B87484" w:rsidRDefault="0052137F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W</w:t>
            </w: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16266" w:rsidRPr="00B87484" w:rsidRDefault="00516266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16266" w:rsidRPr="00B87484" w:rsidRDefault="00516266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16266" w:rsidRPr="00B87484" w:rsidRDefault="00516266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</w:tr>
      <w:tr w:rsidR="00516266" w:rsidRPr="00B87484" w:rsidTr="00471DD9">
        <w:tc>
          <w:tcPr>
            <w:tcW w:w="1314" w:type="pct"/>
            <w:vAlign w:val="center"/>
          </w:tcPr>
          <w:p w:rsidR="00516266" w:rsidRPr="00B87484" w:rsidRDefault="00516266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  <w:r w:rsidRPr="00B87484">
              <w:rPr>
                <w:rFonts w:ascii="Sylfaen" w:hAnsi="Sylfaen" w:cs="Sylfaen"/>
                <w:sz w:val="16"/>
                <w:szCs w:val="16"/>
              </w:rPr>
              <w:t>st</w:t>
            </w:r>
            <w:r>
              <w:rPr>
                <w:rFonts w:ascii="Sylfaen" w:hAnsi="Sylfaen" w:cs="Sylfaen"/>
                <w:sz w:val="16"/>
                <w:szCs w:val="16"/>
              </w:rPr>
              <w:t>ały kontakt roboczy z Instytucją</w:t>
            </w:r>
            <w:r w:rsidRPr="00B87484">
              <w:rPr>
                <w:rFonts w:ascii="Sylfaen" w:hAnsi="Sylfaen" w:cs="Sylfaen"/>
                <w:sz w:val="16"/>
                <w:szCs w:val="16"/>
              </w:rPr>
              <w:t xml:space="preserve"> Pośredniczącą</w:t>
            </w: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6266" w:rsidRPr="00B87484" w:rsidRDefault="000F5B6E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N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16266" w:rsidRPr="00B87484" w:rsidRDefault="00516266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6266" w:rsidRPr="00B87484" w:rsidRDefault="00471DD9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W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6266" w:rsidRPr="00B87484" w:rsidRDefault="00471DD9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W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16266" w:rsidRPr="00B87484" w:rsidRDefault="00516266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</w:tr>
      <w:tr w:rsidR="00516266" w:rsidRPr="00B87484" w:rsidTr="00F06BD2">
        <w:tc>
          <w:tcPr>
            <w:tcW w:w="1314" w:type="pct"/>
            <w:vAlign w:val="center"/>
          </w:tcPr>
          <w:p w:rsidR="00516266" w:rsidRPr="00B87484" w:rsidRDefault="00516266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  <w:r w:rsidRPr="00B87484">
              <w:rPr>
                <w:rFonts w:ascii="Sylfaen" w:hAnsi="Sylfaen" w:cs="Sylfaen"/>
                <w:sz w:val="16"/>
                <w:szCs w:val="16"/>
              </w:rPr>
              <w:t>prowadzenie archiwum Projektu</w:t>
            </w: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6266" w:rsidRPr="00B87484" w:rsidRDefault="00516266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N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6266" w:rsidRPr="00BD3300" w:rsidRDefault="00516266" w:rsidP="00BD3300">
            <w:pPr>
              <w:autoSpaceDE w:val="0"/>
              <w:autoSpaceDN w:val="0"/>
              <w:adjustRightInd w:val="0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 xml:space="preserve">           W</w:t>
            </w: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16266" w:rsidRPr="00B87484" w:rsidRDefault="00516266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16266" w:rsidRPr="00B87484" w:rsidRDefault="00516266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16266" w:rsidRPr="00B87484" w:rsidRDefault="00516266" w:rsidP="003414F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</w:tr>
    </w:tbl>
    <w:p w:rsidR="006D0AFE" w:rsidRPr="00ED7709" w:rsidRDefault="006D0AFE" w:rsidP="006D0AFE">
      <w:pPr>
        <w:autoSpaceDE w:val="0"/>
        <w:autoSpaceDN w:val="0"/>
        <w:adjustRightInd w:val="0"/>
        <w:spacing w:after="120"/>
        <w:jc w:val="center"/>
        <w:rPr>
          <w:rFonts w:ascii="Sylfaen" w:hAnsi="Sylfaen" w:cs="Sylfaen"/>
          <w:i/>
          <w:sz w:val="16"/>
          <w:szCs w:val="16"/>
        </w:rPr>
      </w:pPr>
    </w:p>
    <w:p w:rsidR="002F0078" w:rsidRPr="002F0078" w:rsidRDefault="002F0078" w:rsidP="000F5B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078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sectPr w:rsidR="002F0078" w:rsidRPr="002F0078" w:rsidSect="00C77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6BB1"/>
    <w:multiLevelType w:val="hybridMultilevel"/>
    <w:tmpl w:val="7FFA2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80F28"/>
    <w:multiLevelType w:val="hybridMultilevel"/>
    <w:tmpl w:val="A2623950"/>
    <w:lvl w:ilvl="0" w:tplc="B1A22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B6660C"/>
    <w:multiLevelType w:val="hybridMultilevel"/>
    <w:tmpl w:val="3690B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028C9"/>
    <w:multiLevelType w:val="hybridMultilevel"/>
    <w:tmpl w:val="AD7C1F28"/>
    <w:lvl w:ilvl="0" w:tplc="3580C4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A110C9"/>
    <w:multiLevelType w:val="hybridMultilevel"/>
    <w:tmpl w:val="2B8AA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C7EC1"/>
    <w:multiLevelType w:val="hybridMultilevel"/>
    <w:tmpl w:val="8B8031FE"/>
    <w:lvl w:ilvl="0" w:tplc="ADA8AD4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976284"/>
    <w:multiLevelType w:val="hybridMultilevel"/>
    <w:tmpl w:val="CEF63A5A"/>
    <w:lvl w:ilvl="0" w:tplc="990CD68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9F5A33"/>
    <w:multiLevelType w:val="hybridMultilevel"/>
    <w:tmpl w:val="27E25E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80C4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542E74A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415481"/>
    <w:multiLevelType w:val="hybridMultilevel"/>
    <w:tmpl w:val="5E52DE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327C53"/>
    <w:multiLevelType w:val="hybridMultilevel"/>
    <w:tmpl w:val="83224E1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C80B5D"/>
    <w:multiLevelType w:val="hybridMultilevel"/>
    <w:tmpl w:val="64F46F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E80536"/>
    <w:multiLevelType w:val="hybridMultilevel"/>
    <w:tmpl w:val="2C4242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743795"/>
    <w:multiLevelType w:val="hybridMultilevel"/>
    <w:tmpl w:val="F99EB0F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D5F18EB"/>
    <w:multiLevelType w:val="hybridMultilevel"/>
    <w:tmpl w:val="4BA43D3E"/>
    <w:lvl w:ilvl="0" w:tplc="183CFB10">
      <w:start w:val="4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6F2B19C7"/>
    <w:multiLevelType w:val="hybridMultilevel"/>
    <w:tmpl w:val="3AFEA21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0496A2D"/>
    <w:multiLevelType w:val="hybridMultilevel"/>
    <w:tmpl w:val="269449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80C4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15"/>
  </w:num>
  <w:num w:numId="5">
    <w:abstractNumId w:val="7"/>
  </w:num>
  <w:num w:numId="6">
    <w:abstractNumId w:val="8"/>
  </w:num>
  <w:num w:numId="7">
    <w:abstractNumId w:val="11"/>
  </w:num>
  <w:num w:numId="8">
    <w:abstractNumId w:val="0"/>
  </w:num>
  <w:num w:numId="9">
    <w:abstractNumId w:val="9"/>
  </w:num>
  <w:num w:numId="10">
    <w:abstractNumId w:val="12"/>
  </w:num>
  <w:num w:numId="11">
    <w:abstractNumId w:val="14"/>
  </w:num>
  <w:num w:numId="12">
    <w:abstractNumId w:val="6"/>
  </w:num>
  <w:num w:numId="13">
    <w:abstractNumId w:val="5"/>
  </w:num>
  <w:num w:numId="14">
    <w:abstractNumId w:val="13"/>
  </w:num>
  <w:num w:numId="15">
    <w:abstractNumId w:val="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0078"/>
    <w:rsid w:val="00017AA3"/>
    <w:rsid w:val="000B37E4"/>
    <w:rsid w:val="000F1D23"/>
    <w:rsid w:val="000F5B6E"/>
    <w:rsid w:val="00103026"/>
    <w:rsid w:val="00131A4D"/>
    <w:rsid w:val="00176C6B"/>
    <w:rsid w:val="00184BE2"/>
    <w:rsid w:val="001D4439"/>
    <w:rsid w:val="00205255"/>
    <w:rsid w:val="00237EF5"/>
    <w:rsid w:val="00255424"/>
    <w:rsid w:val="00264DFF"/>
    <w:rsid w:val="002A121F"/>
    <w:rsid w:val="002B5D71"/>
    <w:rsid w:val="002D5ECB"/>
    <w:rsid w:val="002F0078"/>
    <w:rsid w:val="00334ED0"/>
    <w:rsid w:val="0034385E"/>
    <w:rsid w:val="003B5AF5"/>
    <w:rsid w:val="003D43DE"/>
    <w:rsid w:val="003F0727"/>
    <w:rsid w:val="003F4609"/>
    <w:rsid w:val="0043387A"/>
    <w:rsid w:val="00465D43"/>
    <w:rsid w:val="00471DD9"/>
    <w:rsid w:val="00510268"/>
    <w:rsid w:val="00516266"/>
    <w:rsid w:val="0052137F"/>
    <w:rsid w:val="00574B90"/>
    <w:rsid w:val="00595D5F"/>
    <w:rsid w:val="005D4FDE"/>
    <w:rsid w:val="006008DE"/>
    <w:rsid w:val="00601C3E"/>
    <w:rsid w:val="006046F2"/>
    <w:rsid w:val="00606870"/>
    <w:rsid w:val="006856EF"/>
    <w:rsid w:val="006D0AFE"/>
    <w:rsid w:val="006D6F39"/>
    <w:rsid w:val="006E02E9"/>
    <w:rsid w:val="00703A87"/>
    <w:rsid w:val="007B2C4D"/>
    <w:rsid w:val="007B5FE5"/>
    <w:rsid w:val="007E18BA"/>
    <w:rsid w:val="007E60CF"/>
    <w:rsid w:val="008047FC"/>
    <w:rsid w:val="0083247B"/>
    <w:rsid w:val="008A3958"/>
    <w:rsid w:val="008A492F"/>
    <w:rsid w:val="008C06FE"/>
    <w:rsid w:val="008C38B8"/>
    <w:rsid w:val="00944E88"/>
    <w:rsid w:val="009A7CF9"/>
    <w:rsid w:val="009F0959"/>
    <w:rsid w:val="009F1B31"/>
    <w:rsid w:val="009F3856"/>
    <w:rsid w:val="009F6AE3"/>
    <w:rsid w:val="00A07075"/>
    <w:rsid w:val="00A513D8"/>
    <w:rsid w:val="00A60AC7"/>
    <w:rsid w:val="00AB0EB7"/>
    <w:rsid w:val="00B13019"/>
    <w:rsid w:val="00B360FA"/>
    <w:rsid w:val="00B612A0"/>
    <w:rsid w:val="00B81533"/>
    <w:rsid w:val="00BD3300"/>
    <w:rsid w:val="00C14963"/>
    <w:rsid w:val="00C46AE0"/>
    <w:rsid w:val="00C77EF1"/>
    <w:rsid w:val="00CA7F5E"/>
    <w:rsid w:val="00D15DD3"/>
    <w:rsid w:val="00D47E51"/>
    <w:rsid w:val="00D77284"/>
    <w:rsid w:val="00DA4771"/>
    <w:rsid w:val="00DC62B8"/>
    <w:rsid w:val="00DE4FDD"/>
    <w:rsid w:val="00DE54F3"/>
    <w:rsid w:val="00E35C89"/>
    <w:rsid w:val="00E60AD5"/>
    <w:rsid w:val="00E70EF8"/>
    <w:rsid w:val="00E72205"/>
    <w:rsid w:val="00F06BD2"/>
    <w:rsid w:val="00F11552"/>
    <w:rsid w:val="00F401FE"/>
    <w:rsid w:val="00F408FA"/>
    <w:rsid w:val="00F55210"/>
    <w:rsid w:val="00FD27C2"/>
    <w:rsid w:val="00FE0C8E"/>
    <w:rsid w:val="00FE4D41"/>
    <w:rsid w:val="00FE7319"/>
    <w:rsid w:val="00FE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E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6D0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aliases w:val="Podpis nad obiektem"/>
    <w:basedOn w:val="Normalny"/>
    <w:next w:val="Normalny"/>
    <w:link w:val="LegendaZnak"/>
    <w:qFormat/>
    <w:rsid w:val="006D0AF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LegendaZnak">
    <w:name w:val="Legenda Znak"/>
    <w:aliases w:val="Podpis nad obiektem Znak"/>
    <w:basedOn w:val="Domylnaczcionkaakapitu"/>
    <w:link w:val="Legenda"/>
    <w:rsid w:val="006D0AF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6D0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130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1</Pages>
  <Words>904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26</cp:revision>
  <cp:lastPrinted>2010-04-29T11:42:00Z</cp:lastPrinted>
  <dcterms:created xsi:type="dcterms:W3CDTF">2010-04-15T07:52:00Z</dcterms:created>
  <dcterms:modified xsi:type="dcterms:W3CDTF">2010-04-29T11:50:00Z</dcterms:modified>
</cp:coreProperties>
</file>