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AE9" w:rsidRPr="00BE40DC" w:rsidRDefault="00BD2BCE" w:rsidP="00BE4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0DC">
        <w:rPr>
          <w:rFonts w:ascii="Times New Roman" w:hAnsi="Times New Roman" w:cs="Times New Roman"/>
          <w:b/>
          <w:sz w:val="24"/>
          <w:szCs w:val="24"/>
        </w:rPr>
        <w:t>ZARZĄDZENIE N</w:t>
      </w:r>
      <w:r w:rsidR="00A553B2" w:rsidRPr="00BE40DC">
        <w:rPr>
          <w:rFonts w:ascii="Times New Roman" w:hAnsi="Times New Roman" w:cs="Times New Roman"/>
          <w:b/>
          <w:sz w:val="24"/>
          <w:szCs w:val="24"/>
        </w:rPr>
        <w:t>r</w:t>
      </w:r>
      <w:r w:rsidR="006746F1">
        <w:rPr>
          <w:rFonts w:ascii="Times New Roman" w:hAnsi="Times New Roman" w:cs="Times New Roman"/>
          <w:b/>
          <w:sz w:val="24"/>
          <w:szCs w:val="24"/>
        </w:rPr>
        <w:t xml:space="preserve"> 19.2020</w:t>
      </w:r>
    </w:p>
    <w:p w:rsidR="00BD2BCE" w:rsidRPr="00BE40DC" w:rsidRDefault="00BD2BCE" w:rsidP="00BE4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0DC">
        <w:rPr>
          <w:rFonts w:ascii="Times New Roman" w:hAnsi="Times New Roman" w:cs="Times New Roman"/>
          <w:b/>
          <w:sz w:val="24"/>
          <w:szCs w:val="24"/>
        </w:rPr>
        <w:t>WÓJTA GMINY PROMNA</w:t>
      </w:r>
    </w:p>
    <w:p w:rsidR="00870E64" w:rsidRPr="00BE40DC" w:rsidRDefault="00A553B2" w:rsidP="00BE4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0DC">
        <w:rPr>
          <w:rFonts w:ascii="Times New Roman" w:hAnsi="Times New Roman" w:cs="Times New Roman"/>
          <w:b/>
          <w:sz w:val="24"/>
          <w:szCs w:val="24"/>
        </w:rPr>
        <w:t>z</w:t>
      </w:r>
      <w:r w:rsidR="006746F1">
        <w:rPr>
          <w:rFonts w:ascii="Times New Roman" w:hAnsi="Times New Roman" w:cs="Times New Roman"/>
          <w:b/>
          <w:sz w:val="24"/>
          <w:szCs w:val="24"/>
        </w:rPr>
        <w:t xml:space="preserve"> dnia 08 maja</w:t>
      </w:r>
      <w:r w:rsidRPr="00BE40DC">
        <w:rPr>
          <w:rFonts w:ascii="Times New Roman" w:hAnsi="Times New Roman" w:cs="Times New Roman"/>
          <w:b/>
          <w:sz w:val="24"/>
          <w:szCs w:val="24"/>
        </w:rPr>
        <w:t xml:space="preserve"> 2020r</w:t>
      </w:r>
      <w:r w:rsidR="00BE40DC">
        <w:rPr>
          <w:rFonts w:ascii="Times New Roman" w:hAnsi="Times New Roman" w:cs="Times New Roman"/>
          <w:b/>
          <w:sz w:val="24"/>
          <w:szCs w:val="24"/>
        </w:rPr>
        <w:t>.</w:t>
      </w:r>
    </w:p>
    <w:p w:rsidR="00BD2BCE" w:rsidRPr="00BE40DC" w:rsidRDefault="005D1071" w:rsidP="00BE40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0DC">
        <w:rPr>
          <w:rFonts w:ascii="Times New Roman" w:hAnsi="Times New Roman" w:cs="Times New Roman"/>
          <w:b/>
          <w:sz w:val="24"/>
          <w:szCs w:val="24"/>
        </w:rPr>
        <w:t>w sprawie ogłoszenia otwartego konkursu ofert</w:t>
      </w:r>
      <w:r w:rsidR="00A553B2" w:rsidRPr="00BE40DC">
        <w:rPr>
          <w:rFonts w:ascii="Times New Roman" w:hAnsi="Times New Roman" w:cs="Times New Roman"/>
          <w:b/>
          <w:sz w:val="24"/>
          <w:szCs w:val="24"/>
        </w:rPr>
        <w:t xml:space="preserve"> na wsparcie realizacji zadań Gminy Promna  w 2020 roku z zakresu kultura, sztuka, ochrona dóbr kultury i dziedzictwa narodowego</w:t>
      </w:r>
    </w:p>
    <w:p w:rsidR="009931E7" w:rsidRPr="00BE40DC" w:rsidRDefault="00BD2BCE" w:rsidP="00BE40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DC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C0E08" w:rsidRPr="00BE40DC">
        <w:rPr>
          <w:rFonts w:ascii="Times New Roman" w:hAnsi="Times New Roman" w:cs="Times New Roman"/>
          <w:sz w:val="24"/>
          <w:szCs w:val="24"/>
        </w:rPr>
        <w:t xml:space="preserve">art. 11 ust. 2 </w:t>
      </w:r>
      <w:r w:rsidRPr="00BE40DC">
        <w:rPr>
          <w:rFonts w:ascii="Times New Roman" w:hAnsi="Times New Roman" w:cs="Times New Roman"/>
          <w:sz w:val="24"/>
          <w:szCs w:val="24"/>
        </w:rPr>
        <w:t>art. 13</w:t>
      </w:r>
      <w:r w:rsidR="00A553B2" w:rsidRPr="00BE40DC">
        <w:rPr>
          <w:rFonts w:ascii="Times New Roman" w:hAnsi="Times New Roman" w:cs="Times New Roman"/>
          <w:sz w:val="24"/>
          <w:szCs w:val="24"/>
        </w:rPr>
        <w:t xml:space="preserve">, art. 16a </w:t>
      </w:r>
      <w:r w:rsidRPr="00BE40DC">
        <w:rPr>
          <w:rFonts w:ascii="Times New Roman" w:hAnsi="Times New Roman" w:cs="Times New Roman"/>
          <w:sz w:val="24"/>
          <w:szCs w:val="24"/>
        </w:rPr>
        <w:t xml:space="preserve">ustawy z dnia 24 kwietnia 2003r. o działalności  pożytku publicznego i o wolontariacie (tj. </w:t>
      </w:r>
      <w:r w:rsidR="005D1071" w:rsidRPr="00BE40DC">
        <w:rPr>
          <w:rFonts w:ascii="Times New Roman" w:hAnsi="Times New Roman" w:cs="Times New Roman"/>
          <w:sz w:val="24"/>
          <w:szCs w:val="24"/>
        </w:rPr>
        <w:t>Dz. U. 2019 poz.</w:t>
      </w:r>
      <w:r w:rsidR="00A553B2" w:rsidRPr="00BE40DC">
        <w:rPr>
          <w:rFonts w:ascii="Times New Roman" w:hAnsi="Times New Roman" w:cs="Times New Roman"/>
          <w:sz w:val="24"/>
          <w:szCs w:val="24"/>
        </w:rPr>
        <w:t>668 z późn. zm.</w:t>
      </w:r>
      <w:r w:rsidRPr="00BE40DC">
        <w:rPr>
          <w:rFonts w:ascii="Times New Roman" w:hAnsi="Times New Roman" w:cs="Times New Roman"/>
          <w:sz w:val="24"/>
          <w:szCs w:val="24"/>
        </w:rPr>
        <w:t>) oraz</w:t>
      </w:r>
      <w:r w:rsidR="00A553B2" w:rsidRPr="00BE40DC">
        <w:rPr>
          <w:rFonts w:ascii="Times New Roman" w:hAnsi="Times New Roman" w:cs="Times New Roman"/>
          <w:sz w:val="24"/>
          <w:szCs w:val="24"/>
        </w:rPr>
        <w:t xml:space="preserve"> Uchwały budżetowej  na rok 2020 Rady Gminy Promna</w:t>
      </w:r>
      <w:r w:rsidRPr="00BE40DC">
        <w:rPr>
          <w:rFonts w:ascii="Times New Roman" w:hAnsi="Times New Roman" w:cs="Times New Roman"/>
          <w:sz w:val="24"/>
          <w:szCs w:val="24"/>
        </w:rPr>
        <w:t xml:space="preserve"> </w:t>
      </w:r>
      <w:r w:rsidR="00A553B2" w:rsidRPr="00BE40DC">
        <w:rPr>
          <w:rFonts w:ascii="Times New Roman" w:hAnsi="Times New Roman" w:cs="Times New Roman"/>
          <w:sz w:val="24"/>
          <w:szCs w:val="24"/>
        </w:rPr>
        <w:t>nr</w:t>
      </w:r>
      <w:r w:rsidR="006746F1">
        <w:rPr>
          <w:rFonts w:ascii="Times New Roman" w:hAnsi="Times New Roman" w:cs="Times New Roman"/>
          <w:sz w:val="24"/>
          <w:szCs w:val="24"/>
        </w:rPr>
        <w:t xml:space="preserve"> XVI.82.2019</w:t>
      </w:r>
      <w:r w:rsidR="00A553B2" w:rsidRPr="00BE40DC">
        <w:rPr>
          <w:rFonts w:ascii="Times New Roman" w:hAnsi="Times New Roman" w:cs="Times New Roman"/>
          <w:sz w:val="24"/>
          <w:szCs w:val="24"/>
        </w:rPr>
        <w:t xml:space="preserve"> z dnia</w:t>
      </w:r>
      <w:r w:rsidR="006746F1">
        <w:rPr>
          <w:rFonts w:ascii="Times New Roman" w:hAnsi="Times New Roman" w:cs="Times New Roman"/>
          <w:sz w:val="24"/>
          <w:szCs w:val="24"/>
        </w:rPr>
        <w:t xml:space="preserve"> 20 grudnia 2019 r.</w:t>
      </w:r>
      <w:r w:rsidR="00BE40D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553B2" w:rsidRPr="00BE40DC">
        <w:rPr>
          <w:rFonts w:ascii="Times New Roman" w:hAnsi="Times New Roman" w:cs="Times New Roman"/>
          <w:sz w:val="24"/>
          <w:szCs w:val="24"/>
        </w:rPr>
        <w:t xml:space="preserve">i Uchwały nr </w:t>
      </w:r>
      <w:r w:rsidR="006746F1">
        <w:rPr>
          <w:rFonts w:ascii="Times New Roman" w:hAnsi="Times New Roman" w:cs="Times New Roman"/>
          <w:sz w:val="24"/>
          <w:szCs w:val="24"/>
        </w:rPr>
        <w:t>XV.76.2019</w:t>
      </w:r>
      <w:r w:rsidR="00A553B2" w:rsidRPr="00BE40DC">
        <w:rPr>
          <w:rFonts w:ascii="Times New Roman" w:hAnsi="Times New Roman" w:cs="Times New Roman"/>
          <w:sz w:val="24"/>
          <w:szCs w:val="24"/>
        </w:rPr>
        <w:t xml:space="preserve"> Rady Gminy Promna z dnia</w:t>
      </w:r>
      <w:r w:rsidR="006746F1">
        <w:rPr>
          <w:rFonts w:ascii="Times New Roman" w:hAnsi="Times New Roman" w:cs="Times New Roman"/>
          <w:sz w:val="24"/>
          <w:szCs w:val="24"/>
        </w:rPr>
        <w:t xml:space="preserve"> 29 listopada 2019 r.</w:t>
      </w:r>
      <w:r w:rsidR="005D1071" w:rsidRPr="00BE40DC">
        <w:rPr>
          <w:rFonts w:ascii="Times New Roman" w:hAnsi="Times New Roman" w:cs="Times New Roman"/>
          <w:sz w:val="24"/>
          <w:szCs w:val="24"/>
        </w:rPr>
        <w:t xml:space="preserve"> w sprawie uchwalenia rocznego programu współpracy Gminy Promna z organizacjami pozarządowymi i</w:t>
      </w:r>
      <w:r w:rsidR="00A553B2" w:rsidRPr="00BE40DC">
        <w:rPr>
          <w:rFonts w:ascii="Times New Roman" w:hAnsi="Times New Roman" w:cs="Times New Roman"/>
          <w:sz w:val="24"/>
          <w:szCs w:val="24"/>
        </w:rPr>
        <w:t xml:space="preserve"> innymi</w:t>
      </w:r>
      <w:r w:rsidR="005D1071" w:rsidRPr="00BE40DC">
        <w:rPr>
          <w:rFonts w:ascii="Times New Roman" w:hAnsi="Times New Roman" w:cs="Times New Roman"/>
          <w:sz w:val="24"/>
          <w:szCs w:val="24"/>
        </w:rPr>
        <w:t xml:space="preserve"> podmiotami</w:t>
      </w:r>
      <w:r w:rsidR="0080726B" w:rsidRPr="00BE40DC">
        <w:rPr>
          <w:rFonts w:ascii="Times New Roman" w:hAnsi="Times New Roman" w:cs="Times New Roman"/>
          <w:sz w:val="24"/>
          <w:szCs w:val="24"/>
        </w:rPr>
        <w:t xml:space="preserve"> </w:t>
      </w:r>
      <w:r w:rsidR="00A553B2" w:rsidRPr="00BE40DC">
        <w:rPr>
          <w:rFonts w:ascii="Times New Roman" w:hAnsi="Times New Roman" w:cs="Times New Roman"/>
          <w:sz w:val="24"/>
          <w:szCs w:val="24"/>
        </w:rPr>
        <w:t xml:space="preserve"> mogącymi realizować  zadania pożytku publicznego na 2020 rok</w:t>
      </w:r>
    </w:p>
    <w:p w:rsidR="00A553B2" w:rsidRPr="00BE40DC" w:rsidRDefault="00A553B2" w:rsidP="00BE40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DC"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BD2BCE" w:rsidRPr="00BE40DC" w:rsidRDefault="0080726B" w:rsidP="00BE40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0DC">
        <w:rPr>
          <w:rFonts w:ascii="Times New Roman" w:hAnsi="Times New Roman" w:cs="Times New Roman"/>
          <w:sz w:val="24"/>
          <w:szCs w:val="24"/>
        </w:rPr>
        <w:t>§1</w:t>
      </w:r>
    </w:p>
    <w:p w:rsidR="00BE40DC" w:rsidRPr="00BE40DC" w:rsidRDefault="005C0E08" w:rsidP="00BE40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DC">
        <w:rPr>
          <w:rFonts w:ascii="Times New Roman" w:hAnsi="Times New Roman" w:cs="Times New Roman"/>
          <w:sz w:val="24"/>
          <w:szCs w:val="24"/>
        </w:rPr>
        <w:t>1.</w:t>
      </w:r>
      <w:r w:rsidR="0080726B" w:rsidRPr="00BE40DC">
        <w:rPr>
          <w:rFonts w:ascii="Times New Roman" w:hAnsi="Times New Roman" w:cs="Times New Roman"/>
          <w:sz w:val="24"/>
          <w:szCs w:val="24"/>
        </w:rPr>
        <w:t xml:space="preserve">Ogłasza się otwarty konkurs </w:t>
      </w:r>
      <w:r w:rsidR="005D1071" w:rsidRPr="00BE40DC">
        <w:rPr>
          <w:rFonts w:ascii="Times New Roman" w:hAnsi="Times New Roman" w:cs="Times New Roman"/>
          <w:sz w:val="24"/>
          <w:szCs w:val="24"/>
        </w:rPr>
        <w:t xml:space="preserve">ofert na </w:t>
      </w:r>
      <w:r w:rsidR="00A553B2" w:rsidRPr="00BE40DC">
        <w:rPr>
          <w:rFonts w:ascii="Times New Roman" w:hAnsi="Times New Roman" w:cs="Times New Roman"/>
          <w:sz w:val="24"/>
          <w:szCs w:val="24"/>
        </w:rPr>
        <w:t xml:space="preserve">wybór operatora realizacji zadań Gminy Promna w 2020 roku w zakresie </w:t>
      </w:r>
      <w:r w:rsidR="00BE40DC" w:rsidRPr="00BE40DC">
        <w:rPr>
          <w:rFonts w:ascii="Times New Roman" w:hAnsi="Times New Roman" w:cs="Times New Roman"/>
          <w:sz w:val="24"/>
          <w:szCs w:val="24"/>
        </w:rPr>
        <w:t>kultura, sztuka</w:t>
      </w:r>
      <w:r w:rsidR="00801C23" w:rsidRPr="00BE40DC">
        <w:rPr>
          <w:rFonts w:ascii="Times New Roman" w:hAnsi="Times New Roman" w:cs="Times New Roman"/>
          <w:sz w:val="24"/>
          <w:szCs w:val="24"/>
        </w:rPr>
        <w:t>,</w:t>
      </w:r>
      <w:r w:rsidR="00BE40DC" w:rsidRPr="00BE40DC">
        <w:rPr>
          <w:rFonts w:ascii="Times New Roman" w:hAnsi="Times New Roman" w:cs="Times New Roman"/>
          <w:sz w:val="24"/>
          <w:szCs w:val="24"/>
        </w:rPr>
        <w:t xml:space="preserve"> ochrona</w:t>
      </w:r>
      <w:r w:rsidR="00801C23" w:rsidRPr="00BE40DC">
        <w:rPr>
          <w:rFonts w:ascii="Times New Roman" w:hAnsi="Times New Roman" w:cs="Times New Roman"/>
          <w:sz w:val="24"/>
          <w:szCs w:val="24"/>
        </w:rPr>
        <w:t xml:space="preserve"> dóbr kultury i dziedzictwa narodowego</w:t>
      </w:r>
      <w:r w:rsidR="00BE40DC" w:rsidRPr="00BE40DC">
        <w:rPr>
          <w:rFonts w:ascii="Times New Roman" w:hAnsi="Times New Roman" w:cs="Times New Roman"/>
          <w:sz w:val="24"/>
          <w:szCs w:val="24"/>
        </w:rPr>
        <w:t xml:space="preserve"> na terenie Gminy Promna</w:t>
      </w:r>
      <w:r w:rsidR="00801C23" w:rsidRPr="00BE40DC">
        <w:rPr>
          <w:rFonts w:ascii="Times New Roman" w:hAnsi="Times New Roman" w:cs="Times New Roman"/>
          <w:sz w:val="24"/>
          <w:szCs w:val="24"/>
        </w:rPr>
        <w:t>.</w:t>
      </w:r>
    </w:p>
    <w:p w:rsidR="005C0E08" w:rsidRPr="00BE40DC" w:rsidRDefault="00FF2128" w:rsidP="00BE40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DC">
        <w:rPr>
          <w:rFonts w:ascii="Times New Roman" w:hAnsi="Times New Roman" w:cs="Times New Roman"/>
          <w:sz w:val="24"/>
          <w:szCs w:val="24"/>
        </w:rPr>
        <w:t>2.Z</w:t>
      </w:r>
      <w:r w:rsidR="005C0E08" w:rsidRPr="00BE40DC">
        <w:rPr>
          <w:rFonts w:ascii="Times New Roman" w:hAnsi="Times New Roman" w:cs="Times New Roman"/>
          <w:sz w:val="24"/>
          <w:szCs w:val="24"/>
        </w:rPr>
        <w:t>lec</w:t>
      </w:r>
      <w:r w:rsidR="00BE40DC" w:rsidRPr="00BE40DC">
        <w:rPr>
          <w:rFonts w:ascii="Times New Roman" w:hAnsi="Times New Roman" w:cs="Times New Roman"/>
          <w:sz w:val="24"/>
          <w:szCs w:val="24"/>
        </w:rPr>
        <w:t>enie realizacji zadania nastąpi</w:t>
      </w:r>
      <w:r w:rsidR="005C0E08" w:rsidRPr="00BE40DC">
        <w:rPr>
          <w:rFonts w:ascii="Times New Roman" w:hAnsi="Times New Roman" w:cs="Times New Roman"/>
          <w:sz w:val="24"/>
          <w:szCs w:val="24"/>
        </w:rPr>
        <w:t xml:space="preserve"> w formie wsparcia</w:t>
      </w:r>
      <w:r w:rsidRPr="00BE40DC">
        <w:rPr>
          <w:rFonts w:ascii="Times New Roman" w:hAnsi="Times New Roman" w:cs="Times New Roman"/>
          <w:sz w:val="24"/>
          <w:szCs w:val="24"/>
        </w:rPr>
        <w:t xml:space="preserve"> wraz z udzieleniem dotacji na dofinansowanie jego realizacji</w:t>
      </w:r>
    </w:p>
    <w:p w:rsidR="0080726B" w:rsidRPr="00BE40DC" w:rsidRDefault="0080726B" w:rsidP="00BE40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0DC">
        <w:rPr>
          <w:rFonts w:ascii="Times New Roman" w:hAnsi="Times New Roman" w:cs="Times New Roman"/>
          <w:sz w:val="24"/>
          <w:szCs w:val="24"/>
        </w:rPr>
        <w:t>§2</w:t>
      </w:r>
    </w:p>
    <w:p w:rsidR="009931E7" w:rsidRPr="00BE40DC" w:rsidRDefault="0080726B" w:rsidP="00BE40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DC">
        <w:rPr>
          <w:rFonts w:ascii="Times New Roman" w:hAnsi="Times New Roman" w:cs="Times New Roman"/>
          <w:sz w:val="24"/>
          <w:szCs w:val="24"/>
        </w:rPr>
        <w:t xml:space="preserve">Ogłoszenie o konkursie  stanowi załącznik </w:t>
      </w:r>
      <w:r w:rsidR="00FF2128" w:rsidRPr="00BE40DC">
        <w:rPr>
          <w:rFonts w:ascii="Times New Roman" w:hAnsi="Times New Roman" w:cs="Times New Roman"/>
          <w:sz w:val="24"/>
          <w:szCs w:val="24"/>
        </w:rPr>
        <w:t xml:space="preserve">nr 1 </w:t>
      </w:r>
      <w:r w:rsidRPr="00BE40DC">
        <w:rPr>
          <w:rFonts w:ascii="Times New Roman" w:hAnsi="Times New Roman" w:cs="Times New Roman"/>
          <w:sz w:val="24"/>
          <w:szCs w:val="24"/>
        </w:rPr>
        <w:t>do niniejszego zarządzenia</w:t>
      </w:r>
      <w:r w:rsidR="00FF2128" w:rsidRPr="00BE40DC">
        <w:rPr>
          <w:rFonts w:ascii="Times New Roman" w:hAnsi="Times New Roman" w:cs="Times New Roman"/>
          <w:sz w:val="24"/>
          <w:szCs w:val="24"/>
        </w:rPr>
        <w:t>.</w:t>
      </w:r>
    </w:p>
    <w:p w:rsidR="009931E7" w:rsidRPr="00BE40DC" w:rsidRDefault="0080726B" w:rsidP="00BE40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0DC">
        <w:rPr>
          <w:rFonts w:ascii="Times New Roman" w:hAnsi="Times New Roman" w:cs="Times New Roman"/>
          <w:sz w:val="24"/>
          <w:szCs w:val="24"/>
        </w:rPr>
        <w:t>§3</w:t>
      </w:r>
    </w:p>
    <w:p w:rsidR="00FF2128" w:rsidRPr="00BE40DC" w:rsidRDefault="00FF2128" w:rsidP="00BE40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DC">
        <w:rPr>
          <w:rFonts w:ascii="Times New Roman" w:hAnsi="Times New Roman" w:cs="Times New Roman"/>
          <w:sz w:val="24"/>
          <w:szCs w:val="24"/>
        </w:rPr>
        <w:t>Ogłoszenie zamieszcza się;</w:t>
      </w:r>
    </w:p>
    <w:p w:rsidR="00FF2128" w:rsidRPr="00BE40DC" w:rsidRDefault="00DF303E" w:rsidP="00BE40D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DC">
        <w:rPr>
          <w:rFonts w:ascii="Times New Roman" w:hAnsi="Times New Roman" w:cs="Times New Roman"/>
          <w:sz w:val="24"/>
          <w:szCs w:val="24"/>
        </w:rPr>
        <w:t>n</w:t>
      </w:r>
      <w:r w:rsidR="00FF2128" w:rsidRPr="00BE40DC">
        <w:rPr>
          <w:rFonts w:ascii="Times New Roman" w:hAnsi="Times New Roman" w:cs="Times New Roman"/>
          <w:sz w:val="24"/>
          <w:szCs w:val="24"/>
        </w:rPr>
        <w:t>a stronie  internetowej Urzędu  Gminy Promna</w:t>
      </w:r>
      <w:r w:rsidRPr="00BE40DC">
        <w:rPr>
          <w:rFonts w:ascii="Times New Roman" w:hAnsi="Times New Roman" w:cs="Times New Roman"/>
          <w:sz w:val="24"/>
          <w:szCs w:val="24"/>
        </w:rPr>
        <w:t>,</w:t>
      </w:r>
    </w:p>
    <w:p w:rsidR="00FF2128" w:rsidRPr="00BE40DC" w:rsidRDefault="00DF303E" w:rsidP="00BE40D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DC">
        <w:rPr>
          <w:rFonts w:ascii="Times New Roman" w:hAnsi="Times New Roman" w:cs="Times New Roman"/>
          <w:sz w:val="24"/>
          <w:szCs w:val="24"/>
        </w:rPr>
        <w:t>w</w:t>
      </w:r>
      <w:r w:rsidR="00FF2128" w:rsidRPr="00BE40DC">
        <w:rPr>
          <w:rFonts w:ascii="Times New Roman" w:hAnsi="Times New Roman" w:cs="Times New Roman"/>
          <w:sz w:val="24"/>
          <w:szCs w:val="24"/>
        </w:rPr>
        <w:t xml:space="preserve"> Biuletynie Informacji Publicznej Gminy Promna</w:t>
      </w:r>
      <w:r w:rsidRPr="00BE40DC">
        <w:rPr>
          <w:rFonts w:ascii="Times New Roman" w:hAnsi="Times New Roman" w:cs="Times New Roman"/>
          <w:sz w:val="24"/>
          <w:szCs w:val="24"/>
        </w:rPr>
        <w:t>,</w:t>
      </w:r>
    </w:p>
    <w:p w:rsidR="00FF2128" w:rsidRPr="00BE40DC" w:rsidRDefault="00DF303E" w:rsidP="00BE40D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DC">
        <w:rPr>
          <w:rFonts w:ascii="Times New Roman" w:hAnsi="Times New Roman" w:cs="Times New Roman"/>
          <w:sz w:val="24"/>
          <w:szCs w:val="24"/>
        </w:rPr>
        <w:t>n</w:t>
      </w:r>
      <w:r w:rsidR="00FF2128" w:rsidRPr="00BE40DC">
        <w:rPr>
          <w:rFonts w:ascii="Times New Roman" w:hAnsi="Times New Roman" w:cs="Times New Roman"/>
          <w:sz w:val="24"/>
          <w:szCs w:val="24"/>
        </w:rPr>
        <w:t>a tablicy ogłoszonej w siedzibie Urzędu Gminy Promna</w:t>
      </w:r>
      <w:r w:rsidRPr="00BE40DC">
        <w:rPr>
          <w:rFonts w:ascii="Times New Roman" w:hAnsi="Times New Roman" w:cs="Times New Roman"/>
          <w:sz w:val="24"/>
          <w:szCs w:val="24"/>
        </w:rPr>
        <w:t>.</w:t>
      </w:r>
    </w:p>
    <w:p w:rsidR="00FF2128" w:rsidRPr="00BE40DC" w:rsidRDefault="00FF2128" w:rsidP="00BE40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0DC">
        <w:rPr>
          <w:rFonts w:ascii="Times New Roman" w:hAnsi="Times New Roman" w:cs="Times New Roman"/>
          <w:sz w:val="24"/>
          <w:szCs w:val="24"/>
        </w:rPr>
        <w:t>§4</w:t>
      </w:r>
    </w:p>
    <w:p w:rsidR="00FF2128" w:rsidRPr="00BE40DC" w:rsidRDefault="00FF2128" w:rsidP="00BE40DC">
      <w:pPr>
        <w:tabs>
          <w:tab w:val="left" w:pos="1537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40DC">
        <w:rPr>
          <w:rFonts w:ascii="Times New Roman" w:hAnsi="Times New Roman" w:cs="Times New Roman"/>
          <w:sz w:val="24"/>
          <w:szCs w:val="24"/>
        </w:rPr>
        <w:t>Wykonanie zarządzenia powierza się Sekretarzowi Gminy Promna.</w:t>
      </w:r>
    </w:p>
    <w:p w:rsidR="00FF2128" w:rsidRPr="00BE40DC" w:rsidRDefault="00FF2128" w:rsidP="00BE40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0DC">
        <w:rPr>
          <w:rFonts w:ascii="Times New Roman" w:hAnsi="Times New Roman" w:cs="Times New Roman"/>
          <w:sz w:val="24"/>
          <w:szCs w:val="24"/>
        </w:rPr>
        <w:t>§5</w:t>
      </w:r>
    </w:p>
    <w:p w:rsidR="00763719" w:rsidRPr="00BE40DC" w:rsidRDefault="00C65FB2" w:rsidP="00BE40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DC">
        <w:rPr>
          <w:rFonts w:ascii="Times New Roman" w:hAnsi="Times New Roman" w:cs="Times New Roman"/>
          <w:sz w:val="24"/>
          <w:szCs w:val="24"/>
        </w:rPr>
        <w:t>Zarządzenie wchodzi w ż</w:t>
      </w:r>
      <w:r w:rsidR="0080726B" w:rsidRPr="00BE40DC">
        <w:rPr>
          <w:rFonts w:ascii="Times New Roman" w:hAnsi="Times New Roman" w:cs="Times New Roman"/>
          <w:sz w:val="24"/>
          <w:szCs w:val="24"/>
        </w:rPr>
        <w:t>ycie z dniem podpisania</w:t>
      </w:r>
      <w:r w:rsidR="00FF2128" w:rsidRPr="00BE40DC">
        <w:rPr>
          <w:rFonts w:ascii="Times New Roman" w:hAnsi="Times New Roman" w:cs="Times New Roman"/>
          <w:sz w:val="24"/>
          <w:szCs w:val="24"/>
        </w:rPr>
        <w:t>.</w:t>
      </w:r>
    </w:p>
    <w:p w:rsidR="00BE40DC" w:rsidRPr="00BE40DC" w:rsidRDefault="00BE40DC" w:rsidP="00BE40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0DC" w:rsidRPr="00BE40DC" w:rsidRDefault="00BE40DC" w:rsidP="00BE40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581" w:rsidRDefault="00685581" w:rsidP="00685581">
      <w:pPr>
        <w:tabs>
          <w:tab w:val="left" w:pos="6280"/>
        </w:tabs>
        <w:jc w:val="center"/>
      </w:pPr>
      <w:r>
        <w:t xml:space="preserve">                                                                                                                </w:t>
      </w:r>
      <w:r>
        <w:t>Wójt Gminy Promna</w:t>
      </w:r>
    </w:p>
    <w:p w:rsidR="00BE40DC" w:rsidRPr="00685581" w:rsidRDefault="00685581" w:rsidP="00685581">
      <w:pPr>
        <w:tabs>
          <w:tab w:val="left" w:pos="6420"/>
        </w:tabs>
      </w:pPr>
      <w:r>
        <w:tab/>
        <w:t>/-/ Wojciech Nowak</w:t>
      </w:r>
    </w:p>
    <w:p w:rsidR="00BE40DC" w:rsidRPr="00BE40DC" w:rsidRDefault="00BE40DC" w:rsidP="00BE40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0DC" w:rsidRPr="00BE40DC" w:rsidRDefault="00BE40DC" w:rsidP="00BE40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EAA" w:rsidRPr="00BE40DC" w:rsidRDefault="00917EAA" w:rsidP="00BE40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40DC">
        <w:rPr>
          <w:rFonts w:ascii="Times New Roman" w:hAnsi="Times New Roman" w:cs="Times New Roman"/>
          <w:sz w:val="24"/>
          <w:szCs w:val="24"/>
        </w:rPr>
        <w:t>Zał</w:t>
      </w:r>
      <w:r w:rsidR="00F8029F" w:rsidRPr="00BE40DC">
        <w:rPr>
          <w:rFonts w:ascii="Times New Roman" w:hAnsi="Times New Roman" w:cs="Times New Roman"/>
          <w:sz w:val="24"/>
          <w:szCs w:val="24"/>
        </w:rPr>
        <w:t xml:space="preserve">ącznik nr 1 do Zarządzenia Nr </w:t>
      </w:r>
      <w:r w:rsidR="006746F1">
        <w:rPr>
          <w:rFonts w:ascii="Times New Roman" w:hAnsi="Times New Roman" w:cs="Times New Roman"/>
          <w:sz w:val="24"/>
          <w:szCs w:val="24"/>
        </w:rPr>
        <w:t>19.2020</w:t>
      </w:r>
    </w:p>
    <w:p w:rsidR="00917EAA" w:rsidRPr="00BE40DC" w:rsidRDefault="00917EAA" w:rsidP="00BE40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40DC">
        <w:rPr>
          <w:rFonts w:ascii="Times New Roman" w:hAnsi="Times New Roman" w:cs="Times New Roman"/>
          <w:sz w:val="24"/>
          <w:szCs w:val="24"/>
        </w:rPr>
        <w:t xml:space="preserve"> Wójta Gminy Promna</w:t>
      </w:r>
    </w:p>
    <w:p w:rsidR="00C13017" w:rsidRPr="00BE40DC" w:rsidRDefault="006746F1" w:rsidP="00BE40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dnia 08 maja </w:t>
      </w:r>
      <w:r w:rsidR="00BE40DC">
        <w:rPr>
          <w:rFonts w:ascii="Times New Roman" w:hAnsi="Times New Roman" w:cs="Times New Roman"/>
          <w:sz w:val="24"/>
          <w:szCs w:val="24"/>
        </w:rPr>
        <w:t>2020</w:t>
      </w:r>
      <w:r w:rsidR="00917EAA" w:rsidRPr="00BE40DC">
        <w:rPr>
          <w:rFonts w:ascii="Times New Roman" w:hAnsi="Times New Roman" w:cs="Times New Roman"/>
          <w:sz w:val="24"/>
          <w:szCs w:val="24"/>
        </w:rPr>
        <w:t>r.</w:t>
      </w:r>
    </w:p>
    <w:p w:rsidR="00C13017" w:rsidRPr="00BE40DC" w:rsidRDefault="00C13017" w:rsidP="00BE40DC">
      <w:pPr>
        <w:pStyle w:val="NormalnyWeb"/>
        <w:spacing w:after="0" w:line="360" w:lineRule="auto"/>
        <w:jc w:val="center"/>
        <w:rPr>
          <w:b/>
        </w:rPr>
      </w:pPr>
    </w:p>
    <w:p w:rsidR="00EA7F0B" w:rsidRPr="00BE40DC" w:rsidRDefault="00C13017" w:rsidP="00BE40DC">
      <w:pPr>
        <w:pStyle w:val="NormalnyWeb"/>
        <w:spacing w:after="0" w:line="360" w:lineRule="auto"/>
        <w:jc w:val="center"/>
        <w:rPr>
          <w:b/>
        </w:rPr>
      </w:pPr>
      <w:r w:rsidRPr="00BE40DC">
        <w:rPr>
          <w:b/>
        </w:rPr>
        <w:t>WÓJT GMINY PROMNA</w:t>
      </w:r>
    </w:p>
    <w:p w:rsidR="00C13017" w:rsidRDefault="00C13017" w:rsidP="00BE40DC">
      <w:pPr>
        <w:pStyle w:val="NormalnyWeb"/>
        <w:spacing w:after="0" w:line="360" w:lineRule="auto"/>
        <w:jc w:val="center"/>
        <w:rPr>
          <w:b/>
        </w:rPr>
      </w:pPr>
      <w:r w:rsidRPr="00BE40DC">
        <w:rPr>
          <w:b/>
        </w:rPr>
        <w:t xml:space="preserve">ogłasza otwarty konkurs ofert </w:t>
      </w:r>
      <w:r w:rsidR="00EA7F0B" w:rsidRPr="00BE40DC">
        <w:rPr>
          <w:b/>
        </w:rPr>
        <w:t xml:space="preserve">na </w:t>
      </w:r>
      <w:r w:rsidRPr="00BE40DC">
        <w:rPr>
          <w:b/>
        </w:rPr>
        <w:t xml:space="preserve"> </w:t>
      </w:r>
      <w:r w:rsidR="00BE40DC">
        <w:rPr>
          <w:b/>
        </w:rPr>
        <w:t xml:space="preserve">wybór operatora </w:t>
      </w:r>
      <w:r w:rsidRPr="00BE40DC">
        <w:rPr>
          <w:b/>
        </w:rPr>
        <w:t>reali</w:t>
      </w:r>
      <w:r w:rsidR="00BE40DC">
        <w:rPr>
          <w:b/>
        </w:rPr>
        <w:t>zacji zadań Gminy Promna  o charakterze pożytku publicznego w 2020</w:t>
      </w:r>
      <w:r w:rsidRPr="00BE40DC">
        <w:rPr>
          <w:b/>
        </w:rPr>
        <w:t xml:space="preserve"> roku</w:t>
      </w:r>
      <w:r w:rsidR="00BE40DC">
        <w:rPr>
          <w:b/>
        </w:rPr>
        <w:t>:</w:t>
      </w:r>
    </w:p>
    <w:p w:rsidR="00BE40DC" w:rsidRPr="00BE40DC" w:rsidRDefault="00BE40DC" w:rsidP="00BE40DC">
      <w:pPr>
        <w:pStyle w:val="NormalnyWeb"/>
        <w:spacing w:after="0" w:line="360" w:lineRule="auto"/>
        <w:jc w:val="center"/>
        <w:rPr>
          <w:b/>
        </w:rPr>
      </w:pPr>
    </w:p>
    <w:p w:rsidR="00C13017" w:rsidRPr="00BE40DC" w:rsidRDefault="00BE40DC" w:rsidP="00BE40DC">
      <w:pPr>
        <w:pStyle w:val="NormalnyWeb"/>
        <w:numPr>
          <w:ilvl w:val="0"/>
          <w:numId w:val="24"/>
        </w:numPr>
        <w:spacing w:after="0" w:line="360" w:lineRule="auto"/>
      </w:pPr>
      <w:r w:rsidRPr="00BE40DC">
        <w:t>Rodzaj Zadania – Konkurs ofert dotyczy zadania z zakresu kultura, sztuka, ochrona dóbr kultury i dziedzictwa narodowego,</w:t>
      </w:r>
    </w:p>
    <w:p w:rsidR="00BE40DC" w:rsidRDefault="00BE40DC" w:rsidP="00BE40DC">
      <w:pPr>
        <w:pStyle w:val="NormalnyWeb"/>
        <w:numPr>
          <w:ilvl w:val="0"/>
          <w:numId w:val="24"/>
        </w:numPr>
        <w:spacing w:after="0" w:line="360" w:lineRule="auto"/>
      </w:pPr>
      <w:r w:rsidRPr="00BE40DC">
        <w:t>Cel konkursu: wybór operatora, który w drodze konkursu wyłoni realizatorów projektów z zakresu kultura, sztuka, ochrona dóbr kultury i dziedzictwa narodowego</w:t>
      </w:r>
      <w:r>
        <w:t>,</w:t>
      </w:r>
    </w:p>
    <w:p w:rsidR="00442E1E" w:rsidRDefault="00442E1E" w:rsidP="00BE40DC">
      <w:pPr>
        <w:pStyle w:val="NormalnyWeb"/>
        <w:numPr>
          <w:ilvl w:val="0"/>
          <w:numId w:val="24"/>
        </w:numPr>
        <w:spacing w:after="0" w:line="360" w:lineRule="auto"/>
      </w:pPr>
      <w:r>
        <w:t>Zakres zadania:</w:t>
      </w:r>
    </w:p>
    <w:p w:rsidR="00442E1E" w:rsidRPr="00BE40DC" w:rsidRDefault="00442E1E" w:rsidP="00442E1E">
      <w:pPr>
        <w:pStyle w:val="NormalnyWeb"/>
        <w:numPr>
          <w:ilvl w:val="0"/>
          <w:numId w:val="27"/>
        </w:numPr>
        <w:suppressAutoHyphens w:val="0"/>
        <w:spacing w:after="0" w:line="360" w:lineRule="auto"/>
      </w:pPr>
      <w:r w:rsidRPr="00BE40DC">
        <w:t>Promocja działań na rzecz lokalnej społeczności</w:t>
      </w:r>
    </w:p>
    <w:p w:rsidR="00442E1E" w:rsidRPr="00BE40DC" w:rsidRDefault="00442E1E" w:rsidP="00442E1E">
      <w:pPr>
        <w:pStyle w:val="NormalnyWeb"/>
        <w:numPr>
          <w:ilvl w:val="0"/>
          <w:numId w:val="27"/>
        </w:numPr>
        <w:suppressAutoHyphens w:val="0"/>
        <w:spacing w:after="0" w:line="360" w:lineRule="auto"/>
      </w:pPr>
      <w:r w:rsidRPr="00BE40DC">
        <w:t>Podtrzymywanie tradycji,</w:t>
      </w:r>
    </w:p>
    <w:p w:rsidR="00442E1E" w:rsidRPr="00BE40DC" w:rsidRDefault="00442E1E" w:rsidP="00442E1E">
      <w:pPr>
        <w:pStyle w:val="NormalnyWeb"/>
        <w:numPr>
          <w:ilvl w:val="0"/>
          <w:numId w:val="27"/>
        </w:numPr>
        <w:suppressAutoHyphens w:val="0"/>
        <w:spacing w:after="0" w:line="360" w:lineRule="auto"/>
      </w:pPr>
      <w:r w:rsidRPr="00BE40DC">
        <w:t>Integracja społeczeństwa lokalnego,</w:t>
      </w:r>
    </w:p>
    <w:p w:rsidR="00442E1E" w:rsidRDefault="00442E1E" w:rsidP="00442E1E">
      <w:pPr>
        <w:pStyle w:val="NormalnyWeb"/>
        <w:numPr>
          <w:ilvl w:val="0"/>
          <w:numId w:val="27"/>
        </w:numPr>
        <w:suppressAutoHyphens w:val="0"/>
        <w:spacing w:after="0" w:line="360" w:lineRule="auto"/>
      </w:pPr>
      <w:r w:rsidRPr="00BE40DC">
        <w:t>Działalność wspomagająca rozwój lokalnej społeczności.</w:t>
      </w:r>
    </w:p>
    <w:p w:rsidR="00442E1E" w:rsidRDefault="00442E1E" w:rsidP="00442E1E">
      <w:pPr>
        <w:pStyle w:val="NormalnyWeb"/>
        <w:suppressAutoHyphens w:val="0"/>
        <w:spacing w:after="0" w:line="360" w:lineRule="auto"/>
      </w:pPr>
    </w:p>
    <w:p w:rsidR="00C13017" w:rsidRDefault="00C13017" w:rsidP="00442E1E">
      <w:pPr>
        <w:pStyle w:val="NormalnyWeb"/>
        <w:numPr>
          <w:ilvl w:val="0"/>
          <w:numId w:val="28"/>
        </w:numPr>
        <w:suppressAutoHyphens w:val="0"/>
        <w:spacing w:after="0" w:line="360" w:lineRule="auto"/>
      </w:pPr>
      <w:r w:rsidRPr="00442E1E">
        <w:rPr>
          <w:b/>
        </w:rPr>
        <w:t>Wysokość środków</w:t>
      </w:r>
      <w:r w:rsidR="00442E1E">
        <w:rPr>
          <w:b/>
        </w:rPr>
        <w:t xml:space="preserve"> przez</w:t>
      </w:r>
      <w:r w:rsidRPr="00442E1E">
        <w:rPr>
          <w:b/>
        </w:rPr>
        <w:t>naczonych na</w:t>
      </w:r>
      <w:r w:rsidR="00442E1E">
        <w:rPr>
          <w:b/>
        </w:rPr>
        <w:t xml:space="preserve"> dofinansowanie</w:t>
      </w:r>
      <w:r w:rsidRPr="00442E1E">
        <w:rPr>
          <w:b/>
        </w:rPr>
        <w:t xml:space="preserve"> </w:t>
      </w:r>
      <w:r w:rsidR="00442E1E">
        <w:rPr>
          <w:b/>
        </w:rPr>
        <w:t>realizacji</w:t>
      </w:r>
      <w:r w:rsidR="005F371C" w:rsidRPr="00442E1E">
        <w:rPr>
          <w:b/>
        </w:rPr>
        <w:t xml:space="preserve"> zadania w 20</w:t>
      </w:r>
      <w:r w:rsidR="00442E1E">
        <w:rPr>
          <w:b/>
        </w:rPr>
        <w:t>20</w:t>
      </w:r>
      <w:r w:rsidRPr="00442E1E">
        <w:rPr>
          <w:b/>
        </w:rPr>
        <w:t xml:space="preserve">r. </w:t>
      </w:r>
      <w:r w:rsidR="005F371C" w:rsidRPr="00442E1E">
        <w:rPr>
          <w:b/>
        </w:rPr>
        <w:t>–</w:t>
      </w:r>
      <w:r w:rsidRPr="00442E1E">
        <w:rPr>
          <w:b/>
        </w:rPr>
        <w:t xml:space="preserve"> 5000,00PLN </w:t>
      </w:r>
      <w:r w:rsidRPr="00BE40DC">
        <w:t>(</w:t>
      </w:r>
      <w:r w:rsidR="00442E1E">
        <w:t xml:space="preserve">słownie; </w:t>
      </w:r>
      <w:r w:rsidRPr="00BE40DC">
        <w:t>pięć tysięcy złotych</w:t>
      </w:r>
      <w:r w:rsidR="00442E1E">
        <w:t xml:space="preserve"> </w:t>
      </w:r>
      <w:r w:rsidRPr="00BE40DC">
        <w:t>00/100).</w:t>
      </w:r>
    </w:p>
    <w:p w:rsidR="00442E1E" w:rsidRPr="00442E1E" w:rsidRDefault="00442E1E" w:rsidP="00442E1E">
      <w:pPr>
        <w:pStyle w:val="NormalnyWeb"/>
        <w:numPr>
          <w:ilvl w:val="0"/>
          <w:numId w:val="28"/>
        </w:numPr>
        <w:suppressAutoHyphens w:val="0"/>
        <w:spacing w:after="0" w:line="360" w:lineRule="auto"/>
      </w:pPr>
      <w:r>
        <w:rPr>
          <w:b/>
        </w:rPr>
        <w:t>Termin i warunki realizacji zadania -  od dnia podpisania umowy do 30 listopada 2020r.</w:t>
      </w:r>
    </w:p>
    <w:p w:rsidR="00442E1E" w:rsidRDefault="00442E1E" w:rsidP="00442E1E">
      <w:pPr>
        <w:pStyle w:val="NormalnyWeb"/>
        <w:numPr>
          <w:ilvl w:val="0"/>
          <w:numId w:val="28"/>
        </w:numPr>
        <w:suppressAutoHyphens w:val="0"/>
        <w:spacing w:after="0" w:line="360" w:lineRule="auto"/>
      </w:pPr>
      <w:r>
        <w:rPr>
          <w:b/>
        </w:rPr>
        <w:t>Oczekiwane rezultaty – realizacja projek</w:t>
      </w:r>
      <w:r w:rsidR="006746F1">
        <w:rPr>
          <w:b/>
        </w:rPr>
        <w:t>t</w:t>
      </w:r>
      <w:r>
        <w:rPr>
          <w:b/>
        </w:rPr>
        <w:t xml:space="preserve">u/ów  w zakresie </w:t>
      </w:r>
      <w:r>
        <w:t>kultury, sztuki</w:t>
      </w:r>
      <w:r w:rsidRPr="00BE40DC">
        <w:t>, ochron</w:t>
      </w:r>
      <w:r>
        <w:t>y</w:t>
      </w:r>
      <w:r w:rsidRPr="00BE40DC">
        <w:t xml:space="preserve"> dóbr kultury i dziedzictwa narodowego</w:t>
      </w:r>
    </w:p>
    <w:p w:rsidR="00442E1E" w:rsidRDefault="00C61228" w:rsidP="00442E1E">
      <w:pPr>
        <w:pStyle w:val="NormalnyWeb"/>
        <w:numPr>
          <w:ilvl w:val="0"/>
          <w:numId w:val="28"/>
        </w:numPr>
        <w:suppressAutoHyphens w:val="0"/>
        <w:spacing w:after="0" w:line="360" w:lineRule="auto"/>
      </w:pPr>
      <w:r>
        <w:t>Zakres i warunki realizacji, finansowania  i rozliczania zadań określa umowa zawarta pomiędzy operatorem a Gminą Promna, zgodna ze wzorem przyjętym  w Rozporządzeniu Przewodniczącego Komitetu do spraw Pożytku Publicznego z dnia 24 października 2018r. w sprawie wzorów ofert i ramowych wzorów umów dotyczących realizacji zadań publicznych  oraz wzorów sprawozdań z wykonania tych zadań (Dz. U. 2018.2057)</w:t>
      </w:r>
    </w:p>
    <w:p w:rsidR="00C61228" w:rsidRDefault="00C61228" w:rsidP="00442E1E">
      <w:pPr>
        <w:pStyle w:val="NormalnyWeb"/>
        <w:numPr>
          <w:ilvl w:val="0"/>
          <w:numId w:val="28"/>
        </w:numPr>
        <w:suppressAutoHyphens w:val="0"/>
        <w:spacing w:after="0" w:line="360" w:lineRule="auto"/>
      </w:pPr>
      <w:r>
        <w:t xml:space="preserve">Oferta złożona przez potencjalnego operatora musi zawierać  propozycję zasad i warunków przeprowadzenia konkursu na realizatorów projektów, w tym warunków i kryteriów ich wyboru oraz zasad i sposobu monitorowania projektów, w tym </w:t>
      </w:r>
      <w:r>
        <w:lastRenderedPageBreak/>
        <w:t>warunków i kryteriów ich wyboru oraz zasad i sposobu monitorowania, oceny, i rozliczania realizowanych przez nich projektów.</w:t>
      </w:r>
    </w:p>
    <w:p w:rsidR="000C7CFD" w:rsidRDefault="000C7CFD" w:rsidP="00442E1E">
      <w:pPr>
        <w:pStyle w:val="NormalnyWeb"/>
        <w:numPr>
          <w:ilvl w:val="0"/>
          <w:numId w:val="28"/>
        </w:numPr>
        <w:suppressAutoHyphens w:val="0"/>
        <w:spacing w:after="0" w:line="360" w:lineRule="auto"/>
      </w:pPr>
      <w:r>
        <w:t>W ramach dotacji będą finansowanie wyłącznie koszty poniesione od dnia podpisania umowy, bezpośrednio związane z realizacją zadania. W ramach dotacji za środków Gminy Promna nie mogą być wydatki  poniesione na:</w:t>
      </w:r>
    </w:p>
    <w:p w:rsidR="00C61228" w:rsidRDefault="000C7CFD" w:rsidP="000C7CFD">
      <w:pPr>
        <w:pStyle w:val="NormalnyWeb"/>
        <w:numPr>
          <w:ilvl w:val="0"/>
          <w:numId w:val="29"/>
        </w:numPr>
        <w:suppressAutoHyphens w:val="0"/>
        <w:spacing w:after="0" w:line="360" w:lineRule="auto"/>
      </w:pPr>
      <w:r>
        <w:t>Płatności wynikające ze strat i długów, pokrycie deficytu zrealizowanych wcześniej przedsięwzięć oraz refundację kosztów</w:t>
      </w:r>
    </w:p>
    <w:p w:rsidR="000C7CFD" w:rsidRDefault="000C7CFD" w:rsidP="000C7CFD">
      <w:pPr>
        <w:pStyle w:val="NormalnyWeb"/>
        <w:numPr>
          <w:ilvl w:val="0"/>
          <w:numId w:val="29"/>
        </w:numPr>
        <w:suppressAutoHyphens w:val="0"/>
        <w:spacing w:after="0" w:line="360" w:lineRule="auto"/>
      </w:pPr>
      <w:r>
        <w:t xml:space="preserve"> Budowę i zakup budynków i lokali, remon</w:t>
      </w:r>
      <w:r w:rsidR="006746F1">
        <w:t>tu zajmowanych lokali</w:t>
      </w:r>
      <w:r>
        <w:t xml:space="preserve"> oraz zakup gruntów,</w:t>
      </w:r>
    </w:p>
    <w:p w:rsidR="000C7CFD" w:rsidRDefault="000C7CFD" w:rsidP="000C7CFD">
      <w:pPr>
        <w:pStyle w:val="NormalnyWeb"/>
        <w:numPr>
          <w:ilvl w:val="0"/>
          <w:numId w:val="29"/>
        </w:numPr>
        <w:suppressAutoHyphens w:val="0"/>
        <w:spacing w:after="0" w:line="360" w:lineRule="auto"/>
      </w:pPr>
      <w:r>
        <w:t xml:space="preserve">Działalność gospodarczą podmiotów prowadzących działalność pożytku publicznego </w:t>
      </w:r>
    </w:p>
    <w:p w:rsidR="000C7CFD" w:rsidRDefault="000C7CFD" w:rsidP="000C7CFD">
      <w:pPr>
        <w:pStyle w:val="NormalnyWeb"/>
        <w:numPr>
          <w:ilvl w:val="0"/>
          <w:numId w:val="29"/>
        </w:numPr>
        <w:suppressAutoHyphens w:val="0"/>
        <w:spacing w:after="0" w:line="360" w:lineRule="auto"/>
      </w:pPr>
      <w:r>
        <w:t>Działalność polityczną i religijną</w:t>
      </w:r>
    </w:p>
    <w:p w:rsidR="000C7CFD" w:rsidRDefault="000C7CFD" w:rsidP="000C7CFD">
      <w:pPr>
        <w:pStyle w:val="NormalnyWeb"/>
        <w:numPr>
          <w:ilvl w:val="0"/>
          <w:numId w:val="29"/>
        </w:numPr>
        <w:suppressAutoHyphens w:val="0"/>
        <w:spacing w:after="0" w:line="360" w:lineRule="auto"/>
      </w:pPr>
      <w:r>
        <w:t>Nagrody i premie pracowników</w:t>
      </w:r>
    </w:p>
    <w:p w:rsidR="000C7CFD" w:rsidRDefault="000C7CFD" w:rsidP="000C7CFD">
      <w:pPr>
        <w:pStyle w:val="NormalnyWeb"/>
        <w:numPr>
          <w:ilvl w:val="0"/>
          <w:numId w:val="29"/>
        </w:numPr>
        <w:suppressAutoHyphens w:val="0"/>
        <w:spacing w:after="0" w:line="360" w:lineRule="auto"/>
      </w:pPr>
      <w:r>
        <w:t>Nagrody finansowe w zawodach i imprezach sportowych</w:t>
      </w:r>
    </w:p>
    <w:p w:rsidR="000C7CFD" w:rsidRDefault="000C7CFD" w:rsidP="000C7CFD">
      <w:pPr>
        <w:pStyle w:val="NormalnyWeb"/>
        <w:numPr>
          <w:ilvl w:val="0"/>
          <w:numId w:val="29"/>
        </w:numPr>
        <w:suppressAutoHyphens w:val="0"/>
        <w:spacing w:after="0" w:line="360" w:lineRule="auto"/>
      </w:pPr>
      <w:r>
        <w:t>Składki członkowskie</w:t>
      </w:r>
    </w:p>
    <w:p w:rsidR="000C7CFD" w:rsidRDefault="000C7CFD" w:rsidP="000C7CFD">
      <w:pPr>
        <w:pStyle w:val="NormalnyWeb"/>
        <w:numPr>
          <w:ilvl w:val="0"/>
          <w:numId w:val="29"/>
        </w:numPr>
        <w:suppressAutoHyphens w:val="0"/>
        <w:spacing w:after="0" w:line="360" w:lineRule="auto"/>
      </w:pPr>
      <w:r>
        <w:t>Udzielanie pomocy finansowej  osobom fizycznym lub prawnym</w:t>
      </w:r>
    </w:p>
    <w:p w:rsidR="000C7CFD" w:rsidRDefault="000C7CFD" w:rsidP="000C7CFD">
      <w:pPr>
        <w:pStyle w:val="NormalnyWeb"/>
        <w:numPr>
          <w:ilvl w:val="0"/>
          <w:numId w:val="29"/>
        </w:numPr>
        <w:suppressAutoHyphens w:val="0"/>
        <w:spacing w:after="0" w:line="360" w:lineRule="auto"/>
      </w:pPr>
      <w:r>
        <w:t>Pokrycie kosztów biura, z wyłączeniem bezpośrednich kosztów związanych z reali</w:t>
      </w:r>
      <w:r w:rsidR="006746F1">
        <w:t>zacją zadania publicznego, na kt</w:t>
      </w:r>
      <w:r>
        <w:t>óre dotacje została przyznana</w:t>
      </w:r>
    </w:p>
    <w:p w:rsidR="000C7CFD" w:rsidRDefault="000C7CFD" w:rsidP="000C7CFD">
      <w:pPr>
        <w:pStyle w:val="NormalnyWeb"/>
        <w:numPr>
          <w:ilvl w:val="0"/>
          <w:numId w:val="29"/>
        </w:numPr>
        <w:suppressAutoHyphens w:val="0"/>
        <w:spacing w:after="0" w:line="360" w:lineRule="auto"/>
      </w:pPr>
      <w:r>
        <w:t>Wydatki związane z dotowaniem przedsięwzięć, które są dofinansowanie z budżetu Gminy Promna  lub jej funduszy celowych</w:t>
      </w:r>
    </w:p>
    <w:p w:rsidR="000C7CFD" w:rsidRDefault="000C7CFD" w:rsidP="000C7CFD">
      <w:pPr>
        <w:pStyle w:val="NormalnyWeb"/>
        <w:numPr>
          <w:ilvl w:val="0"/>
          <w:numId w:val="29"/>
        </w:numPr>
        <w:suppressAutoHyphens w:val="0"/>
        <w:spacing w:after="0" w:line="360" w:lineRule="auto"/>
      </w:pPr>
      <w:r>
        <w:t>Zadanie inne niż zlecone w umowie</w:t>
      </w:r>
    </w:p>
    <w:p w:rsidR="00713958" w:rsidRPr="007D41A6" w:rsidRDefault="000C7CFD" w:rsidP="007D41A6">
      <w:pPr>
        <w:pStyle w:val="NormalnyWeb"/>
        <w:numPr>
          <w:ilvl w:val="0"/>
          <w:numId w:val="30"/>
        </w:numPr>
        <w:suppressAutoHyphens w:val="0"/>
        <w:spacing w:after="0" w:line="360" w:lineRule="auto"/>
      </w:pPr>
      <w:r>
        <w:t>Realizatorem projektów mogą być</w:t>
      </w:r>
      <w:r w:rsidR="007D41A6">
        <w:t xml:space="preserve"> o</w:t>
      </w:r>
      <w:r w:rsidR="00763719" w:rsidRPr="007D41A6">
        <w:rPr>
          <w:bCs/>
          <w:lang w:eastAsia="pl-PL"/>
        </w:rPr>
        <w:t xml:space="preserve">rganizacje pozarządowe </w:t>
      </w:r>
      <w:r w:rsidR="007D41A6">
        <w:rPr>
          <w:bCs/>
          <w:lang w:eastAsia="pl-PL"/>
        </w:rPr>
        <w:t>w rozumieniu</w:t>
      </w:r>
      <w:r w:rsidR="00763719" w:rsidRPr="007D41A6">
        <w:rPr>
          <w:bCs/>
          <w:lang w:eastAsia="pl-PL"/>
        </w:rPr>
        <w:t xml:space="preserve"> art. 3 ust.</w:t>
      </w:r>
      <w:r w:rsidR="007D41A6">
        <w:rPr>
          <w:bCs/>
          <w:lang w:eastAsia="pl-PL"/>
        </w:rPr>
        <w:t xml:space="preserve">2 ustawy </w:t>
      </w:r>
      <w:r w:rsidR="00763719" w:rsidRPr="007D41A6">
        <w:rPr>
          <w:bCs/>
          <w:lang w:eastAsia="pl-PL"/>
        </w:rPr>
        <w:t>o działalności pożytku publicznego i o wolontariacie</w:t>
      </w:r>
      <w:r w:rsidR="007D41A6">
        <w:rPr>
          <w:bCs/>
          <w:lang w:eastAsia="pl-PL"/>
        </w:rPr>
        <w:t xml:space="preserve"> oraz podmioty, o których mowa w art.3 ust.3 w/w ustawy, których działalność statutowa mieści się w obszarze zadań publicznych, zgodnie z niniejszym konkursem.</w:t>
      </w:r>
    </w:p>
    <w:p w:rsidR="007D41A6" w:rsidRPr="007D41A6" w:rsidRDefault="007D41A6" w:rsidP="007D41A6">
      <w:pPr>
        <w:pStyle w:val="NormalnyWeb"/>
        <w:numPr>
          <w:ilvl w:val="0"/>
          <w:numId w:val="30"/>
        </w:numPr>
        <w:suppressAutoHyphens w:val="0"/>
        <w:spacing w:after="0" w:line="360" w:lineRule="auto"/>
      </w:pPr>
      <w:r>
        <w:rPr>
          <w:bCs/>
          <w:lang w:eastAsia="pl-PL"/>
        </w:rPr>
        <w:t>W ramach realizacji zadań publicznych dopuszcza się wkład własny finansowy i niefinansowy.</w:t>
      </w:r>
    </w:p>
    <w:p w:rsidR="007D41A6" w:rsidRPr="00C2189D" w:rsidRDefault="007D41A6" w:rsidP="007D41A6">
      <w:pPr>
        <w:pStyle w:val="NormalnyWeb"/>
        <w:numPr>
          <w:ilvl w:val="0"/>
          <w:numId w:val="30"/>
        </w:numPr>
        <w:suppressAutoHyphens w:val="0"/>
        <w:spacing w:after="0" w:line="360" w:lineRule="auto"/>
      </w:pPr>
      <w:r>
        <w:rPr>
          <w:bCs/>
          <w:lang w:eastAsia="pl-PL"/>
        </w:rPr>
        <w:t>Dopuszcza się dokonywania przesunięć pomiędzy poszczególnymi pozycjami kosztów, określonymi w kalkulacji przewidywanych kosztów o nie więcej niż 15%</w:t>
      </w:r>
      <w:r w:rsidR="00C2189D">
        <w:rPr>
          <w:bCs/>
          <w:lang w:eastAsia="pl-PL"/>
        </w:rPr>
        <w:t xml:space="preserve"> </w:t>
      </w:r>
    </w:p>
    <w:p w:rsidR="006B1957" w:rsidRDefault="006B1957" w:rsidP="00C2189D">
      <w:pPr>
        <w:pStyle w:val="NormalnyWeb"/>
        <w:suppressAutoHyphens w:val="0"/>
        <w:spacing w:after="0" w:line="360" w:lineRule="auto"/>
        <w:rPr>
          <w:bCs/>
          <w:lang w:eastAsia="pl-PL"/>
        </w:rPr>
      </w:pPr>
    </w:p>
    <w:p w:rsidR="00C2189D" w:rsidRDefault="00C2189D" w:rsidP="006B1957">
      <w:pPr>
        <w:pStyle w:val="NormalnyWeb"/>
        <w:numPr>
          <w:ilvl w:val="0"/>
          <w:numId w:val="30"/>
        </w:numPr>
        <w:suppressAutoHyphens w:val="0"/>
        <w:spacing w:after="0" w:line="360" w:lineRule="auto"/>
        <w:rPr>
          <w:bCs/>
          <w:lang w:eastAsia="pl-PL"/>
        </w:rPr>
      </w:pPr>
      <w:r>
        <w:rPr>
          <w:bCs/>
          <w:lang w:eastAsia="pl-PL"/>
        </w:rPr>
        <w:t>Zasady przyznawania dotacji:</w:t>
      </w:r>
    </w:p>
    <w:p w:rsidR="00C2189D" w:rsidRDefault="00C2189D" w:rsidP="00C2189D">
      <w:pPr>
        <w:pStyle w:val="NormalnyWeb"/>
        <w:suppressAutoHyphens w:val="0"/>
        <w:spacing w:after="0" w:line="360" w:lineRule="auto"/>
        <w:rPr>
          <w:bCs/>
          <w:lang w:eastAsia="pl-PL"/>
        </w:rPr>
      </w:pPr>
      <w:r>
        <w:rPr>
          <w:bCs/>
          <w:lang w:eastAsia="pl-PL"/>
        </w:rPr>
        <w:t xml:space="preserve">Podmioty uprawnione do składania ofert – ofert mogą składać organizacje pozarządowe i inne podmioty wymienione w art. 3 ust.3 ustawy o działalności pożytku publicznego i o </w:t>
      </w:r>
      <w:r>
        <w:rPr>
          <w:bCs/>
          <w:lang w:eastAsia="pl-PL"/>
        </w:rPr>
        <w:lastRenderedPageBreak/>
        <w:t>wolontariacie – prowadzące działalność pożytku publicznego, dla których zadania te są zadaniami statutowymi.</w:t>
      </w:r>
    </w:p>
    <w:p w:rsidR="00C2189D" w:rsidRDefault="00C2189D" w:rsidP="006B1957">
      <w:pPr>
        <w:pStyle w:val="NormalnyWeb"/>
        <w:numPr>
          <w:ilvl w:val="0"/>
          <w:numId w:val="31"/>
        </w:numPr>
        <w:tabs>
          <w:tab w:val="left" w:pos="5295"/>
        </w:tabs>
        <w:suppressAutoHyphens w:val="0"/>
        <w:spacing w:after="0" w:line="360" w:lineRule="auto"/>
        <w:rPr>
          <w:bCs/>
          <w:lang w:eastAsia="pl-PL"/>
        </w:rPr>
      </w:pPr>
      <w:r>
        <w:rPr>
          <w:bCs/>
          <w:lang w:eastAsia="pl-PL"/>
        </w:rPr>
        <w:t>Termin i miejsce składania ofert</w:t>
      </w:r>
      <w:r w:rsidR="006B1957">
        <w:rPr>
          <w:bCs/>
          <w:lang w:eastAsia="pl-PL"/>
        </w:rPr>
        <w:t>:</w:t>
      </w:r>
      <w:r>
        <w:rPr>
          <w:bCs/>
          <w:lang w:eastAsia="pl-PL"/>
        </w:rPr>
        <w:tab/>
        <w:t xml:space="preserve"> </w:t>
      </w:r>
    </w:p>
    <w:p w:rsidR="00C2189D" w:rsidRPr="00BE40DC" w:rsidRDefault="00C2189D" w:rsidP="00C2189D">
      <w:pPr>
        <w:pStyle w:val="NormalnyWeb"/>
        <w:tabs>
          <w:tab w:val="left" w:pos="5295"/>
        </w:tabs>
        <w:suppressAutoHyphens w:val="0"/>
        <w:spacing w:after="0" w:line="360" w:lineRule="auto"/>
      </w:pPr>
      <w:r>
        <w:rPr>
          <w:bCs/>
          <w:lang w:eastAsia="pl-PL"/>
        </w:rPr>
        <w:t>Oferty należy złożyć do 1 czerwca 2020r. w Urzędzie Gminy Promna , Promna – Kolonia 5, 26-803 Promna, pok. 13  osobiście lub listownie na powyższy adres ( decyduje data wpływu). Oferty winny się znajdować w zamkniętych kopertach  z dopiskiem ,, Otwarty konkurs ofert,,</w:t>
      </w:r>
    </w:p>
    <w:p w:rsidR="00AB4CD1" w:rsidRDefault="00AB4CD1" w:rsidP="00BE40DC">
      <w:pPr>
        <w:pStyle w:val="NormalnyWeb"/>
        <w:suppressAutoHyphens w:val="0"/>
        <w:spacing w:after="0" w:line="360" w:lineRule="auto"/>
        <w:ind w:left="720"/>
      </w:pPr>
    </w:p>
    <w:p w:rsidR="006B1957" w:rsidRDefault="00FF2EE5" w:rsidP="00BE40DC">
      <w:pPr>
        <w:pStyle w:val="NormalnyWeb"/>
        <w:numPr>
          <w:ilvl w:val="0"/>
          <w:numId w:val="31"/>
        </w:numPr>
        <w:suppressAutoHyphens w:val="0"/>
        <w:spacing w:after="0" w:line="360" w:lineRule="auto"/>
      </w:pPr>
      <w:r>
        <w:t>Wymagane dokumenty</w:t>
      </w:r>
      <w:r w:rsidR="006B1957">
        <w:t>:</w:t>
      </w:r>
    </w:p>
    <w:p w:rsidR="00FF2EE5" w:rsidRDefault="00FF2EE5" w:rsidP="006B1957">
      <w:pPr>
        <w:pStyle w:val="NormalnyWeb"/>
        <w:suppressAutoHyphens w:val="0"/>
        <w:spacing w:after="0" w:line="360" w:lineRule="auto"/>
      </w:pPr>
      <w:r>
        <w:t>Oferta złożona na formularzu zawartym w Załączniku nr 2 do rozporządzenia Przewodniczącego komitetu do spraw Pożytku Publicznego  z dnia 24 października 2018r. (Dz.U. 218..2057)</w:t>
      </w:r>
    </w:p>
    <w:p w:rsidR="00AB4CD1" w:rsidRDefault="00AB4CD1" w:rsidP="00BE40DC">
      <w:pPr>
        <w:pStyle w:val="NormalnyWeb"/>
        <w:suppressAutoHyphens w:val="0"/>
        <w:spacing w:after="0" w:line="360" w:lineRule="auto"/>
        <w:ind w:left="720"/>
      </w:pPr>
    </w:p>
    <w:p w:rsidR="00AB4CD1" w:rsidRDefault="00FF2EE5" w:rsidP="006B1957">
      <w:pPr>
        <w:pStyle w:val="NormalnyWeb"/>
        <w:suppressAutoHyphens w:val="0"/>
        <w:spacing w:after="0" w:line="360" w:lineRule="auto"/>
      </w:pPr>
      <w:r>
        <w:t xml:space="preserve">Dokument potwierdzający </w:t>
      </w:r>
      <w:r w:rsidR="00AB4CD1">
        <w:t>Rejestrację podmiotu we właściwym dla niego rejestrze, ewidencji (za wyjątkiem KRS)</w:t>
      </w:r>
    </w:p>
    <w:p w:rsidR="006B1957" w:rsidRDefault="006B1957" w:rsidP="006B1957">
      <w:pPr>
        <w:pStyle w:val="NormalnyWeb"/>
        <w:suppressAutoHyphens w:val="0"/>
        <w:spacing w:after="0" w:line="360" w:lineRule="auto"/>
      </w:pPr>
    </w:p>
    <w:p w:rsidR="00AB4CD1" w:rsidRDefault="00AB4CD1" w:rsidP="006B1957">
      <w:pPr>
        <w:pStyle w:val="NormalnyWeb"/>
        <w:suppressAutoHyphens w:val="0"/>
        <w:spacing w:after="0" w:line="360" w:lineRule="auto"/>
      </w:pPr>
      <w:r>
        <w:t xml:space="preserve">Obowiązujący statut organizacji podpisany przez osoby je reprezentujące </w:t>
      </w:r>
    </w:p>
    <w:p w:rsidR="00AB4CD1" w:rsidRDefault="00AB4CD1" w:rsidP="00AB4CD1">
      <w:pPr>
        <w:pStyle w:val="NormalnyWeb"/>
        <w:suppressAutoHyphens w:val="0"/>
        <w:spacing w:after="0" w:line="360" w:lineRule="auto"/>
        <w:ind w:left="720"/>
      </w:pPr>
    </w:p>
    <w:p w:rsidR="00AB4CD1" w:rsidRDefault="00AB4CD1" w:rsidP="006B1957">
      <w:pPr>
        <w:pStyle w:val="NormalnyWeb"/>
        <w:numPr>
          <w:ilvl w:val="0"/>
          <w:numId w:val="31"/>
        </w:numPr>
        <w:suppressAutoHyphens w:val="0"/>
        <w:spacing w:after="0" w:line="360" w:lineRule="auto"/>
      </w:pPr>
      <w:r>
        <w:t>Tryb i kryteria stosowanie przy wyborze ofert;</w:t>
      </w:r>
    </w:p>
    <w:p w:rsidR="006B1957" w:rsidRDefault="00AB4CD1" w:rsidP="006B1957">
      <w:pPr>
        <w:pStyle w:val="NormalnyWeb"/>
        <w:suppressAutoHyphens w:val="0"/>
        <w:spacing w:after="0" w:line="360" w:lineRule="auto"/>
      </w:pPr>
      <w:r>
        <w:t xml:space="preserve">Złożenie oferty nie jest równoznaczne z przyznaniem dotacji. Ze zgłoszonych ofert na realizację powyższego zadania zostanie wybrana oferta najkorzystniejsza, w trybie otwartego konkursu ofert przeprowadzonego w oparciu  o przepisy ustawy o działalności pożytku publicznego i o wolontariacie. </w:t>
      </w:r>
    </w:p>
    <w:p w:rsidR="006B1957" w:rsidRDefault="006B1957" w:rsidP="006B1957">
      <w:pPr>
        <w:pStyle w:val="NormalnyWeb"/>
        <w:suppressAutoHyphens w:val="0"/>
        <w:spacing w:after="0" w:line="360" w:lineRule="auto"/>
      </w:pPr>
    </w:p>
    <w:p w:rsidR="00AB4CD1" w:rsidRDefault="00AB4CD1" w:rsidP="006B1957">
      <w:pPr>
        <w:pStyle w:val="NormalnyWeb"/>
        <w:suppressAutoHyphens w:val="0"/>
        <w:spacing w:after="0" w:line="360" w:lineRule="auto"/>
      </w:pPr>
      <w:r>
        <w:t>W przypadku złożenia ofert nie zawierających odpowiednich danych i załączników, podmiot zostanie wezwany do dokonania uzupełnień w wyznaczonym terminie</w:t>
      </w:r>
      <w:r w:rsidR="00BD0111">
        <w:t>. Oferty nieuzupełnione w wyznaczonym terminie pozostają bez rozpatrzenia.</w:t>
      </w:r>
    </w:p>
    <w:p w:rsidR="00BD0111" w:rsidRDefault="00BD0111" w:rsidP="00AB4CD1">
      <w:pPr>
        <w:pStyle w:val="NormalnyWeb"/>
        <w:suppressAutoHyphens w:val="0"/>
        <w:spacing w:after="0" w:line="360" w:lineRule="auto"/>
        <w:ind w:left="720"/>
      </w:pPr>
    </w:p>
    <w:p w:rsidR="00BD0111" w:rsidRDefault="00BD0111" w:rsidP="006B1957">
      <w:pPr>
        <w:pStyle w:val="NormalnyWeb"/>
        <w:numPr>
          <w:ilvl w:val="0"/>
          <w:numId w:val="31"/>
        </w:numPr>
        <w:suppressAutoHyphens w:val="0"/>
        <w:spacing w:after="0" w:line="360" w:lineRule="auto"/>
      </w:pPr>
      <w:r>
        <w:t>Przy rozpatrywaniu ofert zostaną wzięte po uwagę:</w:t>
      </w:r>
    </w:p>
    <w:p w:rsidR="00BD0111" w:rsidRDefault="00BD0111" w:rsidP="00AB4CD1">
      <w:pPr>
        <w:pStyle w:val="NormalnyWeb"/>
        <w:suppressAutoHyphens w:val="0"/>
        <w:spacing w:after="0" w:line="360" w:lineRule="auto"/>
        <w:ind w:left="720"/>
      </w:pPr>
      <w:r>
        <w:t>- spełnianie wymogów formalnych,</w:t>
      </w:r>
    </w:p>
    <w:p w:rsidR="00BD0111" w:rsidRDefault="00BD0111" w:rsidP="00AB4CD1">
      <w:pPr>
        <w:pStyle w:val="NormalnyWeb"/>
        <w:suppressAutoHyphens w:val="0"/>
        <w:spacing w:after="0" w:line="360" w:lineRule="auto"/>
        <w:ind w:left="720"/>
      </w:pPr>
      <w:r>
        <w:t>-możliwości zrealizowania zadania  przez podmiot składający ofertę</w:t>
      </w:r>
    </w:p>
    <w:p w:rsidR="00BD0111" w:rsidRDefault="00BD0111" w:rsidP="00AB4CD1">
      <w:pPr>
        <w:pStyle w:val="NormalnyWeb"/>
        <w:suppressAutoHyphens w:val="0"/>
        <w:spacing w:after="0" w:line="360" w:lineRule="auto"/>
        <w:ind w:left="720"/>
      </w:pPr>
      <w:r>
        <w:t>-kalkulacja kosztów zadania w odniesieniu do zakresu rzeczowego zadania, przedstawiona w ofercie</w:t>
      </w:r>
    </w:p>
    <w:p w:rsidR="00BD0111" w:rsidRDefault="00BD0111" w:rsidP="00AB4CD1">
      <w:pPr>
        <w:pStyle w:val="NormalnyWeb"/>
        <w:suppressAutoHyphens w:val="0"/>
        <w:spacing w:after="0" w:line="360" w:lineRule="auto"/>
        <w:ind w:left="720"/>
      </w:pPr>
      <w:r>
        <w:t>-proponowana jakość wykonania zadania  i kwalifikacje osób realizujących zadanie,</w:t>
      </w:r>
    </w:p>
    <w:p w:rsidR="00BD0111" w:rsidRDefault="00BD0111" w:rsidP="00AB4CD1">
      <w:pPr>
        <w:pStyle w:val="NormalnyWeb"/>
        <w:suppressAutoHyphens w:val="0"/>
        <w:spacing w:after="0" w:line="360" w:lineRule="auto"/>
        <w:ind w:left="720"/>
      </w:pPr>
      <w:r>
        <w:lastRenderedPageBreak/>
        <w:t xml:space="preserve">-przy wniosku o wsparcie zadania  - planowany przez oferenta udział finansowych środków własnych lub środków pochodzących  z </w:t>
      </w:r>
      <w:r w:rsidR="006746F1">
        <w:t>i</w:t>
      </w:r>
      <w:r>
        <w:t>nnych źródeł na realizację zadania publicznego,</w:t>
      </w:r>
    </w:p>
    <w:p w:rsidR="00BD0111" w:rsidRDefault="00BD0111" w:rsidP="00AB4CD1">
      <w:pPr>
        <w:pStyle w:val="NormalnyWeb"/>
        <w:suppressAutoHyphens w:val="0"/>
        <w:spacing w:after="0" w:line="360" w:lineRule="auto"/>
        <w:ind w:left="720"/>
      </w:pPr>
      <w:r>
        <w:t>-planowany wkład rzeczowy i osobowy oferenta, w tym świadczenia wolontariuszy i pracę społeczną członków,</w:t>
      </w:r>
    </w:p>
    <w:p w:rsidR="00BD0111" w:rsidRDefault="00BD0111" w:rsidP="00AB4CD1">
      <w:pPr>
        <w:pStyle w:val="NormalnyWeb"/>
        <w:suppressAutoHyphens w:val="0"/>
        <w:spacing w:after="0" w:line="360" w:lineRule="auto"/>
        <w:ind w:left="720"/>
      </w:pPr>
      <w:r>
        <w:t>-sposób realizacji zadań przez podmiot składający ofertę w latach poprzednich, w uwzględnieniem rzetelności  i terminowości oraz sposobu rozl</w:t>
      </w:r>
      <w:r w:rsidR="006746F1">
        <w:t>iczenia otrzymanych na ten cel ś</w:t>
      </w:r>
      <w:r>
        <w:t>rodków.</w:t>
      </w:r>
    </w:p>
    <w:p w:rsidR="00BD0111" w:rsidRDefault="006746F1" w:rsidP="006B1957">
      <w:pPr>
        <w:pStyle w:val="NormalnyWeb"/>
        <w:suppressAutoHyphens w:val="0"/>
        <w:spacing w:after="0" w:line="360" w:lineRule="auto"/>
      </w:pPr>
      <w:r>
        <w:t>Otwarty konkurs ofert zostanie r</w:t>
      </w:r>
      <w:r w:rsidR="00BD0111">
        <w:t>o</w:t>
      </w:r>
      <w:r>
        <w:t>z</w:t>
      </w:r>
      <w:r w:rsidR="00BD0111">
        <w:t>strzygnięty w terminie 14 dni  po upływie terminu składania  ofert w siedzibie Urzędu.</w:t>
      </w:r>
    </w:p>
    <w:p w:rsidR="00AB4CD1" w:rsidRDefault="00AB4CD1" w:rsidP="00AB4CD1">
      <w:pPr>
        <w:pStyle w:val="NormalnyWeb"/>
        <w:suppressAutoHyphens w:val="0"/>
        <w:spacing w:after="0" w:line="360" w:lineRule="auto"/>
        <w:ind w:left="720"/>
      </w:pPr>
    </w:p>
    <w:p w:rsidR="00C13017" w:rsidRPr="00BE40DC" w:rsidRDefault="00C13017" w:rsidP="00BE40DC">
      <w:pPr>
        <w:pStyle w:val="NormalnyWeb"/>
        <w:spacing w:after="0" w:line="360" w:lineRule="auto"/>
      </w:pPr>
      <w:r w:rsidRPr="00BE40DC">
        <w:t>Wysokość środków publicznych przekazanych organizacjom pozarządowym na realizacje zadania tego samego rodzaju jak w powyższym ogłoszeniu;</w:t>
      </w:r>
    </w:p>
    <w:p w:rsidR="00C13017" w:rsidRPr="00BE40DC" w:rsidRDefault="00C13017" w:rsidP="00BE40DC">
      <w:pPr>
        <w:pStyle w:val="NormalnyWeb"/>
        <w:spacing w:after="0" w:line="360" w:lineRule="auto"/>
      </w:pPr>
      <w:r w:rsidRPr="00BE40DC">
        <w:t xml:space="preserve">2017r. </w:t>
      </w:r>
      <w:r w:rsidR="00446BFB" w:rsidRPr="00BE40DC">
        <w:t>–</w:t>
      </w:r>
      <w:r w:rsidRPr="00BE40DC">
        <w:t xml:space="preserve"> 5000,00zł</w:t>
      </w:r>
    </w:p>
    <w:p w:rsidR="00446BFB" w:rsidRPr="00BE40DC" w:rsidRDefault="00446BFB" w:rsidP="00BE40DC">
      <w:pPr>
        <w:pStyle w:val="NormalnyWeb"/>
        <w:spacing w:after="0" w:line="360" w:lineRule="auto"/>
      </w:pPr>
      <w:r w:rsidRPr="00BE40DC">
        <w:t>2018r. – 5 000,00zł</w:t>
      </w:r>
    </w:p>
    <w:p w:rsidR="00446BFB" w:rsidRDefault="00AB4C25" w:rsidP="00BE40DC">
      <w:pPr>
        <w:pStyle w:val="NormalnyWeb"/>
        <w:spacing w:after="0" w:line="360" w:lineRule="auto"/>
      </w:pPr>
      <w:r>
        <w:t>2019r. – 5 000,00zł</w:t>
      </w:r>
      <w:r w:rsidR="00446BFB" w:rsidRPr="00BE40DC">
        <w:t>.</w:t>
      </w:r>
    </w:p>
    <w:p w:rsidR="00AB4C25" w:rsidRDefault="00AB4C25" w:rsidP="00BE40DC">
      <w:pPr>
        <w:pStyle w:val="NormalnyWeb"/>
        <w:spacing w:after="0" w:line="360" w:lineRule="auto"/>
      </w:pPr>
    </w:p>
    <w:p w:rsidR="00AB4C25" w:rsidRPr="00BE40DC" w:rsidRDefault="00AB4C25" w:rsidP="00BE40DC">
      <w:pPr>
        <w:pStyle w:val="NormalnyWeb"/>
        <w:spacing w:after="0" w:line="360" w:lineRule="auto"/>
      </w:pPr>
      <w:r>
        <w:t>Szczegółowe informacje można uzyskać pod numerem telefonu 48 615 10 26.</w:t>
      </w:r>
    </w:p>
    <w:p w:rsidR="00C13017" w:rsidRPr="00BE40DC" w:rsidRDefault="00C13017" w:rsidP="00BE40DC">
      <w:pPr>
        <w:pStyle w:val="NormalnyWeb"/>
        <w:spacing w:after="0" w:line="360" w:lineRule="auto"/>
        <w:jc w:val="both"/>
        <w:rPr>
          <w:b/>
        </w:rPr>
      </w:pPr>
      <w:r w:rsidRPr="00BE40DC">
        <w:rPr>
          <w:b/>
        </w:rPr>
        <w:t>Wyniki konkursu zostaną wywieszone na tablicy ogłoszeń w Urzędzie Gminy Promna, umieszczone w Biuletynie Informacji Publicznej oraz na stronie internetowej Urzędu Gminny.</w:t>
      </w:r>
    </w:p>
    <w:p w:rsidR="00C13017" w:rsidRPr="00BE40DC" w:rsidRDefault="00C13017" w:rsidP="00C577F4">
      <w:pPr>
        <w:pStyle w:val="NormalnyWeb"/>
        <w:spacing w:after="0" w:line="360" w:lineRule="auto"/>
      </w:pPr>
    </w:p>
    <w:p w:rsidR="00C13017" w:rsidRPr="00BE40DC" w:rsidRDefault="00C13017" w:rsidP="00BE40DC">
      <w:pPr>
        <w:pStyle w:val="NormalnyWeb"/>
        <w:spacing w:after="0" w:line="360" w:lineRule="auto"/>
      </w:pPr>
    </w:p>
    <w:p w:rsidR="00C577F4" w:rsidRDefault="00C577F4" w:rsidP="00C577F4">
      <w:pPr>
        <w:tabs>
          <w:tab w:val="left" w:pos="6280"/>
        </w:tabs>
        <w:jc w:val="center"/>
      </w:pPr>
      <w:r>
        <w:t xml:space="preserve">                                                                                                               </w:t>
      </w:r>
      <w:bookmarkStart w:id="0" w:name="_GoBack"/>
      <w:bookmarkEnd w:id="0"/>
      <w:r>
        <w:t>Wójt Gminy Promna</w:t>
      </w:r>
    </w:p>
    <w:p w:rsidR="00C577F4" w:rsidRDefault="00C577F4" w:rsidP="00C577F4">
      <w:pPr>
        <w:tabs>
          <w:tab w:val="left" w:pos="6420"/>
        </w:tabs>
      </w:pPr>
      <w:r>
        <w:tab/>
        <w:t>/-/ Wojciech Nowak</w:t>
      </w:r>
    </w:p>
    <w:p w:rsidR="00917EAA" w:rsidRPr="00BE40DC" w:rsidRDefault="00917EAA" w:rsidP="00BE40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17EAA" w:rsidRPr="00BE40DC" w:rsidSect="00D704F4">
      <w:pgSz w:w="11907" w:h="16839" w:code="9"/>
      <w:pgMar w:top="1077" w:right="1418" w:bottom="1418" w:left="1418" w:header="709" w:footer="709" w:gutter="0"/>
      <w:paperSrc w:first="1273" w:other="12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6EB" w:rsidRDefault="00E636EB" w:rsidP="00780B88">
      <w:pPr>
        <w:spacing w:after="0" w:line="240" w:lineRule="auto"/>
      </w:pPr>
      <w:r>
        <w:separator/>
      </w:r>
    </w:p>
  </w:endnote>
  <w:endnote w:type="continuationSeparator" w:id="0">
    <w:p w:rsidR="00E636EB" w:rsidRDefault="00E636EB" w:rsidP="0078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6EB" w:rsidRDefault="00E636EB" w:rsidP="00780B88">
      <w:pPr>
        <w:spacing w:after="0" w:line="240" w:lineRule="auto"/>
      </w:pPr>
      <w:r>
        <w:separator/>
      </w:r>
    </w:p>
  </w:footnote>
  <w:footnote w:type="continuationSeparator" w:id="0">
    <w:p w:rsidR="00E636EB" w:rsidRDefault="00E636EB" w:rsidP="00780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2AD5985"/>
    <w:multiLevelType w:val="hybridMultilevel"/>
    <w:tmpl w:val="35323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35B2A"/>
    <w:multiLevelType w:val="hybridMultilevel"/>
    <w:tmpl w:val="70F4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4216E"/>
    <w:multiLevelType w:val="hybridMultilevel"/>
    <w:tmpl w:val="3FD06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D3B4D"/>
    <w:multiLevelType w:val="hybridMultilevel"/>
    <w:tmpl w:val="A5264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85F6D"/>
    <w:multiLevelType w:val="hybridMultilevel"/>
    <w:tmpl w:val="61649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43A07"/>
    <w:multiLevelType w:val="hybridMultilevel"/>
    <w:tmpl w:val="9FDAFC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9C274A"/>
    <w:multiLevelType w:val="hybridMultilevel"/>
    <w:tmpl w:val="F46A47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E5840"/>
    <w:multiLevelType w:val="hybridMultilevel"/>
    <w:tmpl w:val="FDEE2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E0450"/>
    <w:multiLevelType w:val="hybridMultilevel"/>
    <w:tmpl w:val="3AF407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EC06E8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C3551B"/>
    <w:multiLevelType w:val="hybridMultilevel"/>
    <w:tmpl w:val="6038DE9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DE158B2"/>
    <w:multiLevelType w:val="hybridMultilevel"/>
    <w:tmpl w:val="3F32A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F0D6F"/>
    <w:multiLevelType w:val="hybridMultilevel"/>
    <w:tmpl w:val="547ED8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EC06E8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3D0554"/>
    <w:multiLevelType w:val="hybridMultilevel"/>
    <w:tmpl w:val="6602F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CC21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5F3F8E"/>
    <w:multiLevelType w:val="hybridMultilevel"/>
    <w:tmpl w:val="FD8EBC0C"/>
    <w:lvl w:ilvl="0" w:tplc="BC8A9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9A7BE2"/>
    <w:multiLevelType w:val="hybridMultilevel"/>
    <w:tmpl w:val="D110D886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58950264"/>
    <w:multiLevelType w:val="hybridMultilevel"/>
    <w:tmpl w:val="B276E37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CC5587"/>
    <w:multiLevelType w:val="hybridMultilevel"/>
    <w:tmpl w:val="3EBE7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4440F"/>
    <w:multiLevelType w:val="hybridMultilevel"/>
    <w:tmpl w:val="87F2C03C"/>
    <w:lvl w:ilvl="0" w:tplc="C9CC21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605972E5"/>
    <w:multiLevelType w:val="hybridMultilevel"/>
    <w:tmpl w:val="3BB851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BE6269"/>
    <w:multiLevelType w:val="hybridMultilevel"/>
    <w:tmpl w:val="5C940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2149F"/>
    <w:multiLevelType w:val="hybridMultilevel"/>
    <w:tmpl w:val="B1744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9275A"/>
    <w:multiLevelType w:val="hybridMultilevel"/>
    <w:tmpl w:val="B8C28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77CCF"/>
    <w:multiLevelType w:val="hybridMultilevel"/>
    <w:tmpl w:val="5336D37E"/>
    <w:lvl w:ilvl="0" w:tplc="FD02D4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92336B3"/>
    <w:multiLevelType w:val="hybridMultilevel"/>
    <w:tmpl w:val="4860D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11AEF"/>
    <w:multiLevelType w:val="hybridMultilevel"/>
    <w:tmpl w:val="DF1A8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C2CAC"/>
    <w:multiLevelType w:val="hybridMultilevel"/>
    <w:tmpl w:val="DA36D0C6"/>
    <w:lvl w:ilvl="0" w:tplc="BC8A9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BC7A7D"/>
    <w:multiLevelType w:val="hybridMultilevel"/>
    <w:tmpl w:val="1D26AD8C"/>
    <w:lvl w:ilvl="0" w:tplc="F6862F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F071577"/>
    <w:multiLevelType w:val="hybridMultilevel"/>
    <w:tmpl w:val="44E0C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EC06E8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24"/>
  </w:num>
  <w:num w:numId="6">
    <w:abstractNumId w:val="18"/>
  </w:num>
  <w:num w:numId="7">
    <w:abstractNumId w:val="10"/>
  </w:num>
  <w:num w:numId="8">
    <w:abstractNumId w:val="7"/>
  </w:num>
  <w:num w:numId="9">
    <w:abstractNumId w:val="27"/>
  </w:num>
  <w:num w:numId="10">
    <w:abstractNumId w:val="14"/>
  </w:num>
  <w:num w:numId="11">
    <w:abstractNumId w:val="8"/>
  </w:num>
  <w:num w:numId="12">
    <w:abstractNumId w:val="30"/>
  </w:num>
  <w:num w:numId="13">
    <w:abstractNumId w:val="16"/>
  </w:num>
  <w:num w:numId="14">
    <w:abstractNumId w:val="15"/>
  </w:num>
  <w:num w:numId="15">
    <w:abstractNumId w:val="28"/>
  </w:num>
  <w:num w:numId="16">
    <w:abstractNumId w:val="20"/>
  </w:num>
  <w:num w:numId="17">
    <w:abstractNumId w:val="5"/>
  </w:num>
  <w:num w:numId="18">
    <w:abstractNumId w:val="25"/>
  </w:num>
  <w:num w:numId="19">
    <w:abstractNumId w:val="23"/>
  </w:num>
  <w:num w:numId="20">
    <w:abstractNumId w:val="29"/>
  </w:num>
  <w:num w:numId="21">
    <w:abstractNumId w:val="11"/>
  </w:num>
  <w:num w:numId="22">
    <w:abstractNumId w:val="21"/>
  </w:num>
  <w:num w:numId="23">
    <w:abstractNumId w:val="19"/>
  </w:num>
  <w:num w:numId="24">
    <w:abstractNumId w:val="3"/>
  </w:num>
  <w:num w:numId="25">
    <w:abstractNumId w:val="26"/>
  </w:num>
  <w:num w:numId="26">
    <w:abstractNumId w:val="4"/>
  </w:num>
  <w:num w:numId="27">
    <w:abstractNumId w:val="9"/>
  </w:num>
  <w:num w:numId="28">
    <w:abstractNumId w:val="22"/>
  </w:num>
  <w:num w:numId="29">
    <w:abstractNumId w:val="17"/>
  </w:num>
  <w:num w:numId="30">
    <w:abstractNumId w:val="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CE"/>
    <w:rsid w:val="0006434F"/>
    <w:rsid w:val="000B64B5"/>
    <w:rsid w:val="000C7CFD"/>
    <w:rsid w:val="000D358F"/>
    <w:rsid w:val="00164CAE"/>
    <w:rsid w:val="001A5357"/>
    <w:rsid w:val="001B177E"/>
    <w:rsid w:val="002745D6"/>
    <w:rsid w:val="002B4FFF"/>
    <w:rsid w:val="002B7F49"/>
    <w:rsid w:val="002F1124"/>
    <w:rsid w:val="00322A6D"/>
    <w:rsid w:val="00340145"/>
    <w:rsid w:val="00361541"/>
    <w:rsid w:val="003D7C57"/>
    <w:rsid w:val="004203B3"/>
    <w:rsid w:val="00442E1E"/>
    <w:rsid w:val="00446BFB"/>
    <w:rsid w:val="0046645B"/>
    <w:rsid w:val="004757D0"/>
    <w:rsid w:val="00494CAA"/>
    <w:rsid w:val="004D279E"/>
    <w:rsid w:val="00546483"/>
    <w:rsid w:val="00557FE8"/>
    <w:rsid w:val="00560183"/>
    <w:rsid w:val="00570CD8"/>
    <w:rsid w:val="005C0E08"/>
    <w:rsid w:val="005C6272"/>
    <w:rsid w:val="005D1071"/>
    <w:rsid w:val="005E4065"/>
    <w:rsid w:val="005F03F6"/>
    <w:rsid w:val="005F371C"/>
    <w:rsid w:val="00602814"/>
    <w:rsid w:val="006324D3"/>
    <w:rsid w:val="00637329"/>
    <w:rsid w:val="00644138"/>
    <w:rsid w:val="006746F1"/>
    <w:rsid w:val="00674DE8"/>
    <w:rsid w:val="00685581"/>
    <w:rsid w:val="006B1957"/>
    <w:rsid w:val="006C3335"/>
    <w:rsid w:val="006F5306"/>
    <w:rsid w:val="00713958"/>
    <w:rsid w:val="00737624"/>
    <w:rsid w:val="00763719"/>
    <w:rsid w:val="00780B88"/>
    <w:rsid w:val="007946C4"/>
    <w:rsid w:val="00796C9C"/>
    <w:rsid w:val="007B3276"/>
    <w:rsid w:val="007B549C"/>
    <w:rsid w:val="007D41A6"/>
    <w:rsid w:val="007E6536"/>
    <w:rsid w:val="00801C23"/>
    <w:rsid w:val="0080726B"/>
    <w:rsid w:val="0084762C"/>
    <w:rsid w:val="00850EAA"/>
    <w:rsid w:val="00870E64"/>
    <w:rsid w:val="008E00E0"/>
    <w:rsid w:val="008F6083"/>
    <w:rsid w:val="00917EAA"/>
    <w:rsid w:val="009931E7"/>
    <w:rsid w:val="00A553B2"/>
    <w:rsid w:val="00AB4C25"/>
    <w:rsid w:val="00AB4CD1"/>
    <w:rsid w:val="00AD11CD"/>
    <w:rsid w:val="00AD6E17"/>
    <w:rsid w:val="00AF629A"/>
    <w:rsid w:val="00B830FD"/>
    <w:rsid w:val="00BC382F"/>
    <w:rsid w:val="00BD0111"/>
    <w:rsid w:val="00BD2BCE"/>
    <w:rsid w:val="00BD5D00"/>
    <w:rsid w:val="00BE40DC"/>
    <w:rsid w:val="00C13017"/>
    <w:rsid w:val="00C2189D"/>
    <w:rsid w:val="00C21A42"/>
    <w:rsid w:val="00C404CE"/>
    <w:rsid w:val="00C56773"/>
    <w:rsid w:val="00C577F4"/>
    <w:rsid w:val="00C61228"/>
    <w:rsid w:val="00C65FB2"/>
    <w:rsid w:val="00D264D2"/>
    <w:rsid w:val="00D415BD"/>
    <w:rsid w:val="00D704F4"/>
    <w:rsid w:val="00DE04C2"/>
    <w:rsid w:val="00DF303E"/>
    <w:rsid w:val="00E07A89"/>
    <w:rsid w:val="00E16D09"/>
    <w:rsid w:val="00E636EB"/>
    <w:rsid w:val="00E7356A"/>
    <w:rsid w:val="00E76F02"/>
    <w:rsid w:val="00E80456"/>
    <w:rsid w:val="00E90AE9"/>
    <w:rsid w:val="00EA7CBA"/>
    <w:rsid w:val="00EA7F0B"/>
    <w:rsid w:val="00ED4CAE"/>
    <w:rsid w:val="00F8029F"/>
    <w:rsid w:val="00FF2128"/>
    <w:rsid w:val="00FF2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93F2E-0B35-4038-991F-903DC319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2BCE"/>
    <w:rPr>
      <w:color w:val="0000FF"/>
      <w:u w:val="single"/>
    </w:rPr>
  </w:style>
  <w:style w:type="paragraph" w:styleId="NormalnyWeb">
    <w:name w:val="Normal (Web)"/>
    <w:basedOn w:val="Normalny"/>
    <w:rsid w:val="00780B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80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B88"/>
  </w:style>
  <w:style w:type="paragraph" w:styleId="Stopka">
    <w:name w:val="footer"/>
    <w:basedOn w:val="Normalny"/>
    <w:link w:val="StopkaZnak"/>
    <w:uiPriority w:val="99"/>
    <w:unhideWhenUsed/>
    <w:rsid w:val="00780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B88"/>
  </w:style>
  <w:style w:type="paragraph" w:styleId="Akapitzlist">
    <w:name w:val="List Paragraph"/>
    <w:basedOn w:val="Normalny"/>
    <w:uiPriority w:val="34"/>
    <w:qFormat/>
    <w:rsid w:val="005C0E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6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D79E2-7A48-4F7A-B0D8-3D686390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1146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2019-03-28T10:44:00Z</cp:lastPrinted>
  <dcterms:created xsi:type="dcterms:W3CDTF">2020-05-08T10:28:00Z</dcterms:created>
  <dcterms:modified xsi:type="dcterms:W3CDTF">2020-05-08T10:31:00Z</dcterms:modified>
</cp:coreProperties>
</file>