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74" w:rsidRPr="009B1D74" w:rsidRDefault="009B1D74" w:rsidP="009B1D74">
      <w:pPr>
        <w:pStyle w:val="NormalnyWeb"/>
        <w:spacing w:after="0" w:line="318" w:lineRule="atLeast"/>
        <w:jc w:val="center"/>
        <w:rPr>
          <w:color w:val="000000"/>
          <w:sz w:val="17"/>
          <w:szCs w:val="17"/>
        </w:rPr>
      </w:pPr>
      <w:r w:rsidRPr="009B1D74">
        <w:rPr>
          <w:rStyle w:val="Pogrubienie"/>
          <w:rFonts w:eastAsia="Arial Unicode MS"/>
          <w:color w:val="000000"/>
        </w:rPr>
        <w:t>Zarządzenie Nr 16/</w:t>
      </w:r>
      <w:r w:rsidRPr="009B1D74">
        <w:rPr>
          <w:rStyle w:val="Pogrubienie"/>
          <w:rFonts w:eastAsia="Arial Unicode MS"/>
          <w:color w:val="000000"/>
        </w:rPr>
        <w:t>2012</w:t>
      </w:r>
    </w:p>
    <w:p w:rsidR="009B1D74" w:rsidRPr="009B1D74" w:rsidRDefault="009B1D74" w:rsidP="009B1D74">
      <w:pPr>
        <w:pStyle w:val="NormalnyWeb"/>
        <w:spacing w:after="0" w:line="318" w:lineRule="atLeast"/>
        <w:jc w:val="center"/>
        <w:rPr>
          <w:color w:val="000000"/>
          <w:sz w:val="17"/>
          <w:szCs w:val="17"/>
        </w:rPr>
      </w:pPr>
      <w:r w:rsidRPr="009B1D74">
        <w:rPr>
          <w:rStyle w:val="Pogrubienie"/>
          <w:rFonts w:eastAsia="Arial Unicode MS"/>
          <w:color w:val="000000"/>
        </w:rPr>
        <w:t xml:space="preserve">Wójta Gminy </w:t>
      </w:r>
      <w:r w:rsidRPr="009B1D74">
        <w:rPr>
          <w:rStyle w:val="Pogrubienie"/>
          <w:rFonts w:eastAsia="Arial Unicode MS"/>
          <w:color w:val="000000"/>
        </w:rPr>
        <w:t>Promna</w:t>
      </w:r>
    </w:p>
    <w:p w:rsidR="009B1D74" w:rsidRPr="009B1D74" w:rsidRDefault="009B1D74" w:rsidP="009B1D74">
      <w:pPr>
        <w:pStyle w:val="NormalnyWeb"/>
        <w:spacing w:after="0" w:line="318" w:lineRule="atLeast"/>
        <w:jc w:val="center"/>
        <w:rPr>
          <w:color w:val="000000"/>
          <w:sz w:val="17"/>
          <w:szCs w:val="17"/>
        </w:rPr>
      </w:pPr>
      <w:r w:rsidRPr="009B1D74">
        <w:rPr>
          <w:rStyle w:val="Pogrubienie"/>
          <w:rFonts w:eastAsia="Arial Unicode MS"/>
          <w:color w:val="000000"/>
        </w:rPr>
        <w:t xml:space="preserve">z dnia </w:t>
      </w:r>
      <w:r w:rsidRPr="009B1D74">
        <w:rPr>
          <w:rStyle w:val="Pogrubienie"/>
          <w:rFonts w:eastAsia="Arial Unicode MS"/>
          <w:color w:val="000000"/>
        </w:rPr>
        <w:t xml:space="preserve"> </w:t>
      </w:r>
      <w:r>
        <w:rPr>
          <w:rStyle w:val="Pogrubienie"/>
          <w:rFonts w:eastAsia="Arial Unicode MS"/>
          <w:color w:val="000000"/>
        </w:rPr>
        <w:t xml:space="preserve">29 maja </w:t>
      </w:r>
      <w:r w:rsidRPr="009B1D74">
        <w:rPr>
          <w:rStyle w:val="Pogrubienie"/>
          <w:rFonts w:eastAsia="Arial Unicode MS"/>
          <w:color w:val="000000"/>
        </w:rPr>
        <w:t>2012 r.</w:t>
      </w:r>
    </w:p>
    <w:p w:rsidR="009B1D74" w:rsidRPr="009B1D74" w:rsidRDefault="009B1D74" w:rsidP="009B1D74">
      <w:pPr>
        <w:pStyle w:val="NormalnyWeb"/>
        <w:spacing w:after="0" w:line="318" w:lineRule="atLeast"/>
        <w:jc w:val="center"/>
        <w:rPr>
          <w:color w:val="000000"/>
          <w:sz w:val="17"/>
          <w:szCs w:val="17"/>
        </w:rPr>
      </w:pPr>
      <w:r w:rsidRPr="009B1D74">
        <w:rPr>
          <w:rStyle w:val="Pogrubienie"/>
          <w:rFonts w:eastAsia="Arial Unicode MS"/>
          <w:color w:val="000000"/>
        </w:rPr>
        <w:t xml:space="preserve">w sprawie ogłoszenia wyników otwartego konkursu ofert na wsparcie realizacji zadania pożytku publicznego z zakresu: </w:t>
      </w:r>
      <w:r w:rsidRPr="009B1D74">
        <w:rPr>
          <w:rStyle w:val="Pogrubienie"/>
          <w:rFonts w:eastAsia="Arial Unicode MS"/>
          <w:color w:val="000000"/>
        </w:rPr>
        <w:t>kultura fizyczna i sport</w:t>
      </w:r>
    </w:p>
    <w:p w:rsidR="009B1D74" w:rsidRPr="009B1D74" w:rsidRDefault="009B1D74" w:rsidP="009B1D74">
      <w:pPr>
        <w:pStyle w:val="NormalnyWeb"/>
        <w:spacing w:after="0" w:line="318" w:lineRule="atLeast"/>
        <w:jc w:val="both"/>
        <w:rPr>
          <w:color w:val="000000"/>
          <w:sz w:val="17"/>
          <w:szCs w:val="17"/>
        </w:rPr>
      </w:pPr>
    </w:p>
    <w:p w:rsidR="009B1D74" w:rsidRPr="009B1D74" w:rsidRDefault="009B1D74" w:rsidP="009B1D74">
      <w:pPr>
        <w:pStyle w:val="NormalnyWeb"/>
        <w:spacing w:after="0" w:line="318" w:lineRule="atLeast"/>
        <w:jc w:val="both"/>
        <w:rPr>
          <w:color w:val="000000"/>
          <w:sz w:val="17"/>
          <w:szCs w:val="17"/>
        </w:rPr>
      </w:pPr>
      <w:r w:rsidRPr="009B1D74">
        <w:rPr>
          <w:rFonts w:eastAsia="Arial Unicode MS"/>
          <w:color w:val="000000"/>
        </w:rPr>
        <w:t>Działając na podstawie art. 30 ust. 1 ustawy z dnia 8 marca 1990 r. o</w:t>
      </w:r>
      <w:r w:rsidRPr="009B1D74">
        <w:rPr>
          <w:rFonts w:eastAsia="Arial Unicode MS"/>
          <w:color w:val="000000"/>
        </w:rPr>
        <w:t xml:space="preserve"> </w:t>
      </w:r>
      <w:r w:rsidRPr="009B1D74">
        <w:rPr>
          <w:rFonts w:eastAsia="Arial Unicode MS"/>
          <w:color w:val="000000"/>
        </w:rPr>
        <w:t xml:space="preserve">samorządzie gminnym (Dz. U. z 2001 r., Nr 142, poz. 1591 z </w:t>
      </w:r>
      <w:proofErr w:type="spellStart"/>
      <w:r w:rsidRPr="009B1D74">
        <w:rPr>
          <w:rFonts w:eastAsia="Arial Unicode MS"/>
          <w:color w:val="000000"/>
        </w:rPr>
        <w:t>późn</w:t>
      </w:r>
      <w:proofErr w:type="spellEnd"/>
      <w:r w:rsidRPr="009B1D74">
        <w:rPr>
          <w:rFonts w:eastAsia="Arial Unicode MS"/>
          <w:color w:val="000000"/>
        </w:rPr>
        <w:t xml:space="preserve">. zm.) oraz art. 15 ust. 2 ustawy </w:t>
      </w:r>
      <w:r>
        <w:rPr>
          <w:rFonts w:eastAsia="Arial Unicode MS"/>
          <w:color w:val="000000"/>
        </w:rPr>
        <w:t xml:space="preserve">                   </w:t>
      </w:r>
      <w:r w:rsidRPr="009B1D74">
        <w:rPr>
          <w:rFonts w:eastAsia="Arial Unicode MS"/>
          <w:color w:val="000000"/>
        </w:rPr>
        <w:t xml:space="preserve">z dnia 24 kwietnia 2003 r. o działalności pożytku publicznego i o wolontariacie (Dz. U. </w:t>
      </w:r>
      <w:r>
        <w:rPr>
          <w:rFonts w:eastAsia="Arial Unicode MS"/>
          <w:color w:val="000000"/>
        </w:rPr>
        <w:t xml:space="preserve">                      </w:t>
      </w:r>
      <w:r w:rsidRPr="009B1D74">
        <w:rPr>
          <w:rFonts w:eastAsia="Arial Unicode MS"/>
          <w:color w:val="000000"/>
        </w:rPr>
        <w:t>z 2010 r. Nr 234, poz. 1536) zarządzam, co następuje:</w:t>
      </w:r>
    </w:p>
    <w:p w:rsidR="009B1D74" w:rsidRPr="009B1D74" w:rsidRDefault="009B1D74" w:rsidP="009B1D74">
      <w:pPr>
        <w:pStyle w:val="NormalnyWeb"/>
        <w:spacing w:after="0" w:line="318" w:lineRule="atLeast"/>
        <w:ind w:firstLine="709"/>
        <w:jc w:val="center"/>
        <w:rPr>
          <w:color w:val="000000"/>
          <w:sz w:val="17"/>
          <w:szCs w:val="17"/>
        </w:rPr>
      </w:pPr>
      <w:r w:rsidRPr="009B1D74">
        <w:rPr>
          <w:rFonts w:eastAsia="Arial Unicode MS"/>
          <w:color w:val="000000"/>
        </w:rPr>
        <w:t>§1</w:t>
      </w:r>
    </w:p>
    <w:p w:rsidR="009B1D74" w:rsidRPr="009B1D74" w:rsidRDefault="009B1D74" w:rsidP="009B1D74">
      <w:pPr>
        <w:pStyle w:val="NormalnyWeb"/>
        <w:spacing w:after="0" w:line="318" w:lineRule="atLeast"/>
        <w:ind w:firstLine="709"/>
        <w:jc w:val="both"/>
        <w:rPr>
          <w:color w:val="000000"/>
          <w:sz w:val="17"/>
          <w:szCs w:val="17"/>
        </w:rPr>
      </w:pPr>
    </w:p>
    <w:p w:rsidR="009B1D74" w:rsidRPr="009B1D74" w:rsidRDefault="009B1D74" w:rsidP="009B1D74">
      <w:pPr>
        <w:pStyle w:val="NormalnyWeb"/>
        <w:spacing w:after="0" w:line="360" w:lineRule="auto"/>
        <w:jc w:val="both"/>
        <w:rPr>
          <w:color w:val="000000"/>
          <w:sz w:val="17"/>
          <w:szCs w:val="17"/>
        </w:rPr>
      </w:pPr>
      <w:r w:rsidRPr="009B1D74">
        <w:rPr>
          <w:color w:val="000000"/>
        </w:rPr>
        <w:t>1. Ogłasza się wyniki otwartego konkursu ofert na wsparcie realizacji zadania publicznego w zakresie</w:t>
      </w:r>
      <w:r w:rsidRPr="009B1D74">
        <w:rPr>
          <w:color w:val="000000"/>
        </w:rPr>
        <w:t xml:space="preserve"> kultury fizycznej i sportu</w:t>
      </w:r>
      <w:r w:rsidRPr="009B1D74">
        <w:rPr>
          <w:color w:val="000000"/>
        </w:rPr>
        <w:t>.</w:t>
      </w:r>
    </w:p>
    <w:p w:rsidR="009B1D74" w:rsidRPr="009B1D74" w:rsidRDefault="009B1D74" w:rsidP="009B1D74">
      <w:pPr>
        <w:pStyle w:val="NormalnyWeb"/>
        <w:spacing w:after="0" w:line="360" w:lineRule="auto"/>
        <w:jc w:val="both"/>
        <w:rPr>
          <w:color w:val="000000"/>
          <w:sz w:val="17"/>
          <w:szCs w:val="17"/>
        </w:rPr>
      </w:pPr>
      <w:r w:rsidRPr="009B1D74">
        <w:rPr>
          <w:color w:val="000000"/>
        </w:rPr>
        <w:t>2. Podział środków finansowych na realizację zadania stanowi załącznik do niniejszego zarządzenia.</w:t>
      </w:r>
    </w:p>
    <w:p w:rsidR="009B1D74" w:rsidRPr="009B1D74" w:rsidRDefault="009B1D74" w:rsidP="009B1D74">
      <w:pPr>
        <w:pStyle w:val="NormalnyWeb"/>
        <w:spacing w:after="0" w:line="318" w:lineRule="atLeast"/>
        <w:ind w:firstLine="709"/>
        <w:jc w:val="center"/>
        <w:rPr>
          <w:color w:val="000000"/>
          <w:sz w:val="17"/>
          <w:szCs w:val="17"/>
        </w:rPr>
      </w:pPr>
      <w:r w:rsidRPr="009B1D74">
        <w:rPr>
          <w:rFonts w:eastAsia="Arial Unicode MS"/>
          <w:color w:val="000000"/>
        </w:rPr>
        <w:t>§2</w:t>
      </w:r>
    </w:p>
    <w:p w:rsidR="009B1D74" w:rsidRPr="009B1D74" w:rsidRDefault="009B1D74" w:rsidP="009B1D74">
      <w:pPr>
        <w:pStyle w:val="NormalnyWeb"/>
        <w:spacing w:after="0" w:line="318" w:lineRule="atLeast"/>
        <w:ind w:firstLine="709"/>
        <w:jc w:val="both"/>
        <w:rPr>
          <w:color w:val="000000"/>
          <w:sz w:val="17"/>
          <w:szCs w:val="17"/>
        </w:rPr>
      </w:pPr>
    </w:p>
    <w:p w:rsidR="009B1D74" w:rsidRPr="009B1D74" w:rsidRDefault="009B1D74" w:rsidP="009B1D74">
      <w:pPr>
        <w:pStyle w:val="NormalnyWeb"/>
        <w:spacing w:after="0" w:line="318" w:lineRule="atLeast"/>
        <w:jc w:val="both"/>
        <w:rPr>
          <w:color w:val="000000"/>
          <w:sz w:val="17"/>
          <w:szCs w:val="17"/>
        </w:rPr>
      </w:pPr>
      <w:r w:rsidRPr="009B1D74">
        <w:rPr>
          <w:rFonts w:eastAsia="Arial Unicode MS"/>
          <w:color w:val="000000"/>
        </w:rPr>
        <w:t>Wykonanie zarządzenia powierzam Skarbnikowi Gminy</w:t>
      </w:r>
    </w:p>
    <w:p w:rsidR="009B1D74" w:rsidRPr="009B1D74" w:rsidRDefault="009B1D74" w:rsidP="009B1D74">
      <w:pPr>
        <w:pStyle w:val="NormalnyWeb"/>
        <w:spacing w:after="0" w:line="318" w:lineRule="atLeast"/>
        <w:ind w:firstLine="709"/>
        <w:jc w:val="center"/>
        <w:rPr>
          <w:color w:val="000000"/>
          <w:sz w:val="17"/>
          <w:szCs w:val="17"/>
        </w:rPr>
      </w:pPr>
      <w:r w:rsidRPr="009B1D74">
        <w:rPr>
          <w:rFonts w:eastAsia="Arial Unicode MS"/>
          <w:color w:val="000000"/>
        </w:rPr>
        <w:t>§3</w:t>
      </w:r>
    </w:p>
    <w:p w:rsidR="009B1D74" w:rsidRPr="009B1D74" w:rsidRDefault="009B1D74" w:rsidP="009B1D74">
      <w:pPr>
        <w:pStyle w:val="NormalnyWeb"/>
        <w:spacing w:after="0" w:line="318" w:lineRule="atLeast"/>
        <w:ind w:firstLine="709"/>
        <w:jc w:val="both"/>
        <w:rPr>
          <w:color w:val="000000"/>
          <w:sz w:val="17"/>
          <w:szCs w:val="17"/>
        </w:rPr>
      </w:pPr>
    </w:p>
    <w:p w:rsidR="009B1D74" w:rsidRPr="009B1D74" w:rsidRDefault="009B1D74" w:rsidP="009B1D74">
      <w:pPr>
        <w:pStyle w:val="NormalnyWeb"/>
        <w:spacing w:after="0" w:line="318" w:lineRule="atLeast"/>
        <w:jc w:val="both"/>
        <w:rPr>
          <w:color w:val="000000"/>
          <w:sz w:val="17"/>
          <w:szCs w:val="17"/>
        </w:rPr>
      </w:pPr>
      <w:r w:rsidRPr="009B1D74">
        <w:rPr>
          <w:rFonts w:eastAsia="Arial Unicode MS"/>
          <w:color w:val="000000"/>
        </w:rPr>
        <w:t>Zarządzenie wchodzi w życie z dniem podpisania.</w:t>
      </w:r>
    </w:p>
    <w:p w:rsidR="00F7668B" w:rsidRDefault="00F7668B" w:rsidP="009B1D74">
      <w:pPr>
        <w:jc w:val="both"/>
        <w:rPr>
          <w:rFonts w:ascii="Times New Roman" w:hAnsi="Times New Roman" w:cs="Times New Roman"/>
        </w:rPr>
      </w:pPr>
    </w:p>
    <w:p w:rsidR="009B1D74" w:rsidRDefault="009B1D74" w:rsidP="009B1D74">
      <w:pPr>
        <w:jc w:val="both"/>
        <w:rPr>
          <w:rFonts w:ascii="Times New Roman" w:hAnsi="Times New Roman" w:cs="Times New Roman"/>
        </w:rPr>
      </w:pPr>
    </w:p>
    <w:p w:rsidR="009B1D74" w:rsidRDefault="009B1D74" w:rsidP="009B1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B1D74" w:rsidRDefault="009B1D74" w:rsidP="009B1D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Wójt Gminy</w:t>
      </w:r>
    </w:p>
    <w:p w:rsidR="009B1D74" w:rsidRDefault="009B1D74" w:rsidP="009B1D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Wojciech Nowak    </w:t>
      </w:r>
    </w:p>
    <w:p w:rsidR="009B1D74" w:rsidRDefault="009B1D74" w:rsidP="009B1D74">
      <w:pPr>
        <w:jc w:val="both"/>
        <w:rPr>
          <w:rFonts w:ascii="Times New Roman" w:hAnsi="Times New Roman" w:cs="Times New Roman"/>
        </w:rPr>
      </w:pPr>
    </w:p>
    <w:p w:rsidR="009B1D74" w:rsidRDefault="009B1D74" w:rsidP="009B1D74">
      <w:pPr>
        <w:jc w:val="both"/>
        <w:rPr>
          <w:rFonts w:ascii="Times New Roman" w:hAnsi="Times New Roman" w:cs="Times New Roman"/>
        </w:rPr>
      </w:pPr>
    </w:p>
    <w:p w:rsidR="009B1D74" w:rsidRDefault="009B1D74" w:rsidP="009B1D74">
      <w:pPr>
        <w:jc w:val="both"/>
        <w:rPr>
          <w:rFonts w:ascii="Times New Roman" w:hAnsi="Times New Roman" w:cs="Times New Roman"/>
        </w:rPr>
      </w:pPr>
    </w:p>
    <w:p w:rsidR="009B1D74" w:rsidRDefault="009B1D74" w:rsidP="009B1D74">
      <w:pPr>
        <w:jc w:val="both"/>
        <w:rPr>
          <w:rFonts w:ascii="Times New Roman" w:hAnsi="Times New Roman" w:cs="Times New Roman"/>
        </w:rPr>
      </w:pPr>
    </w:p>
    <w:p w:rsidR="009B1D74" w:rsidRDefault="009B1D74" w:rsidP="009B1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Załącznik nr 1 </w:t>
      </w:r>
    </w:p>
    <w:p w:rsidR="009B1D74" w:rsidRPr="009B1D74" w:rsidRDefault="009B1D74" w:rsidP="009B1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do Zarządzenia Wójta nr 16/2012</w:t>
      </w:r>
    </w:p>
    <w:p w:rsidR="009B1D74" w:rsidRDefault="009B1D74" w:rsidP="009B1D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74" w:rsidRDefault="009B1D74" w:rsidP="009B1D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74" w:rsidRDefault="009B1D74" w:rsidP="009B1D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D74">
        <w:rPr>
          <w:rFonts w:ascii="Times New Roman" w:hAnsi="Times New Roman" w:cs="Times New Roman"/>
          <w:b/>
          <w:color w:val="000000"/>
          <w:sz w:val="24"/>
          <w:szCs w:val="24"/>
        </w:rPr>
        <w:t>Podział środków finansowych na realizację zadania</w:t>
      </w:r>
    </w:p>
    <w:p w:rsidR="009B1D74" w:rsidRDefault="009B1D74" w:rsidP="009B1D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74" w:rsidRDefault="009B1D74" w:rsidP="009B1D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D74" w:rsidRPr="009B1D74" w:rsidRDefault="009B1D74" w:rsidP="009B1D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 Lokalnie, Białobrzegi  - 5.000,00 zł</w:t>
      </w:r>
      <w:bookmarkStart w:id="0" w:name="_GoBack"/>
      <w:bookmarkEnd w:id="0"/>
    </w:p>
    <w:sectPr w:rsidR="009B1D74" w:rsidRPr="009B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2F2"/>
    <w:multiLevelType w:val="hybridMultilevel"/>
    <w:tmpl w:val="9E32626A"/>
    <w:lvl w:ilvl="0" w:tplc="4AC26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74"/>
    <w:rsid w:val="009B1D74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D74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D74"/>
    <w:rPr>
      <w:b/>
      <w:bCs/>
    </w:rPr>
  </w:style>
  <w:style w:type="paragraph" w:styleId="Akapitzlist">
    <w:name w:val="List Paragraph"/>
    <w:basedOn w:val="Normalny"/>
    <w:uiPriority w:val="34"/>
    <w:qFormat/>
    <w:rsid w:val="009B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D74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D74"/>
    <w:rPr>
      <w:b/>
      <w:bCs/>
    </w:rPr>
  </w:style>
  <w:style w:type="paragraph" w:styleId="Akapitzlist">
    <w:name w:val="List Paragraph"/>
    <w:basedOn w:val="Normalny"/>
    <w:uiPriority w:val="34"/>
    <w:qFormat/>
    <w:rsid w:val="009B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2012-06-06T06:21:00Z</dcterms:created>
  <dcterms:modified xsi:type="dcterms:W3CDTF">2012-06-06T06:28:00Z</dcterms:modified>
</cp:coreProperties>
</file>