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5A" w:rsidRPr="006A5820" w:rsidRDefault="006A5820" w:rsidP="006A5820">
      <w:pPr>
        <w:spacing w:line="276" w:lineRule="auto"/>
        <w:jc w:val="center"/>
        <w:rPr>
          <w:b/>
        </w:rPr>
      </w:pPr>
      <w:r w:rsidRPr="006A5820">
        <w:rPr>
          <w:b/>
        </w:rPr>
        <w:t>Załącznik  nr 3 – Istotne postanowienia do umowy</w:t>
      </w:r>
    </w:p>
    <w:p w:rsidR="00E062F7" w:rsidRPr="00E062F7" w:rsidRDefault="00E062F7" w:rsidP="00E062F7">
      <w:pPr>
        <w:pStyle w:val="Akapitzlist"/>
        <w:spacing w:line="276" w:lineRule="auto"/>
        <w:jc w:val="both"/>
        <w:rPr>
          <w:b/>
        </w:rPr>
      </w:pPr>
      <w:bookmarkStart w:id="0" w:name="_GoBack"/>
      <w:bookmarkEnd w:id="0"/>
    </w:p>
    <w:p w:rsidR="00D15E5A" w:rsidRDefault="006A5820" w:rsidP="00D15E5A">
      <w:pPr>
        <w:spacing w:line="276" w:lineRule="auto"/>
        <w:jc w:val="both"/>
      </w:pPr>
      <w:r>
        <w:t xml:space="preserve">Zamawiający zamierza zawrzeć umowę </w:t>
      </w:r>
      <w:r w:rsidR="00D15E5A">
        <w:t xml:space="preserve">o następującej treści: </w:t>
      </w:r>
    </w:p>
    <w:p w:rsidR="00D15E5A" w:rsidRDefault="00D15E5A" w:rsidP="00D15E5A">
      <w:pPr>
        <w:spacing w:line="276" w:lineRule="auto"/>
        <w:jc w:val="center"/>
        <w:rPr>
          <w:b/>
        </w:rPr>
      </w:pPr>
    </w:p>
    <w:p w:rsidR="00D15E5A" w:rsidRDefault="006A5820" w:rsidP="006A5820">
      <w:pPr>
        <w:spacing w:line="276" w:lineRule="auto"/>
        <w:rPr>
          <w:b/>
        </w:rPr>
      </w:pPr>
      <w:r>
        <w:rPr>
          <w:b/>
        </w:rPr>
        <w:tab/>
        <w:t xml:space="preserve">I. </w:t>
      </w:r>
      <w:r w:rsidR="00D15E5A" w:rsidRPr="00965503">
        <w:rPr>
          <w:b/>
        </w:rPr>
        <w:t>Przedmiot umowy</w:t>
      </w:r>
    </w:p>
    <w:p w:rsidR="00D956B9" w:rsidRPr="00965503" w:rsidRDefault="00D956B9" w:rsidP="00D15E5A">
      <w:pPr>
        <w:spacing w:line="276" w:lineRule="auto"/>
        <w:jc w:val="center"/>
        <w:rPr>
          <w:b/>
        </w:rPr>
      </w:pP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Przedmiotem umowy jest świadcze</w:t>
      </w:r>
      <w:r w:rsidR="00A860CE">
        <w:t xml:space="preserve">nie przez Wykonawcę </w:t>
      </w:r>
      <w:r>
        <w:t xml:space="preserve"> usług pocztowych </w:t>
      </w:r>
      <w:r w:rsidR="00475192">
        <w:t xml:space="preserve">i kurierskich </w:t>
      </w:r>
      <w:r>
        <w:t>w obrocie krajowym i zagranicznym</w:t>
      </w:r>
      <w:r w:rsidR="00415306">
        <w:t xml:space="preserve"> dla przesyłek </w:t>
      </w:r>
      <w:r>
        <w:t xml:space="preserve"> </w:t>
      </w:r>
      <w:r w:rsidR="00415306">
        <w:t xml:space="preserve">na rzecz Starostwa Powiatowego w Poddębicach </w:t>
      </w:r>
      <w:r>
        <w:t>w zakresie przyjmowania, przemieszcz</w:t>
      </w:r>
      <w:r w:rsidR="00415306">
        <w:t xml:space="preserve">ania i doręczania przesyłek </w:t>
      </w:r>
      <w:r w:rsidR="00B93E70">
        <w:t xml:space="preserve">pocztowych oraz ich </w:t>
      </w:r>
      <w:r>
        <w:t xml:space="preserve"> zw</w:t>
      </w:r>
      <w:r w:rsidR="00B93E70">
        <w:t>rotów</w:t>
      </w:r>
      <w:r>
        <w:t>, w rozumieniu ustawy Prawo Pocztowe z dnia 23 listop</w:t>
      </w:r>
      <w:r w:rsidR="002353D4">
        <w:t xml:space="preserve">ada 2012 roku (Dz.U. z </w:t>
      </w:r>
      <w:r>
        <w:t>.2012 r., poz. 1529</w:t>
      </w:r>
      <w:r w:rsidR="002353D4">
        <w:t>, z 2017r. poz. 1481, z 2018r. poz. 106, poz.138, poz. 650</w:t>
      </w:r>
      <w:r>
        <w:t>).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Szczegółowy opis przedmiot</w:t>
      </w:r>
      <w:r w:rsidR="002353D4">
        <w:t>u zamówienia zawarty został w ogłoszeniu o zamówieniu</w:t>
      </w:r>
      <w:r>
        <w:t>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 xml:space="preserve">Wykonawca gwarantuje wykonanie usługi o jakiej mowa w niniejszej umowie </w:t>
      </w:r>
      <w:r>
        <w:br/>
        <w:t>w szczególności polegającej na dostarczaniu korespondencji na obszarze całego kraju oraz poza jego granicami.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 xml:space="preserve">Wykonawca oświadcza, iż zasady korzystania z usług pocztowych wymienionych </w:t>
      </w:r>
      <w:r>
        <w:br/>
        <w:t>w § 1 ust. 1</w:t>
      </w:r>
      <w:r w:rsidR="007F4752">
        <w:t xml:space="preserve"> i </w:t>
      </w:r>
      <w:r>
        <w:t xml:space="preserve"> odpowiedzialność Wykonawcy z tytułu niewykonania lub nienależytego wykonania tych usług, uprawnienia nadawcy i adresata oraz procedury reklamacyjne określają niżej wymienione akty prawne:</w:t>
      </w:r>
    </w:p>
    <w:p w:rsidR="00D15E5A" w:rsidRDefault="00D15E5A" w:rsidP="00D15E5A">
      <w:pPr>
        <w:numPr>
          <w:ilvl w:val="0"/>
          <w:numId w:val="3"/>
        </w:numPr>
        <w:spacing w:line="276" w:lineRule="auto"/>
        <w:ind w:left="709"/>
        <w:jc w:val="both"/>
      </w:pPr>
      <w:r>
        <w:t>ustawa Prawo Pocztowe z dnia 23 listopada 2012 roku (Dz.U. z 2012 r., poz. 1529</w:t>
      </w:r>
      <w:r w:rsidR="002353D4">
        <w:t>, z 2017r. poz. 1481, z 2018r. poz. 106, poz. 138, poz.650</w:t>
      </w:r>
      <w:r>
        <w:t>).</w:t>
      </w:r>
    </w:p>
    <w:p w:rsidR="00D15E5A" w:rsidRDefault="00D15E5A" w:rsidP="00D15E5A">
      <w:pPr>
        <w:numPr>
          <w:ilvl w:val="0"/>
          <w:numId w:val="3"/>
        </w:numPr>
        <w:spacing w:line="276" w:lineRule="auto"/>
        <w:ind w:left="709"/>
        <w:jc w:val="both"/>
      </w:pPr>
      <w:r>
        <w:lastRenderedPageBreak/>
        <w:t>Rozporządzenie M</w:t>
      </w:r>
      <w:r w:rsidR="00E65680">
        <w:t>inistra Infrastruktury z dnia 26 listopada  2013</w:t>
      </w:r>
      <w:r>
        <w:t xml:space="preserve"> roku w sprawie reklamacji powszechnej usługi pocztowej w zakresie przesyłki rejestrowanej </w:t>
      </w:r>
      <w:r>
        <w:br/>
        <w:t xml:space="preserve">i </w:t>
      </w:r>
      <w:r w:rsidR="00E65680">
        <w:t>p</w:t>
      </w:r>
      <w:r w:rsidR="005D6773">
        <w:t xml:space="preserve">rzekazu pocztowego (Dz.U. </w:t>
      </w:r>
      <w:r w:rsidR="004D7B3A">
        <w:t xml:space="preserve">z 2013r. poz. 1468, </w:t>
      </w:r>
      <w:r w:rsidR="005D6773">
        <w:t>z 2018</w:t>
      </w:r>
      <w:r w:rsidR="00E65680">
        <w:t>r.,</w:t>
      </w:r>
      <w:r>
        <w:t xml:space="preserve"> </w:t>
      </w:r>
      <w:r w:rsidR="005D6773">
        <w:t>poz. 421 tj.</w:t>
      </w:r>
      <w:r>
        <w:t>)</w:t>
      </w:r>
      <w:r w:rsidR="00E65680">
        <w:t>.</w:t>
      </w:r>
    </w:p>
    <w:p w:rsidR="00D15E5A" w:rsidRDefault="00D15E5A" w:rsidP="00D15E5A">
      <w:pPr>
        <w:numPr>
          <w:ilvl w:val="0"/>
          <w:numId w:val="3"/>
        </w:numPr>
        <w:spacing w:line="276" w:lineRule="auto"/>
        <w:ind w:left="709"/>
        <w:jc w:val="both"/>
      </w:pPr>
      <w:r>
        <w:t>Rozporządzenie Ministra Admi</w:t>
      </w:r>
      <w:r w:rsidR="00E65680">
        <w:t>nistracji i Cyfryzacji z dnia 29 kwietnia</w:t>
      </w:r>
      <w:r>
        <w:t xml:space="preserve"> 2013 roku w sprawie wykonywania usług powszechnych przez operatora wyznaczonego (Dz.U. </w:t>
      </w:r>
      <w:r>
        <w:br/>
        <w:t>z 2013r., poz. 545)</w:t>
      </w:r>
      <w:r w:rsidR="007F4752">
        <w:t>.</w:t>
      </w:r>
    </w:p>
    <w:p w:rsidR="00D15E5A" w:rsidRDefault="00D15E5A" w:rsidP="00D15E5A">
      <w:pPr>
        <w:numPr>
          <w:ilvl w:val="0"/>
          <w:numId w:val="3"/>
        </w:numPr>
        <w:spacing w:line="276" w:lineRule="auto"/>
        <w:ind w:left="709"/>
        <w:jc w:val="both"/>
      </w:pPr>
      <w:r>
        <w:t>w przypadku usług pocztowych w obrocie zagranicznym – międzynarodowe przepisy pocztowe, tj.: Światowa Konwencja Pocztowa, Regulamin Poczty Listowej, Regulamin dotyczący paczek pocztowych.</w:t>
      </w:r>
    </w:p>
    <w:p w:rsidR="00D15E5A" w:rsidRDefault="00D15E5A" w:rsidP="00D15E5A">
      <w:pPr>
        <w:numPr>
          <w:ilvl w:val="0"/>
          <w:numId w:val="3"/>
        </w:numPr>
        <w:spacing w:line="276" w:lineRule="auto"/>
        <w:ind w:left="709"/>
        <w:jc w:val="both"/>
      </w:pPr>
      <w:r>
        <w:t>pozostałe regulaminy dotyczące usług pocztowych</w:t>
      </w:r>
      <w:r w:rsidR="007F4752">
        <w:t>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Procedury reklamacyjne w zakresie usług o jakich mowa w § 1 ust. 1 określają regulaminy wewnętrzne obowiązujące u Wykonawcy.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 xml:space="preserve">Zamawiający zobowiązany jest do umieszczania na stronie adresowej przesyłek, </w:t>
      </w:r>
      <w:r>
        <w:br/>
        <w:t>o których mowa w § 1 ust. 1 w miejscu przeznaczonym na znak opłaty pocztowej napisu/nadruku/odcisku pieczęci:</w:t>
      </w:r>
    </w:p>
    <w:p w:rsidR="00D15E5A" w:rsidRPr="000F65BC" w:rsidRDefault="00D15E5A" w:rsidP="00D15E5A">
      <w:pPr>
        <w:spacing w:line="276" w:lineRule="auto"/>
        <w:ind w:left="720"/>
        <w:jc w:val="center"/>
        <w:rPr>
          <w:b/>
        </w:rPr>
      </w:pPr>
      <w:r w:rsidRPr="000F65BC">
        <w:rPr>
          <w:b/>
        </w:rPr>
        <w:t>„OPŁATA POBRANA</w:t>
      </w:r>
    </w:p>
    <w:p w:rsidR="00E062F7" w:rsidRPr="000F65BC" w:rsidRDefault="00E062F7" w:rsidP="00D15E5A">
      <w:pPr>
        <w:spacing w:line="276" w:lineRule="auto"/>
        <w:ind w:left="720"/>
        <w:jc w:val="center"/>
        <w:rPr>
          <w:b/>
        </w:rPr>
      </w:pPr>
      <w:r w:rsidRPr="000F65BC">
        <w:rPr>
          <w:b/>
        </w:rPr>
        <w:t>Umowa nr ...</w:t>
      </w:r>
      <w:r w:rsidR="002353D4">
        <w:rPr>
          <w:b/>
        </w:rPr>
        <w:t>...</w:t>
      </w:r>
    </w:p>
    <w:p w:rsidR="00D15E5A" w:rsidRPr="000F65BC" w:rsidRDefault="00E062F7" w:rsidP="00E062F7">
      <w:pPr>
        <w:spacing w:line="276" w:lineRule="auto"/>
        <w:ind w:left="720"/>
        <w:jc w:val="center"/>
        <w:rPr>
          <w:b/>
        </w:rPr>
      </w:pPr>
      <w:r w:rsidRPr="000F65BC">
        <w:rPr>
          <w:b/>
        </w:rPr>
        <w:t xml:space="preserve"> z dni</w:t>
      </w:r>
      <w:r w:rsidR="002353D4">
        <w:rPr>
          <w:b/>
        </w:rPr>
        <w:t>a……….</w:t>
      </w:r>
      <w:r w:rsidRPr="000F65BC">
        <w:rPr>
          <w:b/>
        </w:rPr>
        <w:t xml:space="preserve"> Nadano w </w:t>
      </w:r>
      <w:r w:rsidR="002353D4">
        <w:rPr>
          <w:b/>
        </w:rPr>
        <w:t>……….</w:t>
      </w:r>
      <w:r w:rsidR="00D15E5A" w:rsidRPr="000F65BC">
        <w:rPr>
          <w:b/>
        </w:rPr>
        <w:t>”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Zamawiający zobowiązuje się do sporządzania w dwóch egzemplarzach książki nadawczej dla przesyłek rejestrowanych oraz zestawienia ilościowego</w:t>
      </w:r>
      <w:r w:rsidRPr="004A51CC">
        <w:rPr>
          <w:i/>
        </w:rPr>
        <w:t xml:space="preserve"> </w:t>
      </w:r>
      <w:r>
        <w:t>dla przesyłek nierejestrowanych.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Wykonawca zobo</w:t>
      </w:r>
      <w:r w:rsidR="00166456">
        <w:t>wiązany będzie świadczyć usługi w dni ro</w:t>
      </w:r>
      <w:r w:rsidR="00A860CE">
        <w:t>bocze od poniedziałku do piątku, w zakresie:</w:t>
      </w:r>
    </w:p>
    <w:p w:rsidR="00D15E5A" w:rsidRDefault="00166456" w:rsidP="00D15E5A">
      <w:pPr>
        <w:numPr>
          <w:ilvl w:val="0"/>
          <w:numId w:val="13"/>
        </w:numPr>
        <w:spacing w:line="276" w:lineRule="auto"/>
        <w:ind w:left="709" w:hanging="283"/>
        <w:jc w:val="both"/>
      </w:pPr>
      <w:r>
        <w:t>doręczania</w:t>
      </w:r>
      <w:r w:rsidR="00D15E5A">
        <w:t xml:space="preserve"> przychodzących przesyłek pocztowych oraz ZPO (zwrotnego potwierdzenia odbioru) i zwrotów nie doręczonych przesyłek pocztowych do siedziby Zamawiającego: Starostwo Powiatowe w Poddębicach, ul</w:t>
      </w:r>
      <w:r>
        <w:t>. Łęczycka 16, 99-200 Poddębice</w:t>
      </w:r>
      <w:r w:rsidR="00D15E5A">
        <w:t xml:space="preserve"> w godzinach 8.00-9.30 lub Zamawiający zobowiązuje się do odebrania przychodzących przesyłek pocztowych oraz ZPO i zwrotów nie doręczonych przesyłek pocztowych z placów</w:t>
      </w:r>
      <w:r w:rsidR="005D3FE3">
        <w:t>ki Wykonawcy, jeżeli posiada on</w:t>
      </w:r>
      <w:r w:rsidR="00D15E5A">
        <w:t xml:space="preserve"> placówkę na terenie miasta Poddębice;</w:t>
      </w:r>
    </w:p>
    <w:p w:rsidR="00166456" w:rsidRDefault="00166456" w:rsidP="00D15E5A">
      <w:pPr>
        <w:numPr>
          <w:ilvl w:val="0"/>
          <w:numId w:val="13"/>
        </w:numPr>
        <w:spacing w:line="276" w:lineRule="auto"/>
        <w:ind w:left="709" w:hanging="283"/>
        <w:jc w:val="both"/>
      </w:pPr>
      <w:r>
        <w:t xml:space="preserve">odbierania przesyłek pocztowych przygotowanych do wysłania z siedziby Zamawiającego w godzinach 15.00-16.00 lub Zamawiający zobowiązuje się </w:t>
      </w:r>
      <w:r w:rsidR="005D3FE3">
        <w:t>do dostarcza</w:t>
      </w:r>
      <w:r>
        <w:t xml:space="preserve">nia </w:t>
      </w:r>
      <w:r w:rsidR="005D3FE3">
        <w:t>wysyłanych przesyłek pocztowych do placówki Wykonawcy, jeżeli posiada on placówkę na terenie miasta Poddębic;</w:t>
      </w:r>
    </w:p>
    <w:p w:rsidR="005D3FE3" w:rsidRDefault="005D3FE3" w:rsidP="005D3FE3">
      <w:pPr>
        <w:spacing w:line="276" w:lineRule="auto"/>
        <w:ind w:left="709"/>
        <w:jc w:val="both"/>
      </w:pPr>
      <w:r>
        <w:t>Dodatkowo Wykonawca zobowiązany jest do wyznaczenia co najmniej jednej placówki, świadczącej usługi pocztowe dla Zamawiającego w zakresie przyjmowania przesyłek czynnej co najmniej w dni robocze tj. od poniedziałku do piątku do godziny 17.30.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 xml:space="preserve">W przypadku nieobecności adresata przedstawiciel Wykonawcy pozostawia zawiadomienie (pierwsze awizo) o próbie doręczenia przesyłki ze wskazaniem gdzie i kiedy adresat może odebrać przesyłkę. Termin do odbioru przesyłki przez adresata wynosi 14 dni roboczych liczonych od dnia następnego po dniu pozostawienia pierwszego awizo, w tym terminie przesyłka jest „awizowana” dwukrotnie. Po upływie </w:t>
      </w:r>
      <w:r>
        <w:lastRenderedPageBreak/>
        <w:t xml:space="preserve">terminu odbioru przesyłka zwracana jest Zamawiającemu wraz z podaniem przyczyny nieodebrania przez adresata. </w:t>
      </w:r>
    </w:p>
    <w:p w:rsidR="005D3FE3" w:rsidRDefault="005D3FE3" w:rsidP="005D3FE3">
      <w:pPr>
        <w:numPr>
          <w:ilvl w:val="0"/>
          <w:numId w:val="2"/>
        </w:numPr>
        <w:spacing w:line="276" w:lineRule="auto"/>
        <w:jc w:val="both"/>
      </w:pPr>
      <w:r>
        <w:t>W przypadku uszkodzenia przesyłki Wykonawca ma obowiązek ją zabezpieczyć wraz z  adnotacją o osobie dokonującej zabezpieczenia.</w:t>
      </w:r>
    </w:p>
    <w:p w:rsidR="00D15E5A" w:rsidRDefault="00D15E5A" w:rsidP="00D15E5A">
      <w:pPr>
        <w:numPr>
          <w:ilvl w:val="0"/>
          <w:numId w:val="2"/>
        </w:numPr>
        <w:spacing w:line="276" w:lineRule="auto"/>
        <w:jc w:val="both"/>
      </w:pPr>
      <w:r>
        <w:t>Wykonawca dostarczy bezpłatnie Zamawiającemu druki zwrotnego potwierdzenia odbioru dla przesyłek krajowych i zagranicznych. Zamawiający będzie również nadawał przesyłki za zwrotnym potwierdzeniem odbioru na podstawie ustawy Ordynacja podatkowa, Kodeks postępowania administracyjnego oraz w postępowaniach karnych, których druki zapewni we własnym zakresie.</w:t>
      </w:r>
    </w:p>
    <w:p w:rsidR="00D15E5A" w:rsidRDefault="00D15E5A" w:rsidP="00D15E5A">
      <w:pPr>
        <w:spacing w:line="276" w:lineRule="auto"/>
        <w:ind w:left="720"/>
        <w:jc w:val="both"/>
      </w:pPr>
    </w:p>
    <w:p w:rsidR="00D15E5A" w:rsidRDefault="006A5820" w:rsidP="006A5820">
      <w:pPr>
        <w:spacing w:line="276" w:lineRule="auto"/>
        <w:ind w:left="720"/>
        <w:rPr>
          <w:b/>
        </w:rPr>
      </w:pPr>
      <w:r>
        <w:rPr>
          <w:b/>
        </w:rPr>
        <w:t xml:space="preserve">II </w:t>
      </w:r>
      <w:r w:rsidR="00D15E5A">
        <w:rPr>
          <w:b/>
        </w:rPr>
        <w:t>Cena</w:t>
      </w:r>
    </w:p>
    <w:p w:rsidR="00D956B9" w:rsidRDefault="00D956B9" w:rsidP="00D15E5A">
      <w:pPr>
        <w:spacing w:line="276" w:lineRule="auto"/>
        <w:ind w:left="720"/>
        <w:jc w:val="center"/>
        <w:rPr>
          <w:b/>
        </w:rPr>
      </w:pPr>
    </w:p>
    <w:p w:rsidR="00D15E5A" w:rsidRDefault="00D15E5A" w:rsidP="007F4752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Maksymalne wynagrodzenie Wykonawcy za wykonanie całości przedmiotu umowy ustala się n</w:t>
      </w:r>
      <w:r w:rsidR="001A0867">
        <w:t>a kwotę netto …………. stawka VAT – %</w:t>
      </w:r>
      <w:r w:rsidR="00BF1954">
        <w:t xml:space="preserve">, </w:t>
      </w:r>
      <w:r>
        <w:t>co stanowi,</w:t>
      </w:r>
      <w:r w:rsidR="007F4752">
        <w:t xml:space="preserve"> </w:t>
      </w:r>
      <w:r w:rsidR="001A0867">
        <w:t>kwotę brutto ……………….</w:t>
      </w:r>
      <w:r w:rsidR="00BF1954">
        <w:t xml:space="preserve"> </w:t>
      </w:r>
      <w:r>
        <w:t>(słownie zł:</w:t>
      </w:r>
      <w:r w:rsidR="001A0867">
        <w:t xml:space="preserve"> …………………………………….</w:t>
      </w:r>
      <w:r>
        <w:t>)</w:t>
      </w:r>
      <w:r w:rsidR="007F4752">
        <w:t>.</w:t>
      </w:r>
    </w:p>
    <w:p w:rsidR="00D15E5A" w:rsidRPr="00F60272" w:rsidRDefault="00D15E5A" w:rsidP="00D15E5A">
      <w:pPr>
        <w:numPr>
          <w:ilvl w:val="0"/>
          <w:numId w:val="4"/>
        </w:numPr>
        <w:spacing w:line="276" w:lineRule="auto"/>
        <w:ind w:left="709"/>
        <w:jc w:val="both"/>
      </w:pPr>
      <w:r>
        <w:t>Przekroczenie wynagrodzenia, o którym mowa w</w:t>
      </w:r>
      <w:r w:rsidR="00670F7E">
        <w:t xml:space="preserve"> ust. 1 </w:t>
      </w:r>
      <w:r w:rsidR="001A0867">
        <w:t>przed upływem terminu 30.06.2020</w:t>
      </w:r>
      <w:r>
        <w:t xml:space="preserve">r. jest </w:t>
      </w:r>
      <w:r w:rsidRPr="008C1BCE">
        <w:t>jednoznaczne z wygaśnięciem umowy</w:t>
      </w:r>
      <w:r w:rsidRPr="00F60272">
        <w:rPr>
          <w:i/>
        </w:rPr>
        <w:t>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/>
        <w:jc w:val="both"/>
      </w:pPr>
      <w:r>
        <w:t>W przypadku niezrealizowania pełnej</w:t>
      </w:r>
      <w:r w:rsidR="00670F7E">
        <w:t xml:space="preserve"> wartośc</w:t>
      </w:r>
      <w:r w:rsidR="001A0867">
        <w:t>i umowy w terminie do 30.06.2020</w:t>
      </w:r>
      <w:r>
        <w:t>r. Wykonawcy nie będzie przysługiwało wobec Zamawiającego żadne roszczenie odszkodowawcze.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/>
        <w:jc w:val="both"/>
      </w:pPr>
      <w:r>
        <w:t>Określone w formularzu cenowym stanowiąc</w:t>
      </w:r>
      <w:r w:rsidR="00BF1954">
        <w:t>ym Załącznik Nr 1</w:t>
      </w:r>
      <w:r>
        <w:t xml:space="preserve">. do niniejszej umowy, rodzaje i liczba przesyłek w ramach świadczonych usług są szacunkowe </w:t>
      </w:r>
      <w:r>
        <w:br/>
        <w:t>i mogą ulec zmianie w zależności od potrzeb Zamawiającego, na co Wykonawca wyraża zgodę, oświadczając tym samym że nie będzie dochodził roszczeń z tytułu zmian rodzajowych i liczbowych w trakcie realizacji niniejszej umowy.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Za okres rozliczeniowy przyjmuje się jeden miesiąc kalendarzowy.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 xml:space="preserve">Zamawiający jest zobowiązany do uiszczania Wykonawcy opłat za wykonane usługi pocztowe. Podstawą obliczenia należności jest suma opłat za przesyłki faktycznie nadane przez Zamawiającego lub zwrócone do Zamawiającego z powodu braku możliwości ich doręczenia – w miesięcznym okresie rozliczeniowym i potwierdzone na podstawie dokumentów nadawczych oraz oddawczych, przy czym </w:t>
      </w:r>
      <w:r w:rsidR="00D956B9">
        <w:t xml:space="preserve">w czasie trwania umowy </w:t>
      </w:r>
      <w:r>
        <w:t xml:space="preserve">obowiązywać będą opłaty według cen jednostkowych brutto, określone </w:t>
      </w:r>
      <w:r w:rsidR="005D3FE3">
        <w:t>przez Wykonawcę w Formularzu cenowym stanowiącym  Załącznik</w:t>
      </w:r>
      <w:r w:rsidR="00BF1954">
        <w:t xml:space="preserve"> Nr 1 </w:t>
      </w:r>
      <w:r>
        <w:t xml:space="preserve">do umowy. 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Zestawienie odebranych przesyłek z uwzględnieniem ich rodzajów oraz podaniem ilości, potwierdzone przez upoważnionego przedstawiciela Zamawiającego, stanowić będzie podstawę wystawienia faktury.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Zapłata będzie dokonana przez Zamawiającego na podstawie faktury VAT, przelewem z rachunku zamawiają</w:t>
      </w:r>
      <w:r w:rsidR="00BF1954">
        <w:t xml:space="preserve">cego nr </w:t>
      </w:r>
      <w:r w:rsidR="005D6773">
        <w:t>……………………..</w:t>
      </w:r>
      <w:r w:rsidR="00BF1954">
        <w:t xml:space="preserve"> na rachunek Wykonawcy </w:t>
      </w:r>
      <w:r>
        <w:t>nr ......................</w:t>
      </w:r>
      <w:r w:rsidR="00BF1954">
        <w:t>................</w:t>
      </w:r>
      <w:r>
        <w:t>. w terminie 21 dni od daty otrzymania faktury.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Zestawienie o którym mowa w pkt. 7 stanowić będzie załącznik do faktury.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t>W przypadku nadania przez Zamawiającego przesyłek</w:t>
      </w:r>
      <w:r w:rsidR="005D6773">
        <w:t xml:space="preserve"> nieujętych w Załączniku Nr ….</w:t>
      </w:r>
      <w:r>
        <w:t xml:space="preserve"> (Formularz cenowy) podstawą</w:t>
      </w:r>
      <w:r w:rsidR="007E0336">
        <w:t xml:space="preserve"> rozliczeń będą ceny </w:t>
      </w:r>
      <w:r w:rsidR="00A860CE">
        <w:t xml:space="preserve"> obowiązujące na dzień złożenia</w:t>
      </w:r>
      <w:r w:rsidR="007E0336">
        <w:t xml:space="preserve"> przez Wykonawcę</w:t>
      </w:r>
      <w:r w:rsidR="00A860CE">
        <w:t xml:space="preserve"> oferty</w:t>
      </w:r>
      <w:r>
        <w:t>.</w:t>
      </w:r>
    </w:p>
    <w:p w:rsidR="00D15E5A" w:rsidRDefault="00D15E5A" w:rsidP="00D15E5A">
      <w:pPr>
        <w:numPr>
          <w:ilvl w:val="0"/>
          <w:numId w:val="4"/>
        </w:numPr>
        <w:spacing w:line="276" w:lineRule="auto"/>
        <w:ind w:left="709" w:hanging="425"/>
        <w:jc w:val="both"/>
      </w:pPr>
      <w:r>
        <w:lastRenderedPageBreak/>
        <w:t>W przypadku jeżeli w trakcie obowiązywania umowy nastąpi zmiana w zakresie podatku od towarów i usług, Zamawiający zobowiązuje się do uiszczenia opłaty powiększonej o podatek od towarów i usług według stawki obowiązującej na dzień wystawienia faktury VAT.</w:t>
      </w:r>
      <w:r>
        <w:tab/>
      </w:r>
    </w:p>
    <w:p w:rsidR="007F4752" w:rsidRDefault="007F4752" w:rsidP="00D956B9">
      <w:pPr>
        <w:spacing w:line="276" w:lineRule="auto"/>
        <w:ind w:left="284"/>
        <w:jc w:val="both"/>
      </w:pPr>
    </w:p>
    <w:p w:rsidR="00D15E5A" w:rsidRDefault="006A5820" w:rsidP="006A5820">
      <w:pPr>
        <w:spacing w:line="276" w:lineRule="auto"/>
        <w:ind w:left="1080" w:hanging="371"/>
        <w:rPr>
          <w:b/>
        </w:rPr>
      </w:pPr>
      <w:r>
        <w:rPr>
          <w:b/>
        </w:rPr>
        <w:t xml:space="preserve">III. </w:t>
      </w:r>
      <w:r w:rsidR="00D15E5A">
        <w:rPr>
          <w:b/>
        </w:rPr>
        <w:t>Czas trwania umowy</w:t>
      </w:r>
    </w:p>
    <w:p w:rsidR="00D956B9" w:rsidRDefault="00D956B9" w:rsidP="00D15E5A">
      <w:pPr>
        <w:spacing w:line="276" w:lineRule="auto"/>
        <w:ind w:left="1080"/>
        <w:jc w:val="center"/>
        <w:rPr>
          <w:b/>
        </w:rPr>
      </w:pPr>
    </w:p>
    <w:p w:rsidR="00D15E5A" w:rsidRDefault="00D15E5A" w:rsidP="00D15E5A">
      <w:pPr>
        <w:numPr>
          <w:ilvl w:val="0"/>
          <w:numId w:val="5"/>
        </w:numPr>
        <w:spacing w:line="276" w:lineRule="auto"/>
        <w:ind w:left="709" w:hanging="425"/>
        <w:jc w:val="both"/>
      </w:pPr>
      <w:r>
        <w:t>Umowa zostaje zwarta</w:t>
      </w:r>
      <w:r w:rsidR="00670F7E">
        <w:t xml:space="preserve"> na c</w:t>
      </w:r>
      <w:r w:rsidR="005D6773">
        <w:t>zas określony od dnia 01.07.2018r. do dnia 30.06.2020</w:t>
      </w:r>
      <w:r>
        <w:t>r. lub do czasu wykorzystania środków finansowych określonych w umowie.</w:t>
      </w:r>
    </w:p>
    <w:p w:rsidR="00D15E5A" w:rsidRDefault="00D15E5A" w:rsidP="00D15E5A">
      <w:pPr>
        <w:numPr>
          <w:ilvl w:val="0"/>
          <w:numId w:val="5"/>
        </w:numPr>
        <w:tabs>
          <w:tab w:val="left" w:pos="709"/>
        </w:tabs>
        <w:spacing w:line="276" w:lineRule="auto"/>
        <w:ind w:left="709" w:hanging="425"/>
        <w:jc w:val="both"/>
      </w:pPr>
      <w:r>
        <w:t xml:space="preserve">Rozwiązanie umowy może być dokonane na piśmie przez każdą ze stron, </w:t>
      </w:r>
      <w:r>
        <w:br/>
        <w:t>z zachowaniem jednomiesięcznego okresu wypowiedzenia liczonego od pierwszego dnia miesiąca kalendarzowego następującego po miesiącu, w którym nastąpiło wypowiedzenie.</w:t>
      </w:r>
    </w:p>
    <w:p w:rsidR="005D6773" w:rsidRDefault="005D6773" w:rsidP="006A5820">
      <w:pPr>
        <w:tabs>
          <w:tab w:val="left" w:pos="709"/>
        </w:tabs>
        <w:spacing w:line="276" w:lineRule="auto"/>
      </w:pPr>
    </w:p>
    <w:p w:rsidR="00D15E5A" w:rsidRDefault="006A5820" w:rsidP="006A5820">
      <w:pPr>
        <w:spacing w:line="276" w:lineRule="auto"/>
        <w:ind w:left="720"/>
        <w:rPr>
          <w:b/>
        </w:rPr>
      </w:pPr>
      <w:r>
        <w:rPr>
          <w:b/>
        </w:rPr>
        <w:t xml:space="preserve">IV. </w:t>
      </w:r>
      <w:r w:rsidR="00D15E5A" w:rsidRPr="00BF375A">
        <w:rPr>
          <w:b/>
        </w:rPr>
        <w:t>Kary umowne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BF375A">
        <w:t>Wykonawca zapłaci Zam</w:t>
      </w:r>
      <w:r>
        <w:t>awiającemu za przerwy w świadczeniu usług objętych niniejsza umową, kary umowne w wysokości 0,5% brutto wynagrodzenia należnego Wykonawcy za realizację przedmiotu umowy w miesiącu, w którym nastąpiły przerwy w świadczeniu usług, za każdy dzień przerwy.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 xml:space="preserve">Zamawiający ma prawo do dochodzenia odszkodowania do pełnej wysokości poniesionej szkody, przekraczającego wysokość kar umownych ustalonych </w:t>
      </w:r>
      <w:r>
        <w:br/>
        <w:t>w niniejszej umowie, z wyjątkiem odszkodowania z tytułu utraconych korzyści.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W przypadku odstąpienia od umowy przez którąkolwiek ze stron z przyczyn leżących po stronie Wykonawcy, Zamawiający uprawniony będzie do naliczania kar umownych w wysokości 10% wynagrodzenia brutto o jakim mowa w § 2 ust. 1 niniejszej umowy.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 xml:space="preserve">Wykonawca zobowiązuje się do zapłaty kar umownych na rachunek Zamawiającego wskazany w nocie obciążeniowej w terminie 14 dni od dnia otrzymania takiej noty. </w:t>
      </w:r>
      <w:r>
        <w:br/>
        <w:t>W przypadku nie uregulowania bezpośrednio przez Wykonawcę na podstawie noty obciążeniowej, kary umowne przewidziane w umowie Zamawiającego potrącone zostaną z wynagrodzenia należnego Wykonawcy .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Odstąpienie przez którąkolwiek ze stron od zawartej umowy nie powoduje uchylenia obowiązku zapłaty kar umownych z tytułu zdarzeń zaistniałych w okresie jej obowiązywania.</w:t>
      </w:r>
    </w:p>
    <w:p w:rsidR="00D15E5A" w:rsidRDefault="00D15E5A" w:rsidP="00D15E5A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Wykonawca nie ponosi odpowiedzialności za nie wywiązanie się z postanowień umowy w przypadku wystąpienia siły wyższej i jej następstw.</w:t>
      </w:r>
    </w:p>
    <w:p w:rsidR="000F65BC" w:rsidRDefault="000F65BC" w:rsidP="000F65BC">
      <w:pPr>
        <w:spacing w:line="276" w:lineRule="auto"/>
        <w:jc w:val="both"/>
      </w:pPr>
    </w:p>
    <w:p w:rsidR="00D15E5A" w:rsidRDefault="006A5820" w:rsidP="006A5820">
      <w:pPr>
        <w:spacing w:line="276" w:lineRule="auto"/>
        <w:ind w:left="1080" w:hanging="371"/>
        <w:rPr>
          <w:b/>
        </w:rPr>
      </w:pPr>
      <w:r>
        <w:rPr>
          <w:b/>
        </w:rPr>
        <w:t xml:space="preserve">V. </w:t>
      </w:r>
      <w:r w:rsidR="00D15E5A" w:rsidRPr="00F310B5">
        <w:rPr>
          <w:b/>
        </w:rPr>
        <w:t>Zmiany umowy</w:t>
      </w:r>
    </w:p>
    <w:p w:rsidR="00D956B9" w:rsidRDefault="00D956B9" w:rsidP="00D15E5A">
      <w:pPr>
        <w:spacing w:line="276" w:lineRule="auto"/>
        <w:ind w:left="1080"/>
        <w:jc w:val="center"/>
        <w:rPr>
          <w:b/>
        </w:rPr>
      </w:pPr>
    </w:p>
    <w:p w:rsidR="00D15E5A" w:rsidRDefault="00D15E5A" w:rsidP="00D15E5A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Zamawiający przewiduje, w celu należytego wykonania przedmiotu umowy, możliwość zmiany jej postanowień w stosunku do treści oferty Wykonawcy, w tym zmianę ostatecznego terminu wykonania przedmiotu umowy, zmianę przedmiotu umowy, zasad wypłaty wynagrodzenia, wysokości wynagrodzenia, lokalizacji, o ile zostanie spełniony jeden z następujących warunków:</w:t>
      </w:r>
    </w:p>
    <w:p w:rsidR="00D15E5A" w:rsidRDefault="00D15E5A" w:rsidP="00D15E5A">
      <w:pPr>
        <w:numPr>
          <w:ilvl w:val="0"/>
          <w:numId w:val="8"/>
        </w:numPr>
        <w:spacing w:line="276" w:lineRule="auto"/>
        <w:ind w:left="709" w:hanging="425"/>
        <w:jc w:val="both"/>
      </w:pPr>
      <w:r>
        <w:t>w sy</w:t>
      </w:r>
      <w:r w:rsidR="007F4752">
        <w:t>tuacji zaistnienia siły wyższej;</w:t>
      </w:r>
    </w:p>
    <w:p w:rsidR="00D15E5A" w:rsidRDefault="00D15E5A" w:rsidP="00D15E5A">
      <w:pPr>
        <w:numPr>
          <w:ilvl w:val="0"/>
          <w:numId w:val="8"/>
        </w:numPr>
        <w:spacing w:line="276" w:lineRule="auto"/>
        <w:ind w:left="709" w:hanging="425"/>
        <w:jc w:val="both"/>
      </w:pPr>
      <w:r>
        <w:t>gdy konieczność zmiany jest spowodowana zaistnieniem niezawinionych przez Wykonawcę okoliczności, których nie można było przy dołożeniu należytej staranności przewidzieć w chwili zawarci umowy, a które uniemożliwiają prawidłowe wykonanie przedmiotu umowy w terminie określonym w niniejszej umowie;</w:t>
      </w:r>
    </w:p>
    <w:p w:rsidR="00D15E5A" w:rsidRDefault="00D15E5A" w:rsidP="00D15E5A">
      <w:pPr>
        <w:numPr>
          <w:ilvl w:val="0"/>
          <w:numId w:val="8"/>
        </w:numPr>
        <w:spacing w:line="276" w:lineRule="auto"/>
        <w:ind w:left="709" w:hanging="425"/>
        <w:jc w:val="both"/>
      </w:pPr>
      <w:r>
        <w:t>w przypadku utraty przez Zamawiającego źródła finansowania zamówienia w całości lub w części, a także w przypadku przesunięcia terminu finansowania zamówienia;</w:t>
      </w:r>
    </w:p>
    <w:p w:rsidR="00D15E5A" w:rsidRDefault="00D15E5A" w:rsidP="00D15E5A">
      <w:pPr>
        <w:numPr>
          <w:ilvl w:val="0"/>
          <w:numId w:val="8"/>
        </w:numPr>
        <w:spacing w:line="276" w:lineRule="auto"/>
        <w:ind w:left="709" w:hanging="425"/>
        <w:jc w:val="both"/>
      </w:pPr>
      <w:r>
        <w:t>zmian po zawarciu umowy przepisów prawa lub wprowadzenia nowych przepisów prawa lub zmiany lub wprowadzenia nowej bezwzględnie obowiązującej normy powodującej konieczność zmiany, modyfikacji lub odstępstwa w odniesieniu do przedmiotu zamówienia;</w:t>
      </w:r>
    </w:p>
    <w:p w:rsidR="00D15E5A" w:rsidRDefault="00D15E5A" w:rsidP="00D15E5A">
      <w:pPr>
        <w:numPr>
          <w:ilvl w:val="0"/>
          <w:numId w:val="8"/>
        </w:numPr>
        <w:spacing w:line="276" w:lineRule="auto"/>
        <w:ind w:left="709" w:hanging="425"/>
        <w:jc w:val="both"/>
      </w:pPr>
      <w:r>
        <w:t>zmiany cennika powszechnych usług zatwierdzonego przez Prezesa Urzędu Komunikacji Elektronicznej lub w sposób dopuszczony przez dopuszczony przez obowiązujące przepisy prawa.</w:t>
      </w:r>
    </w:p>
    <w:p w:rsidR="00D15E5A" w:rsidRDefault="00D15E5A" w:rsidP="00D15E5A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Wystąpienie którejkolwiek z wymienionych w ust. 1 okoliczności nie stanowi zobowiązania Zamawiającego do dokonania takich zmian, ani nie może stanowić podstawy roszczeń Wykonawcy do ich dokonania.</w:t>
      </w:r>
    </w:p>
    <w:p w:rsidR="00D15E5A" w:rsidRDefault="00D15E5A" w:rsidP="00D15E5A">
      <w:pPr>
        <w:numPr>
          <w:ilvl w:val="0"/>
          <w:numId w:val="7"/>
        </w:numPr>
        <w:spacing w:line="276" w:lineRule="auto"/>
        <w:ind w:left="709" w:hanging="425"/>
        <w:jc w:val="both"/>
      </w:pPr>
      <w:r>
        <w:t>Ewentualna zmiana umowy może nastąpić z uwzględnieniem wpływu jaki wywiera wystąpienie okoliczności uzasadniającej modyfikacje na dotychczasowy kształt zobowiązania umownego.</w:t>
      </w:r>
    </w:p>
    <w:p w:rsidR="006A5820" w:rsidRDefault="006A5820" w:rsidP="006A5820">
      <w:pPr>
        <w:spacing w:line="276" w:lineRule="auto"/>
        <w:ind w:left="720"/>
        <w:rPr>
          <w:b/>
        </w:rPr>
      </w:pPr>
    </w:p>
    <w:p w:rsidR="00D15E5A" w:rsidRDefault="006A5820" w:rsidP="006A5820">
      <w:pPr>
        <w:spacing w:line="276" w:lineRule="auto"/>
        <w:ind w:left="720"/>
        <w:rPr>
          <w:b/>
        </w:rPr>
      </w:pPr>
      <w:r>
        <w:rPr>
          <w:b/>
        </w:rPr>
        <w:t xml:space="preserve">VI. </w:t>
      </w:r>
      <w:r w:rsidR="00D15E5A" w:rsidRPr="005865A2">
        <w:rPr>
          <w:b/>
        </w:rPr>
        <w:t>Odstąpienia</w:t>
      </w:r>
    </w:p>
    <w:p w:rsidR="00D956B9" w:rsidRPr="005865A2" w:rsidRDefault="00D956B9" w:rsidP="00D15E5A">
      <w:pPr>
        <w:spacing w:line="276" w:lineRule="auto"/>
        <w:ind w:left="720"/>
        <w:jc w:val="center"/>
        <w:rPr>
          <w:b/>
        </w:rPr>
      </w:pPr>
    </w:p>
    <w:p w:rsidR="00D15E5A" w:rsidRDefault="00D15E5A" w:rsidP="00D15E5A">
      <w:pPr>
        <w:numPr>
          <w:ilvl w:val="0"/>
          <w:numId w:val="9"/>
        </w:numPr>
        <w:spacing w:line="276" w:lineRule="auto"/>
        <w:ind w:left="709" w:hanging="425"/>
        <w:jc w:val="both"/>
      </w:pPr>
      <w:r>
        <w:t>Oprócz wypadków wymienionych w Kodeksie Cywilnym oraz wypadków wymienionych we wcześniejszych paragrafach niniejszej umowy Zamawiającemu przysługuje prawo do odstąpienia od umowy w całości lub w części w sytuacji: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 xml:space="preserve">zasinienia istotnej zmiany okoliczności powodującej, że wykonanie umowy nie leży </w:t>
      </w:r>
      <w:r>
        <w:br/>
        <w:t>w interesie publicznym, czego nie można było przewidzieć w chwili zawarcia umowy;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>wszczęcia likwidacji lub rozwiązania firmy Wykonawcy;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>w przypadku opóźnienia się z rozpoczęciem lub wykonywaniem umowy w taki sposób, iż nie jest prawdopodobnym wykonywanie przedmiotu umowy w sposób gwarantujący ciągłe i nieprzerwane świadczenie usług;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>zmiany cennika świadczonych usług;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 xml:space="preserve">utraty przez Zamawiającego źródła finansowania zamówienia w całości lub części, </w:t>
      </w:r>
      <w:r>
        <w:br/>
        <w:t>a także w przypadku przesunięcia źródeł finansowania zamówienia;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>utraty przez Wykonawcę uprawnień do świadczenia usług objętych niniejszą umową,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>uchylania się Wykonawcy od realizacji przedmiotu umowy i nałożonych nią obowiązków;</w:t>
      </w:r>
    </w:p>
    <w:p w:rsidR="00D15E5A" w:rsidRDefault="00D15E5A" w:rsidP="00D15E5A">
      <w:pPr>
        <w:numPr>
          <w:ilvl w:val="0"/>
          <w:numId w:val="10"/>
        </w:numPr>
        <w:spacing w:line="276" w:lineRule="auto"/>
        <w:ind w:left="709" w:hanging="425"/>
        <w:jc w:val="both"/>
      </w:pPr>
      <w:r>
        <w:t xml:space="preserve">gdy Wykonawca wykonuje umowę lub jej </w:t>
      </w:r>
      <w:r w:rsidRPr="007F4752">
        <w:t>część</w:t>
      </w:r>
      <w:r>
        <w:t xml:space="preserve"> w sposób sprzeczny z umową, </w:t>
      </w:r>
      <w:r>
        <w:br/>
        <w:t xml:space="preserve">w realizowanych pracach nie stosuje się do zapisów umowy </w:t>
      </w:r>
      <w:r w:rsidR="007F4752">
        <w:t>i nie zmienia sposobu wykonania</w:t>
      </w:r>
      <w:r>
        <w:t xml:space="preserve"> realizacji umowy mimo wezwania go do tego przez Zamawiającego </w:t>
      </w:r>
      <w:r>
        <w:br/>
        <w:t>w terminie określonym w tym wezwaniu.</w:t>
      </w:r>
    </w:p>
    <w:p w:rsidR="00D15E5A" w:rsidRPr="00D956B9" w:rsidRDefault="00D15E5A" w:rsidP="00D15E5A">
      <w:pPr>
        <w:numPr>
          <w:ilvl w:val="0"/>
          <w:numId w:val="9"/>
        </w:numPr>
        <w:spacing w:line="276" w:lineRule="auto"/>
        <w:ind w:left="709" w:hanging="425"/>
        <w:jc w:val="both"/>
        <w:rPr>
          <w:b/>
        </w:rPr>
      </w:pPr>
      <w:r>
        <w:t xml:space="preserve">Ilekroć w niniejszej umowie przewidziane jest prawo do odstąpienia od umowy </w:t>
      </w:r>
      <w:r>
        <w:br/>
        <w:t>w całości lub w części, oświadczenie o odstąpieniu powinno zostać złożone w formie pisemnej pod rygorem nieważności. Z prawa odstąpienia można skorzystać w terminie 30 dni od powzięcia wiadomości o zdarzeniach stanowiących podstawę do odstąpienia.</w:t>
      </w:r>
    </w:p>
    <w:p w:rsidR="00D956B9" w:rsidRPr="00727A9C" w:rsidRDefault="00D956B9" w:rsidP="00D956B9">
      <w:pPr>
        <w:spacing w:line="276" w:lineRule="auto"/>
        <w:ind w:left="709"/>
        <w:jc w:val="both"/>
        <w:rPr>
          <w:b/>
        </w:rPr>
      </w:pPr>
    </w:p>
    <w:p w:rsidR="005D6773" w:rsidRDefault="006A5820" w:rsidP="006A5820">
      <w:pPr>
        <w:spacing w:line="276" w:lineRule="auto"/>
        <w:ind w:left="720"/>
        <w:rPr>
          <w:b/>
        </w:rPr>
      </w:pPr>
      <w:r>
        <w:rPr>
          <w:b/>
        </w:rPr>
        <w:t xml:space="preserve">VII. </w:t>
      </w:r>
      <w:r w:rsidR="00D15E5A" w:rsidRPr="00727A9C">
        <w:rPr>
          <w:b/>
        </w:rPr>
        <w:t>Ochrona danych osobowych</w:t>
      </w:r>
    </w:p>
    <w:p w:rsidR="006A5820" w:rsidRPr="006A5820" w:rsidRDefault="006A5820" w:rsidP="006A5820">
      <w:pPr>
        <w:spacing w:line="276" w:lineRule="auto"/>
        <w:ind w:left="720"/>
        <w:rPr>
          <w:b/>
        </w:rPr>
      </w:pPr>
    </w:p>
    <w:p w:rsidR="00D15E5A" w:rsidRDefault="006A5820" w:rsidP="006A5820">
      <w:pPr>
        <w:spacing w:line="276" w:lineRule="auto"/>
        <w:ind w:left="720"/>
        <w:rPr>
          <w:b/>
        </w:rPr>
      </w:pPr>
      <w:r>
        <w:rPr>
          <w:b/>
        </w:rPr>
        <w:t xml:space="preserve">VIII. </w:t>
      </w:r>
      <w:r w:rsidR="00D15E5A">
        <w:rPr>
          <w:b/>
        </w:rPr>
        <w:t>Postanowienia końcowe</w:t>
      </w:r>
    </w:p>
    <w:p w:rsidR="00D956B9" w:rsidRDefault="00D956B9" w:rsidP="00D15E5A">
      <w:pPr>
        <w:spacing w:line="276" w:lineRule="auto"/>
        <w:ind w:left="720"/>
        <w:jc w:val="center"/>
        <w:rPr>
          <w:b/>
        </w:rPr>
      </w:pPr>
    </w:p>
    <w:p w:rsidR="00D15E5A" w:rsidRDefault="00D15E5A" w:rsidP="00D15E5A">
      <w:pPr>
        <w:numPr>
          <w:ilvl w:val="0"/>
          <w:numId w:val="14"/>
        </w:numPr>
        <w:spacing w:line="276" w:lineRule="auto"/>
        <w:ind w:left="709" w:hanging="425"/>
        <w:jc w:val="both"/>
      </w:pPr>
      <w:r>
        <w:t>W sprawach nieuregulowanych postanowieniami niniejszej umowy będą miały zastosowanie przepisy Kodeksu Cywilnego, ustawy z dnia 23 listopada 2012 r. – Prawo pocztowe (Dz.U.</w:t>
      </w:r>
      <w:r w:rsidR="00114AF7">
        <w:t xml:space="preserve"> z 2012r.,</w:t>
      </w:r>
      <w:r>
        <w:t xml:space="preserve"> poz. 1529) oraz ustawy z dnia 29 stycznia 2004 roku – Prawo za</w:t>
      </w:r>
      <w:r w:rsidR="00114AF7">
        <w:t>mówień publicznych (Dz.U. z 2015r., poz. 2164</w:t>
      </w:r>
      <w:r>
        <w:t>)</w:t>
      </w:r>
      <w:r w:rsidR="00114AF7">
        <w:t>.</w:t>
      </w:r>
    </w:p>
    <w:p w:rsidR="00D956B9" w:rsidRDefault="00D956B9" w:rsidP="00D15E5A">
      <w:pPr>
        <w:numPr>
          <w:ilvl w:val="0"/>
          <w:numId w:val="14"/>
        </w:numPr>
        <w:spacing w:line="276" w:lineRule="auto"/>
        <w:ind w:left="709" w:hanging="425"/>
        <w:jc w:val="both"/>
      </w:pPr>
      <w:r>
        <w:t>Wszelkie zmiany lub uzupełnienia treści umowy wymagają zachowania formy pisemnej, pod rygorem nieważności.</w:t>
      </w:r>
    </w:p>
    <w:p w:rsidR="00BC17E7" w:rsidRDefault="00BC17E7" w:rsidP="00D15E5A">
      <w:pPr>
        <w:numPr>
          <w:ilvl w:val="0"/>
          <w:numId w:val="14"/>
        </w:numPr>
        <w:spacing w:line="276" w:lineRule="auto"/>
        <w:ind w:left="709" w:hanging="425"/>
        <w:jc w:val="both"/>
      </w:pPr>
      <w:r>
        <w:t>Wszelkie spory będzie rozstrzygał Sąd właściwy dla Zamawiającego.</w:t>
      </w:r>
    </w:p>
    <w:p w:rsidR="00D15E5A" w:rsidRDefault="00D15E5A" w:rsidP="00D15E5A">
      <w:pPr>
        <w:numPr>
          <w:ilvl w:val="0"/>
          <w:numId w:val="14"/>
        </w:numPr>
        <w:spacing w:line="276" w:lineRule="auto"/>
        <w:ind w:left="709" w:hanging="425"/>
        <w:jc w:val="both"/>
      </w:pPr>
      <w:r>
        <w:t>Umowę sporządzono w czterech jednobrzmiących egzemplarzach, w tym jeden egzemplarz dla Wykonawcy i trzy egzemplarze dla Zamawiającego.</w:t>
      </w:r>
    </w:p>
    <w:p w:rsidR="00BC17E7" w:rsidRDefault="00BC17E7" w:rsidP="00BC17E7">
      <w:pPr>
        <w:spacing w:line="276" w:lineRule="auto"/>
        <w:ind w:left="284"/>
        <w:jc w:val="both"/>
      </w:pPr>
    </w:p>
    <w:p w:rsidR="00D15E5A" w:rsidRDefault="00D15E5A" w:rsidP="00D15E5A">
      <w:pPr>
        <w:spacing w:line="276" w:lineRule="auto"/>
        <w:jc w:val="both"/>
      </w:pPr>
    </w:p>
    <w:p w:rsidR="00D15E5A" w:rsidRPr="004A51CC" w:rsidRDefault="00D15E5A" w:rsidP="00D15E5A">
      <w:pPr>
        <w:spacing w:line="276" w:lineRule="auto"/>
        <w:jc w:val="both"/>
      </w:pPr>
    </w:p>
    <w:p w:rsidR="00D15E5A" w:rsidRPr="0096404D" w:rsidRDefault="00D15E5A" w:rsidP="00D15E5A">
      <w:pPr>
        <w:spacing w:line="276" w:lineRule="auto"/>
        <w:jc w:val="both"/>
        <w:rPr>
          <w:b/>
        </w:rPr>
      </w:pPr>
    </w:p>
    <w:p w:rsidR="00591B0D" w:rsidRDefault="00591B0D"/>
    <w:sectPr w:rsidR="00591B0D" w:rsidSect="006122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4A97"/>
    <w:multiLevelType w:val="hybridMultilevel"/>
    <w:tmpl w:val="09BE0E08"/>
    <w:lvl w:ilvl="0" w:tplc="640C8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67769"/>
    <w:multiLevelType w:val="hybridMultilevel"/>
    <w:tmpl w:val="7C4291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3238" w:hanging="360"/>
      </w:pPr>
    </w:lvl>
    <w:lvl w:ilvl="2" w:tplc="0415001B" w:tentative="1">
      <w:start w:val="1"/>
      <w:numFmt w:val="lowerRoman"/>
      <w:lvlText w:val="%3."/>
      <w:lvlJc w:val="right"/>
      <w:pPr>
        <w:ind w:left="3958" w:hanging="180"/>
      </w:pPr>
    </w:lvl>
    <w:lvl w:ilvl="3" w:tplc="0415000F" w:tentative="1">
      <w:start w:val="1"/>
      <w:numFmt w:val="decimal"/>
      <w:lvlText w:val="%4."/>
      <w:lvlJc w:val="left"/>
      <w:pPr>
        <w:ind w:left="4678" w:hanging="360"/>
      </w:pPr>
    </w:lvl>
    <w:lvl w:ilvl="4" w:tplc="04150019" w:tentative="1">
      <w:start w:val="1"/>
      <w:numFmt w:val="lowerLetter"/>
      <w:lvlText w:val="%5."/>
      <w:lvlJc w:val="left"/>
      <w:pPr>
        <w:ind w:left="5398" w:hanging="360"/>
      </w:pPr>
    </w:lvl>
    <w:lvl w:ilvl="5" w:tplc="0415001B" w:tentative="1">
      <w:start w:val="1"/>
      <w:numFmt w:val="lowerRoman"/>
      <w:lvlText w:val="%6."/>
      <w:lvlJc w:val="right"/>
      <w:pPr>
        <w:ind w:left="6118" w:hanging="180"/>
      </w:pPr>
    </w:lvl>
    <w:lvl w:ilvl="6" w:tplc="0415000F" w:tentative="1">
      <w:start w:val="1"/>
      <w:numFmt w:val="decimal"/>
      <w:lvlText w:val="%7."/>
      <w:lvlJc w:val="left"/>
      <w:pPr>
        <w:ind w:left="6838" w:hanging="360"/>
      </w:pPr>
    </w:lvl>
    <w:lvl w:ilvl="7" w:tplc="04150019" w:tentative="1">
      <w:start w:val="1"/>
      <w:numFmt w:val="lowerLetter"/>
      <w:lvlText w:val="%8."/>
      <w:lvlJc w:val="left"/>
      <w:pPr>
        <w:ind w:left="7558" w:hanging="360"/>
      </w:pPr>
    </w:lvl>
    <w:lvl w:ilvl="8" w:tplc="0415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2" w15:restartNumberingAfterBreak="0">
    <w:nsid w:val="35B64B0C"/>
    <w:multiLevelType w:val="hybridMultilevel"/>
    <w:tmpl w:val="6FFEF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481181"/>
    <w:multiLevelType w:val="hybridMultilevel"/>
    <w:tmpl w:val="F7028FB4"/>
    <w:lvl w:ilvl="0" w:tplc="EFCA9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4C31D3"/>
    <w:multiLevelType w:val="hybridMultilevel"/>
    <w:tmpl w:val="7062E182"/>
    <w:lvl w:ilvl="0" w:tplc="CF3CA8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E1D67"/>
    <w:multiLevelType w:val="hybridMultilevel"/>
    <w:tmpl w:val="4CF81392"/>
    <w:lvl w:ilvl="0" w:tplc="22580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2273F5"/>
    <w:multiLevelType w:val="hybridMultilevel"/>
    <w:tmpl w:val="5ED0CD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02356"/>
    <w:multiLevelType w:val="hybridMultilevel"/>
    <w:tmpl w:val="C11842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AB1D70"/>
    <w:multiLevelType w:val="hybridMultilevel"/>
    <w:tmpl w:val="ACACBDC6"/>
    <w:lvl w:ilvl="0" w:tplc="9962C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A27EE1"/>
    <w:multiLevelType w:val="hybridMultilevel"/>
    <w:tmpl w:val="923EFE2A"/>
    <w:lvl w:ilvl="0" w:tplc="04150017">
      <w:start w:val="1"/>
      <w:numFmt w:val="lowerLetter"/>
      <w:lvlText w:val="%1)"/>
      <w:lvlJc w:val="left"/>
      <w:pPr>
        <w:ind w:left="3478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8365A6E"/>
    <w:multiLevelType w:val="hybridMultilevel"/>
    <w:tmpl w:val="DCEAA552"/>
    <w:lvl w:ilvl="0" w:tplc="F6EC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8F154C"/>
    <w:multiLevelType w:val="hybridMultilevel"/>
    <w:tmpl w:val="F174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90E72"/>
    <w:multiLevelType w:val="hybridMultilevel"/>
    <w:tmpl w:val="CD920F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2946F3"/>
    <w:multiLevelType w:val="hybridMultilevel"/>
    <w:tmpl w:val="1A94E0E6"/>
    <w:lvl w:ilvl="0" w:tplc="BB925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80220"/>
    <w:multiLevelType w:val="hybridMultilevel"/>
    <w:tmpl w:val="C152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5A"/>
    <w:rsid w:val="000A4F12"/>
    <w:rsid w:val="000F65BC"/>
    <w:rsid w:val="00114AF7"/>
    <w:rsid w:val="00166456"/>
    <w:rsid w:val="001A0867"/>
    <w:rsid w:val="002353D4"/>
    <w:rsid w:val="0034713C"/>
    <w:rsid w:val="00415306"/>
    <w:rsid w:val="00475192"/>
    <w:rsid w:val="004D7B3A"/>
    <w:rsid w:val="00523DE7"/>
    <w:rsid w:val="005806B9"/>
    <w:rsid w:val="00591B0D"/>
    <w:rsid w:val="005D3FE3"/>
    <w:rsid w:val="005D6773"/>
    <w:rsid w:val="00646BF5"/>
    <w:rsid w:val="00670F7E"/>
    <w:rsid w:val="00685875"/>
    <w:rsid w:val="006A5820"/>
    <w:rsid w:val="007E0336"/>
    <w:rsid w:val="007F4752"/>
    <w:rsid w:val="00805E90"/>
    <w:rsid w:val="00836843"/>
    <w:rsid w:val="00972CB3"/>
    <w:rsid w:val="00A76664"/>
    <w:rsid w:val="00A860CE"/>
    <w:rsid w:val="00AB64E9"/>
    <w:rsid w:val="00B45E75"/>
    <w:rsid w:val="00B93E70"/>
    <w:rsid w:val="00BC17E7"/>
    <w:rsid w:val="00BF1954"/>
    <w:rsid w:val="00C845EA"/>
    <w:rsid w:val="00D15E5A"/>
    <w:rsid w:val="00D57290"/>
    <w:rsid w:val="00D956B9"/>
    <w:rsid w:val="00E062F7"/>
    <w:rsid w:val="00E12EC6"/>
    <w:rsid w:val="00E60D39"/>
    <w:rsid w:val="00E65680"/>
    <w:rsid w:val="00EB126D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CDDE-A13A-4E52-B481-978F8C94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AF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gkabacinska</dc:creator>
  <cp:keywords/>
  <dc:description/>
  <cp:lastModifiedBy>jwojcik</cp:lastModifiedBy>
  <cp:revision>3</cp:revision>
  <cp:lastPrinted>2016-06-24T10:08:00Z</cp:lastPrinted>
  <dcterms:created xsi:type="dcterms:W3CDTF">2018-05-09T10:25:00Z</dcterms:created>
  <dcterms:modified xsi:type="dcterms:W3CDTF">2018-05-10T12:09:00Z</dcterms:modified>
</cp:coreProperties>
</file>