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6.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785" w:rsidRDefault="00013785">
      <w:pPr>
        <w:pStyle w:val="Style1"/>
        <w:widowControl/>
        <w:spacing w:before="67"/>
        <w:rPr>
          <w:rStyle w:val="FontStyle36"/>
        </w:rPr>
      </w:pPr>
      <w:r>
        <w:rPr>
          <w:rStyle w:val="FontStyle36"/>
        </w:rPr>
        <w:t xml:space="preserve">SPECYFIKACJA WYKONANIA I ODBIORU ROBÓT BUDOWLANYCH ZWIĄZANYCH Z PRZEBUDOWĄ CHODNIKÓW DROGI POWIATOWEJ NR 3748E </w:t>
      </w:r>
    </w:p>
    <w:p w:rsidR="00013785" w:rsidRDefault="00013785">
      <w:pPr>
        <w:pStyle w:val="Style2"/>
        <w:widowControl/>
        <w:spacing w:line="240" w:lineRule="exact"/>
        <w:ind w:left="3763"/>
        <w:jc w:val="both"/>
        <w:rPr>
          <w:sz w:val="20"/>
          <w:szCs w:val="20"/>
        </w:rPr>
      </w:pPr>
    </w:p>
    <w:p w:rsidR="00013785" w:rsidRDefault="00013785">
      <w:pPr>
        <w:pStyle w:val="Style2"/>
        <w:widowControl/>
        <w:spacing w:line="240" w:lineRule="exact"/>
        <w:ind w:left="3763"/>
        <w:jc w:val="both"/>
        <w:rPr>
          <w:sz w:val="20"/>
          <w:szCs w:val="20"/>
        </w:rPr>
      </w:pPr>
    </w:p>
    <w:p w:rsidR="00013785" w:rsidRDefault="00013785">
      <w:pPr>
        <w:pStyle w:val="Style2"/>
        <w:widowControl/>
        <w:spacing w:line="240" w:lineRule="exact"/>
        <w:ind w:left="3763"/>
        <w:jc w:val="both"/>
        <w:rPr>
          <w:sz w:val="20"/>
          <w:szCs w:val="20"/>
        </w:rPr>
      </w:pPr>
    </w:p>
    <w:p w:rsidR="00013785" w:rsidRDefault="00013785">
      <w:pPr>
        <w:pStyle w:val="Style2"/>
        <w:widowControl/>
        <w:spacing w:before="235"/>
        <w:ind w:left="3763"/>
        <w:jc w:val="both"/>
        <w:rPr>
          <w:rStyle w:val="FontStyle36"/>
        </w:rPr>
      </w:pPr>
      <w:r>
        <w:rPr>
          <w:rStyle w:val="FontStyle36"/>
        </w:rPr>
        <w:t>D - 05.03.23a</w:t>
      </w:r>
    </w:p>
    <w:p w:rsidR="00013785" w:rsidRDefault="00013785">
      <w:pPr>
        <w:pStyle w:val="Style3"/>
        <w:widowControl/>
        <w:spacing w:line="240" w:lineRule="exact"/>
        <w:ind w:left="2390" w:right="1555"/>
        <w:rPr>
          <w:sz w:val="20"/>
          <w:szCs w:val="20"/>
        </w:rPr>
      </w:pPr>
    </w:p>
    <w:p w:rsidR="00013785" w:rsidRDefault="00013785">
      <w:pPr>
        <w:pStyle w:val="Style3"/>
        <w:widowControl/>
        <w:spacing w:before="82"/>
        <w:ind w:left="2390" w:right="1555"/>
        <w:rPr>
          <w:rStyle w:val="FontStyle36"/>
        </w:rPr>
      </w:pPr>
      <w:r>
        <w:rPr>
          <w:rStyle w:val="FontStyle36"/>
        </w:rPr>
        <w:t>NAWIERZCHNIA Z BETONOWEJ KOSTKI BRUKOWEJ DLA DRÓG I ULIC ORAZ PLACÓW I CHODNIKÓW</w:t>
      </w:r>
    </w:p>
    <w:p w:rsidR="00013785" w:rsidRDefault="00013785">
      <w:pPr>
        <w:pStyle w:val="Style3"/>
        <w:widowControl/>
        <w:spacing w:before="82"/>
        <w:ind w:left="2390" w:right="1555"/>
        <w:rPr>
          <w:rStyle w:val="FontStyle36"/>
        </w:rPr>
        <w:sectPr w:rsidR="00013785">
          <w:headerReference w:type="even" r:id="rId7"/>
          <w:headerReference w:type="default" r:id="rId8"/>
          <w:type w:val="continuous"/>
          <w:pgSz w:w="11905" w:h="16837"/>
          <w:pgMar w:top="2020" w:right="1260" w:bottom="1440" w:left="1558" w:header="708" w:footer="708" w:gutter="0"/>
          <w:cols w:space="60"/>
          <w:noEndnote/>
        </w:sectPr>
      </w:pPr>
    </w:p>
    <w:p w:rsidR="00013785" w:rsidRDefault="00013785">
      <w:pPr>
        <w:pStyle w:val="Style4"/>
        <w:widowControl/>
        <w:spacing w:before="43"/>
        <w:ind w:left="4061"/>
        <w:jc w:val="both"/>
        <w:rPr>
          <w:rStyle w:val="FontStyle40"/>
        </w:rPr>
      </w:pPr>
      <w:r>
        <w:rPr>
          <w:rStyle w:val="FontStyle40"/>
        </w:rPr>
        <w:t>SPIS TREŚCI</w:t>
      </w:r>
    </w:p>
    <w:p w:rsidR="00013785" w:rsidRDefault="00013785" w:rsidP="0021573C">
      <w:pPr>
        <w:pStyle w:val="Style5"/>
        <w:widowControl/>
        <w:numPr>
          <w:ilvl w:val="0"/>
          <w:numId w:val="1"/>
        </w:numPr>
        <w:tabs>
          <w:tab w:val="left" w:pos="187"/>
          <w:tab w:val="left" w:leader="dot" w:pos="7118"/>
        </w:tabs>
        <w:spacing w:before="226" w:line="235" w:lineRule="exact"/>
        <w:jc w:val="both"/>
        <w:rPr>
          <w:rStyle w:val="FontStyle40"/>
        </w:rPr>
      </w:pPr>
      <w:r>
        <w:rPr>
          <w:rStyle w:val="FontStyle40"/>
        </w:rPr>
        <w:t>WSTĘP</w:t>
      </w:r>
      <w:r>
        <w:rPr>
          <w:rStyle w:val="FontStyle41"/>
        </w:rPr>
        <w:tab/>
        <w:t>3</w:t>
      </w:r>
    </w:p>
    <w:p w:rsidR="00013785" w:rsidRDefault="00013785" w:rsidP="0021573C">
      <w:pPr>
        <w:pStyle w:val="Style5"/>
        <w:widowControl/>
        <w:numPr>
          <w:ilvl w:val="0"/>
          <w:numId w:val="1"/>
        </w:numPr>
        <w:tabs>
          <w:tab w:val="left" w:pos="187"/>
          <w:tab w:val="left" w:leader="dot" w:pos="7123"/>
        </w:tabs>
        <w:spacing w:line="235" w:lineRule="exact"/>
        <w:jc w:val="both"/>
        <w:rPr>
          <w:rStyle w:val="FontStyle40"/>
        </w:rPr>
      </w:pPr>
      <w:r>
        <w:rPr>
          <w:rStyle w:val="FontStyle40"/>
        </w:rPr>
        <w:t>MATERIAŁY</w:t>
      </w:r>
      <w:r>
        <w:rPr>
          <w:rStyle w:val="FontStyle41"/>
        </w:rPr>
        <w:tab/>
        <w:t>3</w:t>
      </w:r>
    </w:p>
    <w:p w:rsidR="00013785" w:rsidRDefault="00013785" w:rsidP="0021573C">
      <w:pPr>
        <w:pStyle w:val="Style5"/>
        <w:widowControl/>
        <w:numPr>
          <w:ilvl w:val="0"/>
          <w:numId w:val="1"/>
        </w:numPr>
        <w:tabs>
          <w:tab w:val="left" w:pos="187"/>
          <w:tab w:val="left" w:leader="dot" w:pos="7123"/>
        </w:tabs>
        <w:spacing w:line="235" w:lineRule="exact"/>
        <w:jc w:val="both"/>
        <w:rPr>
          <w:rStyle w:val="FontStyle40"/>
        </w:rPr>
      </w:pPr>
      <w:r>
        <w:rPr>
          <w:rStyle w:val="FontStyle40"/>
        </w:rPr>
        <w:t>SPRZĘT</w:t>
      </w:r>
      <w:r>
        <w:rPr>
          <w:rStyle w:val="FontStyle41"/>
        </w:rPr>
        <w:tab/>
        <w:t>6</w:t>
      </w:r>
    </w:p>
    <w:p w:rsidR="00013785" w:rsidRDefault="00013785" w:rsidP="0021573C">
      <w:pPr>
        <w:pStyle w:val="Style5"/>
        <w:widowControl/>
        <w:numPr>
          <w:ilvl w:val="0"/>
          <w:numId w:val="1"/>
        </w:numPr>
        <w:tabs>
          <w:tab w:val="left" w:pos="187"/>
          <w:tab w:val="left" w:leader="dot" w:pos="7123"/>
        </w:tabs>
        <w:spacing w:line="235" w:lineRule="exact"/>
        <w:jc w:val="both"/>
        <w:rPr>
          <w:rStyle w:val="FontStyle40"/>
        </w:rPr>
      </w:pPr>
      <w:r>
        <w:rPr>
          <w:rStyle w:val="FontStyle40"/>
        </w:rPr>
        <w:t>TRANSPORT</w:t>
      </w:r>
      <w:r>
        <w:rPr>
          <w:rStyle w:val="FontStyle41"/>
        </w:rPr>
        <w:tab/>
        <w:t>6</w:t>
      </w:r>
    </w:p>
    <w:p w:rsidR="00013785" w:rsidRDefault="00013785" w:rsidP="0021573C">
      <w:pPr>
        <w:pStyle w:val="Style5"/>
        <w:widowControl/>
        <w:numPr>
          <w:ilvl w:val="0"/>
          <w:numId w:val="1"/>
        </w:numPr>
        <w:tabs>
          <w:tab w:val="left" w:pos="187"/>
          <w:tab w:val="left" w:leader="dot" w:pos="7123"/>
        </w:tabs>
        <w:spacing w:line="235" w:lineRule="exact"/>
        <w:jc w:val="both"/>
        <w:rPr>
          <w:rStyle w:val="FontStyle40"/>
        </w:rPr>
      </w:pPr>
      <w:r>
        <w:rPr>
          <w:rStyle w:val="FontStyle40"/>
        </w:rPr>
        <w:t>WYKONANIE ROBÓT</w:t>
      </w:r>
      <w:r>
        <w:rPr>
          <w:rStyle w:val="FontStyle41"/>
        </w:rPr>
        <w:tab/>
        <w:t>7</w:t>
      </w:r>
    </w:p>
    <w:p w:rsidR="00013785" w:rsidRDefault="00013785" w:rsidP="0021573C">
      <w:pPr>
        <w:pStyle w:val="Style5"/>
        <w:widowControl/>
        <w:numPr>
          <w:ilvl w:val="0"/>
          <w:numId w:val="1"/>
        </w:numPr>
        <w:tabs>
          <w:tab w:val="left" w:pos="187"/>
          <w:tab w:val="left" w:leader="dot" w:pos="7022"/>
        </w:tabs>
        <w:spacing w:line="235" w:lineRule="exact"/>
        <w:jc w:val="both"/>
        <w:rPr>
          <w:rStyle w:val="FontStyle40"/>
        </w:rPr>
      </w:pPr>
      <w:r>
        <w:rPr>
          <w:rStyle w:val="FontStyle40"/>
        </w:rPr>
        <w:t>KONTROLA JAKOŚCI ROBÓT</w:t>
      </w:r>
      <w:r>
        <w:rPr>
          <w:rStyle w:val="FontStyle41"/>
        </w:rPr>
        <w:tab/>
        <w:t>10</w:t>
      </w:r>
    </w:p>
    <w:p w:rsidR="00013785" w:rsidRDefault="00013785" w:rsidP="0021573C">
      <w:pPr>
        <w:pStyle w:val="Style5"/>
        <w:widowControl/>
        <w:numPr>
          <w:ilvl w:val="0"/>
          <w:numId w:val="1"/>
        </w:numPr>
        <w:tabs>
          <w:tab w:val="left" w:pos="187"/>
          <w:tab w:val="left" w:leader="dot" w:pos="7022"/>
        </w:tabs>
        <w:spacing w:line="235" w:lineRule="exact"/>
        <w:jc w:val="both"/>
        <w:rPr>
          <w:rStyle w:val="FontStyle40"/>
        </w:rPr>
      </w:pPr>
      <w:r>
        <w:rPr>
          <w:rStyle w:val="FontStyle40"/>
        </w:rPr>
        <w:t>OBMIAR ROBÓT</w:t>
      </w:r>
      <w:r>
        <w:rPr>
          <w:rStyle w:val="FontStyle41"/>
        </w:rPr>
        <w:tab/>
        <w:t>12</w:t>
      </w:r>
    </w:p>
    <w:p w:rsidR="00013785" w:rsidRDefault="00013785" w:rsidP="0021573C">
      <w:pPr>
        <w:pStyle w:val="Style5"/>
        <w:widowControl/>
        <w:numPr>
          <w:ilvl w:val="0"/>
          <w:numId w:val="1"/>
        </w:numPr>
        <w:tabs>
          <w:tab w:val="left" w:pos="187"/>
          <w:tab w:val="left" w:leader="dot" w:pos="7022"/>
        </w:tabs>
        <w:spacing w:line="235" w:lineRule="exact"/>
        <w:jc w:val="both"/>
        <w:rPr>
          <w:rStyle w:val="FontStyle40"/>
        </w:rPr>
      </w:pPr>
      <w:r>
        <w:rPr>
          <w:rStyle w:val="FontStyle40"/>
        </w:rPr>
        <w:t>ODBIÓR ROBÓT</w:t>
      </w:r>
      <w:r>
        <w:rPr>
          <w:rStyle w:val="FontStyle41"/>
        </w:rPr>
        <w:tab/>
        <w:t>12</w:t>
      </w:r>
    </w:p>
    <w:p w:rsidR="00013785" w:rsidRDefault="00013785" w:rsidP="0021573C">
      <w:pPr>
        <w:pStyle w:val="Style5"/>
        <w:widowControl/>
        <w:numPr>
          <w:ilvl w:val="0"/>
          <w:numId w:val="1"/>
        </w:numPr>
        <w:tabs>
          <w:tab w:val="left" w:pos="187"/>
          <w:tab w:val="left" w:leader="dot" w:pos="7022"/>
        </w:tabs>
        <w:spacing w:line="235" w:lineRule="exact"/>
        <w:jc w:val="both"/>
        <w:rPr>
          <w:rStyle w:val="FontStyle40"/>
        </w:rPr>
      </w:pPr>
      <w:r>
        <w:rPr>
          <w:rStyle w:val="FontStyle40"/>
        </w:rPr>
        <w:t>PODSTAWA PŁATNOŚCI</w:t>
      </w:r>
      <w:r>
        <w:rPr>
          <w:rStyle w:val="FontStyle41"/>
        </w:rPr>
        <w:tab/>
        <w:t>12</w:t>
      </w:r>
    </w:p>
    <w:p w:rsidR="00013785" w:rsidRDefault="00013785">
      <w:pPr>
        <w:widowControl/>
        <w:rPr>
          <w:sz w:val="2"/>
          <w:szCs w:val="2"/>
        </w:rPr>
      </w:pPr>
    </w:p>
    <w:p w:rsidR="00013785" w:rsidRDefault="00013785" w:rsidP="0021573C">
      <w:pPr>
        <w:pStyle w:val="Style5"/>
        <w:widowControl/>
        <w:numPr>
          <w:ilvl w:val="0"/>
          <w:numId w:val="2"/>
        </w:numPr>
        <w:tabs>
          <w:tab w:val="left" w:pos="283"/>
          <w:tab w:val="left" w:leader="dot" w:pos="7109"/>
        </w:tabs>
        <w:spacing w:line="235" w:lineRule="exact"/>
        <w:jc w:val="both"/>
        <w:rPr>
          <w:rStyle w:val="FontStyle40"/>
        </w:rPr>
      </w:pPr>
      <w:r>
        <w:rPr>
          <w:rStyle w:val="FontStyle40"/>
        </w:rPr>
        <w:t>PRZEPISY ZWIĄZANE</w:t>
      </w:r>
      <w:r>
        <w:rPr>
          <w:rStyle w:val="FontStyle41"/>
        </w:rPr>
        <w:tab/>
        <w:t>13</w:t>
      </w:r>
    </w:p>
    <w:p w:rsidR="00013785" w:rsidRDefault="00013785" w:rsidP="0021573C">
      <w:pPr>
        <w:pStyle w:val="Style5"/>
        <w:widowControl/>
        <w:numPr>
          <w:ilvl w:val="0"/>
          <w:numId w:val="2"/>
        </w:numPr>
        <w:tabs>
          <w:tab w:val="left" w:pos="283"/>
          <w:tab w:val="left" w:leader="dot" w:pos="7109"/>
        </w:tabs>
        <w:spacing w:line="235" w:lineRule="exact"/>
        <w:jc w:val="both"/>
        <w:rPr>
          <w:rStyle w:val="FontStyle40"/>
        </w:rPr>
      </w:pPr>
      <w:r>
        <w:rPr>
          <w:rStyle w:val="FontStyle40"/>
        </w:rPr>
        <w:t>ZAŁĄCZNIKI</w:t>
      </w:r>
      <w:r>
        <w:rPr>
          <w:rStyle w:val="FontStyle41"/>
        </w:rPr>
        <w:tab/>
        <w:t>14</w:t>
      </w:r>
    </w:p>
    <w:p w:rsidR="00013785" w:rsidRDefault="00013785" w:rsidP="0021573C">
      <w:pPr>
        <w:pStyle w:val="Style5"/>
        <w:widowControl/>
        <w:numPr>
          <w:ilvl w:val="0"/>
          <w:numId w:val="2"/>
        </w:numPr>
        <w:tabs>
          <w:tab w:val="left" w:pos="283"/>
          <w:tab w:val="left" w:leader="dot" w:pos="7109"/>
        </w:tabs>
        <w:spacing w:line="235" w:lineRule="exact"/>
        <w:jc w:val="both"/>
        <w:rPr>
          <w:rStyle w:val="FontStyle40"/>
        </w:rPr>
        <w:sectPr w:rsidR="00013785">
          <w:headerReference w:type="even" r:id="rId9"/>
          <w:headerReference w:type="default" r:id="rId10"/>
          <w:type w:val="continuous"/>
          <w:pgSz w:w="11905" w:h="16837"/>
          <w:pgMar w:top="1892" w:right="2643" w:bottom="1440" w:left="1923" w:header="708" w:footer="708" w:gutter="0"/>
          <w:cols w:space="60"/>
          <w:noEndnote/>
        </w:sectPr>
      </w:pPr>
    </w:p>
    <w:p w:rsidR="00013785" w:rsidRDefault="00013785">
      <w:pPr>
        <w:pStyle w:val="Style4"/>
        <w:widowControl/>
        <w:spacing w:before="43"/>
        <w:jc w:val="both"/>
        <w:rPr>
          <w:rStyle w:val="FontStyle40"/>
        </w:rPr>
      </w:pPr>
      <w:r>
        <w:rPr>
          <w:rStyle w:val="FontStyle40"/>
        </w:rPr>
        <w:t>1. WSTĘP</w:t>
      </w:r>
    </w:p>
    <w:p w:rsidR="00013785" w:rsidRDefault="00013785" w:rsidP="0021573C">
      <w:pPr>
        <w:pStyle w:val="Style5"/>
        <w:widowControl/>
        <w:numPr>
          <w:ilvl w:val="0"/>
          <w:numId w:val="3"/>
        </w:numPr>
        <w:tabs>
          <w:tab w:val="left" w:pos="336"/>
        </w:tabs>
        <w:spacing w:before="264"/>
        <w:rPr>
          <w:rStyle w:val="FontStyle40"/>
        </w:rPr>
      </w:pPr>
      <w:r>
        <w:rPr>
          <w:rStyle w:val="FontStyle40"/>
        </w:rPr>
        <w:t>Przedmiot OST</w:t>
      </w:r>
    </w:p>
    <w:p w:rsidR="00013785" w:rsidRDefault="00013785">
      <w:pPr>
        <w:pStyle w:val="Style8"/>
        <w:widowControl/>
        <w:spacing w:before="120"/>
        <w:rPr>
          <w:rStyle w:val="FontStyle41"/>
        </w:rPr>
      </w:pPr>
      <w:r>
        <w:rPr>
          <w:rStyle w:val="FontStyle41"/>
        </w:rPr>
        <w:t>Przedmiotem niniejszej ogólnej specyfikacji technicznej (OST) są wymagania dotyczące wykonania i odbioru robót związanych z wykonaniem nawierzchni z betonowej kostki brukowej.</w:t>
      </w:r>
    </w:p>
    <w:p w:rsidR="00013785" w:rsidRDefault="00013785" w:rsidP="0021573C">
      <w:pPr>
        <w:pStyle w:val="Style5"/>
        <w:widowControl/>
        <w:numPr>
          <w:ilvl w:val="0"/>
          <w:numId w:val="4"/>
        </w:numPr>
        <w:tabs>
          <w:tab w:val="left" w:pos="336"/>
        </w:tabs>
        <w:spacing w:before="149"/>
        <w:rPr>
          <w:rStyle w:val="FontStyle40"/>
        </w:rPr>
      </w:pPr>
      <w:r>
        <w:rPr>
          <w:rStyle w:val="FontStyle40"/>
        </w:rPr>
        <w:t>Zakres stosowania OST</w:t>
      </w:r>
    </w:p>
    <w:p w:rsidR="00013785" w:rsidRDefault="00013785">
      <w:pPr>
        <w:pStyle w:val="Style8"/>
        <w:widowControl/>
        <w:tabs>
          <w:tab w:val="left" w:pos="5506"/>
        </w:tabs>
        <w:spacing w:before="120"/>
        <w:ind w:firstLine="715"/>
        <w:rPr>
          <w:rStyle w:val="FontStyle41"/>
        </w:rPr>
      </w:pPr>
      <w:r>
        <w:rPr>
          <w:rStyle w:val="FontStyle41"/>
        </w:rPr>
        <w:t>Ogólna specyfikacja techniczna (OST) stanowi podstawę opracowania szczegółowej specyfikacji</w:t>
      </w:r>
      <w:r>
        <w:rPr>
          <w:rStyle w:val="FontStyle41"/>
        </w:rPr>
        <w:br/>
        <w:t>technicznej (SST) stosowanej jako dokument przetargowy i kontraktowy przy zlecaniu i realizacji robót na</w:t>
      </w:r>
    </w:p>
    <w:p w:rsidR="00013785" w:rsidRDefault="00013785">
      <w:pPr>
        <w:pStyle w:val="Style9"/>
        <w:widowControl/>
        <w:tabs>
          <w:tab w:val="left" w:pos="3662"/>
        </w:tabs>
        <w:spacing w:line="230" w:lineRule="exact"/>
        <w:jc w:val="left"/>
        <w:rPr>
          <w:rStyle w:val="FontStyle41"/>
        </w:rPr>
      </w:pPr>
      <w:r>
        <w:rPr>
          <w:rStyle w:val="FontStyle41"/>
        </w:rPr>
        <w:t>lokalnych drogach, ulicach, placach i chodnikach.</w:t>
      </w:r>
    </w:p>
    <w:p w:rsidR="00013785" w:rsidRDefault="00013785" w:rsidP="0021573C">
      <w:pPr>
        <w:pStyle w:val="Style5"/>
        <w:widowControl/>
        <w:numPr>
          <w:ilvl w:val="0"/>
          <w:numId w:val="5"/>
        </w:numPr>
        <w:tabs>
          <w:tab w:val="left" w:pos="336"/>
        </w:tabs>
        <w:spacing w:before="139"/>
        <w:rPr>
          <w:rStyle w:val="FontStyle40"/>
        </w:rPr>
      </w:pPr>
      <w:r>
        <w:rPr>
          <w:rStyle w:val="FontStyle40"/>
        </w:rPr>
        <w:t>Zakres robót objętych OST</w:t>
      </w:r>
    </w:p>
    <w:p w:rsidR="00013785" w:rsidRDefault="00013785">
      <w:pPr>
        <w:pStyle w:val="Style8"/>
        <w:widowControl/>
        <w:spacing w:before="120" w:line="240" w:lineRule="exact"/>
        <w:ind w:firstLine="710"/>
        <w:rPr>
          <w:rStyle w:val="FontStyle41"/>
        </w:rPr>
      </w:pPr>
      <w:r>
        <w:rPr>
          <w:rStyle w:val="FontStyle41"/>
        </w:rPr>
        <w:t>Ustalenia zawarte w niniejszej specyfikacji dotyczą zasad prowadzenia robót związanych z wykonaniem i odbiorem nawierzchni z betonowej kostki brukowej.</w:t>
      </w:r>
    </w:p>
    <w:p w:rsidR="00013785" w:rsidRDefault="00013785">
      <w:pPr>
        <w:pStyle w:val="Style8"/>
        <w:widowControl/>
        <w:spacing w:line="240" w:lineRule="exact"/>
        <w:ind w:left="715" w:firstLine="0"/>
        <w:rPr>
          <w:rStyle w:val="FontStyle41"/>
        </w:rPr>
      </w:pPr>
      <w:r>
        <w:rPr>
          <w:rStyle w:val="FontStyle41"/>
        </w:rPr>
        <w:t>Betonową kostkę brukową stosuje się do nawierzchni:</w:t>
      </w:r>
    </w:p>
    <w:p w:rsidR="00013785" w:rsidRDefault="00013785" w:rsidP="0021573C">
      <w:pPr>
        <w:pStyle w:val="Style6"/>
        <w:widowControl/>
        <w:numPr>
          <w:ilvl w:val="0"/>
          <w:numId w:val="6"/>
        </w:numPr>
        <w:tabs>
          <w:tab w:val="left" w:pos="283"/>
        </w:tabs>
        <w:spacing w:before="10" w:line="240" w:lineRule="exact"/>
        <w:jc w:val="left"/>
        <w:rPr>
          <w:rStyle w:val="FontStyle41"/>
        </w:rPr>
      </w:pPr>
      <w:r>
        <w:rPr>
          <w:rStyle w:val="FontStyle41"/>
        </w:rPr>
        <w:t>dróg lokalnych i dojazdowych, zwłaszcza w strefie zamieszkania,</w:t>
      </w:r>
    </w:p>
    <w:p w:rsidR="00013785" w:rsidRDefault="00013785" w:rsidP="0021573C">
      <w:pPr>
        <w:pStyle w:val="Style6"/>
        <w:widowControl/>
        <w:numPr>
          <w:ilvl w:val="0"/>
          <w:numId w:val="6"/>
        </w:numPr>
        <w:tabs>
          <w:tab w:val="left" w:pos="283"/>
        </w:tabs>
        <w:spacing w:line="240" w:lineRule="exact"/>
        <w:jc w:val="left"/>
        <w:rPr>
          <w:rStyle w:val="FontStyle41"/>
        </w:rPr>
      </w:pPr>
      <w:r>
        <w:rPr>
          <w:rStyle w:val="FontStyle41"/>
        </w:rPr>
        <w:t>ulic osiedlowych i zbiorczych,</w:t>
      </w:r>
    </w:p>
    <w:p w:rsidR="00013785" w:rsidRDefault="00013785" w:rsidP="0021573C">
      <w:pPr>
        <w:pStyle w:val="Style6"/>
        <w:widowControl/>
        <w:numPr>
          <w:ilvl w:val="0"/>
          <w:numId w:val="6"/>
        </w:numPr>
        <w:tabs>
          <w:tab w:val="left" w:pos="283"/>
        </w:tabs>
        <w:spacing w:before="10" w:line="240" w:lineRule="exact"/>
        <w:jc w:val="left"/>
        <w:rPr>
          <w:rStyle w:val="FontStyle41"/>
        </w:rPr>
      </w:pPr>
      <w:r>
        <w:rPr>
          <w:rStyle w:val="FontStyle41"/>
        </w:rPr>
        <w:t>przystanków autobusowych, peronów i ciągów pieszo-jezdnych,</w:t>
      </w:r>
    </w:p>
    <w:p w:rsidR="00013785" w:rsidRDefault="00013785" w:rsidP="0021573C">
      <w:pPr>
        <w:pStyle w:val="Style6"/>
        <w:widowControl/>
        <w:numPr>
          <w:ilvl w:val="0"/>
          <w:numId w:val="6"/>
        </w:numPr>
        <w:tabs>
          <w:tab w:val="left" w:pos="283"/>
        </w:tabs>
        <w:spacing w:before="5" w:line="240" w:lineRule="exact"/>
        <w:jc w:val="left"/>
        <w:rPr>
          <w:rStyle w:val="FontStyle41"/>
        </w:rPr>
      </w:pPr>
      <w:r>
        <w:rPr>
          <w:rStyle w:val="FontStyle41"/>
        </w:rPr>
        <w:t>placów ulicznych, parkingów, wjazdów do bram i garaży, placów zabawowych,</w:t>
      </w:r>
    </w:p>
    <w:p w:rsidR="00013785" w:rsidRDefault="00013785" w:rsidP="0021573C">
      <w:pPr>
        <w:pStyle w:val="Style6"/>
        <w:widowControl/>
        <w:numPr>
          <w:ilvl w:val="0"/>
          <w:numId w:val="6"/>
        </w:numPr>
        <w:tabs>
          <w:tab w:val="left" w:pos="283"/>
        </w:tabs>
        <w:spacing w:before="10" w:line="240" w:lineRule="exact"/>
        <w:jc w:val="left"/>
        <w:rPr>
          <w:rStyle w:val="FontStyle41"/>
        </w:rPr>
      </w:pPr>
      <w:r>
        <w:rPr>
          <w:rStyle w:val="FontStyle41"/>
        </w:rPr>
        <w:t>chodników, alei spacerowych, ścieżek, pasaży,</w:t>
      </w:r>
    </w:p>
    <w:p w:rsidR="00013785" w:rsidRDefault="00013785" w:rsidP="0021573C">
      <w:pPr>
        <w:pStyle w:val="Style6"/>
        <w:widowControl/>
        <w:numPr>
          <w:ilvl w:val="0"/>
          <w:numId w:val="6"/>
        </w:numPr>
        <w:tabs>
          <w:tab w:val="left" w:pos="283"/>
        </w:tabs>
        <w:spacing w:before="5" w:line="240" w:lineRule="exact"/>
        <w:jc w:val="left"/>
        <w:rPr>
          <w:rStyle w:val="FontStyle41"/>
        </w:rPr>
      </w:pPr>
      <w:r>
        <w:rPr>
          <w:rStyle w:val="FontStyle41"/>
        </w:rPr>
        <w:t>ścieżek rowerowych,</w:t>
      </w:r>
    </w:p>
    <w:p w:rsidR="00013785" w:rsidRDefault="00013785">
      <w:pPr>
        <w:pStyle w:val="Style9"/>
        <w:widowControl/>
        <w:rPr>
          <w:rStyle w:val="FontStyle41"/>
        </w:rPr>
      </w:pPr>
      <w:r>
        <w:rPr>
          <w:rStyle w:val="FontStyle41"/>
        </w:rPr>
        <w:t>oraz do umocnienia skarp, pasów dzielących dróg, ścieków, rowów, schodów, małej architektury drogowej, elementów miejsc obsługi podróżnych itp.</w:t>
      </w:r>
    </w:p>
    <w:p w:rsidR="00013785" w:rsidRDefault="00013785" w:rsidP="0021573C">
      <w:pPr>
        <w:pStyle w:val="Style5"/>
        <w:widowControl/>
        <w:numPr>
          <w:ilvl w:val="0"/>
          <w:numId w:val="7"/>
        </w:numPr>
        <w:tabs>
          <w:tab w:val="left" w:pos="336"/>
        </w:tabs>
        <w:spacing w:before="144"/>
        <w:rPr>
          <w:rStyle w:val="FontStyle40"/>
        </w:rPr>
      </w:pPr>
      <w:r>
        <w:rPr>
          <w:rStyle w:val="FontStyle40"/>
        </w:rPr>
        <w:t>Określenia podstawowe</w:t>
      </w:r>
    </w:p>
    <w:p w:rsidR="00013785" w:rsidRDefault="00013785">
      <w:pPr>
        <w:widowControl/>
        <w:rPr>
          <w:sz w:val="2"/>
          <w:szCs w:val="2"/>
        </w:rPr>
      </w:pPr>
    </w:p>
    <w:p w:rsidR="00013785" w:rsidRDefault="00013785" w:rsidP="0021573C">
      <w:pPr>
        <w:pStyle w:val="Style6"/>
        <w:widowControl/>
        <w:numPr>
          <w:ilvl w:val="0"/>
          <w:numId w:val="8"/>
        </w:numPr>
        <w:tabs>
          <w:tab w:val="left" w:pos="514"/>
        </w:tabs>
        <w:spacing w:before="115"/>
        <w:ind w:right="10"/>
        <w:rPr>
          <w:rStyle w:val="FontStyle40"/>
        </w:rPr>
      </w:pPr>
      <w:r>
        <w:rPr>
          <w:rStyle w:val="FontStyle41"/>
        </w:rPr>
        <w:t>Betonowa kostka brukowa - prefabrykowany element budowlany, przeznaczony do budowy warstwy ścieralnej nawierzchni, wykonany metodą wibroprasowania z betonu niezbrojonego niebarwionego lub barwionego, jedno- lub dwuwarstwowego, charakteryzujący się kształtem, który umożliwia wzajemne przystawanie elementów.</w:t>
      </w:r>
    </w:p>
    <w:p w:rsidR="00013785" w:rsidRDefault="00013785" w:rsidP="0021573C">
      <w:pPr>
        <w:pStyle w:val="Style6"/>
        <w:widowControl/>
        <w:numPr>
          <w:ilvl w:val="0"/>
          <w:numId w:val="8"/>
        </w:numPr>
        <w:tabs>
          <w:tab w:val="left" w:pos="514"/>
        </w:tabs>
        <w:spacing w:before="125" w:line="230" w:lineRule="exact"/>
        <w:ind w:right="5"/>
        <w:rPr>
          <w:rStyle w:val="FontStyle40"/>
        </w:rPr>
      </w:pPr>
      <w:r>
        <w:rPr>
          <w:rStyle w:val="FontStyle41"/>
        </w:rPr>
        <w:t>Krawężnik - prosty lub łukowy element budowlany oddzielający jezdnię od chodnika, charakteryzujący się stałym lub zmiennym przekrojem poprzecznym i długością nie większą niż 1,0 m.</w:t>
      </w:r>
    </w:p>
    <w:p w:rsidR="00013785" w:rsidRDefault="00013785" w:rsidP="0021573C">
      <w:pPr>
        <w:pStyle w:val="Style6"/>
        <w:widowControl/>
        <w:numPr>
          <w:ilvl w:val="0"/>
          <w:numId w:val="8"/>
        </w:numPr>
        <w:tabs>
          <w:tab w:val="left" w:pos="514"/>
        </w:tabs>
        <w:spacing w:before="125" w:line="240" w:lineRule="auto"/>
        <w:jc w:val="left"/>
        <w:rPr>
          <w:rStyle w:val="FontStyle40"/>
        </w:rPr>
      </w:pPr>
      <w:r>
        <w:rPr>
          <w:rStyle w:val="FontStyle41"/>
        </w:rPr>
        <w:t>Ściek - umocnione zagłębienie, poniżej krawędzi jezdni, zbierające i odprowadzające wodę.</w:t>
      </w:r>
    </w:p>
    <w:p w:rsidR="00013785" w:rsidRDefault="00013785" w:rsidP="0021573C">
      <w:pPr>
        <w:pStyle w:val="Style6"/>
        <w:widowControl/>
        <w:numPr>
          <w:ilvl w:val="0"/>
          <w:numId w:val="8"/>
        </w:numPr>
        <w:tabs>
          <w:tab w:val="left" w:pos="514"/>
        </w:tabs>
        <w:spacing w:before="120"/>
        <w:ind w:right="5"/>
        <w:rPr>
          <w:rStyle w:val="FontStyle40"/>
        </w:rPr>
      </w:pPr>
      <w:r>
        <w:rPr>
          <w:rStyle w:val="FontStyle41"/>
        </w:rPr>
        <w:t>Obrzeże - element budowlany, oddzielający nawierzchnie chodników i ciągów pieszych od terenów nie przeznaczonych do komunikacji.</w:t>
      </w:r>
    </w:p>
    <w:p w:rsidR="00013785" w:rsidRDefault="00013785" w:rsidP="0021573C">
      <w:pPr>
        <w:pStyle w:val="Style6"/>
        <w:widowControl/>
        <w:numPr>
          <w:ilvl w:val="0"/>
          <w:numId w:val="8"/>
        </w:numPr>
        <w:tabs>
          <w:tab w:val="left" w:pos="514"/>
        </w:tabs>
        <w:spacing w:before="120"/>
        <w:ind w:right="5"/>
        <w:rPr>
          <w:rStyle w:val="FontStyle40"/>
        </w:rPr>
      </w:pPr>
      <w:r>
        <w:rPr>
          <w:rStyle w:val="FontStyle41"/>
        </w:rPr>
        <w:t>Spoina - odstęp pomiędzy przylegającymi elementami (kostkami) wypełniony określonymi materiałami wypełniającymi.</w:t>
      </w:r>
    </w:p>
    <w:p w:rsidR="00013785" w:rsidRDefault="00013785" w:rsidP="0021573C">
      <w:pPr>
        <w:pStyle w:val="Style6"/>
        <w:widowControl/>
        <w:numPr>
          <w:ilvl w:val="0"/>
          <w:numId w:val="8"/>
        </w:numPr>
        <w:tabs>
          <w:tab w:val="left" w:pos="514"/>
        </w:tabs>
        <w:spacing w:before="125" w:line="230" w:lineRule="exact"/>
        <w:rPr>
          <w:rStyle w:val="FontStyle40"/>
        </w:rPr>
      </w:pPr>
      <w:r>
        <w:rPr>
          <w:rStyle w:val="FontStyle41"/>
        </w:rPr>
        <w:t>Szczelina dylatacyjna - odstęp dzielący duży fragment nawierzchni na sekcje w celu umożliwienia odkształceń temperaturowych, wypełniony określonymi materiałami wypełniającymi.</w:t>
      </w:r>
    </w:p>
    <w:p w:rsidR="00013785" w:rsidRDefault="00013785" w:rsidP="0021573C">
      <w:pPr>
        <w:pStyle w:val="Style6"/>
        <w:widowControl/>
        <w:numPr>
          <w:ilvl w:val="0"/>
          <w:numId w:val="8"/>
        </w:numPr>
        <w:tabs>
          <w:tab w:val="left" w:pos="514"/>
        </w:tabs>
        <w:spacing w:before="125" w:line="230" w:lineRule="exact"/>
        <w:ind w:right="5"/>
        <w:rPr>
          <w:rStyle w:val="FontStyle40"/>
        </w:rPr>
      </w:pPr>
      <w:r>
        <w:rPr>
          <w:rStyle w:val="FontStyle41"/>
        </w:rPr>
        <w:t>Pozostałe określenia podstawowe są zgodne z obowiązującymi, odpowiednimi polskimi normami i z definicjami podanymi w OST D-M-00.00.00 „Wymagania ogólne" [9] pkt 1.4.</w:t>
      </w:r>
    </w:p>
    <w:p w:rsidR="00013785" w:rsidRDefault="00013785">
      <w:pPr>
        <w:pStyle w:val="Style5"/>
        <w:widowControl/>
        <w:tabs>
          <w:tab w:val="left" w:pos="336"/>
        </w:tabs>
        <w:spacing w:before="149"/>
        <w:rPr>
          <w:rStyle w:val="FontStyle40"/>
        </w:rPr>
      </w:pPr>
      <w:r>
        <w:rPr>
          <w:rStyle w:val="FontStyle40"/>
        </w:rPr>
        <w:t>1.5.</w:t>
      </w:r>
      <w:r>
        <w:rPr>
          <w:rStyle w:val="FontStyle40"/>
        </w:rPr>
        <w:tab/>
        <w:t>Ogólne wymagania dotyczące robót</w:t>
      </w:r>
    </w:p>
    <w:p w:rsidR="00013785" w:rsidRDefault="00013785">
      <w:pPr>
        <w:pStyle w:val="Style8"/>
        <w:widowControl/>
        <w:spacing w:line="475" w:lineRule="exact"/>
        <w:ind w:firstLine="0"/>
        <w:jc w:val="center"/>
        <w:rPr>
          <w:rStyle w:val="FontStyle41"/>
        </w:rPr>
      </w:pPr>
      <w:r>
        <w:rPr>
          <w:rStyle w:val="FontStyle41"/>
        </w:rPr>
        <w:t>Ogólne wymagania dotyczące robót podano w OST D-M-00.00.00 „Wymagania ogólne" [9] pkt 1.5.</w:t>
      </w:r>
    </w:p>
    <w:p w:rsidR="00013785" w:rsidRDefault="00013785">
      <w:pPr>
        <w:pStyle w:val="Style4"/>
        <w:widowControl/>
        <w:spacing w:line="475" w:lineRule="exact"/>
        <w:rPr>
          <w:rStyle w:val="FontStyle40"/>
        </w:rPr>
      </w:pPr>
      <w:r>
        <w:rPr>
          <w:rStyle w:val="FontStyle40"/>
        </w:rPr>
        <w:t>2. MATERIAŁY</w:t>
      </w:r>
    </w:p>
    <w:p w:rsidR="00013785" w:rsidRDefault="00013785" w:rsidP="0021573C">
      <w:pPr>
        <w:pStyle w:val="Style5"/>
        <w:widowControl/>
        <w:numPr>
          <w:ilvl w:val="0"/>
          <w:numId w:val="9"/>
        </w:numPr>
        <w:tabs>
          <w:tab w:val="left" w:pos="350"/>
        </w:tabs>
        <w:spacing w:line="475" w:lineRule="exact"/>
        <w:rPr>
          <w:rStyle w:val="FontStyle40"/>
        </w:rPr>
      </w:pPr>
      <w:r>
        <w:rPr>
          <w:rStyle w:val="FontStyle40"/>
        </w:rPr>
        <w:t>Ogólne wymagania dotyczące materiałów</w:t>
      </w:r>
    </w:p>
    <w:p w:rsidR="00013785" w:rsidRDefault="00013785">
      <w:pPr>
        <w:pStyle w:val="Style8"/>
        <w:widowControl/>
        <w:spacing w:before="62" w:line="235" w:lineRule="exact"/>
        <w:ind w:firstLine="715"/>
        <w:rPr>
          <w:rStyle w:val="FontStyle41"/>
        </w:rPr>
      </w:pPr>
      <w:r>
        <w:rPr>
          <w:rStyle w:val="FontStyle41"/>
        </w:rPr>
        <w:t>Ogólne wymagania dotyczące materiałów, ich pozyskiwania i składowania, podano w OST D-M-00.00.00 „Wymagania ogólne" [9] pkt 2.</w:t>
      </w:r>
    </w:p>
    <w:p w:rsidR="00013785" w:rsidRDefault="00013785" w:rsidP="0021573C">
      <w:pPr>
        <w:pStyle w:val="Style5"/>
        <w:widowControl/>
        <w:numPr>
          <w:ilvl w:val="0"/>
          <w:numId w:val="10"/>
        </w:numPr>
        <w:tabs>
          <w:tab w:val="left" w:pos="350"/>
        </w:tabs>
        <w:spacing w:before="120"/>
        <w:rPr>
          <w:rStyle w:val="FontStyle40"/>
        </w:rPr>
      </w:pPr>
      <w:r>
        <w:rPr>
          <w:rStyle w:val="FontStyle40"/>
        </w:rPr>
        <w:t>Betonowa kostka brukowa</w:t>
      </w:r>
    </w:p>
    <w:p w:rsidR="00013785" w:rsidRDefault="00013785">
      <w:pPr>
        <w:pStyle w:val="Style9"/>
        <w:widowControl/>
        <w:spacing w:before="139" w:line="240" w:lineRule="auto"/>
        <w:jc w:val="left"/>
        <w:rPr>
          <w:rStyle w:val="FontStyle41"/>
        </w:rPr>
      </w:pPr>
      <w:r>
        <w:rPr>
          <w:rStyle w:val="FontStyle40"/>
        </w:rPr>
        <w:t xml:space="preserve">2.2.1. </w:t>
      </w:r>
      <w:r>
        <w:rPr>
          <w:rStyle w:val="FontStyle41"/>
        </w:rPr>
        <w:t>Klasyfikacja betonowych kostek brukowych</w:t>
      </w:r>
    </w:p>
    <w:p w:rsidR="00013785" w:rsidRDefault="00013785">
      <w:pPr>
        <w:pStyle w:val="Style8"/>
        <w:widowControl/>
        <w:spacing w:before="130"/>
        <w:ind w:firstLine="715"/>
        <w:rPr>
          <w:rStyle w:val="FontStyle41"/>
        </w:rPr>
      </w:pPr>
      <w:r>
        <w:rPr>
          <w:rStyle w:val="FontStyle41"/>
        </w:rPr>
        <w:t>Betonowa kostka brukowa może mieć następujące cechy charakterystyczne, określone w katalogu producenta: 1. odmianę:</w:t>
      </w:r>
    </w:p>
    <w:p w:rsidR="00013785" w:rsidRDefault="00013785" w:rsidP="0021573C">
      <w:pPr>
        <w:pStyle w:val="Style12"/>
        <w:widowControl/>
        <w:numPr>
          <w:ilvl w:val="0"/>
          <w:numId w:val="11"/>
        </w:numPr>
        <w:tabs>
          <w:tab w:val="left" w:pos="720"/>
        </w:tabs>
        <w:spacing w:before="43"/>
        <w:ind w:left="437" w:firstLine="0"/>
        <w:jc w:val="left"/>
        <w:rPr>
          <w:rStyle w:val="FontStyle41"/>
        </w:rPr>
      </w:pPr>
      <w:r>
        <w:rPr>
          <w:rStyle w:val="FontStyle41"/>
        </w:rPr>
        <w:t>kostka jednowarstwowa (z jednego rodzaju betonu),</w:t>
      </w:r>
    </w:p>
    <w:p w:rsidR="00013785" w:rsidRDefault="00013785" w:rsidP="0021573C">
      <w:pPr>
        <w:pStyle w:val="Style12"/>
        <w:widowControl/>
        <w:numPr>
          <w:ilvl w:val="0"/>
          <w:numId w:val="11"/>
        </w:numPr>
        <w:tabs>
          <w:tab w:val="left" w:pos="720"/>
        </w:tabs>
        <w:ind w:left="720"/>
        <w:jc w:val="left"/>
        <w:rPr>
          <w:rStyle w:val="FontStyle41"/>
        </w:rPr>
      </w:pPr>
      <w:r>
        <w:rPr>
          <w:rStyle w:val="FontStyle41"/>
        </w:rPr>
        <w:t>kostka dwuwarstwowa (z betonu warstwy spodniej konstrukcyjnej i warstwy ścieralnej (górnej) zwykle barwionej grubości min. 4 mm,</w:t>
      </w:r>
    </w:p>
    <w:p w:rsidR="00013785" w:rsidRDefault="00013785">
      <w:pPr>
        <w:widowControl/>
        <w:rPr>
          <w:sz w:val="2"/>
          <w:szCs w:val="2"/>
        </w:rPr>
      </w:pPr>
    </w:p>
    <w:p w:rsidR="00013785" w:rsidRDefault="00013785" w:rsidP="0021573C">
      <w:pPr>
        <w:pStyle w:val="Style6"/>
        <w:widowControl/>
        <w:numPr>
          <w:ilvl w:val="0"/>
          <w:numId w:val="12"/>
        </w:numPr>
        <w:tabs>
          <w:tab w:val="left" w:pos="278"/>
        </w:tabs>
        <w:jc w:val="left"/>
        <w:rPr>
          <w:rStyle w:val="FontStyle41"/>
        </w:rPr>
      </w:pPr>
      <w:r>
        <w:rPr>
          <w:rStyle w:val="FontStyle41"/>
        </w:rPr>
        <w:t>barwę:</w:t>
      </w:r>
    </w:p>
    <w:p w:rsidR="00013785" w:rsidRDefault="00013785">
      <w:pPr>
        <w:widowControl/>
        <w:rPr>
          <w:sz w:val="2"/>
          <w:szCs w:val="2"/>
        </w:rPr>
      </w:pPr>
    </w:p>
    <w:p w:rsidR="00013785" w:rsidRDefault="00013785" w:rsidP="0021573C">
      <w:pPr>
        <w:pStyle w:val="Style12"/>
        <w:widowControl/>
        <w:numPr>
          <w:ilvl w:val="0"/>
          <w:numId w:val="13"/>
        </w:numPr>
        <w:tabs>
          <w:tab w:val="left" w:pos="725"/>
        </w:tabs>
        <w:ind w:left="432" w:firstLine="0"/>
        <w:jc w:val="left"/>
        <w:rPr>
          <w:rStyle w:val="FontStyle41"/>
        </w:rPr>
      </w:pPr>
      <w:r>
        <w:rPr>
          <w:rStyle w:val="FontStyle41"/>
        </w:rPr>
        <w:t>kostka szara, z betonu niebarwionego,</w:t>
      </w:r>
    </w:p>
    <w:p w:rsidR="00013785" w:rsidRDefault="00013785" w:rsidP="0021573C">
      <w:pPr>
        <w:pStyle w:val="Style12"/>
        <w:widowControl/>
        <w:numPr>
          <w:ilvl w:val="0"/>
          <w:numId w:val="13"/>
        </w:numPr>
        <w:tabs>
          <w:tab w:val="left" w:pos="725"/>
        </w:tabs>
        <w:ind w:left="432" w:firstLine="0"/>
        <w:jc w:val="left"/>
        <w:rPr>
          <w:rStyle w:val="FontStyle41"/>
        </w:rPr>
      </w:pPr>
      <w:r>
        <w:rPr>
          <w:rStyle w:val="FontStyle41"/>
        </w:rPr>
        <w:t>kostka kolorowa, z betonu barwionego,</w:t>
      </w:r>
    </w:p>
    <w:p w:rsidR="00013785" w:rsidRDefault="00013785" w:rsidP="0021573C">
      <w:pPr>
        <w:pStyle w:val="Style6"/>
        <w:widowControl/>
        <w:numPr>
          <w:ilvl w:val="0"/>
          <w:numId w:val="14"/>
        </w:numPr>
        <w:tabs>
          <w:tab w:val="left" w:pos="278"/>
        </w:tabs>
        <w:jc w:val="left"/>
        <w:rPr>
          <w:rStyle w:val="FontStyle41"/>
        </w:rPr>
      </w:pPr>
      <w:r>
        <w:rPr>
          <w:rStyle w:val="FontStyle41"/>
        </w:rPr>
        <w:t>wzór (kształt) kostki: zgodny z kształtami określonymi przez producenta (przykłady podano w załączniku 1),</w:t>
      </w:r>
    </w:p>
    <w:p w:rsidR="00013785" w:rsidRDefault="00013785" w:rsidP="0021573C">
      <w:pPr>
        <w:pStyle w:val="Style6"/>
        <w:widowControl/>
        <w:numPr>
          <w:ilvl w:val="0"/>
          <w:numId w:val="14"/>
        </w:numPr>
        <w:tabs>
          <w:tab w:val="left" w:pos="278"/>
        </w:tabs>
        <w:jc w:val="left"/>
        <w:rPr>
          <w:rStyle w:val="FontStyle41"/>
        </w:rPr>
      </w:pPr>
      <w:r>
        <w:rPr>
          <w:rStyle w:val="FontStyle41"/>
        </w:rPr>
        <w:t>wymiary, zgodne z wymiarami określonymi przez producenta, w zasadzie:</w:t>
      </w:r>
    </w:p>
    <w:p w:rsidR="00013785" w:rsidRDefault="00013785">
      <w:pPr>
        <w:widowControl/>
        <w:rPr>
          <w:sz w:val="2"/>
          <w:szCs w:val="2"/>
        </w:rPr>
      </w:pPr>
    </w:p>
    <w:p w:rsidR="00013785" w:rsidRDefault="00013785" w:rsidP="0021573C">
      <w:pPr>
        <w:pStyle w:val="Style12"/>
        <w:widowControl/>
        <w:numPr>
          <w:ilvl w:val="0"/>
          <w:numId w:val="15"/>
        </w:numPr>
        <w:tabs>
          <w:tab w:val="left" w:pos="720"/>
        </w:tabs>
        <w:ind w:left="432" w:firstLine="0"/>
        <w:jc w:val="left"/>
        <w:rPr>
          <w:rStyle w:val="FontStyle41"/>
        </w:rPr>
      </w:pPr>
      <w:r>
        <w:rPr>
          <w:rStyle w:val="FontStyle41"/>
        </w:rPr>
        <w:t>długość: od 140 mm do 280 mm,</w:t>
      </w:r>
    </w:p>
    <w:p w:rsidR="00013785" w:rsidRDefault="00013785" w:rsidP="0021573C">
      <w:pPr>
        <w:pStyle w:val="Style12"/>
        <w:widowControl/>
        <w:numPr>
          <w:ilvl w:val="0"/>
          <w:numId w:val="15"/>
        </w:numPr>
        <w:tabs>
          <w:tab w:val="left" w:pos="720"/>
        </w:tabs>
        <w:ind w:left="432" w:firstLine="0"/>
        <w:jc w:val="left"/>
        <w:rPr>
          <w:rStyle w:val="FontStyle41"/>
        </w:rPr>
      </w:pPr>
      <w:r>
        <w:rPr>
          <w:rStyle w:val="FontStyle41"/>
        </w:rPr>
        <w:t>szerokość: od 0,5 do 1,0 wymiaru długości, lecz nie mniej niż 100 mm,</w:t>
      </w:r>
    </w:p>
    <w:p w:rsidR="00013785" w:rsidRDefault="00013785" w:rsidP="0021573C">
      <w:pPr>
        <w:pStyle w:val="Style12"/>
        <w:widowControl/>
        <w:numPr>
          <w:ilvl w:val="0"/>
          <w:numId w:val="15"/>
        </w:numPr>
        <w:tabs>
          <w:tab w:val="left" w:pos="720"/>
          <w:tab w:val="left" w:pos="8050"/>
        </w:tabs>
        <w:ind w:left="720" w:hanging="288"/>
        <w:jc w:val="left"/>
        <w:rPr>
          <w:rStyle w:val="FontStyle41"/>
        </w:rPr>
      </w:pPr>
      <w:r>
        <w:rPr>
          <w:rStyle w:val="FontStyle41"/>
        </w:rPr>
        <w:t>grubość: od 40 mm do 140 mm, przy czym zalecanymi grubościami są: 60 mm,</w:t>
      </w:r>
      <w:r>
        <w:rPr>
          <w:rStyle w:val="FontStyle41"/>
        </w:rPr>
        <w:tab/>
        <w:t>80 mm i 100 mm</w:t>
      </w:r>
      <w:r>
        <w:rPr>
          <w:rStyle w:val="FontStyle41"/>
        </w:rPr>
        <w:br/>
        <w:t>(zalecane grubości kostek podano w załączniku 2).</w:t>
      </w:r>
    </w:p>
    <w:p w:rsidR="00013785" w:rsidRDefault="00013785">
      <w:pPr>
        <w:pStyle w:val="Style13"/>
        <w:widowControl/>
        <w:ind w:left="432"/>
        <w:jc w:val="both"/>
        <w:rPr>
          <w:rStyle w:val="FontStyle41"/>
        </w:rPr>
      </w:pPr>
      <w:r>
        <w:rPr>
          <w:rStyle w:val="FontStyle41"/>
        </w:rPr>
        <w:t>Pożądane jest, aby wymiary kostek były dostosowane do sposobu układania i siatki spoin oraz umożliwiały wykonanie warstwy o szerokości 1,0 m lub 1,5 m bez konieczności przecinania elementów w trakcie ich wbudowywania w nawierzchnię.</w:t>
      </w:r>
    </w:p>
    <w:p w:rsidR="00013785" w:rsidRDefault="00013785">
      <w:pPr>
        <w:pStyle w:val="Style14"/>
        <w:widowControl/>
        <w:spacing w:line="235" w:lineRule="exact"/>
        <w:jc w:val="left"/>
        <w:rPr>
          <w:rStyle w:val="FontStyle41"/>
        </w:rPr>
      </w:pPr>
      <w:r>
        <w:rPr>
          <w:rStyle w:val="FontStyle41"/>
        </w:rPr>
        <w:t>Kostki mogą być produkowane z wypustkami dystansowymi na powierzchniach bocznych oraz z ukosowanymi krawędziami górnymi.</w:t>
      </w:r>
    </w:p>
    <w:p w:rsidR="00013785" w:rsidRDefault="00013785">
      <w:pPr>
        <w:pStyle w:val="Style18"/>
        <w:widowControl/>
        <w:spacing w:before="139" w:line="240" w:lineRule="auto"/>
        <w:ind w:firstLine="0"/>
        <w:rPr>
          <w:rStyle w:val="FontStyle41"/>
        </w:rPr>
      </w:pPr>
      <w:r>
        <w:rPr>
          <w:rStyle w:val="FontStyle40"/>
        </w:rPr>
        <w:t xml:space="preserve">2.2.2. </w:t>
      </w:r>
      <w:r>
        <w:rPr>
          <w:rStyle w:val="FontStyle41"/>
        </w:rPr>
        <w:t>Wymagania techniczne stawiane betonowym kostkom brukowym</w:t>
      </w:r>
    </w:p>
    <w:p w:rsidR="00013785" w:rsidRDefault="00013785">
      <w:pPr>
        <w:pStyle w:val="Style16"/>
        <w:widowControl/>
        <w:spacing w:before="120"/>
        <w:rPr>
          <w:rStyle w:val="FontStyle41"/>
        </w:rPr>
      </w:pPr>
      <w:r>
        <w:rPr>
          <w:rStyle w:val="FontStyle41"/>
        </w:rPr>
        <w:t>Wymagania techniczne stawiane betonowym kostkom brukowym stosowanym na nawierzchniach dróg, ulic, chodników itp. określa PN-EN 1338 [2] w sposób przedstawiony w tablicy 1.</w:t>
      </w:r>
    </w:p>
    <w:p w:rsidR="00013785" w:rsidRDefault="00013785">
      <w:pPr>
        <w:pStyle w:val="Style18"/>
        <w:widowControl/>
        <w:spacing w:before="120"/>
        <w:ind w:left="845"/>
        <w:rPr>
          <w:rStyle w:val="FontStyle41"/>
        </w:rPr>
      </w:pPr>
      <w:r>
        <w:rPr>
          <w:rStyle w:val="FontStyle41"/>
        </w:rPr>
        <w:t>Tablica 1. Wymagania wobec betonowej kostki brukowej, ustalone w PN-EN 1338 [2] do stosowania na zewnętrznych nawierzchniach, mających kontakt z solą odladzającą w warunkach mrozu</w:t>
      </w:r>
    </w:p>
    <w:p w:rsidR="00013785" w:rsidRDefault="00013785">
      <w:pPr>
        <w:widowControl/>
        <w:spacing w:after="240" w:line="1" w:lineRule="exact"/>
        <w:rPr>
          <w:sz w:val="2"/>
          <w:szCs w:val="2"/>
        </w:rPr>
      </w:pPr>
    </w:p>
    <w:tbl>
      <w:tblPr>
        <w:tblW w:w="0" w:type="auto"/>
        <w:tblInd w:w="40" w:type="dxa"/>
        <w:tblLayout w:type="fixed"/>
        <w:tblCellMar>
          <w:left w:w="40" w:type="dxa"/>
          <w:right w:w="40" w:type="dxa"/>
        </w:tblCellMar>
        <w:tblLook w:val="0000"/>
      </w:tblPr>
      <w:tblGrid>
        <w:gridCol w:w="571"/>
        <w:gridCol w:w="2693"/>
        <w:gridCol w:w="850"/>
        <w:gridCol w:w="1704"/>
        <w:gridCol w:w="562"/>
        <w:gridCol w:w="1286"/>
      </w:tblGrid>
      <w:tr w:rsidR="00013785" w:rsidRPr="00132FAF">
        <w:tc>
          <w:tcPr>
            <w:tcW w:w="571" w:type="dxa"/>
            <w:tcBorders>
              <w:top w:val="single" w:sz="6" w:space="0" w:color="auto"/>
              <w:left w:val="single" w:sz="6" w:space="0" w:color="auto"/>
              <w:bottom w:val="single" w:sz="6" w:space="0" w:color="auto"/>
              <w:right w:val="single" w:sz="6" w:space="0" w:color="auto"/>
            </w:tcBorders>
            <w:vAlign w:val="bottom"/>
          </w:tcPr>
          <w:p w:rsidR="00013785" w:rsidRPr="00132FAF" w:rsidRDefault="00013785">
            <w:pPr>
              <w:pStyle w:val="Style15"/>
              <w:widowControl/>
              <w:spacing w:line="240" w:lineRule="auto"/>
              <w:rPr>
                <w:rStyle w:val="FontStyle37"/>
              </w:rPr>
            </w:pPr>
            <w:r w:rsidRPr="00132FAF">
              <w:rPr>
                <w:rStyle w:val="FontStyle37"/>
              </w:rPr>
              <w:t>Lp.</w:t>
            </w:r>
          </w:p>
        </w:tc>
        <w:tc>
          <w:tcPr>
            <w:tcW w:w="2693" w:type="dxa"/>
            <w:tcBorders>
              <w:top w:val="single" w:sz="6" w:space="0" w:color="auto"/>
              <w:left w:val="single" w:sz="6" w:space="0" w:color="auto"/>
              <w:bottom w:val="single" w:sz="6" w:space="0" w:color="auto"/>
              <w:right w:val="single" w:sz="6" w:space="0" w:color="auto"/>
            </w:tcBorders>
            <w:vAlign w:val="bottom"/>
          </w:tcPr>
          <w:p w:rsidR="00013785" w:rsidRPr="00132FAF" w:rsidRDefault="00013785">
            <w:pPr>
              <w:pStyle w:val="Style15"/>
              <w:widowControl/>
              <w:spacing w:line="240" w:lineRule="auto"/>
              <w:ind w:left="1037"/>
              <w:jc w:val="left"/>
              <w:rPr>
                <w:rStyle w:val="FontStyle37"/>
              </w:rPr>
            </w:pPr>
            <w:r w:rsidRPr="00132FAF">
              <w:rPr>
                <w:rStyle w:val="FontStyle37"/>
              </w:rPr>
              <w:t>Cecha</w:t>
            </w:r>
          </w:p>
        </w:tc>
        <w:tc>
          <w:tcPr>
            <w:tcW w:w="850" w:type="dxa"/>
            <w:tcBorders>
              <w:top w:val="single" w:sz="6" w:space="0" w:color="auto"/>
              <w:left w:val="single" w:sz="6" w:space="0" w:color="auto"/>
              <w:bottom w:val="single" w:sz="6" w:space="0" w:color="auto"/>
              <w:right w:val="single" w:sz="6" w:space="0" w:color="auto"/>
            </w:tcBorders>
            <w:vAlign w:val="bottom"/>
          </w:tcPr>
          <w:p w:rsidR="00013785" w:rsidRPr="00132FAF" w:rsidRDefault="00013785">
            <w:pPr>
              <w:pStyle w:val="Style15"/>
              <w:widowControl/>
              <w:rPr>
                <w:rStyle w:val="FontStyle37"/>
              </w:rPr>
            </w:pPr>
            <w:r w:rsidRPr="00132FAF">
              <w:rPr>
                <w:rStyle w:val="FontStyle37"/>
              </w:rPr>
              <w:t>Załącznik normy</w:t>
            </w:r>
          </w:p>
        </w:tc>
        <w:tc>
          <w:tcPr>
            <w:tcW w:w="3552" w:type="dxa"/>
            <w:gridSpan w:val="3"/>
            <w:tcBorders>
              <w:top w:val="single" w:sz="6" w:space="0" w:color="auto"/>
              <w:left w:val="single" w:sz="6" w:space="0" w:color="auto"/>
              <w:bottom w:val="single" w:sz="6" w:space="0" w:color="auto"/>
              <w:right w:val="single" w:sz="6" w:space="0" w:color="auto"/>
            </w:tcBorders>
            <w:vAlign w:val="bottom"/>
          </w:tcPr>
          <w:p w:rsidR="00013785" w:rsidRPr="00132FAF" w:rsidRDefault="00013785">
            <w:pPr>
              <w:pStyle w:val="Style15"/>
              <w:widowControl/>
              <w:spacing w:line="240" w:lineRule="auto"/>
              <w:ind w:left="1277"/>
              <w:jc w:val="left"/>
              <w:rPr>
                <w:rStyle w:val="FontStyle37"/>
              </w:rPr>
            </w:pPr>
            <w:r w:rsidRPr="00132FAF">
              <w:rPr>
                <w:rStyle w:val="FontStyle37"/>
              </w:rPr>
              <w:t>Wymaganie</w:t>
            </w:r>
          </w:p>
        </w:tc>
      </w:tr>
      <w:tr w:rsidR="00013785" w:rsidRPr="00132FAF">
        <w:tc>
          <w:tcPr>
            <w:tcW w:w="571"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spacing w:line="240" w:lineRule="auto"/>
              <w:rPr>
                <w:rStyle w:val="FontStyle37"/>
              </w:rPr>
            </w:pPr>
            <w:r w:rsidRPr="00132FAF">
              <w:rPr>
                <w:rStyle w:val="FontStyle37"/>
              </w:rPr>
              <w:t>1</w:t>
            </w:r>
          </w:p>
        </w:tc>
        <w:tc>
          <w:tcPr>
            <w:tcW w:w="2693"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spacing w:line="240" w:lineRule="auto"/>
              <w:ind w:left="1200"/>
              <w:jc w:val="left"/>
              <w:rPr>
                <w:rStyle w:val="FontStyle37"/>
              </w:rPr>
            </w:pPr>
            <w:r w:rsidRPr="00132FAF">
              <w:rPr>
                <w:rStyle w:val="FontStyle37"/>
              </w:rPr>
              <w:t>2</w:t>
            </w:r>
          </w:p>
        </w:tc>
        <w:tc>
          <w:tcPr>
            <w:tcW w:w="850"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spacing w:line="240" w:lineRule="auto"/>
              <w:rPr>
                <w:rStyle w:val="FontStyle37"/>
              </w:rPr>
            </w:pPr>
            <w:r w:rsidRPr="00132FAF">
              <w:rPr>
                <w:rStyle w:val="FontStyle37"/>
              </w:rPr>
              <w:t>3</w:t>
            </w:r>
          </w:p>
        </w:tc>
        <w:tc>
          <w:tcPr>
            <w:tcW w:w="3552" w:type="dxa"/>
            <w:gridSpan w:val="3"/>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spacing w:line="240" w:lineRule="auto"/>
              <w:ind w:left="1622"/>
              <w:jc w:val="left"/>
              <w:rPr>
                <w:rStyle w:val="FontStyle37"/>
              </w:rPr>
            </w:pPr>
            <w:r w:rsidRPr="00132FAF">
              <w:rPr>
                <w:rStyle w:val="FontStyle37"/>
              </w:rPr>
              <w:t>4</w:t>
            </w:r>
          </w:p>
        </w:tc>
      </w:tr>
      <w:tr w:rsidR="00013785" w:rsidRPr="00132FAF">
        <w:tc>
          <w:tcPr>
            <w:tcW w:w="571"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spacing w:line="240" w:lineRule="auto"/>
              <w:rPr>
                <w:rStyle w:val="FontStyle37"/>
              </w:rPr>
            </w:pPr>
            <w:r w:rsidRPr="00132FAF">
              <w:rPr>
                <w:rStyle w:val="FontStyle37"/>
              </w:rPr>
              <w:t>1</w:t>
            </w:r>
          </w:p>
        </w:tc>
        <w:tc>
          <w:tcPr>
            <w:tcW w:w="7095" w:type="dxa"/>
            <w:gridSpan w:val="5"/>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spacing w:line="240" w:lineRule="auto"/>
              <w:jc w:val="left"/>
              <w:rPr>
                <w:rStyle w:val="FontStyle37"/>
              </w:rPr>
            </w:pPr>
            <w:r w:rsidRPr="00132FAF">
              <w:rPr>
                <w:rStyle w:val="FontStyle37"/>
              </w:rPr>
              <w:t>Kształt i wymiary</w:t>
            </w:r>
          </w:p>
        </w:tc>
      </w:tr>
      <w:tr w:rsidR="00013785" w:rsidRPr="00132FAF">
        <w:tc>
          <w:tcPr>
            <w:tcW w:w="571"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spacing w:line="240" w:lineRule="auto"/>
              <w:rPr>
                <w:rStyle w:val="FontStyle37"/>
              </w:rPr>
            </w:pPr>
            <w:r w:rsidRPr="00132FAF">
              <w:rPr>
                <w:rStyle w:val="FontStyle37"/>
              </w:rPr>
              <w:t>1.1</w:t>
            </w:r>
          </w:p>
        </w:tc>
        <w:tc>
          <w:tcPr>
            <w:tcW w:w="2693"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spacing w:line="187" w:lineRule="exact"/>
              <w:jc w:val="left"/>
              <w:rPr>
                <w:rStyle w:val="FontStyle37"/>
              </w:rPr>
            </w:pPr>
            <w:r w:rsidRPr="00132FAF">
              <w:rPr>
                <w:rStyle w:val="FontStyle37"/>
              </w:rPr>
              <w:t>Dopuszczalne odchyłki w mm od zadeklarowanych wymiarów kostki, grubości                     &lt; 100 mm &gt; 100 mm</w:t>
            </w:r>
          </w:p>
        </w:tc>
        <w:tc>
          <w:tcPr>
            <w:tcW w:w="850"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spacing w:line="240" w:lineRule="auto"/>
              <w:rPr>
                <w:rStyle w:val="FontStyle37"/>
              </w:rPr>
            </w:pPr>
            <w:r w:rsidRPr="00132FAF">
              <w:rPr>
                <w:rStyle w:val="FontStyle37"/>
              </w:rPr>
              <w:t>C</w:t>
            </w:r>
          </w:p>
        </w:tc>
        <w:tc>
          <w:tcPr>
            <w:tcW w:w="2266" w:type="dxa"/>
            <w:gridSpan w:val="2"/>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spacing w:line="240" w:lineRule="auto"/>
              <w:jc w:val="left"/>
              <w:rPr>
                <w:rStyle w:val="FontStyle37"/>
              </w:rPr>
            </w:pPr>
            <w:r w:rsidRPr="00132FAF">
              <w:rPr>
                <w:rStyle w:val="FontStyle37"/>
              </w:rPr>
              <w:t>Długość Szerokość Grubość</w:t>
            </w:r>
          </w:p>
          <w:p w:rsidR="00013785" w:rsidRPr="00132FAF" w:rsidRDefault="00013785">
            <w:pPr>
              <w:pStyle w:val="Style15"/>
              <w:widowControl/>
              <w:jc w:val="left"/>
              <w:rPr>
                <w:rStyle w:val="FontStyle37"/>
              </w:rPr>
            </w:pPr>
            <w:r w:rsidRPr="00132FAF">
              <w:rPr>
                <w:rStyle w:val="FontStyle37"/>
              </w:rPr>
              <w:t>± 2         ± 2         ± 3 ± 3         ± 3         ± 4</w:t>
            </w:r>
          </w:p>
        </w:tc>
        <w:tc>
          <w:tcPr>
            <w:tcW w:w="1286"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spacing w:line="187" w:lineRule="exact"/>
              <w:ind w:right="29"/>
              <w:jc w:val="left"/>
              <w:rPr>
                <w:rStyle w:val="FontStyle37"/>
              </w:rPr>
            </w:pPr>
            <w:r w:rsidRPr="00132FAF">
              <w:rPr>
                <w:rStyle w:val="FontStyle37"/>
              </w:rPr>
              <w:t>Różnica pomię</w:t>
            </w:r>
            <w:r w:rsidRPr="00132FAF">
              <w:rPr>
                <w:rStyle w:val="FontStyle37"/>
              </w:rPr>
              <w:softHyphen/>
              <w:t>dzy dwoma po</w:t>
            </w:r>
            <w:r w:rsidRPr="00132FAF">
              <w:rPr>
                <w:rStyle w:val="FontStyle37"/>
              </w:rPr>
              <w:softHyphen/>
              <w:t>miarami gru</w:t>
            </w:r>
            <w:r w:rsidRPr="00132FAF">
              <w:rPr>
                <w:rStyle w:val="FontStyle37"/>
              </w:rPr>
              <w:softHyphen/>
              <w:t>bości, tej samej kostki, powinna być &lt; 3 mm</w:t>
            </w:r>
          </w:p>
        </w:tc>
      </w:tr>
      <w:tr w:rsidR="00013785" w:rsidRPr="00132FAF">
        <w:tc>
          <w:tcPr>
            <w:tcW w:w="571"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spacing w:line="240" w:lineRule="auto"/>
              <w:rPr>
                <w:rStyle w:val="FontStyle37"/>
              </w:rPr>
            </w:pPr>
            <w:r w:rsidRPr="00132FAF">
              <w:rPr>
                <w:rStyle w:val="FontStyle37"/>
              </w:rPr>
              <w:t>1.2</w:t>
            </w:r>
          </w:p>
        </w:tc>
        <w:tc>
          <w:tcPr>
            <w:tcW w:w="2693"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spacing w:line="187" w:lineRule="exact"/>
              <w:ind w:right="14"/>
              <w:jc w:val="left"/>
              <w:rPr>
                <w:rStyle w:val="FontStyle37"/>
              </w:rPr>
            </w:pPr>
            <w:r w:rsidRPr="00132FAF">
              <w:rPr>
                <w:rStyle w:val="FontStyle37"/>
              </w:rPr>
              <w:t>Odchyłki płaskości i pofalowania (jeśli maksymalne wymiary kostki &gt; 300 mm), przy długości pomiarowej</w:t>
            </w:r>
          </w:p>
          <w:p w:rsidR="00013785" w:rsidRPr="00132FAF" w:rsidRDefault="00013785">
            <w:pPr>
              <w:pStyle w:val="Style15"/>
              <w:widowControl/>
              <w:spacing w:line="187" w:lineRule="exact"/>
              <w:ind w:right="14"/>
              <w:jc w:val="left"/>
              <w:rPr>
                <w:rStyle w:val="FontStyle37"/>
              </w:rPr>
            </w:pPr>
            <w:r w:rsidRPr="00132FAF">
              <w:rPr>
                <w:rStyle w:val="FontStyle37"/>
              </w:rPr>
              <w:t>300 mm 400 mm</w:t>
            </w:r>
          </w:p>
        </w:tc>
        <w:tc>
          <w:tcPr>
            <w:tcW w:w="850"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spacing w:line="240" w:lineRule="auto"/>
              <w:rPr>
                <w:rStyle w:val="FontStyle37"/>
              </w:rPr>
            </w:pPr>
            <w:r w:rsidRPr="00132FAF">
              <w:rPr>
                <w:rStyle w:val="FontStyle37"/>
              </w:rPr>
              <w:t>C</w:t>
            </w:r>
          </w:p>
        </w:tc>
        <w:tc>
          <w:tcPr>
            <w:tcW w:w="3552" w:type="dxa"/>
            <w:gridSpan w:val="3"/>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ind w:left="485"/>
              <w:jc w:val="left"/>
              <w:rPr>
                <w:rStyle w:val="FontStyle37"/>
              </w:rPr>
            </w:pPr>
            <w:r w:rsidRPr="00132FAF">
              <w:rPr>
                <w:rStyle w:val="FontStyle37"/>
              </w:rPr>
              <w:t>Maksymalna (w mm) wypukłość wklęsłość</w:t>
            </w:r>
          </w:p>
          <w:p w:rsidR="00013785" w:rsidRPr="00132FAF" w:rsidRDefault="00013785">
            <w:pPr>
              <w:pStyle w:val="Style15"/>
              <w:widowControl/>
              <w:spacing w:line="187" w:lineRule="exact"/>
              <w:ind w:left="485"/>
              <w:jc w:val="left"/>
              <w:rPr>
                <w:rStyle w:val="FontStyle37"/>
              </w:rPr>
            </w:pPr>
            <w:r w:rsidRPr="00132FAF">
              <w:rPr>
                <w:rStyle w:val="FontStyle37"/>
              </w:rPr>
              <w:t>1,5 1,0 2,0 1,5</w:t>
            </w:r>
          </w:p>
        </w:tc>
      </w:tr>
      <w:tr w:rsidR="00013785" w:rsidRPr="00132FAF">
        <w:tc>
          <w:tcPr>
            <w:tcW w:w="571"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spacing w:line="240" w:lineRule="auto"/>
              <w:rPr>
                <w:rStyle w:val="FontStyle37"/>
              </w:rPr>
            </w:pPr>
            <w:r w:rsidRPr="00132FAF">
              <w:rPr>
                <w:rStyle w:val="FontStyle37"/>
              </w:rPr>
              <w:t>2</w:t>
            </w:r>
          </w:p>
        </w:tc>
        <w:tc>
          <w:tcPr>
            <w:tcW w:w="7095" w:type="dxa"/>
            <w:gridSpan w:val="5"/>
            <w:tcBorders>
              <w:top w:val="single" w:sz="6" w:space="0" w:color="auto"/>
              <w:left w:val="single" w:sz="6" w:space="0" w:color="auto"/>
              <w:bottom w:val="single" w:sz="6" w:space="0" w:color="auto"/>
              <w:right w:val="nil"/>
            </w:tcBorders>
          </w:tcPr>
          <w:p w:rsidR="00013785" w:rsidRPr="00132FAF" w:rsidRDefault="00013785">
            <w:pPr>
              <w:pStyle w:val="Style15"/>
              <w:widowControl/>
              <w:spacing w:line="240" w:lineRule="auto"/>
              <w:jc w:val="left"/>
              <w:rPr>
                <w:rStyle w:val="FontStyle37"/>
              </w:rPr>
            </w:pPr>
            <w:r w:rsidRPr="00132FAF">
              <w:rPr>
                <w:rStyle w:val="FontStyle37"/>
              </w:rPr>
              <w:t>Właściwości fizyczne i mechaniczne</w:t>
            </w:r>
          </w:p>
        </w:tc>
      </w:tr>
      <w:tr w:rsidR="00013785" w:rsidRPr="00132FAF">
        <w:tc>
          <w:tcPr>
            <w:tcW w:w="571"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spacing w:line="240" w:lineRule="auto"/>
              <w:rPr>
                <w:rStyle w:val="FontStyle37"/>
              </w:rPr>
            </w:pPr>
            <w:r w:rsidRPr="00132FAF">
              <w:rPr>
                <w:rStyle w:val="FontStyle37"/>
              </w:rPr>
              <w:t>2.1</w:t>
            </w:r>
          </w:p>
        </w:tc>
        <w:tc>
          <w:tcPr>
            <w:tcW w:w="2693"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jc w:val="left"/>
              <w:rPr>
                <w:rStyle w:val="FontStyle37"/>
              </w:rPr>
            </w:pPr>
            <w:r w:rsidRPr="00132FAF">
              <w:rPr>
                <w:rStyle w:val="FontStyle37"/>
              </w:rPr>
              <w:t>Odporność na zamrażanie/rozmrażanie z udziałem soli odladzających (wg klasy 3, zał. D)</w:t>
            </w:r>
          </w:p>
        </w:tc>
        <w:tc>
          <w:tcPr>
            <w:tcW w:w="850"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spacing w:line="240" w:lineRule="auto"/>
              <w:rPr>
                <w:rStyle w:val="FontStyle37"/>
              </w:rPr>
            </w:pPr>
            <w:r w:rsidRPr="00132FAF">
              <w:rPr>
                <w:rStyle w:val="FontStyle37"/>
              </w:rPr>
              <w:t>D</w:t>
            </w:r>
          </w:p>
        </w:tc>
        <w:tc>
          <w:tcPr>
            <w:tcW w:w="3552" w:type="dxa"/>
            <w:gridSpan w:val="3"/>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spacing w:line="187" w:lineRule="exact"/>
              <w:ind w:right="5"/>
              <w:jc w:val="left"/>
              <w:rPr>
                <w:rStyle w:val="FontStyle37"/>
                <w:vertAlign w:val="superscript"/>
              </w:rPr>
            </w:pPr>
            <w:r w:rsidRPr="00132FAF">
              <w:rPr>
                <w:rStyle w:val="FontStyle37"/>
              </w:rPr>
              <w:t>Ubytek masy po badaniu: wartość średnia &lt; 1,0 kg/m</w:t>
            </w:r>
            <w:r w:rsidRPr="00132FAF">
              <w:rPr>
                <w:rStyle w:val="FontStyle37"/>
                <w:vertAlign w:val="superscript"/>
              </w:rPr>
              <w:t>2</w:t>
            </w:r>
            <w:r w:rsidRPr="00132FAF">
              <w:rPr>
                <w:rStyle w:val="FontStyle37"/>
              </w:rPr>
              <w:t>, przy czym każdy pojedynczy wynik &lt; 1,5 kg/m</w:t>
            </w:r>
            <w:r w:rsidRPr="00132FAF">
              <w:rPr>
                <w:rStyle w:val="FontStyle37"/>
                <w:vertAlign w:val="superscript"/>
              </w:rPr>
              <w:t>2</w:t>
            </w:r>
          </w:p>
        </w:tc>
      </w:tr>
      <w:tr w:rsidR="00013785" w:rsidRPr="00132FAF">
        <w:tc>
          <w:tcPr>
            <w:tcW w:w="571"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spacing w:line="240" w:lineRule="auto"/>
              <w:rPr>
                <w:rStyle w:val="FontStyle37"/>
              </w:rPr>
            </w:pPr>
            <w:r w:rsidRPr="00132FAF">
              <w:rPr>
                <w:rStyle w:val="FontStyle37"/>
              </w:rPr>
              <w:t>2.2</w:t>
            </w:r>
          </w:p>
        </w:tc>
        <w:tc>
          <w:tcPr>
            <w:tcW w:w="2693"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jc w:val="left"/>
              <w:rPr>
                <w:rStyle w:val="FontStyle37"/>
              </w:rPr>
            </w:pPr>
            <w:r w:rsidRPr="00132FAF">
              <w:rPr>
                <w:rStyle w:val="FontStyle37"/>
              </w:rPr>
              <w:t>Wytrzymałość na rozciąganie przy rozłupywaniu</w:t>
            </w:r>
          </w:p>
        </w:tc>
        <w:tc>
          <w:tcPr>
            <w:tcW w:w="850"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spacing w:line="240" w:lineRule="auto"/>
              <w:rPr>
                <w:rStyle w:val="FontStyle37"/>
              </w:rPr>
            </w:pPr>
            <w:r w:rsidRPr="00132FAF">
              <w:rPr>
                <w:rStyle w:val="FontStyle37"/>
              </w:rPr>
              <w:t>F</w:t>
            </w:r>
          </w:p>
        </w:tc>
        <w:tc>
          <w:tcPr>
            <w:tcW w:w="3552" w:type="dxa"/>
            <w:gridSpan w:val="3"/>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spacing w:line="187" w:lineRule="exact"/>
              <w:jc w:val="left"/>
              <w:rPr>
                <w:rStyle w:val="FontStyle37"/>
              </w:rPr>
            </w:pPr>
            <w:r w:rsidRPr="00132FAF">
              <w:rPr>
                <w:rStyle w:val="FontStyle37"/>
              </w:rPr>
              <w:t>Wytrzymałość charakterystyczna T &gt; 3,6 MPa. Każdy pojedynczy wynik &gt; 2,9 MPa i nie powinien wykazywać obciążenia niszczącego mniejszego niż 250 N/mm długości rozłupania</w:t>
            </w:r>
          </w:p>
        </w:tc>
      </w:tr>
      <w:tr w:rsidR="00013785" w:rsidRPr="00132FAF">
        <w:tc>
          <w:tcPr>
            <w:tcW w:w="571"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spacing w:line="240" w:lineRule="auto"/>
              <w:rPr>
                <w:rStyle w:val="FontStyle37"/>
              </w:rPr>
            </w:pPr>
            <w:r w:rsidRPr="00132FAF">
              <w:rPr>
                <w:rStyle w:val="FontStyle37"/>
              </w:rPr>
              <w:t>2.3</w:t>
            </w:r>
          </w:p>
        </w:tc>
        <w:tc>
          <w:tcPr>
            <w:tcW w:w="2693"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ind w:right="77"/>
              <w:jc w:val="left"/>
              <w:rPr>
                <w:rStyle w:val="FontStyle37"/>
              </w:rPr>
            </w:pPr>
            <w:r w:rsidRPr="00132FAF">
              <w:rPr>
                <w:rStyle w:val="FontStyle37"/>
              </w:rPr>
              <w:t>Trwałość (ze względu na wytrzyma</w:t>
            </w:r>
            <w:r w:rsidRPr="00132FAF">
              <w:rPr>
                <w:rStyle w:val="FontStyle37"/>
              </w:rPr>
              <w:softHyphen/>
              <w:t>łość)</w:t>
            </w:r>
          </w:p>
        </w:tc>
        <w:tc>
          <w:tcPr>
            <w:tcW w:w="850"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spacing w:line="240" w:lineRule="auto"/>
              <w:rPr>
                <w:rStyle w:val="FontStyle37"/>
              </w:rPr>
            </w:pPr>
            <w:r w:rsidRPr="00132FAF">
              <w:rPr>
                <w:rStyle w:val="FontStyle37"/>
              </w:rPr>
              <w:t>F</w:t>
            </w:r>
          </w:p>
        </w:tc>
        <w:tc>
          <w:tcPr>
            <w:tcW w:w="3552" w:type="dxa"/>
            <w:gridSpan w:val="3"/>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spacing w:line="187" w:lineRule="exact"/>
              <w:ind w:right="5"/>
              <w:jc w:val="left"/>
              <w:rPr>
                <w:rStyle w:val="FontStyle37"/>
              </w:rPr>
            </w:pPr>
            <w:r w:rsidRPr="00132FAF">
              <w:rPr>
                <w:rStyle w:val="FontStyle37"/>
              </w:rPr>
              <w:t>Kostki mają zadawalającą trwałość (wytrzymałość) jeśli spełnione są wymagania pktu 2.2 oraz istnieje normalna konserwacja</w:t>
            </w:r>
          </w:p>
        </w:tc>
      </w:tr>
      <w:tr w:rsidR="00013785" w:rsidRPr="00132FAF">
        <w:tc>
          <w:tcPr>
            <w:tcW w:w="571" w:type="dxa"/>
            <w:vMerge w:val="restart"/>
            <w:tcBorders>
              <w:top w:val="single" w:sz="6" w:space="0" w:color="auto"/>
              <w:left w:val="single" w:sz="6" w:space="0" w:color="auto"/>
              <w:bottom w:val="nil"/>
              <w:right w:val="single" w:sz="6" w:space="0" w:color="auto"/>
            </w:tcBorders>
          </w:tcPr>
          <w:p w:rsidR="00013785" w:rsidRPr="00132FAF" w:rsidRDefault="00013785">
            <w:pPr>
              <w:pStyle w:val="Style15"/>
              <w:widowControl/>
              <w:spacing w:line="240" w:lineRule="auto"/>
              <w:rPr>
                <w:rStyle w:val="FontStyle37"/>
              </w:rPr>
            </w:pPr>
            <w:r w:rsidRPr="00132FAF">
              <w:rPr>
                <w:rStyle w:val="FontStyle37"/>
              </w:rPr>
              <w:t>2.4</w:t>
            </w:r>
          </w:p>
        </w:tc>
        <w:tc>
          <w:tcPr>
            <w:tcW w:w="2693" w:type="dxa"/>
            <w:vMerge w:val="restart"/>
            <w:tcBorders>
              <w:top w:val="single" w:sz="6" w:space="0" w:color="auto"/>
              <w:left w:val="single" w:sz="6" w:space="0" w:color="auto"/>
              <w:bottom w:val="nil"/>
              <w:right w:val="single" w:sz="6" w:space="0" w:color="auto"/>
            </w:tcBorders>
          </w:tcPr>
          <w:p w:rsidR="00013785" w:rsidRPr="00132FAF" w:rsidRDefault="00013785">
            <w:pPr>
              <w:pStyle w:val="Style15"/>
              <w:widowControl/>
              <w:spacing w:line="187" w:lineRule="exact"/>
              <w:ind w:right="187"/>
              <w:jc w:val="left"/>
              <w:rPr>
                <w:rStyle w:val="FontStyle37"/>
              </w:rPr>
            </w:pPr>
            <w:r w:rsidRPr="00132FAF">
              <w:rPr>
                <w:rStyle w:val="FontStyle37"/>
              </w:rPr>
              <w:t>Odporność na ścieranie (wg klasy 3 oznaczenia H normy)</w:t>
            </w:r>
          </w:p>
        </w:tc>
        <w:tc>
          <w:tcPr>
            <w:tcW w:w="850" w:type="dxa"/>
            <w:vMerge w:val="restart"/>
            <w:tcBorders>
              <w:top w:val="single" w:sz="6" w:space="0" w:color="auto"/>
              <w:left w:val="single" w:sz="6" w:space="0" w:color="auto"/>
              <w:bottom w:val="nil"/>
              <w:right w:val="single" w:sz="6" w:space="0" w:color="auto"/>
            </w:tcBorders>
          </w:tcPr>
          <w:p w:rsidR="00013785" w:rsidRPr="00132FAF" w:rsidRDefault="00013785">
            <w:pPr>
              <w:pStyle w:val="Style15"/>
              <w:widowControl/>
              <w:spacing w:line="240" w:lineRule="auto"/>
              <w:rPr>
                <w:rStyle w:val="FontStyle37"/>
              </w:rPr>
            </w:pPr>
            <w:r w:rsidRPr="00132FAF">
              <w:rPr>
                <w:rStyle w:val="FontStyle37"/>
              </w:rPr>
              <w:t>G i H</w:t>
            </w:r>
          </w:p>
        </w:tc>
        <w:tc>
          <w:tcPr>
            <w:tcW w:w="3552" w:type="dxa"/>
            <w:gridSpan w:val="3"/>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spacing w:line="240" w:lineRule="auto"/>
              <w:ind w:left="768"/>
              <w:jc w:val="left"/>
              <w:rPr>
                <w:rStyle w:val="FontStyle37"/>
              </w:rPr>
            </w:pPr>
            <w:r w:rsidRPr="00132FAF">
              <w:rPr>
                <w:rStyle w:val="FontStyle37"/>
              </w:rPr>
              <w:t>Pomiar wykonany na tarczy</w:t>
            </w:r>
          </w:p>
        </w:tc>
      </w:tr>
      <w:tr w:rsidR="00013785" w:rsidRPr="00132FAF">
        <w:tc>
          <w:tcPr>
            <w:tcW w:w="571" w:type="dxa"/>
            <w:vMerge/>
            <w:tcBorders>
              <w:top w:val="nil"/>
              <w:left w:val="single" w:sz="6" w:space="0" w:color="auto"/>
              <w:bottom w:val="nil"/>
              <w:right w:val="single" w:sz="6" w:space="0" w:color="auto"/>
            </w:tcBorders>
          </w:tcPr>
          <w:p w:rsidR="00013785" w:rsidRPr="00132FAF" w:rsidRDefault="00013785">
            <w:pPr>
              <w:widowControl/>
              <w:rPr>
                <w:rStyle w:val="FontStyle37"/>
              </w:rPr>
            </w:pPr>
          </w:p>
          <w:p w:rsidR="00013785" w:rsidRPr="00132FAF" w:rsidRDefault="00013785">
            <w:pPr>
              <w:widowControl/>
              <w:rPr>
                <w:rStyle w:val="FontStyle37"/>
              </w:rPr>
            </w:pPr>
          </w:p>
        </w:tc>
        <w:tc>
          <w:tcPr>
            <w:tcW w:w="2693" w:type="dxa"/>
            <w:vMerge/>
            <w:tcBorders>
              <w:top w:val="nil"/>
              <w:left w:val="single" w:sz="6" w:space="0" w:color="auto"/>
              <w:bottom w:val="nil"/>
              <w:right w:val="single" w:sz="6" w:space="0" w:color="auto"/>
            </w:tcBorders>
          </w:tcPr>
          <w:p w:rsidR="00013785" w:rsidRPr="00132FAF" w:rsidRDefault="00013785">
            <w:pPr>
              <w:widowControl/>
              <w:rPr>
                <w:rStyle w:val="FontStyle37"/>
              </w:rPr>
            </w:pPr>
          </w:p>
          <w:p w:rsidR="00013785" w:rsidRPr="00132FAF" w:rsidRDefault="00013785">
            <w:pPr>
              <w:widowControl/>
              <w:rPr>
                <w:rStyle w:val="FontStyle37"/>
              </w:rPr>
            </w:pPr>
          </w:p>
        </w:tc>
        <w:tc>
          <w:tcPr>
            <w:tcW w:w="850" w:type="dxa"/>
            <w:vMerge/>
            <w:tcBorders>
              <w:top w:val="nil"/>
              <w:left w:val="single" w:sz="6" w:space="0" w:color="auto"/>
              <w:bottom w:val="nil"/>
              <w:right w:val="single" w:sz="6" w:space="0" w:color="auto"/>
            </w:tcBorders>
          </w:tcPr>
          <w:p w:rsidR="00013785" w:rsidRPr="00132FAF" w:rsidRDefault="00013785">
            <w:pPr>
              <w:widowControl/>
              <w:rPr>
                <w:rStyle w:val="FontStyle37"/>
              </w:rPr>
            </w:pPr>
          </w:p>
          <w:p w:rsidR="00013785" w:rsidRPr="00132FAF" w:rsidRDefault="00013785">
            <w:pPr>
              <w:widowControl/>
              <w:rPr>
                <w:rStyle w:val="FontStyle37"/>
              </w:rPr>
            </w:pPr>
          </w:p>
        </w:tc>
        <w:tc>
          <w:tcPr>
            <w:tcW w:w="1704"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spacing w:line="187" w:lineRule="exact"/>
              <w:rPr>
                <w:rStyle w:val="FontStyle37"/>
              </w:rPr>
            </w:pPr>
            <w:r w:rsidRPr="00132FAF">
              <w:rPr>
                <w:rStyle w:val="FontStyle37"/>
              </w:rPr>
              <w:t>szerokiej ściernej, wg zał. G normy -badanie podstawowe</w:t>
            </w:r>
          </w:p>
        </w:tc>
        <w:tc>
          <w:tcPr>
            <w:tcW w:w="1848" w:type="dxa"/>
            <w:gridSpan w:val="2"/>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spacing w:line="187" w:lineRule="exact"/>
              <w:rPr>
                <w:rStyle w:val="FontStyle37"/>
              </w:rPr>
            </w:pPr>
            <w:r w:rsidRPr="00132FAF">
              <w:rPr>
                <w:rStyle w:val="FontStyle37"/>
              </w:rPr>
              <w:t>Bbhmego, wg zał. H mormy -badanie alternatywne</w:t>
            </w:r>
          </w:p>
        </w:tc>
      </w:tr>
      <w:tr w:rsidR="00013785" w:rsidRPr="00132FAF">
        <w:tc>
          <w:tcPr>
            <w:tcW w:w="571" w:type="dxa"/>
            <w:vMerge/>
            <w:tcBorders>
              <w:top w:val="nil"/>
              <w:left w:val="single" w:sz="6" w:space="0" w:color="auto"/>
              <w:bottom w:val="single" w:sz="6" w:space="0" w:color="auto"/>
              <w:right w:val="single" w:sz="6" w:space="0" w:color="auto"/>
            </w:tcBorders>
          </w:tcPr>
          <w:p w:rsidR="00013785" w:rsidRPr="00132FAF" w:rsidRDefault="00013785">
            <w:pPr>
              <w:widowControl/>
              <w:rPr>
                <w:rStyle w:val="FontStyle37"/>
              </w:rPr>
            </w:pPr>
          </w:p>
          <w:p w:rsidR="00013785" w:rsidRPr="00132FAF" w:rsidRDefault="00013785">
            <w:pPr>
              <w:widowControl/>
              <w:rPr>
                <w:rStyle w:val="FontStyle37"/>
              </w:rPr>
            </w:pPr>
          </w:p>
        </w:tc>
        <w:tc>
          <w:tcPr>
            <w:tcW w:w="2693" w:type="dxa"/>
            <w:vMerge/>
            <w:tcBorders>
              <w:top w:val="nil"/>
              <w:left w:val="single" w:sz="6" w:space="0" w:color="auto"/>
              <w:bottom w:val="single" w:sz="6" w:space="0" w:color="auto"/>
              <w:right w:val="single" w:sz="6" w:space="0" w:color="auto"/>
            </w:tcBorders>
          </w:tcPr>
          <w:p w:rsidR="00013785" w:rsidRPr="00132FAF" w:rsidRDefault="00013785">
            <w:pPr>
              <w:widowControl/>
              <w:rPr>
                <w:rStyle w:val="FontStyle37"/>
              </w:rPr>
            </w:pPr>
          </w:p>
          <w:p w:rsidR="00013785" w:rsidRPr="00132FAF" w:rsidRDefault="00013785">
            <w:pPr>
              <w:widowControl/>
              <w:rPr>
                <w:rStyle w:val="FontStyle37"/>
              </w:rPr>
            </w:pPr>
          </w:p>
        </w:tc>
        <w:tc>
          <w:tcPr>
            <w:tcW w:w="850" w:type="dxa"/>
            <w:vMerge/>
            <w:tcBorders>
              <w:top w:val="nil"/>
              <w:left w:val="single" w:sz="6" w:space="0" w:color="auto"/>
              <w:bottom w:val="single" w:sz="6" w:space="0" w:color="auto"/>
              <w:right w:val="single" w:sz="6" w:space="0" w:color="auto"/>
            </w:tcBorders>
          </w:tcPr>
          <w:p w:rsidR="00013785" w:rsidRPr="00132FAF" w:rsidRDefault="00013785">
            <w:pPr>
              <w:widowControl/>
              <w:rPr>
                <w:rStyle w:val="FontStyle37"/>
              </w:rPr>
            </w:pPr>
          </w:p>
          <w:p w:rsidR="00013785" w:rsidRPr="00132FAF" w:rsidRDefault="00013785">
            <w:pPr>
              <w:widowControl/>
              <w:rPr>
                <w:rStyle w:val="FontStyle37"/>
              </w:rPr>
            </w:pPr>
          </w:p>
        </w:tc>
        <w:tc>
          <w:tcPr>
            <w:tcW w:w="1704"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spacing w:line="240" w:lineRule="auto"/>
              <w:rPr>
                <w:rStyle w:val="FontStyle37"/>
              </w:rPr>
            </w:pPr>
            <w:r w:rsidRPr="00132FAF">
              <w:rPr>
                <w:rStyle w:val="FontStyle37"/>
              </w:rPr>
              <w:t>&lt; 23 mm</w:t>
            </w:r>
          </w:p>
        </w:tc>
        <w:tc>
          <w:tcPr>
            <w:tcW w:w="1848" w:type="dxa"/>
            <w:gridSpan w:val="2"/>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spacing w:line="240" w:lineRule="auto"/>
              <w:rPr>
                <w:rStyle w:val="FontStyle37"/>
                <w:vertAlign w:val="superscript"/>
              </w:rPr>
            </w:pPr>
            <w:r w:rsidRPr="00132FAF">
              <w:rPr>
                <w:rStyle w:val="FontStyle37"/>
              </w:rPr>
              <w:t>&lt;20 000mm</w:t>
            </w:r>
            <w:r w:rsidRPr="00132FAF">
              <w:rPr>
                <w:rStyle w:val="FontStyle37"/>
                <w:vertAlign w:val="superscript"/>
              </w:rPr>
              <w:t>3</w:t>
            </w:r>
            <w:r w:rsidRPr="00132FAF">
              <w:rPr>
                <w:rStyle w:val="FontStyle37"/>
              </w:rPr>
              <w:t>/5000 mm</w:t>
            </w:r>
            <w:r w:rsidRPr="00132FAF">
              <w:rPr>
                <w:rStyle w:val="FontStyle37"/>
                <w:vertAlign w:val="superscript"/>
              </w:rPr>
              <w:t>2</w:t>
            </w:r>
          </w:p>
        </w:tc>
      </w:tr>
      <w:tr w:rsidR="00013785" w:rsidRPr="00132FAF">
        <w:tc>
          <w:tcPr>
            <w:tcW w:w="571"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spacing w:line="240" w:lineRule="auto"/>
              <w:rPr>
                <w:rStyle w:val="FontStyle37"/>
              </w:rPr>
            </w:pPr>
            <w:r w:rsidRPr="00132FAF">
              <w:rPr>
                <w:rStyle w:val="FontStyle37"/>
              </w:rPr>
              <w:t>2.5</w:t>
            </w:r>
          </w:p>
        </w:tc>
        <w:tc>
          <w:tcPr>
            <w:tcW w:w="2693"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spacing w:line="240" w:lineRule="auto"/>
              <w:jc w:val="left"/>
              <w:rPr>
                <w:rStyle w:val="FontStyle37"/>
              </w:rPr>
            </w:pPr>
            <w:r w:rsidRPr="00132FAF">
              <w:rPr>
                <w:rStyle w:val="FontStyle37"/>
              </w:rPr>
              <w:t>Odporność na poślizg/poślizgnięcie</w:t>
            </w:r>
          </w:p>
        </w:tc>
        <w:tc>
          <w:tcPr>
            <w:tcW w:w="850"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5"/>
              <w:widowControl/>
              <w:spacing w:line="240" w:lineRule="auto"/>
              <w:rPr>
                <w:rStyle w:val="FontStyle37"/>
              </w:rPr>
            </w:pPr>
            <w:r w:rsidRPr="00132FAF">
              <w:rPr>
                <w:rStyle w:val="FontStyle37"/>
              </w:rPr>
              <w:t>I</w:t>
            </w:r>
          </w:p>
        </w:tc>
        <w:tc>
          <w:tcPr>
            <w:tcW w:w="3552" w:type="dxa"/>
            <w:gridSpan w:val="3"/>
            <w:tcBorders>
              <w:top w:val="single" w:sz="6" w:space="0" w:color="auto"/>
              <w:left w:val="single" w:sz="6" w:space="0" w:color="auto"/>
              <w:bottom w:val="single" w:sz="6" w:space="0" w:color="auto"/>
              <w:right w:val="single" w:sz="6" w:space="0" w:color="auto"/>
            </w:tcBorders>
          </w:tcPr>
          <w:p w:rsidR="00013785" w:rsidRPr="00132FAF" w:rsidRDefault="00013785">
            <w:pPr>
              <w:pStyle w:val="Style11"/>
              <w:widowControl/>
              <w:tabs>
                <w:tab w:val="left" w:pos="269"/>
              </w:tabs>
              <w:spacing w:line="187" w:lineRule="exact"/>
              <w:ind w:left="154" w:right="5"/>
              <w:rPr>
                <w:rStyle w:val="FontStyle37"/>
              </w:rPr>
            </w:pPr>
            <w:r w:rsidRPr="00132FAF">
              <w:rPr>
                <w:rStyle w:val="FontStyle37"/>
              </w:rPr>
              <w:t>a)</w:t>
            </w:r>
            <w:r w:rsidRPr="00132FAF">
              <w:rPr>
                <w:rStyle w:val="FontStyle37"/>
              </w:rPr>
              <w:tab/>
              <w:t>jeśli górna powierzchnia kostki nie była szlifo-</w:t>
            </w:r>
            <w:r w:rsidRPr="00132FAF">
              <w:rPr>
                <w:rStyle w:val="FontStyle37"/>
              </w:rPr>
              <w:br/>
              <w:t>wana lub polerowana - zadawalająca odporność,</w:t>
            </w:r>
          </w:p>
          <w:p w:rsidR="00013785" w:rsidRPr="00132FAF" w:rsidRDefault="00013785">
            <w:pPr>
              <w:pStyle w:val="Style11"/>
              <w:widowControl/>
              <w:tabs>
                <w:tab w:val="left" w:pos="269"/>
              </w:tabs>
              <w:spacing w:line="187" w:lineRule="exact"/>
              <w:ind w:left="154" w:right="5"/>
              <w:rPr>
                <w:rStyle w:val="FontStyle37"/>
              </w:rPr>
            </w:pPr>
            <w:r w:rsidRPr="00132FAF">
              <w:rPr>
                <w:rStyle w:val="FontStyle37"/>
              </w:rPr>
              <w:t>b)</w:t>
            </w:r>
            <w:r w:rsidRPr="00132FAF">
              <w:rPr>
                <w:rStyle w:val="FontStyle37"/>
              </w:rPr>
              <w:tab/>
              <w:t>jeśli wyjątkowo wymaga się podania wartości</w:t>
            </w:r>
            <w:r w:rsidRPr="00132FAF">
              <w:rPr>
                <w:rStyle w:val="FontStyle37"/>
              </w:rPr>
              <w:br/>
              <w:t>odporności na poślizg/poślizgnięcie - należy</w:t>
            </w:r>
            <w:r w:rsidRPr="00132FAF">
              <w:rPr>
                <w:rStyle w:val="FontStyle37"/>
              </w:rPr>
              <w:br/>
              <w:t>zadeklarować minimalną jej wartość pomierzoną</w:t>
            </w:r>
            <w:r w:rsidRPr="00132FAF">
              <w:rPr>
                <w:rStyle w:val="FontStyle37"/>
              </w:rPr>
              <w:br/>
              <w:t>wg zał. I normy (wahadłowym przyrządem do</w:t>
            </w:r>
            <w:r w:rsidRPr="00132FAF">
              <w:rPr>
                <w:rStyle w:val="FontStyle37"/>
              </w:rPr>
              <w:br/>
              <w:t>badania tarcia)</w:t>
            </w:r>
          </w:p>
        </w:tc>
      </w:tr>
    </w:tbl>
    <w:p w:rsidR="00013785" w:rsidRDefault="00013785">
      <w:pPr>
        <w:pStyle w:val="Style14"/>
        <w:widowControl/>
        <w:spacing w:line="235" w:lineRule="exact"/>
        <w:rPr>
          <w:rStyle w:val="FontStyle41"/>
        </w:rPr>
      </w:pPr>
      <w:r>
        <w:rPr>
          <w:noProof/>
        </w:rPr>
        <w:pict>
          <v:group id="_x0000_s1026" style="position:absolute;left:0;text-align:left;margin-left:-7.2pt;margin-top:0;width:383.3pt;height:180.25pt;z-index:251658240;mso-wrap-distance-left:1.9pt;mso-wrap-distance-right:1.9pt;mso-wrap-distance-bottom:11.5pt;mso-position-horizontal-relative:margin;mso-position-vertical-relative:text" coordorigin="1272,1440" coordsize="7666,3605">
            <v:shapetype id="_x0000_t202" coordsize="21600,21600" o:spt="202" path="m,l,21600r21600,l21600,xe">
              <v:stroke joinstyle="miter"/>
              <v:path gradientshapeok="t" o:connecttype="rect"/>
            </v:shapetype>
            <v:shape id="_x0000_s1027" type="#_x0000_t202" style="position:absolute;left:1272;top:1656;width:7666;height:3389;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571"/>
                      <w:gridCol w:w="2693"/>
                      <w:gridCol w:w="850"/>
                      <w:gridCol w:w="3552"/>
                    </w:tblGrid>
                    <w:tr w:rsidR="00013785" w:rsidRPr="00132FAF">
                      <w:tc>
                        <w:tcPr>
                          <w:tcW w:w="571" w:type="dxa"/>
                          <w:tcBorders>
                            <w:top w:val="single" w:sz="6" w:space="0" w:color="auto"/>
                            <w:left w:val="single" w:sz="6" w:space="0" w:color="auto"/>
                            <w:bottom w:val="single" w:sz="6" w:space="0" w:color="auto"/>
                            <w:right w:val="nil"/>
                          </w:tcBorders>
                        </w:tcPr>
                        <w:p w:rsidR="00013785" w:rsidRPr="00132FAF" w:rsidRDefault="00013785">
                          <w:pPr>
                            <w:pStyle w:val="Style19"/>
                            <w:widowControl/>
                            <w:spacing w:line="240" w:lineRule="auto"/>
                            <w:rPr>
                              <w:rStyle w:val="FontStyle37"/>
                            </w:rPr>
                          </w:pPr>
                          <w:r w:rsidRPr="00132FAF">
                            <w:rPr>
                              <w:rStyle w:val="FontStyle37"/>
                            </w:rPr>
                            <w:t>1</w:t>
                          </w:r>
                        </w:p>
                      </w:tc>
                      <w:tc>
                        <w:tcPr>
                          <w:tcW w:w="2693" w:type="dxa"/>
                          <w:tcBorders>
                            <w:top w:val="single" w:sz="6" w:space="0" w:color="auto"/>
                            <w:left w:val="nil"/>
                            <w:bottom w:val="single" w:sz="6" w:space="0" w:color="auto"/>
                            <w:right w:val="nil"/>
                          </w:tcBorders>
                        </w:tcPr>
                        <w:p w:rsidR="00013785" w:rsidRPr="00132FAF" w:rsidRDefault="00013785">
                          <w:pPr>
                            <w:pStyle w:val="Style19"/>
                            <w:widowControl/>
                            <w:spacing w:line="240" w:lineRule="auto"/>
                            <w:ind w:left="1200"/>
                            <w:jc w:val="left"/>
                            <w:rPr>
                              <w:rStyle w:val="FontStyle37"/>
                            </w:rPr>
                          </w:pPr>
                          <w:r w:rsidRPr="00132FAF">
                            <w:rPr>
                              <w:rStyle w:val="FontStyle37"/>
                            </w:rPr>
                            <w:t>2</w:t>
                          </w:r>
                        </w:p>
                      </w:tc>
                      <w:tc>
                        <w:tcPr>
                          <w:tcW w:w="850" w:type="dxa"/>
                          <w:tcBorders>
                            <w:top w:val="single" w:sz="6" w:space="0" w:color="auto"/>
                            <w:left w:val="nil"/>
                            <w:bottom w:val="single" w:sz="6" w:space="0" w:color="auto"/>
                            <w:right w:val="nil"/>
                          </w:tcBorders>
                        </w:tcPr>
                        <w:p w:rsidR="00013785" w:rsidRPr="00132FAF" w:rsidRDefault="00013785">
                          <w:pPr>
                            <w:pStyle w:val="Style19"/>
                            <w:widowControl/>
                            <w:spacing w:line="240" w:lineRule="auto"/>
                            <w:ind w:left="278"/>
                            <w:jc w:val="left"/>
                            <w:rPr>
                              <w:rStyle w:val="FontStyle37"/>
                            </w:rPr>
                          </w:pPr>
                          <w:r w:rsidRPr="00132FAF">
                            <w:rPr>
                              <w:rStyle w:val="FontStyle37"/>
                            </w:rPr>
                            <w:t>3</w:t>
                          </w:r>
                        </w:p>
                      </w:tc>
                      <w:tc>
                        <w:tcPr>
                          <w:tcW w:w="3552" w:type="dxa"/>
                          <w:tcBorders>
                            <w:top w:val="single" w:sz="6" w:space="0" w:color="auto"/>
                            <w:left w:val="nil"/>
                            <w:bottom w:val="single" w:sz="6" w:space="0" w:color="auto"/>
                            <w:right w:val="nil"/>
                          </w:tcBorders>
                        </w:tcPr>
                        <w:p w:rsidR="00013785" w:rsidRPr="00132FAF" w:rsidRDefault="00013785">
                          <w:pPr>
                            <w:pStyle w:val="Style19"/>
                            <w:widowControl/>
                            <w:spacing w:line="240" w:lineRule="auto"/>
                            <w:ind w:left="1622"/>
                            <w:jc w:val="left"/>
                            <w:rPr>
                              <w:rStyle w:val="FontStyle37"/>
                            </w:rPr>
                          </w:pPr>
                          <w:r w:rsidRPr="00132FAF">
                            <w:rPr>
                              <w:rStyle w:val="FontStyle37"/>
                            </w:rPr>
                            <w:t>4</w:t>
                          </w:r>
                        </w:p>
                      </w:tc>
                    </w:tr>
                    <w:tr w:rsidR="00013785" w:rsidRPr="00132FAF">
                      <w:tc>
                        <w:tcPr>
                          <w:tcW w:w="571"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9"/>
                            <w:widowControl/>
                            <w:spacing w:line="240" w:lineRule="auto"/>
                            <w:rPr>
                              <w:rStyle w:val="FontStyle37"/>
                            </w:rPr>
                          </w:pPr>
                          <w:r w:rsidRPr="00132FAF">
                            <w:rPr>
                              <w:rStyle w:val="FontStyle37"/>
                            </w:rPr>
                            <w:t>3</w:t>
                          </w:r>
                        </w:p>
                      </w:tc>
                      <w:tc>
                        <w:tcPr>
                          <w:tcW w:w="7095" w:type="dxa"/>
                          <w:gridSpan w:val="3"/>
                          <w:tcBorders>
                            <w:top w:val="single" w:sz="6" w:space="0" w:color="auto"/>
                            <w:left w:val="single" w:sz="6" w:space="0" w:color="auto"/>
                            <w:bottom w:val="single" w:sz="6" w:space="0" w:color="auto"/>
                            <w:right w:val="nil"/>
                          </w:tcBorders>
                        </w:tcPr>
                        <w:p w:rsidR="00013785" w:rsidRPr="00132FAF" w:rsidRDefault="00013785">
                          <w:pPr>
                            <w:pStyle w:val="Style19"/>
                            <w:widowControl/>
                            <w:spacing w:line="240" w:lineRule="auto"/>
                            <w:jc w:val="left"/>
                            <w:rPr>
                              <w:rStyle w:val="FontStyle37"/>
                            </w:rPr>
                          </w:pPr>
                          <w:r w:rsidRPr="00132FAF">
                            <w:rPr>
                              <w:rStyle w:val="FontStyle37"/>
                            </w:rPr>
                            <w:t>Aspekty wizualne</w:t>
                          </w:r>
                        </w:p>
                      </w:tc>
                    </w:tr>
                    <w:tr w:rsidR="00013785" w:rsidRPr="00132FAF">
                      <w:tc>
                        <w:tcPr>
                          <w:tcW w:w="571"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9"/>
                            <w:widowControl/>
                            <w:spacing w:line="240" w:lineRule="auto"/>
                            <w:rPr>
                              <w:rStyle w:val="FontStyle37"/>
                            </w:rPr>
                          </w:pPr>
                          <w:r w:rsidRPr="00132FAF">
                            <w:rPr>
                              <w:rStyle w:val="FontStyle37"/>
                            </w:rPr>
                            <w:t>3.1</w:t>
                          </w:r>
                        </w:p>
                      </w:tc>
                      <w:tc>
                        <w:tcPr>
                          <w:tcW w:w="2693"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9"/>
                            <w:widowControl/>
                            <w:spacing w:line="240" w:lineRule="auto"/>
                            <w:jc w:val="left"/>
                            <w:rPr>
                              <w:rStyle w:val="FontStyle37"/>
                            </w:rPr>
                          </w:pPr>
                          <w:r w:rsidRPr="00132FAF">
                            <w:rPr>
                              <w:rStyle w:val="FontStyle37"/>
                            </w:rPr>
                            <w:t>Wygląd</w:t>
                          </w:r>
                        </w:p>
                      </w:tc>
                      <w:tc>
                        <w:tcPr>
                          <w:tcW w:w="850"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9"/>
                            <w:widowControl/>
                            <w:spacing w:line="240" w:lineRule="auto"/>
                            <w:ind w:left="288"/>
                            <w:jc w:val="left"/>
                            <w:rPr>
                              <w:rStyle w:val="FontStyle37"/>
                            </w:rPr>
                          </w:pPr>
                          <w:r w:rsidRPr="00132FAF">
                            <w:rPr>
                              <w:rStyle w:val="FontStyle37"/>
                            </w:rPr>
                            <w:t>J</w:t>
                          </w:r>
                        </w:p>
                      </w:tc>
                      <w:tc>
                        <w:tcPr>
                          <w:tcW w:w="3552"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1"/>
                            <w:widowControl/>
                            <w:tabs>
                              <w:tab w:val="left" w:pos="293"/>
                            </w:tabs>
                            <w:spacing w:line="187" w:lineRule="exact"/>
                            <w:ind w:left="178" w:hanging="178"/>
                            <w:rPr>
                              <w:rStyle w:val="FontStyle37"/>
                            </w:rPr>
                          </w:pPr>
                          <w:r w:rsidRPr="00132FAF">
                            <w:rPr>
                              <w:rStyle w:val="FontStyle37"/>
                            </w:rPr>
                            <w:t>a)</w:t>
                          </w:r>
                          <w:r w:rsidRPr="00132FAF">
                            <w:rPr>
                              <w:rStyle w:val="FontStyle37"/>
                            </w:rPr>
                            <w:tab/>
                            <w:t>górna powierzchnia kostki nie powinna mieć rys</w:t>
                          </w:r>
                          <w:r w:rsidRPr="00132FAF">
                            <w:rPr>
                              <w:rStyle w:val="FontStyle37"/>
                            </w:rPr>
                            <w:br/>
                            <w:t>i odprysków,</w:t>
                          </w:r>
                        </w:p>
                        <w:p w:rsidR="00013785" w:rsidRPr="00132FAF" w:rsidRDefault="00013785">
                          <w:pPr>
                            <w:pStyle w:val="Style11"/>
                            <w:widowControl/>
                            <w:tabs>
                              <w:tab w:val="left" w:pos="293"/>
                            </w:tabs>
                            <w:spacing w:line="187" w:lineRule="exact"/>
                            <w:ind w:left="178" w:hanging="178"/>
                            <w:rPr>
                              <w:rStyle w:val="FontStyle37"/>
                            </w:rPr>
                          </w:pPr>
                          <w:r w:rsidRPr="00132FAF">
                            <w:rPr>
                              <w:rStyle w:val="FontStyle37"/>
                            </w:rPr>
                            <w:t>b)</w:t>
                          </w:r>
                          <w:r w:rsidRPr="00132FAF">
                            <w:rPr>
                              <w:rStyle w:val="FontStyle37"/>
                            </w:rPr>
                            <w:tab/>
                            <w:t>nie dopuszcza się rozwarstwień w kostkach</w:t>
                          </w:r>
                          <w:r w:rsidRPr="00132FAF">
                            <w:rPr>
                              <w:rStyle w:val="FontStyle37"/>
                            </w:rPr>
                            <w:br/>
                            <w:t>dwuwarstwowych,</w:t>
                          </w:r>
                        </w:p>
                        <w:p w:rsidR="00013785" w:rsidRPr="00132FAF" w:rsidRDefault="00013785">
                          <w:pPr>
                            <w:pStyle w:val="Style11"/>
                            <w:widowControl/>
                            <w:tabs>
                              <w:tab w:val="left" w:pos="288"/>
                            </w:tabs>
                            <w:spacing w:line="187" w:lineRule="exact"/>
                            <w:ind w:firstLine="0"/>
                            <w:rPr>
                              <w:rStyle w:val="FontStyle37"/>
                            </w:rPr>
                          </w:pPr>
                          <w:r w:rsidRPr="00132FAF">
                            <w:rPr>
                              <w:rStyle w:val="FontStyle37"/>
                            </w:rPr>
                            <w:t>c)</w:t>
                          </w:r>
                          <w:r w:rsidRPr="00132FAF">
                            <w:rPr>
                              <w:rStyle w:val="FontStyle37"/>
                            </w:rPr>
                            <w:tab/>
                            <w:t>ewentualne wykwity nie są uważane za istotne</w:t>
                          </w:r>
                        </w:p>
                      </w:tc>
                    </w:tr>
                    <w:tr w:rsidR="00013785" w:rsidRPr="00132FAF">
                      <w:tc>
                        <w:tcPr>
                          <w:tcW w:w="571"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9"/>
                            <w:widowControl/>
                            <w:rPr>
                              <w:rStyle w:val="FontStyle37"/>
                            </w:rPr>
                          </w:pPr>
                          <w:r w:rsidRPr="00132FAF">
                            <w:rPr>
                              <w:rStyle w:val="FontStyle37"/>
                            </w:rPr>
                            <w:t>3.2 3.3</w:t>
                          </w:r>
                        </w:p>
                      </w:tc>
                      <w:tc>
                        <w:tcPr>
                          <w:tcW w:w="2693"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9"/>
                            <w:widowControl/>
                            <w:spacing w:line="240" w:lineRule="auto"/>
                            <w:jc w:val="left"/>
                            <w:rPr>
                              <w:rStyle w:val="FontStyle37"/>
                            </w:rPr>
                          </w:pPr>
                          <w:r w:rsidRPr="00132FAF">
                            <w:rPr>
                              <w:rStyle w:val="FontStyle37"/>
                            </w:rPr>
                            <w:t>Tekstura</w:t>
                          </w:r>
                        </w:p>
                        <w:p w:rsidR="00013785" w:rsidRPr="00132FAF" w:rsidRDefault="00013785">
                          <w:pPr>
                            <w:pStyle w:val="Style23"/>
                            <w:widowControl/>
                            <w:rPr>
                              <w:rStyle w:val="FontStyle37"/>
                            </w:rPr>
                          </w:pPr>
                          <w:r w:rsidRPr="00132FAF">
                            <w:rPr>
                              <w:rStyle w:val="FontStyle37"/>
                            </w:rPr>
                            <w:t>Zabarwienie   (barwiona  może być warstwa ścieralna lub cały element)</w:t>
                          </w:r>
                        </w:p>
                      </w:tc>
                      <w:tc>
                        <w:tcPr>
                          <w:tcW w:w="850"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9"/>
                            <w:widowControl/>
                            <w:spacing w:line="240" w:lineRule="auto"/>
                            <w:ind w:left="288"/>
                            <w:jc w:val="left"/>
                            <w:rPr>
                              <w:rStyle w:val="FontStyle37"/>
                            </w:rPr>
                          </w:pPr>
                          <w:r w:rsidRPr="00132FAF">
                            <w:rPr>
                              <w:rStyle w:val="FontStyle37"/>
                            </w:rPr>
                            <w:t>J</w:t>
                          </w:r>
                        </w:p>
                      </w:tc>
                      <w:tc>
                        <w:tcPr>
                          <w:tcW w:w="3552"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11"/>
                            <w:widowControl/>
                            <w:tabs>
                              <w:tab w:val="left" w:pos="288"/>
                            </w:tabs>
                            <w:spacing w:line="187" w:lineRule="exact"/>
                            <w:ind w:left="173" w:hanging="173"/>
                            <w:rPr>
                              <w:rStyle w:val="FontStyle37"/>
                            </w:rPr>
                          </w:pPr>
                          <w:r w:rsidRPr="00132FAF">
                            <w:rPr>
                              <w:rStyle w:val="FontStyle37"/>
                            </w:rPr>
                            <w:t>a)</w:t>
                          </w:r>
                          <w:r w:rsidRPr="00132FAF">
                            <w:rPr>
                              <w:rStyle w:val="FontStyle37"/>
                            </w:rPr>
                            <w:tab/>
                            <w:t>kostki z powierzchnią o specjalnej teksturze -</w:t>
                          </w:r>
                          <w:r w:rsidRPr="00132FAF">
                            <w:rPr>
                              <w:rStyle w:val="FontStyle37"/>
                            </w:rPr>
                            <w:br/>
                            <w:t>producent powinien opisać rodzaj tekstury,</w:t>
                          </w:r>
                        </w:p>
                        <w:p w:rsidR="00013785" w:rsidRPr="00132FAF" w:rsidRDefault="00013785">
                          <w:pPr>
                            <w:pStyle w:val="Style11"/>
                            <w:widowControl/>
                            <w:tabs>
                              <w:tab w:val="left" w:pos="288"/>
                            </w:tabs>
                            <w:spacing w:line="187" w:lineRule="exact"/>
                            <w:ind w:left="173" w:hanging="173"/>
                            <w:rPr>
                              <w:rStyle w:val="FontStyle37"/>
                            </w:rPr>
                          </w:pPr>
                          <w:r w:rsidRPr="00132FAF">
                            <w:rPr>
                              <w:rStyle w:val="FontStyle37"/>
                            </w:rPr>
                            <w:t>b)</w:t>
                          </w:r>
                          <w:r w:rsidRPr="00132FAF">
                            <w:rPr>
                              <w:rStyle w:val="FontStyle37"/>
                            </w:rPr>
                            <w:tab/>
                            <w:t>tekstura lub zabarwienie kostki powinny być</w:t>
                          </w:r>
                          <w:r w:rsidRPr="00132FAF">
                            <w:rPr>
                              <w:rStyle w:val="FontStyle37"/>
                            </w:rPr>
                            <w:br/>
                            <w:t>porównane z próbką producenta, zatwierdzoną</w:t>
                          </w:r>
                          <w:r w:rsidRPr="00132FAF">
                            <w:rPr>
                              <w:rStyle w:val="FontStyle37"/>
                            </w:rPr>
                            <w:br/>
                            <w:t>przez odbiorcę,</w:t>
                          </w:r>
                        </w:p>
                        <w:p w:rsidR="00013785" w:rsidRPr="00132FAF" w:rsidRDefault="00013785">
                          <w:pPr>
                            <w:pStyle w:val="Style11"/>
                            <w:widowControl/>
                            <w:tabs>
                              <w:tab w:val="left" w:pos="288"/>
                            </w:tabs>
                            <w:spacing w:line="187" w:lineRule="exact"/>
                            <w:ind w:left="173" w:hanging="173"/>
                            <w:rPr>
                              <w:rStyle w:val="FontStyle37"/>
                            </w:rPr>
                          </w:pPr>
                          <w:r w:rsidRPr="00132FAF">
                            <w:rPr>
                              <w:rStyle w:val="FontStyle37"/>
                            </w:rPr>
                            <w:t>c)</w:t>
                          </w:r>
                          <w:r w:rsidRPr="00132FAF">
                            <w:rPr>
                              <w:rStyle w:val="FontStyle37"/>
                            </w:rPr>
                            <w:tab/>
                            <w:t>ewentualne różnice w jednolitości tekstury lub</w:t>
                          </w:r>
                          <w:r w:rsidRPr="00132FAF">
                            <w:rPr>
                              <w:rStyle w:val="FontStyle37"/>
                            </w:rPr>
                            <w:br/>
                            <w:t>zabarwienia,    spowodowane nieuniknionymi</w:t>
                          </w:r>
                          <w:r w:rsidRPr="00132FAF">
                            <w:rPr>
                              <w:rStyle w:val="FontStyle37"/>
                            </w:rPr>
                            <w:br/>
                            <w:t>zmianami   we   właściwościach   surowców i</w:t>
                          </w:r>
                          <w:r w:rsidRPr="00132FAF">
                            <w:rPr>
                              <w:rStyle w:val="FontStyle37"/>
                            </w:rPr>
                            <w:br/>
                            <w:t>zmianach warunków twardnienia nie są uważane</w:t>
                          </w:r>
                          <w:r w:rsidRPr="00132FAF">
                            <w:rPr>
                              <w:rStyle w:val="FontStyle37"/>
                            </w:rPr>
                            <w:br/>
                            <w:t>za istotne</w:t>
                          </w:r>
                        </w:p>
                      </w:tc>
                    </w:tr>
                  </w:tbl>
                  <w:p w:rsidR="00013785" w:rsidRDefault="00013785"/>
                </w:txbxContent>
              </v:textbox>
            </v:shape>
            <v:shape id="_x0000_s1028" type="#_x0000_t202" style="position:absolute;left:1426;top:1440;width:211;height:211;mso-wrap-edited:f" o:allowincell="f" filled="f" strokecolor="white" strokeweight="0">
              <v:textbox inset="0,0,0,0">
                <w:txbxContent>
                  <w:p w:rsidR="00013785" w:rsidRDefault="00013785">
                    <w:pPr>
                      <w:pStyle w:val="Style9"/>
                      <w:widowControl/>
                      <w:spacing w:line="240" w:lineRule="auto"/>
                      <w:rPr>
                        <w:rStyle w:val="FontStyle41"/>
                      </w:rPr>
                    </w:pPr>
                    <w:r>
                      <w:rPr>
                        <w:rStyle w:val="FontStyle41"/>
                      </w:rPr>
                      <w:t>cd.</w:t>
                    </w:r>
                  </w:p>
                </w:txbxContent>
              </v:textbox>
            </v:shape>
            <w10:wrap type="topAndBottom" anchorx="margin"/>
          </v:group>
        </w:pict>
      </w:r>
      <w:r>
        <w:rPr>
          <w:rStyle w:val="FontStyle41"/>
        </w:rPr>
        <w:t>W przypadku zastosowań kostki na powierzchniach innych niż przewidziano w tablicy 1 (np. na nawierzchniach wewnętrznych nie narażonych na kontakt z solą odladzaj ącą), wymagania wobec kostki należy odpowiednio dostosować do ustaleń PN-EN-1338 [2].</w:t>
      </w:r>
    </w:p>
    <w:p w:rsidR="00013785" w:rsidRDefault="00013785">
      <w:pPr>
        <w:pStyle w:val="Style14"/>
        <w:widowControl/>
        <w:spacing w:line="235" w:lineRule="exact"/>
        <w:ind w:firstLine="701"/>
        <w:rPr>
          <w:rStyle w:val="FontStyle41"/>
        </w:rPr>
      </w:pPr>
      <w:r>
        <w:rPr>
          <w:rStyle w:val="FontStyle41"/>
        </w:rPr>
        <w:t>Kostki kolorowe powinny być barwione substancjami odpornymi na działanie czynników atmosferycznych, światła (w tym promieniowania UV) i silnych alkaliów (m.in. cementu, który przy wypełnieniu spoin zaprawą cementowo-piaskową nie może odbarwiać kostek). Zaleca się stosowanie środków stabilnie barwiących zaczyn cementowy w kostce, np. tlenki żelaza, tlenek chromu, tlenek tytanu, tlenek kobaltowo-glinowy (nie należy stosować do barwienia: sadz i barwników organicznych).</w:t>
      </w:r>
    </w:p>
    <w:p w:rsidR="00013785" w:rsidRDefault="00013785">
      <w:pPr>
        <w:pStyle w:val="Style9"/>
        <w:widowControl/>
        <w:spacing w:line="235" w:lineRule="exact"/>
        <w:rPr>
          <w:rStyle w:val="FontStyle41"/>
        </w:rPr>
      </w:pPr>
      <w:r>
        <w:rPr>
          <w:rStyle w:val="FontStyle41"/>
        </w:rPr>
        <w:t>Uwaga: Naloty wapienne (wykwity w postaci białych plam) mogą pojawić się na powierzchni kostek w początkowym okresie eksploatacji. Powstają one w wyniku naturalnych procesów fizykochemicznych występujących w betonie i zanikają w trakcie użytkowania w okresie do 2-3 lat.</w:t>
      </w:r>
    </w:p>
    <w:p w:rsidR="00013785" w:rsidRDefault="00013785">
      <w:pPr>
        <w:pStyle w:val="Style9"/>
        <w:widowControl/>
        <w:spacing w:before="139" w:line="240" w:lineRule="auto"/>
        <w:jc w:val="left"/>
        <w:rPr>
          <w:rStyle w:val="FontStyle41"/>
        </w:rPr>
      </w:pPr>
      <w:r>
        <w:rPr>
          <w:rStyle w:val="FontStyle40"/>
        </w:rPr>
        <w:t xml:space="preserve">2.2.3. </w:t>
      </w:r>
      <w:r>
        <w:rPr>
          <w:rStyle w:val="FontStyle41"/>
        </w:rPr>
        <w:t>Składowanie kostek</w:t>
      </w:r>
    </w:p>
    <w:p w:rsidR="00013785" w:rsidRDefault="00013785">
      <w:pPr>
        <w:pStyle w:val="Style14"/>
        <w:widowControl/>
        <w:spacing w:before="125" w:line="235" w:lineRule="exact"/>
        <w:ind w:firstLine="701"/>
        <w:rPr>
          <w:rStyle w:val="FontStyle41"/>
        </w:rPr>
      </w:pPr>
      <w:r>
        <w:rPr>
          <w:rStyle w:val="FontStyle41"/>
        </w:rPr>
        <w:t>Kostkę zaleca się pakować na paletach. Palety z kostką mogą być składowane na otwartej przestrzeni, przy czym podłoże powinno być wyrównane i odwodnione.</w:t>
      </w:r>
    </w:p>
    <w:p w:rsidR="00013785" w:rsidRDefault="00013785">
      <w:pPr>
        <w:pStyle w:val="Style4"/>
        <w:widowControl/>
        <w:spacing w:before="139"/>
        <w:rPr>
          <w:rStyle w:val="FontStyle40"/>
        </w:rPr>
      </w:pPr>
      <w:r>
        <w:rPr>
          <w:rStyle w:val="FontStyle40"/>
        </w:rPr>
        <w:t>2.3. Materiały na podsypkę i do wypełnienia spoin oraz szczelin w nawierzchni</w:t>
      </w:r>
    </w:p>
    <w:p w:rsidR="00013785" w:rsidRDefault="00013785">
      <w:pPr>
        <w:pStyle w:val="Style14"/>
        <w:widowControl/>
        <w:spacing w:before="115"/>
        <w:ind w:firstLine="0"/>
        <w:jc w:val="center"/>
        <w:rPr>
          <w:rStyle w:val="FontStyle41"/>
        </w:rPr>
      </w:pPr>
      <w:r>
        <w:rPr>
          <w:rStyle w:val="FontStyle41"/>
        </w:rPr>
        <w:t>Jeśli dokumentacja projektowa lub SST nie ustala inaczej, to należy stosować następujące materiały:</w:t>
      </w:r>
    </w:p>
    <w:p w:rsidR="00013785" w:rsidRDefault="00013785" w:rsidP="0021573C">
      <w:pPr>
        <w:pStyle w:val="Style6"/>
        <w:widowControl/>
        <w:numPr>
          <w:ilvl w:val="0"/>
          <w:numId w:val="16"/>
        </w:numPr>
        <w:tabs>
          <w:tab w:val="left" w:pos="283"/>
        </w:tabs>
        <w:spacing w:line="240" w:lineRule="exact"/>
        <w:jc w:val="left"/>
        <w:rPr>
          <w:rStyle w:val="FontStyle41"/>
        </w:rPr>
      </w:pPr>
      <w:r>
        <w:rPr>
          <w:rStyle w:val="FontStyle41"/>
        </w:rPr>
        <w:t>na podsypkę piaskową pod nawierzchnię</w:t>
      </w:r>
    </w:p>
    <w:p w:rsidR="00013785" w:rsidRDefault="00013785">
      <w:pPr>
        <w:widowControl/>
        <w:rPr>
          <w:sz w:val="2"/>
          <w:szCs w:val="2"/>
        </w:rPr>
      </w:pPr>
    </w:p>
    <w:p w:rsidR="00013785" w:rsidRDefault="00013785" w:rsidP="0021573C">
      <w:pPr>
        <w:pStyle w:val="Style12"/>
        <w:widowControl/>
        <w:numPr>
          <w:ilvl w:val="0"/>
          <w:numId w:val="6"/>
        </w:numPr>
        <w:tabs>
          <w:tab w:val="left" w:pos="571"/>
        </w:tabs>
        <w:spacing w:before="5" w:line="240" w:lineRule="exact"/>
        <w:ind w:left="288" w:firstLine="0"/>
        <w:jc w:val="left"/>
        <w:rPr>
          <w:rStyle w:val="FontStyle41"/>
        </w:rPr>
      </w:pPr>
      <w:r>
        <w:rPr>
          <w:rStyle w:val="FontStyle41"/>
        </w:rPr>
        <w:t>piasek naturalny wg PN-B-11113 [4], odpowiadający wymaganiom dla gatunku 2 lub 3,</w:t>
      </w:r>
    </w:p>
    <w:p w:rsidR="00013785" w:rsidRDefault="00013785" w:rsidP="0021573C">
      <w:pPr>
        <w:pStyle w:val="Style12"/>
        <w:widowControl/>
        <w:numPr>
          <w:ilvl w:val="0"/>
          <w:numId w:val="6"/>
        </w:numPr>
        <w:tabs>
          <w:tab w:val="left" w:pos="571"/>
        </w:tabs>
        <w:spacing w:before="10" w:line="240" w:lineRule="exact"/>
        <w:ind w:left="571"/>
        <w:rPr>
          <w:rStyle w:val="FontStyle41"/>
        </w:rPr>
      </w:pPr>
      <w:r>
        <w:rPr>
          <w:rStyle w:val="FontStyle41"/>
        </w:rPr>
        <w:t>piasek łamany (0,075^2) mm, mieszankę drobną granulowaną (0,075^4) mm albo miał (0^4) mm, odpowiadający wymaganiom PN-B-11112 [3],</w:t>
      </w:r>
    </w:p>
    <w:p w:rsidR="00013785" w:rsidRDefault="00013785" w:rsidP="0021573C">
      <w:pPr>
        <w:pStyle w:val="Style6"/>
        <w:widowControl/>
        <w:numPr>
          <w:ilvl w:val="0"/>
          <w:numId w:val="17"/>
        </w:numPr>
        <w:tabs>
          <w:tab w:val="left" w:pos="283"/>
        </w:tabs>
        <w:spacing w:line="240" w:lineRule="exact"/>
        <w:jc w:val="left"/>
        <w:rPr>
          <w:rStyle w:val="FontStyle41"/>
        </w:rPr>
      </w:pPr>
      <w:r>
        <w:rPr>
          <w:rStyle w:val="FontStyle41"/>
        </w:rPr>
        <w:t>na podsypkę cementowo-piaskową pod nawierzchnię</w:t>
      </w:r>
    </w:p>
    <w:p w:rsidR="00013785" w:rsidRDefault="00013785" w:rsidP="0021573C">
      <w:pPr>
        <w:pStyle w:val="Style12"/>
        <w:widowControl/>
        <w:numPr>
          <w:ilvl w:val="0"/>
          <w:numId w:val="6"/>
        </w:numPr>
        <w:tabs>
          <w:tab w:val="left" w:pos="571"/>
        </w:tabs>
        <w:spacing w:before="10"/>
        <w:ind w:left="571"/>
        <w:rPr>
          <w:rStyle w:val="FontStyle41"/>
        </w:rPr>
      </w:pPr>
      <w:r>
        <w:rPr>
          <w:rStyle w:val="FontStyle41"/>
        </w:rPr>
        <w:t>mieszankę cementu i piasku w stosunku 1:4 z piasku naturalnego spełniającego wymagania dla gatunku 1 wg PN-B-11113 [4], cementu powszechnego użytku spełniającego wymagania PN-EN 197-1 [1] i wody odmiany 1 odpowiadającej wymaganiom PN-88/B-32250 [5],</w:t>
      </w:r>
    </w:p>
    <w:p w:rsidR="00013785" w:rsidRDefault="00013785" w:rsidP="0021573C">
      <w:pPr>
        <w:pStyle w:val="Style6"/>
        <w:widowControl/>
        <w:numPr>
          <w:ilvl w:val="0"/>
          <w:numId w:val="18"/>
        </w:numPr>
        <w:tabs>
          <w:tab w:val="left" w:pos="283"/>
        </w:tabs>
        <w:jc w:val="left"/>
        <w:rPr>
          <w:rStyle w:val="FontStyle41"/>
        </w:rPr>
      </w:pPr>
      <w:r>
        <w:rPr>
          <w:rStyle w:val="FontStyle41"/>
        </w:rPr>
        <w:t>do wypełniania spoin w nawierzchni na podsypce piaskowej</w:t>
      </w:r>
    </w:p>
    <w:p w:rsidR="00013785" w:rsidRDefault="00013785" w:rsidP="0021573C">
      <w:pPr>
        <w:pStyle w:val="Style12"/>
        <w:widowControl/>
        <w:numPr>
          <w:ilvl w:val="0"/>
          <w:numId w:val="6"/>
        </w:numPr>
        <w:tabs>
          <w:tab w:val="left" w:pos="571"/>
        </w:tabs>
        <w:spacing w:before="5"/>
        <w:ind w:left="288" w:firstLine="0"/>
        <w:jc w:val="left"/>
        <w:rPr>
          <w:rStyle w:val="FontStyle41"/>
        </w:rPr>
      </w:pPr>
      <w:r>
        <w:rPr>
          <w:rStyle w:val="FontStyle41"/>
        </w:rPr>
        <w:t>piasek naturalny spełniający wymagania PN-B-11113 [4] gatunku 2 lub 3,</w:t>
      </w:r>
    </w:p>
    <w:p w:rsidR="00013785" w:rsidRDefault="00013785" w:rsidP="0021573C">
      <w:pPr>
        <w:pStyle w:val="Style12"/>
        <w:widowControl/>
        <w:numPr>
          <w:ilvl w:val="0"/>
          <w:numId w:val="6"/>
        </w:numPr>
        <w:tabs>
          <w:tab w:val="left" w:pos="571"/>
        </w:tabs>
        <w:spacing w:before="5"/>
        <w:ind w:left="288" w:firstLine="0"/>
        <w:jc w:val="left"/>
        <w:rPr>
          <w:rStyle w:val="FontStyle41"/>
        </w:rPr>
      </w:pPr>
      <w:r>
        <w:rPr>
          <w:rStyle w:val="FontStyle41"/>
        </w:rPr>
        <w:t>piasek łamany (0,075^2) mm wg PN-B-11112 [3],</w:t>
      </w:r>
    </w:p>
    <w:p w:rsidR="00013785" w:rsidRDefault="00013785" w:rsidP="0021573C">
      <w:pPr>
        <w:pStyle w:val="Style6"/>
        <w:widowControl/>
        <w:numPr>
          <w:ilvl w:val="0"/>
          <w:numId w:val="19"/>
        </w:numPr>
        <w:tabs>
          <w:tab w:val="left" w:pos="283"/>
        </w:tabs>
        <w:jc w:val="left"/>
        <w:rPr>
          <w:rStyle w:val="FontStyle41"/>
        </w:rPr>
      </w:pPr>
      <w:r>
        <w:rPr>
          <w:rStyle w:val="FontStyle41"/>
        </w:rPr>
        <w:t>do wypełniania spoin w nawierzchni na podsypce cementowo-piaskowej</w:t>
      </w:r>
    </w:p>
    <w:p w:rsidR="00013785" w:rsidRDefault="00013785" w:rsidP="0021573C">
      <w:pPr>
        <w:pStyle w:val="Style12"/>
        <w:widowControl/>
        <w:numPr>
          <w:ilvl w:val="0"/>
          <w:numId w:val="6"/>
        </w:numPr>
        <w:tabs>
          <w:tab w:val="left" w:pos="571"/>
        </w:tabs>
        <w:spacing w:before="5"/>
        <w:ind w:left="288" w:firstLine="0"/>
        <w:jc w:val="left"/>
        <w:rPr>
          <w:rStyle w:val="FontStyle41"/>
        </w:rPr>
      </w:pPr>
      <w:r>
        <w:rPr>
          <w:rStyle w:val="FontStyle41"/>
        </w:rPr>
        <w:t>zaprawę cementowo-piaskową 1:4 spełniającą wymagania wg 2.3 b),</w:t>
      </w:r>
    </w:p>
    <w:p w:rsidR="00013785" w:rsidRDefault="00013785" w:rsidP="0021573C">
      <w:pPr>
        <w:pStyle w:val="Style6"/>
        <w:widowControl/>
        <w:numPr>
          <w:ilvl w:val="0"/>
          <w:numId w:val="20"/>
        </w:numPr>
        <w:tabs>
          <w:tab w:val="left" w:pos="283"/>
        </w:tabs>
        <w:jc w:val="left"/>
        <w:rPr>
          <w:rStyle w:val="FontStyle41"/>
        </w:rPr>
      </w:pPr>
      <w:r>
        <w:rPr>
          <w:rStyle w:val="FontStyle41"/>
        </w:rPr>
        <w:t>do wypełniania szczelin dylatacyjnych w nawierzchni na podsypce cementowo-piaskowej</w:t>
      </w:r>
    </w:p>
    <w:p w:rsidR="00013785" w:rsidRDefault="00013785" w:rsidP="0021573C">
      <w:pPr>
        <w:pStyle w:val="Style12"/>
        <w:widowControl/>
        <w:numPr>
          <w:ilvl w:val="0"/>
          <w:numId w:val="6"/>
        </w:numPr>
        <w:tabs>
          <w:tab w:val="left" w:pos="571"/>
        </w:tabs>
        <w:spacing w:before="10"/>
        <w:ind w:left="571"/>
        <w:rPr>
          <w:rStyle w:val="FontStyle41"/>
        </w:rPr>
      </w:pPr>
      <w:r>
        <w:rPr>
          <w:rStyle w:val="FontStyle41"/>
        </w:rPr>
        <w:t>do wypełnienia górnej części szczeliny dylatacyjnej należy stosować drogowe zalewy kauczukowo-asfaltowe lub syntetyczne masy uszczelniające (np. poliuretanowe, poliwinylowe itp.), spełniające wymagania norm lub aprobat technicznych, względnie odpowiadających wymaganiom OST D-05.03.04a [16],</w:t>
      </w:r>
    </w:p>
    <w:p w:rsidR="00013785" w:rsidRDefault="00013785" w:rsidP="0021573C">
      <w:pPr>
        <w:pStyle w:val="Style12"/>
        <w:widowControl/>
        <w:numPr>
          <w:ilvl w:val="0"/>
          <w:numId w:val="6"/>
        </w:numPr>
        <w:tabs>
          <w:tab w:val="left" w:pos="571"/>
        </w:tabs>
        <w:spacing w:before="10"/>
        <w:ind w:left="571"/>
        <w:rPr>
          <w:rStyle w:val="FontStyle41"/>
        </w:rPr>
      </w:pPr>
      <w:r>
        <w:rPr>
          <w:rStyle w:val="FontStyle41"/>
        </w:rPr>
        <w:t>do wypełnienia dolnej części szczeliny dylatacyjnej należy stosować wilgotną mieszankę cementowo-piaskową 1:8 z materiałów spełniających wymagania wg 2.3 b) lub inny materiał zaakceptowany przez Inżyniera.</w:t>
      </w:r>
    </w:p>
    <w:p w:rsidR="00013785" w:rsidRDefault="00013785">
      <w:pPr>
        <w:pStyle w:val="Style14"/>
        <w:widowControl/>
        <w:spacing w:line="235" w:lineRule="exact"/>
        <w:ind w:right="5" w:firstLine="725"/>
        <w:rPr>
          <w:rStyle w:val="FontStyle41"/>
        </w:rPr>
      </w:pPr>
      <w:r>
        <w:rPr>
          <w:rStyle w:val="FontStyle41"/>
        </w:rPr>
        <w:t>Składowanie kruszywa, nie przeznaczonego do bezpośredniego wbudowania po dostarczeniu na budowę, powinno odbywać się na podłożu równym, utwardzonym i dobrze odwodnionym, przy zabezpieczeniu kruszywa przed zanieczyszczeniem i zmieszaniem z innymi materiałami kamiennymi.</w:t>
      </w:r>
    </w:p>
    <w:p w:rsidR="00013785" w:rsidRDefault="00013785">
      <w:pPr>
        <w:pStyle w:val="Style14"/>
        <w:widowControl/>
        <w:spacing w:line="235" w:lineRule="exact"/>
        <w:ind w:left="710" w:firstLine="0"/>
        <w:jc w:val="left"/>
        <w:rPr>
          <w:rStyle w:val="FontStyle41"/>
        </w:rPr>
      </w:pPr>
      <w:r>
        <w:rPr>
          <w:rStyle w:val="FontStyle41"/>
        </w:rPr>
        <w:t>Przechowywanie cementu powinno być zgodne z BN-88/6731-08 [6].</w:t>
      </w:r>
    </w:p>
    <w:p w:rsidR="00013785" w:rsidRDefault="00013785">
      <w:pPr>
        <w:pStyle w:val="Style5"/>
        <w:widowControl/>
        <w:tabs>
          <w:tab w:val="left" w:pos="350"/>
        </w:tabs>
        <w:spacing w:before="43"/>
        <w:rPr>
          <w:rStyle w:val="FontStyle40"/>
        </w:rPr>
      </w:pPr>
      <w:r>
        <w:rPr>
          <w:rStyle w:val="FontStyle40"/>
        </w:rPr>
        <w:t>2.4.</w:t>
      </w:r>
      <w:r>
        <w:rPr>
          <w:rStyle w:val="FontStyle40"/>
        </w:rPr>
        <w:tab/>
        <w:t>Krawężniki, obrzeża i ścieki</w:t>
      </w:r>
    </w:p>
    <w:p w:rsidR="00013785" w:rsidRDefault="00013785">
      <w:pPr>
        <w:pStyle w:val="Style14"/>
        <w:widowControl/>
        <w:spacing w:before="125" w:line="230" w:lineRule="exact"/>
        <w:ind w:firstLine="710"/>
        <w:rPr>
          <w:rStyle w:val="FontStyle41"/>
        </w:rPr>
      </w:pPr>
      <w:r>
        <w:rPr>
          <w:rStyle w:val="FontStyle41"/>
        </w:rPr>
        <w:t>Jeśli dokumentacja projektowa, SST lub Inżynier nie ustalą inaczej, to do obramowania nawierzchni z kostek można stosować:</w:t>
      </w:r>
    </w:p>
    <w:p w:rsidR="00013785" w:rsidRDefault="00013785" w:rsidP="0021573C">
      <w:pPr>
        <w:pStyle w:val="Style12"/>
        <w:widowControl/>
        <w:numPr>
          <w:ilvl w:val="0"/>
          <w:numId w:val="21"/>
        </w:numPr>
        <w:tabs>
          <w:tab w:val="left" w:pos="283"/>
        </w:tabs>
        <w:spacing w:before="5" w:line="230" w:lineRule="exact"/>
        <w:ind w:firstLine="0"/>
        <w:jc w:val="left"/>
        <w:rPr>
          <w:rStyle w:val="FontStyle41"/>
        </w:rPr>
      </w:pPr>
      <w:r>
        <w:rPr>
          <w:rStyle w:val="FontStyle41"/>
        </w:rPr>
        <w:t>krawężniki betonowe wg OST D-08.01.01a [17],</w:t>
      </w:r>
    </w:p>
    <w:p w:rsidR="00013785" w:rsidRDefault="00013785" w:rsidP="0021573C">
      <w:pPr>
        <w:pStyle w:val="Style12"/>
        <w:widowControl/>
        <w:numPr>
          <w:ilvl w:val="0"/>
          <w:numId w:val="21"/>
        </w:numPr>
        <w:tabs>
          <w:tab w:val="left" w:pos="283"/>
        </w:tabs>
        <w:spacing w:line="230" w:lineRule="exact"/>
        <w:ind w:firstLine="0"/>
        <w:jc w:val="left"/>
        <w:rPr>
          <w:rStyle w:val="FontStyle41"/>
        </w:rPr>
      </w:pPr>
      <w:r>
        <w:rPr>
          <w:rStyle w:val="FontStyle41"/>
        </w:rPr>
        <w:t>obrzeża betonowe wg OST D-08.03.01 [19],</w:t>
      </w:r>
    </w:p>
    <w:p w:rsidR="00013785" w:rsidRDefault="00013785" w:rsidP="0021573C">
      <w:pPr>
        <w:pStyle w:val="Style12"/>
        <w:widowControl/>
        <w:numPr>
          <w:ilvl w:val="0"/>
          <w:numId w:val="21"/>
        </w:numPr>
        <w:tabs>
          <w:tab w:val="left" w:pos="283"/>
        </w:tabs>
        <w:spacing w:line="230" w:lineRule="exact"/>
        <w:ind w:firstLine="0"/>
        <w:jc w:val="left"/>
        <w:rPr>
          <w:rStyle w:val="FontStyle41"/>
        </w:rPr>
      </w:pPr>
      <w:r>
        <w:rPr>
          <w:rStyle w:val="FontStyle41"/>
        </w:rPr>
        <w:t>krawężniki kamienne wg OST D-08.01.02a [18].</w:t>
      </w:r>
    </w:p>
    <w:p w:rsidR="00013785" w:rsidRDefault="00013785">
      <w:pPr>
        <w:pStyle w:val="Style9"/>
        <w:widowControl/>
        <w:spacing w:line="230" w:lineRule="exact"/>
        <w:ind w:left="715" w:right="2688"/>
        <w:jc w:val="left"/>
        <w:rPr>
          <w:rStyle w:val="FontStyle41"/>
        </w:rPr>
      </w:pPr>
      <w:r>
        <w:rPr>
          <w:rStyle w:val="FontStyle41"/>
        </w:rPr>
        <w:t>Przy krawężnikach mogą występować ścieki wg OST D-08.05.00 [20]. Krawężniki, obrzeża i ścieki mogą być ustawiane na:</w:t>
      </w:r>
    </w:p>
    <w:p w:rsidR="00013785" w:rsidRDefault="00013785" w:rsidP="0021573C">
      <w:pPr>
        <w:pStyle w:val="Style12"/>
        <w:widowControl/>
        <w:numPr>
          <w:ilvl w:val="0"/>
          <w:numId w:val="22"/>
        </w:numPr>
        <w:tabs>
          <w:tab w:val="left" w:pos="278"/>
          <w:tab w:val="left" w:pos="7560"/>
        </w:tabs>
        <w:spacing w:line="230" w:lineRule="exact"/>
        <w:ind w:firstLine="0"/>
        <w:jc w:val="left"/>
        <w:rPr>
          <w:rStyle w:val="FontStyle41"/>
        </w:rPr>
      </w:pPr>
      <w:r>
        <w:rPr>
          <w:rStyle w:val="FontStyle41"/>
        </w:rPr>
        <w:t>podsypce piaskowej lub cementowo-piaskowej, spełniających wymagania wg 2.3 a</w:t>
      </w:r>
      <w:r>
        <w:rPr>
          <w:rStyle w:val="FontStyle41"/>
        </w:rPr>
        <w:tab/>
        <w:t>i 2.3 b,</w:t>
      </w:r>
    </w:p>
    <w:p w:rsidR="00013785" w:rsidRDefault="00013785" w:rsidP="0021573C">
      <w:pPr>
        <w:pStyle w:val="Style12"/>
        <w:widowControl/>
        <w:numPr>
          <w:ilvl w:val="0"/>
          <w:numId w:val="22"/>
        </w:numPr>
        <w:tabs>
          <w:tab w:val="left" w:pos="278"/>
        </w:tabs>
        <w:spacing w:line="230" w:lineRule="exact"/>
        <w:ind w:left="278" w:hanging="278"/>
        <w:rPr>
          <w:rStyle w:val="FontStyle41"/>
        </w:rPr>
      </w:pPr>
      <w:r>
        <w:rPr>
          <w:rStyle w:val="FontStyle41"/>
        </w:rPr>
        <w:t>ławach żwirowych, tłuczniowych lub betonowych, spełniających wymagania wg OST D-08.01.01a [17], 08.01.02a [18], D-08.03.01 [19] i D-08.05.00 [20].</w:t>
      </w:r>
    </w:p>
    <w:p w:rsidR="00013785" w:rsidRDefault="00013785">
      <w:pPr>
        <w:pStyle w:val="Style14"/>
        <w:widowControl/>
        <w:spacing w:line="230" w:lineRule="exact"/>
        <w:ind w:firstLine="0"/>
        <w:jc w:val="left"/>
        <w:rPr>
          <w:rStyle w:val="FontStyle41"/>
        </w:rPr>
      </w:pPr>
      <w:r>
        <w:rPr>
          <w:rStyle w:val="FontStyle41"/>
        </w:rPr>
        <w:t>Krawężniki i obrzeża mogą być przechowywane na składowiskach otwartych, posegregowane według typów, rodzajów, odmian i wielkości. Należy układać je z zastosowaniem podkładek i przekładek drewnianych. Kruszywo i cement powinny być składowane i przechowywane wg 2.3.</w:t>
      </w:r>
    </w:p>
    <w:p w:rsidR="00013785" w:rsidRDefault="00013785">
      <w:pPr>
        <w:pStyle w:val="Style5"/>
        <w:widowControl/>
        <w:tabs>
          <w:tab w:val="left" w:pos="427"/>
        </w:tabs>
        <w:spacing w:before="144"/>
        <w:rPr>
          <w:rStyle w:val="FontStyle40"/>
        </w:rPr>
      </w:pPr>
      <w:r>
        <w:rPr>
          <w:rStyle w:val="FontStyle40"/>
        </w:rPr>
        <w:t>2.5.</w:t>
      </w:r>
      <w:r>
        <w:rPr>
          <w:rStyle w:val="FontStyle40"/>
        </w:rPr>
        <w:tab/>
        <w:t>Materiały do podbudowy ułożonej pod nawierzchnią z betonowej kostki brukowej</w:t>
      </w:r>
    </w:p>
    <w:p w:rsidR="00013785" w:rsidRDefault="00013785">
      <w:pPr>
        <w:pStyle w:val="Style14"/>
        <w:widowControl/>
        <w:spacing w:before="115" w:line="235" w:lineRule="exact"/>
        <w:ind w:firstLine="710"/>
        <w:rPr>
          <w:rStyle w:val="FontStyle41"/>
        </w:rPr>
      </w:pPr>
      <w:r>
        <w:rPr>
          <w:rStyle w:val="FontStyle41"/>
        </w:rPr>
        <w:t>Materiały do podbudowy, ustalonej w dokumentacji projektowej, powinny odpowiadać wymaganiom właściwej OST lub innym dokumentom zaakceptowanym przez Inżyniera.</w:t>
      </w:r>
    </w:p>
    <w:p w:rsidR="00013785" w:rsidRDefault="00013785">
      <w:pPr>
        <w:pStyle w:val="Style5"/>
        <w:widowControl/>
        <w:spacing w:line="240" w:lineRule="exact"/>
        <w:rPr>
          <w:sz w:val="20"/>
          <w:szCs w:val="20"/>
        </w:rPr>
      </w:pPr>
    </w:p>
    <w:p w:rsidR="00013785" w:rsidRDefault="00013785">
      <w:pPr>
        <w:pStyle w:val="Style5"/>
        <w:widowControl/>
        <w:tabs>
          <w:tab w:val="left" w:pos="202"/>
        </w:tabs>
        <w:spacing w:before="19"/>
        <w:rPr>
          <w:rStyle w:val="FontStyle40"/>
        </w:rPr>
      </w:pPr>
      <w:r>
        <w:rPr>
          <w:rStyle w:val="FontStyle40"/>
        </w:rPr>
        <w:t>3.</w:t>
      </w:r>
      <w:r>
        <w:rPr>
          <w:rStyle w:val="FontStyle40"/>
        </w:rPr>
        <w:tab/>
        <w:t>SPRZĘT</w:t>
      </w:r>
    </w:p>
    <w:p w:rsidR="00013785" w:rsidRDefault="00013785" w:rsidP="0021573C">
      <w:pPr>
        <w:pStyle w:val="Style5"/>
        <w:widowControl/>
        <w:numPr>
          <w:ilvl w:val="0"/>
          <w:numId w:val="23"/>
        </w:numPr>
        <w:tabs>
          <w:tab w:val="left" w:pos="360"/>
        </w:tabs>
        <w:spacing w:before="149" w:line="350" w:lineRule="exact"/>
        <w:rPr>
          <w:rStyle w:val="FontStyle40"/>
        </w:rPr>
      </w:pPr>
      <w:r>
        <w:rPr>
          <w:rStyle w:val="FontStyle40"/>
        </w:rPr>
        <w:t>Ogólne wymagania dotyczące sprzętu</w:t>
      </w:r>
    </w:p>
    <w:p w:rsidR="00013785" w:rsidRDefault="00013785">
      <w:pPr>
        <w:pStyle w:val="Style14"/>
        <w:widowControl/>
        <w:spacing w:line="350" w:lineRule="exact"/>
        <w:ind w:left="725" w:firstLine="0"/>
        <w:jc w:val="left"/>
        <w:rPr>
          <w:rStyle w:val="FontStyle41"/>
        </w:rPr>
      </w:pPr>
      <w:r>
        <w:rPr>
          <w:rStyle w:val="FontStyle41"/>
        </w:rPr>
        <w:t>Ogólne wymagania dotyczące sprzętu podano w OST D-M-00.00.00 „Wymagania ogólne" [9] pkt 3.</w:t>
      </w:r>
    </w:p>
    <w:p w:rsidR="00013785" w:rsidRDefault="00013785" w:rsidP="0021573C">
      <w:pPr>
        <w:pStyle w:val="Style5"/>
        <w:widowControl/>
        <w:numPr>
          <w:ilvl w:val="0"/>
          <w:numId w:val="24"/>
        </w:numPr>
        <w:tabs>
          <w:tab w:val="left" w:pos="360"/>
        </w:tabs>
        <w:spacing w:line="350" w:lineRule="exact"/>
        <w:rPr>
          <w:rStyle w:val="FontStyle40"/>
        </w:rPr>
      </w:pPr>
      <w:r>
        <w:rPr>
          <w:rStyle w:val="FontStyle40"/>
        </w:rPr>
        <w:t>Sprzęt do wykonania nawierzchni</w:t>
      </w:r>
    </w:p>
    <w:p w:rsidR="00013785" w:rsidRDefault="00013785">
      <w:pPr>
        <w:pStyle w:val="Style14"/>
        <w:widowControl/>
        <w:spacing w:before="86" w:line="235" w:lineRule="exact"/>
        <w:ind w:left="763" w:firstLine="0"/>
        <w:jc w:val="left"/>
        <w:rPr>
          <w:rStyle w:val="FontStyle41"/>
        </w:rPr>
      </w:pPr>
      <w:r>
        <w:rPr>
          <w:rStyle w:val="FontStyle41"/>
        </w:rPr>
        <w:t>Układanie betonowej kostki brukowej może odbywać się:</w:t>
      </w:r>
    </w:p>
    <w:p w:rsidR="00013785" w:rsidRDefault="00013785" w:rsidP="0021573C">
      <w:pPr>
        <w:pStyle w:val="Style12"/>
        <w:widowControl/>
        <w:numPr>
          <w:ilvl w:val="0"/>
          <w:numId w:val="25"/>
        </w:numPr>
        <w:tabs>
          <w:tab w:val="left" w:pos="274"/>
        </w:tabs>
        <w:ind w:firstLine="0"/>
        <w:jc w:val="left"/>
        <w:rPr>
          <w:rStyle w:val="FontStyle41"/>
        </w:rPr>
      </w:pPr>
      <w:r>
        <w:rPr>
          <w:rStyle w:val="FontStyle41"/>
        </w:rPr>
        <w:t>ręcznie, zwłaszcza na małych powierzchniach,</w:t>
      </w:r>
    </w:p>
    <w:p w:rsidR="00013785" w:rsidRDefault="00013785" w:rsidP="0021573C">
      <w:pPr>
        <w:pStyle w:val="Style12"/>
        <w:widowControl/>
        <w:numPr>
          <w:ilvl w:val="0"/>
          <w:numId w:val="25"/>
        </w:numPr>
        <w:tabs>
          <w:tab w:val="left" w:pos="274"/>
        </w:tabs>
        <w:ind w:left="274" w:hanging="274"/>
        <w:rPr>
          <w:rStyle w:val="FontStyle41"/>
        </w:rPr>
      </w:pPr>
      <w:r>
        <w:rPr>
          <w:rStyle w:val="FontStyle41"/>
        </w:rPr>
        <w:t>mechanicznie przy zastosowaniu urządzeń układających (układarek), składających się z wózka i chwytaka sterowanego hydraulicznie, służącego do przenoszenia z palety warstwy kostek na miejsce ich ułożenia; urządzenie to, po skończonym układaniu kostek, można wykorzystać do wmiatania piasku w szczeliny, zamocowanymi do chwytaka szczotkami.</w:t>
      </w:r>
    </w:p>
    <w:p w:rsidR="00013785" w:rsidRDefault="00013785">
      <w:pPr>
        <w:pStyle w:val="Style14"/>
        <w:widowControl/>
        <w:spacing w:line="235" w:lineRule="exact"/>
        <w:ind w:left="715" w:firstLine="0"/>
        <w:jc w:val="left"/>
        <w:rPr>
          <w:rStyle w:val="FontStyle41"/>
        </w:rPr>
      </w:pPr>
      <w:r>
        <w:rPr>
          <w:rStyle w:val="FontStyle41"/>
        </w:rPr>
        <w:t>Do przycinania kostek można stosować specjalne narzędzia tnące (np. przycinarki, szlifierki z tarczą).</w:t>
      </w:r>
    </w:p>
    <w:p w:rsidR="00013785" w:rsidRDefault="00013785">
      <w:pPr>
        <w:pStyle w:val="Style14"/>
        <w:widowControl/>
        <w:spacing w:line="235" w:lineRule="exact"/>
        <w:ind w:firstLine="706"/>
        <w:rPr>
          <w:rStyle w:val="FontStyle41"/>
        </w:rPr>
      </w:pPr>
      <w:r>
        <w:rPr>
          <w:rStyle w:val="FontStyle41"/>
        </w:rPr>
        <w:t>Do zagęszczania nawierzchni z kostki należy stosować zagęszczarki wibracyjne (płytowe) z wykładziną elastomerową, chroniące kostki przed ścieraniem i wykruszaniem naroży.</w:t>
      </w:r>
    </w:p>
    <w:p w:rsidR="00013785" w:rsidRDefault="00013785">
      <w:pPr>
        <w:pStyle w:val="Style14"/>
        <w:widowControl/>
        <w:spacing w:line="235" w:lineRule="exact"/>
        <w:ind w:firstLine="720"/>
        <w:rPr>
          <w:rStyle w:val="FontStyle41"/>
        </w:rPr>
      </w:pPr>
      <w:r>
        <w:rPr>
          <w:rStyle w:val="FontStyle41"/>
        </w:rPr>
        <w:t>Sprzęt do wykonania koryta, podbudowy i podsypki powinien odpowiadać wymaganiom właściwych OST, wymienionych w pkcie 5.4 lub innym dokumentom (normom PB i BN, wytycznym IBDiM) względnie opracowanym SST zaakceptowanym przez Inżyniera.</w:t>
      </w:r>
    </w:p>
    <w:p w:rsidR="00013785" w:rsidRDefault="00013785">
      <w:pPr>
        <w:pStyle w:val="Style14"/>
        <w:widowControl/>
        <w:spacing w:line="235" w:lineRule="exact"/>
        <w:ind w:left="715" w:firstLine="0"/>
        <w:jc w:val="left"/>
        <w:rPr>
          <w:rStyle w:val="FontStyle41"/>
        </w:rPr>
      </w:pPr>
      <w:r>
        <w:rPr>
          <w:rStyle w:val="FontStyle41"/>
        </w:rPr>
        <w:t>Do wytwarzania podsypki cementowo-piaskowej i zapraw należy stosować betoniarki.</w:t>
      </w:r>
    </w:p>
    <w:p w:rsidR="00013785" w:rsidRDefault="00013785">
      <w:pPr>
        <w:pStyle w:val="Style14"/>
        <w:widowControl/>
        <w:spacing w:line="235" w:lineRule="exact"/>
        <w:ind w:firstLine="701"/>
        <w:rPr>
          <w:rStyle w:val="FontStyle41"/>
        </w:rPr>
      </w:pPr>
      <w:r>
        <w:rPr>
          <w:rStyle w:val="FontStyle41"/>
        </w:rPr>
        <w:t>Do wypełniania szczelin dylatacyjnych należy stosować sprzęt odpowiadający wymaganiom OST D-05.03.04a [16].</w:t>
      </w:r>
    </w:p>
    <w:p w:rsidR="00013785" w:rsidRDefault="00013785">
      <w:pPr>
        <w:pStyle w:val="Style5"/>
        <w:widowControl/>
        <w:spacing w:line="240" w:lineRule="exact"/>
        <w:rPr>
          <w:sz w:val="20"/>
          <w:szCs w:val="20"/>
        </w:rPr>
      </w:pPr>
    </w:p>
    <w:p w:rsidR="00013785" w:rsidRDefault="00013785">
      <w:pPr>
        <w:pStyle w:val="Style5"/>
        <w:widowControl/>
        <w:tabs>
          <w:tab w:val="left" w:pos="202"/>
        </w:tabs>
        <w:spacing w:before="19"/>
        <w:rPr>
          <w:rStyle w:val="FontStyle40"/>
        </w:rPr>
      </w:pPr>
      <w:r>
        <w:rPr>
          <w:rStyle w:val="FontStyle40"/>
        </w:rPr>
        <w:t>4.</w:t>
      </w:r>
      <w:r>
        <w:rPr>
          <w:rStyle w:val="FontStyle40"/>
        </w:rPr>
        <w:tab/>
        <w:t>TRANSPORT</w:t>
      </w:r>
    </w:p>
    <w:p w:rsidR="00013785" w:rsidRDefault="00013785" w:rsidP="0021573C">
      <w:pPr>
        <w:pStyle w:val="Style5"/>
        <w:widowControl/>
        <w:numPr>
          <w:ilvl w:val="0"/>
          <w:numId w:val="26"/>
        </w:numPr>
        <w:tabs>
          <w:tab w:val="left" w:pos="346"/>
        </w:tabs>
        <w:spacing w:before="139" w:line="355" w:lineRule="exact"/>
        <w:rPr>
          <w:rStyle w:val="FontStyle40"/>
        </w:rPr>
      </w:pPr>
      <w:r>
        <w:rPr>
          <w:rStyle w:val="FontStyle40"/>
        </w:rPr>
        <w:t>Ogólne wymagania dotyczące transportu</w:t>
      </w:r>
    </w:p>
    <w:p w:rsidR="00013785" w:rsidRDefault="00013785">
      <w:pPr>
        <w:pStyle w:val="Style14"/>
        <w:widowControl/>
        <w:spacing w:line="355" w:lineRule="exact"/>
        <w:ind w:left="725" w:firstLine="0"/>
        <w:jc w:val="left"/>
        <w:rPr>
          <w:rStyle w:val="FontStyle41"/>
        </w:rPr>
      </w:pPr>
      <w:r>
        <w:rPr>
          <w:rStyle w:val="FontStyle41"/>
        </w:rPr>
        <w:t>Ogólne wymagania dotyczące transportu podano w OST D-M-00.00.00 „Wymagania ogólne" [9] pkt 4.</w:t>
      </w:r>
    </w:p>
    <w:p w:rsidR="00013785" w:rsidRDefault="00013785" w:rsidP="0021573C">
      <w:pPr>
        <w:pStyle w:val="Style5"/>
        <w:widowControl/>
        <w:numPr>
          <w:ilvl w:val="0"/>
          <w:numId w:val="27"/>
        </w:numPr>
        <w:tabs>
          <w:tab w:val="left" w:pos="346"/>
        </w:tabs>
        <w:spacing w:line="355" w:lineRule="exact"/>
        <w:rPr>
          <w:rStyle w:val="FontStyle40"/>
        </w:rPr>
      </w:pPr>
      <w:r>
        <w:rPr>
          <w:rStyle w:val="FontStyle40"/>
        </w:rPr>
        <w:t>Transport materiałów do wykonania nawierzchni</w:t>
      </w:r>
    </w:p>
    <w:p w:rsidR="00013785" w:rsidRDefault="00013785">
      <w:pPr>
        <w:pStyle w:val="Style14"/>
        <w:widowControl/>
        <w:spacing w:before="86" w:line="235" w:lineRule="exact"/>
        <w:ind w:firstLine="706"/>
        <w:rPr>
          <w:rStyle w:val="FontStyle41"/>
        </w:rPr>
      </w:pPr>
      <w:r>
        <w:rPr>
          <w:rStyle w:val="FontStyle41"/>
        </w:rPr>
        <w:t>Betonowe kostki brukowe mogą być przewożone na paletach - dowolnymi środkami transportowymi po osiągnięciu przez beton wytrzymałości na ściskanie co najmniej 15 MPa. Kostki w trakcie transportu powinny być zabezpieczone przed przemieszczaniem się i uszkodzeniem.</w:t>
      </w:r>
    </w:p>
    <w:p w:rsidR="00013785" w:rsidRDefault="00013785">
      <w:pPr>
        <w:pStyle w:val="Style14"/>
        <w:widowControl/>
        <w:spacing w:line="235" w:lineRule="exact"/>
        <w:ind w:firstLine="710"/>
        <w:rPr>
          <w:rStyle w:val="FontStyle41"/>
        </w:rPr>
      </w:pPr>
      <w:r>
        <w:rPr>
          <w:rStyle w:val="FontStyle41"/>
        </w:rPr>
        <w:t>Jako środki transportu wewnątrzzakładowego kostek na środki transportu zewnętrznego mogą służyć wózki widłowe, którymi można dokonać załadunku palet. Do załadunku palet na środki transportu można wykorzystywać również dźwigi samochodowe.</w:t>
      </w:r>
    </w:p>
    <w:p w:rsidR="00013785" w:rsidRDefault="00013785">
      <w:pPr>
        <w:pStyle w:val="Style14"/>
        <w:widowControl/>
        <w:spacing w:line="235" w:lineRule="exact"/>
        <w:ind w:right="5"/>
        <w:rPr>
          <w:rStyle w:val="FontStyle41"/>
        </w:rPr>
      </w:pPr>
      <w:r>
        <w:rPr>
          <w:rStyle w:val="FontStyle41"/>
        </w:rPr>
        <w:t>Palety transportowe powinny być spinane taśmami stalowymi lub plastikowymi, zabezpieczającymi kostki przed uszkodzeniem w czasie transportu. Na jednej palecie zaleca się układać do 10 warstw kostek (zależnie od grubości i kształtu), tak aby masa palety z kostkami wynosiła od 1200 kg do 1700 kg. Pożądane jest, aby palety z kostkami były wysyłane do odbiorcy środkiem transportu samochodowego wyposażonym w dźwig do za- i rozładunku.</w:t>
      </w:r>
    </w:p>
    <w:p w:rsidR="00013785" w:rsidRDefault="00013785">
      <w:pPr>
        <w:pStyle w:val="Style14"/>
        <w:widowControl/>
        <w:spacing w:line="235" w:lineRule="exact"/>
        <w:ind w:firstLine="710"/>
        <w:rPr>
          <w:rStyle w:val="FontStyle41"/>
        </w:rPr>
      </w:pPr>
      <w:r>
        <w:rPr>
          <w:rStyle w:val="FontStyle41"/>
        </w:rPr>
        <w:t>Krawężniki i obrzeża mogą być przewożone dowolnymi środkami transportowymi. Krawężniki betonowe należy układać w pozycji pionowej z nachyleniem w kierunku jazdy. Krawężniki kamienne należy układać na podkładkach drewnianych, długością w kierunku jazdy. Krawężniki i obrzeża powinny być zabezpieczone przed przemieszczaniem się i uszkodzeniem w czasie transportu.</w:t>
      </w:r>
    </w:p>
    <w:p w:rsidR="00013785" w:rsidRDefault="00013785">
      <w:pPr>
        <w:pStyle w:val="Style14"/>
        <w:widowControl/>
        <w:spacing w:line="235" w:lineRule="exact"/>
        <w:ind w:firstLine="710"/>
        <w:rPr>
          <w:rStyle w:val="FontStyle41"/>
        </w:rPr>
      </w:pPr>
      <w:r>
        <w:rPr>
          <w:rStyle w:val="FontStyle41"/>
        </w:rPr>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013785" w:rsidRDefault="00013785">
      <w:pPr>
        <w:pStyle w:val="Style14"/>
        <w:widowControl/>
        <w:spacing w:line="235" w:lineRule="exact"/>
        <w:ind w:left="720" w:firstLine="0"/>
        <w:jc w:val="left"/>
        <w:rPr>
          <w:rStyle w:val="FontStyle41"/>
        </w:rPr>
      </w:pPr>
      <w:r>
        <w:rPr>
          <w:rStyle w:val="FontStyle41"/>
        </w:rPr>
        <w:t>Cement powinien być przewożony w warunkach zgodnych z BN-88/6731-08 [6].</w:t>
      </w:r>
    </w:p>
    <w:p w:rsidR="00013785" w:rsidRDefault="00013785">
      <w:pPr>
        <w:pStyle w:val="Style14"/>
        <w:widowControl/>
        <w:spacing w:line="235" w:lineRule="exact"/>
        <w:ind w:firstLine="710"/>
        <w:rPr>
          <w:rStyle w:val="FontStyle41"/>
        </w:rPr>
      </w:pPr>
      <w:r>
        <w:rPr>
          <w:rStyle w:val="FontStyle41"/>
        </w:rPr>
        <w:t>Zalewę lub masy uszczelniające do szczelin dylatacyjnych można transportować dowolnymi środkami transportu w fabrycznie zamkniętych pojemnikach lub opakowaniach, chroniących je przed zanieczyszczeniem.</w:t>
      </w:r>
    </w:p>
    <w:p w:rsidR="00013785" w:rsidRDefault="00013785">
      <w:pPr>
        <w:pStyle w:val="Style14"/>
        <w:widowControl/>
        <w:spacing w:line="235" w:lineRule="exact"/>
        <w:ind w:left="720" w:firstLine="0"/>
        <w:jc w:val="left"/>
        <w:rPr>
          <w:rStyle w:val="FontStyle41"/>
        </w:rPr>
      </w:pPr>
      <w:r>
        <w:rPr>
          <w:rStyle w:val="FontStyle41"/>
        </w:rPr>
        <w:t>Materiały do podbudowy powinny być przewożone w sposób odpowiadający wymaganiom właściwej OST.</w:t>
      </w:r>
    </w:p>
    <w:p w:rsidR="00013785" w:rsidRDefault="00013785">
      <w:pPr>
        <w:pStyle w:val="Style4"/>
        <w:widowControl/>
        <w:spacing w:line="240" w:lineRule="exact"/>
        <w:rPr>
          <w:sz w:val="20"/>
          <w:szCs w:val="20"/>
        </w:rPr>
      </w:pPr>
    </w:p>
    <w:p w:rsidR="00013785" w:rsidRDefault="00013785">
      <w:pPr>
        <w:pStyle w:val="Style4"/>
        <w:widowControl/>
        <w:spacing w:before="5"/>
        <w:rPr>
          <w:rStyle w:val="FontStyle40"/>
        </w:rPr>
      </w:pPr>
      <w:r>
        <w:rPr>
          <w:rStyle w:val="FontStyle40"/>
        </w:rPr>
        <w:t>5. WYKONANIE ROBÓT</w:t>
      </w:r>
    </w:p>
    <w:p w:rsidR="00013785" w:rsidRDefault="00013785" w:rsidP="0021573C">
      <w:pPr>
        <w:pStyle w:val="Style5"/>
        <w:widowControl/>
        <w:numPr>
          <w:ilvl w:val="0"/>
          <w:numId w:val="28"/>
        </w:numPr>
        <w:tabs>
          <w:tab w:val="left" w:pos="346"/>
        </w:tabs>
        <w:spacing w:before="149" w:line="350" w:lineRule="exact"/>
        <w:rPr>
          <w:rStyle w:val="FontStyle40"/>
        </w:rPr>
      </w:pPr>
      <w:r>
        <w:rPr>
          <w:rStyle w:val="FontStyle40"/>
        </w:rPr>
        <w:t>Ogólne zasady wykonania robót</w:t>
      </w:r>
    </w:p>
    <w:p w:rsidR="00013785" w:rsidRDefault="00013785">
      <w:pPr>
        <w:pStyle w:val="Style14"/>
        <w:widowControl/>
        <w:spacing w:line="350" w:lineRule="exact"/>
        <w:ind w:left="730" w:firstLine="0"/>
        <w:jc w:val="left"/>
        <w:rPr>
          <w:rStyle w:val="FontStyle41"/>
        </w:rPr>
      </w:pPr>
      <w:r>
        <w:rPr>
          <w:rStyle w:val="FontStyle41"/>
        </w:rPr>
        <w:t>Ogólne zasady wykonania robót podano w OST D-M-00.00.00 „Wymagania ogólne" [9] pkt 5.</w:t>
      </w:r>
    </w:p>
    <w:p w:rsidR="00013785" w:rsidRDefault="00013785" w:rsidP="0021573C">
      <w:pPr>
        <w:pStyle w:val="Style5"/>
        <w:widowControl/>
        <w:numPr>
          <w:ilvl w:val="0"/>
          <w:numId w:val="29"/>
        </w:numPr>
        <w:tabs>
          <w:tab w:val="left" w:pos="346"/>
        </w:tabs>
        <w:spacing w:line="350" w:lineRule="exact"/>
        <w:rPr>
          <w:rStyle w:val="FontStyle40"/>
        </w:rPr>
      </w:pPr>
      <w:r>
        <w:rPr>
          <w:rStyle w:val="FontStyle40"/>
        </w:rPr>
        <w:t>Podłoże i koryto</w:t>
      </w:r>
    </w:p>
    <w:p w:rsidR="00013785" w:rsidRDefault="00013785">
      <w:pPr>
        <w:pStyle w:val="Style14"/>
        <w:widowControl/>
        <w:spacing w:before="86" w:line="235" w:lineRule="exact"/>
        <w:ind w:firstLine="710"/>
        <w:rPr>
          <w:rStyle w:val="FontStyle41"/>
        </w:rPr>
      </w:pPr>
      <w:r>
        <w:rPr>
          <w:rStyle w:val="FontStyle41"/>
        </w:rPr>
        <w:t>Grunty podłoża powinny być niewysadzinowe, jednorodne i nośne oraz zabezpieczone przed nadmiernym zawilgoceniem i ujemnymi skutkami przemarzania, zgodnie z dokumentacją projektową.</w:t>
      </w:r>
    </w:p>
    <w:p w:rsidR="00013785" w:rsidRDefault="00013785">
      <w:pPr>
        <w:pStyle w:val="Style14"/>
        <w:widowControl/>
        <w:spacing w:line="235" w:lineRule="exact"/>
        <w:ind w:firstLine="706"/>
        <w:rPr>
          <w:rStyle w:val="FontStyle41"/>
        </w:rPr>
      </w:pPr>
      <w:r>
        <w:rPr>
          <w:rStyle w:val="FontStyle41"/>
        </w:rPr>
        <w:t>Koryto pod podbudowę lub nawierzchnię powinno być wyprofilowane zgodnie z projektowanymi spadkami oraz przygotowane zgodnie z wymaganiami OST D-04.01.01 [10].</w:t>
      </w:r>
    </w:p>
    <w:p w:rsidR="00013785" w:rsidRDefault="00013785">
      <w:pPr>
        <w:pStyle w:val="Style14"/>
        <w:widowControl/>
        <w:spacing w:line="235" w:lineRule="exact"/>
        <w:ind w:left="720" w:firstLine="0"/>
        <w:jc w:val="left"/>
        <w:rPr>
          <w:rStyle w:val="FontStyle41"/>
        </w:rPr>
      </w:pPr>
      <w:r>
        <w:rPr>
          <w:rStyle w:val="FontStyle41"/>
        </w:rPr>
        <w:t>Koryto musi mieć skuteczne odwodnienie, zgodne z dokumentacją projektową</w:t>
      </w:r>
    </w:p>
    <w:p w:rsidR="00013785" w:rsidRDefault="00013785" w:rsidP="0021573C">
      <w:pPr>
        <w:pStyle w:val="Style5"/>
        <w:widowControl/>
        <w:numPr>
          <w:ilvl w:val="0"/>
          <w:numId w:val="30"/>
        </w:numPr>
        <w:tabs>
          <w:tab w:val="left" w:pos="346"/>
        </w:tabs>
        <w:spacing w:before="139"/>
        <w:rPr>
          <w:rStyle w:val="FontStyle40"/>
        </w:rPr>
      </w:pPr>
      <w:r>
        <w:rPr>
          <w:rStyle w:val="FontStyle40"/>
        </w:rPr>
        <w:t>Konstrukcja nawierzchni</w:t>
      </w:r>
    </w:p>
    <w:p w:rsidR="00013785" w:rsidRDefault="00013785">
      <w:pPr>
        <w:pStyle w:val="Style14"/>
        <w:widowControl/>
        <w:spacing w:before="120" w:line="235" w:lineRule="exact"/>
        <w:ind w:firstLine="710"/>
        <w:rPr>
          <w:rStyle w:val="FontStyle41"/>
        </w:rPr>
      </w:pPr>
      <w:r>
        <w:rPr>
          <w:rStyle w:val="FontStyle41"/>
        </w:rPr>
        <w:t>Konstrukcja nawierzchni powinna być zgodna z dokumentacją projektową lub SST (przykłady konstrukcji nawierzchni podają załączniki 3 i 4).</w:t>
      </w:r>
    </w:p>
    <w:p w:rsidR="00013785" w:rsidRDefault="00013785">
      <w:pPr>
        <w:pStyle w:val="Style14"/>
        <w:widowControl/>
        <w:spacing w:line="235" w:lineRule="exact"/>
        <w:ind w:left="720" w:firstLine="0"/>
        <w:jc w:val="left"/>
        <w:rPr>
          <w:rStyle w:val="FontStyle41"/>
        </w:rPr>
      </w:pPr>
      <w:r>
        <w:rPr>
          <w:rStyle w:val="FontStyle41"/>
        </w:rPr>
        <w:t>Konstrukcja nawierzchni może obejmować ułożenie warstwy ścieralnej z betonowej kostki brukowej na:</w:t>
      </w:r>
    </w:p>
    <w:p w:rsidR="00013785" w:rsidRDefault="00013785" w:rsidP="0021573C">
      <w:pPr>
        <w:pStyle w:val="Style12"/>
        <w:widowControl/>
        <w:numPr>
          <w:ilvl w:val="0"/>
          <w:numId w:val="31"/>
        </w:numPr>
        <w:tabs>
          <w:tab w:val="left" w:pos="278"/>
        </w:tabs>
        <w:ind w:firstLine="0"/>
        <w:jc w:val="left"/>
        <w:rPr>
          <w:rStyle w:val="FontStyle41"/>
        </w:rPr>
      </w:pPr>
      <w:r>
        <w:rPr>
          <w:rStyle w:val="FontStyle41"/>
        </w:rPr>
        <w:t>podsypce piaskowej lub cementowo-piaskowej oraz podbudowie,</w:t>
      </w:r>
    </w:p>
    <w:p w:rsidR="00013785" w:rsidRDefault="00013785" w:rsidP="0021573C">
      <w:pPr>
        <w:pStyle w:val="Style12"/>
        <w:widowControl/>
        <w:numPr>
          <w:ilvl w:val="0"/>
          <w:numId w:val="31"/>
        </w:numPr>
        <w:tabs>
          <w:tab w:val="left" w:pos="278"/>
        </w:tabs>
        <w:spacing w:before="10"/>
        <w:ind w:left="278" w:hanging="278"/>
        <w:jc w:val="left"/>
        <w:rPr>
          <w:rStyle w:val="FontStyle41"/>
        </w:rPr>
      </w:pPr>
      <w:r>
        <w:rPr>
          <w:rStyle w:val="FontStyle41"/>
        </w:rPr>
        <w:t xml:space="preserve">podsypce piaskowej rozścielonej bezpośrednio na podłożu z gruntu piaszczystego o wskaźniku piaskowym WP </w:t>
      </w:r>
      <w:r>
        <w:rPr>
          <w:rStyle w:val="FontStyle38"/>
        </w:rPr>
        <w:t xml:space="preserve">&gt; </w:t>
      </w:r>
      <w:r>
        <w:rPr>
          <w:rStyle w:val="FontStyle41"/>
        </w:rPr>
        <w:t>35 wg [7].</w:t>
      </w:r>
    </w:p>
    <w:p w:rsidR="00013785" w:rsidRDefault="00013785">
      <w:pPr>
        <w:pStyle w:val="Style14"/>
        <w:widowControl/>
        <w:spacing w:line="235" w:lineRule="exact"/>
        <w:ind w:firstLine="706"/>
        <w:rPr>
          <w:rStyle w:val="FontStyle41"/>
        </w:rPr>
      </w:pPr>
      <w:r>
        <w:rPr>
          <w:rStyle w:val="FontStyle41"/>
        </w:rPr>
        <w:t>Podstawowe czynności przy wykonywaniu nawierzchni, z występowaniem podbudowy, podsypki cementowo-piaskowej i wypełnieniem spoin zaprawą cementowo-piaskową, obejmują:</w:t>
      </w:r>
    </w:p>
    <w:p w:rsidR="00013785" w:rsidRDefault="00013785" w:rsidP="0021573C">
      <w:pPr>
        <w:pStyle w:val="Style12"/>
        <w:widowControl/>
        <w:numPr>
          <w:ilvl w:val="0"/>
          <w:numId w:val="32"/>
        </w:numPr>
        <w:tabs>
          <w:tab w:val="left" w:pos="274"/>
        </w:tabs>
        <w:ind w:firstLine="0"/>
        <w:jc w:val="left"/>
        <w:rPr>
          <w:rStyle w:val="FontStyle41"/>
        </w:rPr>
      </w:pPr>
      <w:r>
        <w:rPr>
          <w:rStyle w:val="FontStyle41"/>
        </w:rPr>
        <w:t>wykonanie podbudowy,</w:t>
      </w:r>
    </w:p>
    <w:p w:rsidR="00013785" w:rsidRDefault="00013785" w:rsidP="0021573C">
      <w:pPr>
        <w:pStyle w:val="Style12"/>
        <w:widowControl/>
        <w:numPr>
          <w:ilvl w:val="0"/>
          <w:numId w:val="32"/>
        </w:numPr>
        <w:tabs>
          <w:tab w:val="left" w:pos="274"/>
        </w:tabs>
        <w:ind w:firstLine="0"/>
        <w:jc w:val="left"/>
        <w:rPr>
          <w:rStyle w:val="FontStyle41"/>
        </w:rPr>
      </w:pPr>
      <w:r>
        <w:rPr>
          <w:rStyle w:val="FontStyle41"/>
        </w:rPr>
        <w:t>wykonanie obramowania nawierzchni (z krawężników, obrzeży i ew. ścieków),</w:t>
      </w:r>
    </w:p>
    <w:p w:rsidR="00013785" w:rsidRDefault="00013785" w:rsidP="0021573C">
      <w:pPr>
        <w:pStyle w:val="Style12"/>
        <w:widowControl/>
        <w:numPr>
          <w:ilvl w:val="0"/>
          <w:numId w:val="32"/>
        </w:numPr>
        <w:tabs>
          <w:tab w:val="left" w:pos="274"/>
        </w:tabs>
        <w:ind w:firstLine="0"/>
        <w:jc w:val="left"/>
        <w:rPr>
          <w:rStyle w:val="FontStyle41"/>
        </w:rPr>
      </w:pPr>
      <w:r>
        <w:rPr>
          <w:rStyle w:val="FontStyle41"/>
        </w:rPr>
        <w:t>przygotowanie i rozścielenie podsypki cementowo-piaskowej,</w:t>
      </w:r>
    </w:p>
    <w:p w:rsidR="00013785" w:rsidRDefault="00013785" w:rsidP="0021573C">
      <w:pPr>
        <w:pStyle w:val="Style12"/>
        <w:widowControl/>
        <w:numPr>
          <w:ilvl w:val="0"/>
          <w:numId w:val="32"/>
        </w:numPr>
        <w:tabs>
          <w:tab w:val="left" w:pos="274"/>
        </w:tabs>
        <w:ind w:firstLine="0"/>
        <w:jc w:val="left"/>
        <w:rPr>
          <w:rStyle w:val="FontStyle41"/>
        </w:rPr>
      </w:pPr>
      <w:r>
        <w:rPr>
          <w:rStyle w:val="FontStyle41"/>
        </w:rPr>
        <w:t>ułożenie kostek z ubiciem,</w:t>
      </w:r>
    </w:p>
    <w:p w:rsidR="00013785" w:rsidRDefault="00013785" w:rsidP="0021573C">
      <w:pPr>
        <w:pStyle w:val="Style12"/>
        <w:widowControl/>
        <w:numPr>
          <w:ilvl w:val="0"/>
          <w:numId w:val="32"/>
        </w:numPr>
        <w:tabs>
          <w:tab w:val="left" w:pos="274"/>
        </w:tabs>
        <w:ind w:firstLine="0"/>
        <w:jc w:val="left"/>
        <w:rPr>
          <w:rStyle w:val="FontStyle41"/>
        </w:rPr>
      </w:pPr>
      <w:r>
        <w:rPr>
          <w:rStyle w:val="FontStyle41"/>
        </w:rPr>
        <w:t>przygotowanie zaprawy cementowo-piaskowej i wypełnienie nią szczelin,</w:t>
      </w:r>
    </w:p>
    <w:p w:rsidR="00013785" w:rsidRDefault="00013785" w:rsidP="0021573C">
      <w:pPr>
        <w:pStyle w:val="Style12"/>
        <w:widowControl/>
        <w:numPr>
          <w:ilvl w:val="0"/>
          <w:numId w:val="32"/>
        </w:numPr>
        <w:tabs>
          <w:tab w:val="left" w:pos="274"/>
        </w:tabs>
        <w:ind w:firstLine="0"/>
        <w:jc w:val="left"/>
        <w:rPr>
          <w:rStyle w:val="FontStyle41"/>
        </w:rPr>
      </w:pPr>
      <w:r>
        <w:rPr>
          <w:rStyle w:val="FontStyle41"/>
        </w:rPr>
        <w:t>wypełnienie szczelin dylatacyjnych,</w:t>
      </w:r>
    </w:p>
    <w:p w:rsidR="00013785" w:rsidRDefault="00013785" w:rsidP="0021573C">
      <w:pPr>
        <w:pStyle w:val="Style12"/>
        <w:widowControl/>
        <w:numPr>
          <w:ilvl w:val="0"/>
          <w:numId w:val="32"/>
        </w:numPr>
        <w:tabs>
          <w:tab w:val="left" w:pos="274"/>
        </w:tabs>
        <w:ind w:firstLine="0"/>
        <w:jc w:val="left"/>
        <w:rPr>
          <w:rStyle w:val="FontStyle41"/>
        </w:rPr>
      </w:pPr>
      <w:r>
        <w:rPr>
          <w:rStyle w:val="FontStyle41"/>
        </w:rPr>
        <w:t>pielęgnację nawierzchni i oddanie jej do ruchu.</w:t>
      </w:r>
    </w:p>
    <w:p w:rsidR="00013785" w:rsidRDefault="00013785">
      <w:pPr>
        <w:pStyle w:val="Style14"/>
        <w:widowControl/>
        <w:spacing w:line="235" w:lineRule="exact"/>
        <w:ind w:firstLine="710"/>
        <w:rPr>
          <w:rStyle w:val="FontStyle41"/>
        </w:rPr>
      </w:pPr>
      <w:r>
        <w:rPr>
          <w:rStyle w:val="FontStyle41"/>
        </w:rPr>
        <w:t>Przy wykonywaniu nawierzchni na podsypce piaskowej, podstawowych czynności jest mniej, gdyż nie występują zwykle poz. 1, 6 i 7, a poz. 3 dotyczy podsypki piaskowej, zaś poz. 5 - wypełnienia szczelin piaskiem.</w:t>
      </w:r>
    </w:p>
    <w:p w:rsidR="00013785" w:rsidRDefault="00013785">
      <w:pPr>
        <w:pStyle w:val="Style5"/>
        <w:widowControl/>
        <w:tabs>
          <w:tab w:val="left" w:pos="346"/>
        </w:tabs>
        <w:spacing w:before="144"/>
        <w:rPr>
          <w:rStyle w:val="FontStyle40"/>
        </w:rPr>
      </w:pPr>
      <w:r>
        <w:rPr>
          <w:rStyle w:val="FontStyle40"/>
        </w:rPr>
        <w:t>5.4.</w:t>
      </w:r>
      <w:r>
        <w:rPr>
          <w:rStyle w:val="FontStyle40"/>
        </w:rPr>
        <w:tab/>
        <w:t>Podbudowa</w:t>
      </w:r>
    </w:p>
    <w:p w:rsidR="00013785" w:rsidRDefault="00013785">
      <w:pPr>
        <w:pStyle w:val="Style14"/>
        <w:widowControl/>
        <w:spacing w:before="115" w:line="235" w:lineRule="exact"/>
        <w:ind w:firstLine="710"/>
        <w:rPr>
          <w:rStyle w:val="FontStyle41"/>
        </w:rPr>
      </w:pPr>
      <w:r>
        <w:rPr>
          <w:rStyle w:val="FontStyle41"/>
        </w:rPr>
        <w:t>Rodzaj podbudowy przewidzianej do wykonania pod warstwą betonowej kostki brukowej powinien być zgodny z dokumentacją projektową.</w:t>
      </w:r>
    </w:p>
    <w:p w:rsidR="00013785" w:rsidRDefault="00013785">
      <w:pPr>
        <w:pStyle w:val="Style14"/>
        <w:widowControl/>
        <w:spacing w:line="235" w:lineRule="exact"/>
        <w:ind w:left="725" w:firstLine="0"/>
        <w:jc w:val="left"/>
        <w:rPr>
          <w:rStyle w:val="FontStyle41"/>
        </w:rPr>
      </w:pPr>
      <w:r>
        <w:rPr>
          <w:rStyle w:val="FontStyle41"/>
        </w:rPr>
        <w:t>Wykonanie podbudowy powinno odpowiadać wymaganiom właściwej OST, np.:</w:t>
      </w:r>
    </w:p>
    <w:p w:rsidR="00013785" w:rsidRDefault="00013785" w:rsidP="0021573C">
      <w:pPr>
        <w:pStyle w:val="Style12"/>
        <w:widowControl/>
        <w:numPr>
          <w:ilvl w:val="0"/>
          <w:numId w:val="33"/>
        </w:numPr>
        <w:tabs>
          <w:tab w:val="left" w:pos="278"/>
        </w:tabs>
        <w:spacing w:before="10"/>
        <w:ind w:firstLine="0"/>
        <w:jc w:val="left"/>
        <w:rPr>
          <w:rStyle w:val="FontStyle41"/>
        </w:rPr>
      </w:pPr>
      <w:r>
        <w:rPr>
          <w:rStyle w:val="FontStyle41"/>
        </w:rPr>
        <w:t>D-04.01.01</w:t>
      </w:r>
      <w:r>
        <w:rPr>
          <w:rStyle w:val="FontStyle38"/>
        </w:rPr>
        <w:t>-M</w:t>
      </w:r>
      <w:r>
        <w:rPr>
          <w:rStyle w:val="FontStyle41"/>
        </w:rPr>
        <w:t>04.03.01 „Dolne warstwy podbudów oraz oczyszczenie i skropienie" [10],</w:t>
      </w:r>
    </w:p>
    <w:p w:rsidR="00013785" w:rsidRDefault="00013785" w:rsidP="0021573C">
      <w:pPr>
        <w:pStyle w:val="Style12"/>
        <w:widowControl/>
        <w:numPr>
          <w:ilvl w:val="0"/>
          <w:numId w:val="33"/>
        </w:numPr>
        <w:tabs>
          <w:tab w:val="left" w:pos="278"/>
        </w:tabs>
        <w:spacing w:before="10"/>
        <w:ind w:left="278" w:hanging="278"/>
        <w:jc w:val="left"/>
        <w:rPr>
          <w:rStyle w:val="FontStyle41"/>
        </w:rPr>
      </w:pPr>
      <w:r>
        <w:rPr>
          <w:rStyle w:val="FontStyle41"/>
        </w:rPr>
        <w:t>D-04.04.00</w:t>
      </w:r>
      <w:r>
        <w:rPr>
          <w:rStyle w:val="FontStyle38"/>
        </w:rPr>
        <w:t>-M</w:t>
      </w:r>
      <w:r>
        <w:rPr>
          <w:rStyle w:val="FontStyle41"/>
        </w:rPr>
        <w:t>34.04.03 „Podbudowy z kruszywa stabilizowanego mechanicznie" (z kruszywa naturalnego lub łamanego) [11],</w:t>
      </w:r>
    </w:p>
    <w:p w:rsidR="00013785" w:rsidRDefault="00013785" w:rsidP="0021573C">
      <w:pPr>
        <w:pStyle w:val="Style12"/>
        <w:widowControl/>
        <w:numPr>
          <w:ilvl w:val="0"/>
          <w:numId w:val="33"/>
        </w:numPr>
        <w:tabs>
          <w:tab w:val="left" w:pos="278"/>
        </w:tabs>
        <w:ind w:firstLine="0"/>
        <w:jc w:val="left"/>
        <w:rPr>
          <w:rStyle w:val="FontStyle41"/>
        </w:rPr>
      </w:pPr>
      <w:r>
        <w:rPr>
          <w:rStyle w:val="FontStyle41"/>
        </w:rPr>
        <w:t>D-04.04.04 „Podbudowa z tłucznia kamiennego" [12],</w:t>
      </w:r>
    </w:p>
    <w:p w:rsidR="00013785" w:rsidRDefault="00013785" w:rsidP="0021573C">
      <w:pPr>
        <w:pStyle w:val="Style12"/>
        <w:widowControl/>
        <w:numPr>
          <w:ilvl w:val="0"/>
          <w:numId w:val="33"/>
        </w:numPr>
        <w:tabs>
          <w:tab w:val="left" w:pos="278"/>
        </w:tabs>
        <w:spacing w:before="5"/>
        <w:ind w:left="278" w:hanging="278"/>
        <w:jc w:val="left"/>
        <w:rPr>
          <w:rStyle w:val="FontStyle41"/>
        </w:rPr>
      </w:pPr>
      <w:r>
        <w:rPr>
          <w:rStyle w:val="FontStyle41"/>
        </w:rPr>
        <w:t>D-04.05.00</w:t>
      </w:r>
      <w:r>
        <w:rPr>
          <w:rStyle w:val="FontStyle38"/>
        </w:rPr>
        <w:t>-M</w:t>
      </w:r>
      <w:r>
        <w:rPr>
          <w:rStyle w:val="FontStyle41"/>
        </w:rPr>
        <w:t>34.05.04 „Podbudowy i ulepszone podłoże z gruntów lub kruszyw   stabilizowanych spoiwami hydraulicznymi" [13],</w:t>
      </w:r>
    </w:p>
    <w:p w:rsidR="00013785" w:rsidRDefault="00013785" w:rsidP="0021573C">
      <w:pPr>
        <w:pStyle w:val="Style12"/>
        <w:widowControl/>
        <w:numPr>
          <w:ilvl w:val="0"/>
          <w:numId w:val="33"/>
        </w:numPr>
        <w:tabs>
          <w:tab w:val="left" w:pos="278"/>
        </w:tabs>
        <w:ind w:firstLine="0"/>
        <w:jc w:val="left"/>
        <w:rPr>
          <w:rStyle w:val="FontStyle41"/>
        </w:rPr>
      </w:pPr>
      <w:r>
        <w:rPr>
          <w:rStyle w:val="FontStyle41"/>
        </w:rPr>
        <w:t>D-04.06.01 „Podbudowa z chudego betonu" [14],</w:t>
      </w:r>
    </w:p>
    <w:p w:rsidR="00013785" w:rsidRDefault="00013785" w:rsidP="0021573C">
      <w:pPr>
        <w:pStyle w:val="Style12"/>
        <w:widowControl/>
        <w:numPr>
          <w:ilvl w:val="0"/>
          <w:numId w:val="33"/>
        </w:numPr>
        <w:tabs>
          <w:tab w:val="left" w:pos="278"/>
        </w:tabs>
        <w:ind w:firstLine="0"/>
        <w:jc w:val="left"/>
        <w:rPr>
          <w:rStyle w:val="FontStyle41"/>
        </w:rPr>
      </w:pPr>
      <w:r>
        <w:rPr>
          <w:rStyle w:val="FontStyle41"/>
        </w:rPr>
        <w:t>D-04.06.01b „Podbudowa z betonu cementowego" [15].</w:t>
      </w:r>
    </w:p>
    <w:p w:rsidR="00013785" w:rsidRDefault="00013785">
      <w:pPr>
        <w:pStyle w:val="Style14"/>
        <w:widowControl/>
        <w:spacing w:before="43" w:line="235" w:lineRule="exact"/>
        <w:ind w:firstLine="710"/>
        <w:rPr>
          <w:rStyle w:val="FontStyle41"/>
        </w:rPr>
      </w:pPr>
      <w:r>
        <w:rPr>
          <w:rStyle w:val="FontStyle41"/>
        </w:rPr>
        <w:t>Inne rodzaje podbudów powinny odpowiadać wymaganiom norm, wytycznych IBDiM lub indywidualnie opracowanym SST zaakceptowanym przez Inżyniera.</w:t>
      </w:r>
    </w:p>
    <w:p w:rsidR="00013785" w:rsidRDefault="00013785" w:rsidP="0021573C">
      <w:pPr>
        <w:pStyle w:val="Style5"/>
        <w:widowControl/>
        <w:numPr>
          <w:ilvl w:val="0"/>
          <w:numId w:val="34"/>
        </w:numPr>
        <w:tabs>
          <w:tab w:val="left" w:pos="350"/>
        </w:tabs>
        <w:spacing w:before="139"/>
        <w:rPr>
          <w:rStyle w:val="FontStyle40"/>
        </w:rPr>
      </w:pPr>
      <w:r>
        <w:rPr>
          <w:rStyle w:val="FontStyle40"/>
        </w:rPr>
        <w:t>Obramowanie nawierzchni</w:t>
      </w:r>
    </w:p>
    <w:p w:rsidR="00013785" w:rsidRDefault="00013785">
      <w:pPr>
        <w:pStyle w:val="Style14"/>
        <w:widowControl/>
        <w:spacing w:before="125" w:line="230" w:lineRule="exact"/>
        <w:ind w:left="715" w:firstLine="0"/>
        <w:jc w:val="left"/>
        <w:rPr>
          <w:rStyle w:val="FontStyle41"/>
        </w:rPr>
      </w:pPr>
      <w:r>
        <w:rPr>
          <w:rStyle w:val="FontStyle41"/>
        </w:rPr>
        <w:t>Rodzaj obramowania nawierzchni powinien być zgodny z dokumentacją projektową lub SST.</w:t>
      </w:r>
    </w:p>
    <w:p w:rsidR="00013785" w:rsidRDefault="00013785">
      <w:pPr>
        <w:pStyle w:val="Style14"/>
        <w:widowControl/>
        <w:spacing w:line="230" w:lineRule="exact"/>
        <w:ind w:firstLine="706"/>
        <w:rPr>
          <w:rStyle w:val="FontStyle41"/>
        </w:rPr>
      </w:pPr>
      <w:r>
        <w:rPr>
          <w:rStyle w:val="FontStyle41"/>
        </w:rPr>
        <w:t>Jeśli dokumentacja projektowa lub SST nie ustala inaczej, to materiały do wykonania obramowań powinny odpowiadać wymaganiom określonym w pkcie 2.4.</w:t>
      </w:r>
    </w:p>
    <w:p w:rsidR="00013785" w:rsidRDefault="00013785">
      <w:pPr>
        <w:pStyle w:val="Style14"/>
        <w:widowControl/>
        <w:spacing w:line="230" w:lineRule="exact"/>
        <w:ind w:firstLine="710"/>
        <w:rPr>
          <w:rStyle w:val="FontStyle41"/>
        </w:rPr>
      </w:pPr>
      <w:r>
        <w:rPr>
          <w:rStyle w:val="FontStyle41"/>
        </w:rPr>
        <w:t>Ustawianie krawężników, obrzeży i ew. wykonanie ścieków przykrawężnikowych powinno być zgodne z wymaganiami zawartymi w OST D-08.01.01a [17], 08.01.02 a [18], D-08.03.01 [19] i D-08.05.00 [20].</w:t>
      </w:r>
    </w:p>
    <w:p w:rsidR="00013785" w:rsidRDefault="00013785">
      <w:pPr>
        <w:pStyle w:val="Style14"/>
        <w:widowControl/>
        <w:spacing w:line="230" w:lineRule="exact"/>
        <w:ind w:right="5"/>
        <w:rPr>
          <w:rStyle w:val="FontStyle41"/>
        </w:rPr>
      </w:pPr>
      <w:r>
        <w:rPr>
          <w:rStyle w:val="FontStyle41"/>
        </w:rPr>
        <w:t>Krawężniki i obrzeża zaleca się ustawiać przed przystąpieniem do układania nawierzchni z kostki. Przed ich ustawieniem, pożądane jest ułożenie pojedynczego rzędu kostek w celu ustalenia szerokości nawierzchni i prawidłowej lokalizacji krawężników lub obrzeży.</w:t>
      </w:r>
    </w:p>
    <w:p w:rsidR="00013785" w:rsidRDefault="00013785" w:rsidP="0021573C">
      <w:pPr>
        <w:pStyle w:val="Style5"/>
        <w:widowControl/>
        <w:numPr>
          <w:ilvl w:val="0"/>
          <w:numId w:val="35"/>
        </w:numPr>
        <w:tabs>
          <w:tab w:val="left" w:pos="350"/>
        </w:tabs>
        <w:spacing w:before="144"/>
        <w:rPr>
          <w:rStyle w:val="FontStyle40"/>
        </w:rPr>
      </w:pPr>
      <w:r>
        <w:rPr>
          <w:rStyle w:val="FontStyle40"/>
        </w:rPr>
        <w:t>Podsypka</w:t>
      </w:r>
    </w:p>
    <w:p w:rsidR="00013785" w:rsidRDefault="00013785">
      <w:pPr>
        <w:pStyle w:val="Style14"/>
        <w:widowControl/>
        <w:spacing w:before="115" w:line="235" w:lineRule="exact"/>
        <w:ind w:left="715" w:firstLine="0"/>
        <w:jc w:val="left"/>
        <w:rPr>
          <w:rStyle w:val="FontStyle41"/>
        </w:rPr>
      </w:pPr>
      <w:r>
        <w:rPr>
          <w:rStyle w:val="FontStyle41"/>
        </w:rPr>
        <w:t>Rodzaj podsypki i jej grubość powinny być zgodne z dokumentacją projektową lub SST.</w:t>
      </w:r>
    </w:p>
    <w:p w:rsidR="00013785" w:rsidRDefault="00013785">
      <w:pPr>
        <w:pStyle w:val="Style14"/>
        <w:widowControl/>
        <w:spacing w:line="235" w:lineRule="exact"/>
        <w:ind w:firstLine="710"/>
        <w:rPr>
          <w:rStyle w:val="FontStyle41"/>
        </w:rPr>
      </w:pPr>
      <w:r>
        <w:rPr>
          <w:rStyle w:val="FontStyle41"/>
        </w:rPr>
        <w:t>Jeśli dokumentacja projektowa lub SST nie ustala inaczej to grubość podsypki powinna wynosić po zagęszczeniu 3+5 cm, a wymagania dla materiałów na podsypkę powinny być zgodne z pktem 2.3. Dopuszczalne odchyłki od zaprojektowanej grubości podsypki nie powinny przekraczać ± 1 cm.</w:t>
      </w:r>
    </w:p>
    <w:p w:rsidR="00013785" w:rsidRDefault="00013785">
      <w:pPr>
        <w:pStyle w:val="Style14"/>
        <w:widowControl/>
        <w:spacing w:line="235" w:lineRule="exact"/>
        <w:ind w:firstLine="710"/>
        <w:rPr>
          <w:rStyle w:val="FontStyle41"/>
        </w:rPr>
      </w:pPr>
      <w:r>
        <w:rPr>
          <w:rStyle w:val="FontStyle41"/>
        </w:rPr>
        <w:t>Podsypkę piaskową należy zwilżyć wodą, równomiernie rozścielić i zagęścić lekkimi walcami (np. ręcznymi) lub zagęszczarkami wibracyjnymi w stanie wilgotności optymalnej.</w:t>
      </w:r>
    </w:p>
    <w:p w:rsidR="00013785" w:rsidRDefault="00013785">
      <w:pPr>
        <w:pStyle w:val="Style14"/>
        <w:widowControl/>
        <w:spacing w:line="235" w:lineRule="exact"/>
        <w:ind w:firstLine="710"/>
        <w:rPr>
          <w:rStyle w:val="FontStyle41"/>
        </w:rPr>
      </w:pPr>
      <w:r>
        <w:rPr>
          <w:rStyle w:val="FontStyle41"/>
        </w:rPr>
        <w:t>Podsypkę cementowo-piaskową stosuje się z zasady przy występowaniu podbudowy pod nawierzchnią z kostki. Podsypkę cementowo-piaskową przygotowuje się w betoniarkach, a następnie rozściela się na uprzednio zwilżonej podbudowie, przy zachowaniu:</w:t>
      </w:r>
    </w:p>
    <w:p w:rsidR="00013785" w:rsidRDefault="00013785" w:rsidP="0021573C">
      <w:pPr>
        <w:pStyle w:val="Style6"/>
        <w:widowControl/>
        <w:numPr>
          <w:ilvl w:val="0"/>
          <w:numId w:val="6"/>
        </w:numPr>
        <w:tabs>
          <w:tab w:val="left" w:pos="283"/>
        </w:tabs>
        <w:spacing w:before="5"/>
        <w:jc w:val="left"/>
        <w:rPr>
          <w:rStyle w:val="FontStyle41"/>
        </w:rPr>
      </w:pPr>
      <w:r>
        <w:rPr>
          <w:rStyle w:val="FontStyle41"/>
        </w:rPr>
        <w:t>współczynnika wodnocementowego od 0,25 do 0,35,</w:t>
      </w:r>
    </w:p>
    <w:p w:rsidR="00013785" w:rsidRDefault="00013785" w:rsidP="0021573C">
      <w:pPr>
        <w:pStyle w:val="Style6"/>
        <w:widowControl/>
        <w:numPr>
          <w:ilvl w:val="0"/>
          <w:numId w:val="6"/>
        </w:numPr>
        <w:tabs>
          <w:tab w:val="left" w:pos="283"/>
        </w:tabs>
        <w:spacing w:before="10"/>
        <w:jc w:val="left"/>
        <w:rPr>
          <w:rStyle w:val="FontStyle41"/>
        </w:rPr>
      </w:pPr>
      <w:r>
        <w:rPr>
          <w:rStyle w:val="FontStyle41"/>
        </w:rPr>
        <w:t>wytrzymałości na ściskanie nie mniejszej niż R</w:t>
      </w:r>
      <w:r>
        <w:rPr>
          <w:rStyle w:val="FontStyle41"/>
          <w:vertAlign w:val="subscript"/>
        </w:rPr>
        <w:t>7</w:t>
      </w:r>
      <w:r>
        <w:rPr>
          <w:rStyle w:val="FontStyle41"/>
        </w:rPr>
        <w:t xml:space="preserve"> = 10 MPa, R</w:t>
      </w:r>
      <w:r>
        <w:rPr>
          <w:rStyle w:val="FontStyle41"/>
          <w:vertAlign w:val="subscript"/>
        </w:rPr>
        <w:t>28</w:t>
      </w:r>
      <w:r>
        <w:rPr>
          <w:rStyle w:val="FontStyle41"/>
        </w:rPr>
        <w:t xml:space="preserve"> = 14 MPa.</w:t>
      </w:r>
    </w:p>
    <w:p w:rsidR="00013785" w:rsidRDefault="00013785">
      <w:pPr>
        <w:pStyle w:val="Style14"/>
        <w:widowControl/>
        <w:spacing w:line="235" w:lineRule="exact"/>
        <w:rPr>
          <w:rStyle w:val="FontStyle41"/>
        </w:rPr>
      </w:pPr>
      <w:r>
        <w:rPr>
          <w:rStyle w:val="FontStyle41"/>
        </w:rPr>
        <w:t>W praktyce, wilgotność układanej podsypki powinna być taka, aby po ściśnięciu podsypki w dłoni podsypka nie rozsypywała się i nie było na dłoni śladów wody, a po naciśnięciu palcami podsypka rozsypywała się. Rozścielenie podsypki cementowo-piaskowej powinno wyprzedzać układanie nawierzchni z kostek od 3 do 4 m. Rozścielona podsypka powinna być wyprofilowana i zagęszczona w stanie wilgotnym, lekkimi walcami (np. ręcznymi) lub zagęszczarkami wibracyjnymi.</w:t>
      </w:r>
    </w:p>
    <w:p w:rsidR="00013785" w:rsidRDefault="00013785">
      <w:pPr>
        <w:pStyle w:val="Style14"/>
        <w:widowControl/>
        <w:spacing w:line="235" w:lineRule="exact"/>
        <w:ind w:firstLine="710"/>
        <w:rPr>
          <w:rStyle w:val="FontStyle41"/>
        </w:rPr>
      </w:pPr>
      <w:r>
        <w:rPr>
          <w:rStyle w:val="FontStyle41"/>
        </w:rPr>
        <w:t>Jeśli podsypka jest wykonana z suchej zaprawy cementowo-piaskowej to po zawałowaniu nawierzchni należy ją polać wodą w takiej ilości, aby woda zwilżyła całą grubość podsypki. Rozścielenie podsypki z suchej zaprawy może wyprzedzać układanie nawierzchni z kostek o około 20 m.</w:t>
      </w:r>
    </w:p>
    <w:p w:rsidR="00013785" w:rsidRDefault="00013785">
      <w:pPr>
        <w:pStyle w:val="Style14"/>
        <w:widowControl/>
        <w:spacing w:line="235" w:lineRule="exact"/>
        <w:ind w:firstLine="720"/>
        <w:rPr>
          <w:rStyle w:val="FontStyle41"/>
        </w:rPr>
      </w:pPr>
      <w:r>
        <w:rPr>
          <w:rStyle w:val="FontStyle41"/>
        </w:rPr>
        <w:t>Całkowite ubicie nawierzchni i wypełnienie spoin zaprawą musi być zakończone przed rozpoczęciem wiązania cementu w podsypce.</w:t>
      </w:r>
    </w:p>
    <w:p w:rsidR="00013785" w:rsidRDefault="00013785" w:rsidP="0021573C">
      <w:pPr>
        <w:pStyle w:val="Style5"/>
        <w:widowControl/>
        <w:numPr>
          <w:ilvl w:val="0"/>
          <w:numId w:val="36"/>
        </w:numPr>
        <w:tabs>
          <w:tab w:val="left" w:pos="350"/>
        </w:tabs>
        <w:spacing w:before="139"/>
        <w:rPr>
          <w:rStyle w:val="FontStyle40"/>
        </w:rPr>
      </w:pPr>
      <w:r>
        <w:rPr>
          <w:rStyle w:val="FontStyle40"/>
        </w:rPr>
        <w:t>Układanie nawierzchni z betonowych kostek brukowych</w:t>
      </w:r>
    </w:p>
    <w:p w:rsidR="00013785" w:rsidRDefault="00013785">
      <w:pPr>
        <w:widowControl/>
        <w:rPr>
          <w:sz w:val="2"/>
          <w:szCs w:val="2"/>
        </w:rPr>
      </w:pPr>
    </w:p>
    <w:p w:rsidR="00013785" w:rsidRDefault="00013785" w:rsidP="0021573C">
      <w:pPr>
        <w:pStyle w:val="Style6"/>
        <w:widowControl/>
        <w:numPr>
          <w:ilvl w:val="0"/>
          <w:numId w:val="37"/>
        </w:numPr>
        <w:tabs>
          <w:tab w:val="left" w:pos="499"/>
        </w:tabs>
        <w:spacing w:before="144" w:line="240" w:lineRule="auto"/>
        <w:jc w:val="left"/>
        <w:rPr>
          <w:rStyle w:val="FontStyle40"/>
        </w:rPr>
      </w:pPr>
      <w:r>
        <w:rPr>
          <w:rStyle w:val="FontStyle41"/>
        </w:rPr>
        <w:t>Ustalenie kształtu, wymiaru i koloru kostek oraz desenia ich układania</w:t>
      </w:r>
    </w:p>
    <w:p w:rsidR="00013785" w:rsidRDefault="00013785">
      <w:pPr>
        <w:pStyle w:val="Style14"/>
        <w:widowControl/>
        <w:spacing w:before="120" w:line="235" w:lineRule="exact"/>
        <w:ind w:firstLine="701"/>
        <w:rPr>
          <w:rStyle w:val="FontStyle41"/>
        </w:rPr>
      </w:pPr>
      <w:r>
        <w:rPr>
          <w:rStyle w:val="FontStyle41"/>
        </w:rPr>
        <w:t>Kształt, wymiary, barwę i inne cechy charakterystyczne kostek wg pktu 2.2.1 oraz deseń ich układania (przykłady podano w zał. 5) powinny być zgodne z dokumentacją projektową lub SST, a w przypadku braku wystarczających ustaleń Wykonawca przedkłada odpowiednie propozycje do zaakceptowania Inżynierowi. Przed ostatecznym zaakceptowaniem kształtu, koloru, sposobu układania i wytwórni kostek, Inżynier może polecić Wykonawcy ułożenie po 1 m</w:t>
      </w:r>
      <w:r>
        <w:rPr>
          <w:rStyle w:val="FontStyle41"/>
          <w:vertAlign w:val="superscript"/>
        </w:rPr>
        <w:t>2</w:t>
      </w:r>
      <w:r>
        <w:rPr>
          <w:rStyle w:val="FontStyle41"/>
        </w:rPr>
        <w:t xml:space="preserve"> wstępnie wybranych kostek, wyłącznie na podsypce piaskowej.</w:t>
      </w:r>
    </w:p>
    <w:p w:rsidR="00013785" w:rsidRDefault="00013785" w:rsidP="0021573C">
      <w:pPr>
        <w:pStyle w:val="Style6"/>
        <w:widowControl/>
        <w:numPr>
          <w:ilvl w:val="0"/>
          <w:numId w:val="38"/>
        </w:numPr>
        <w:tabs>
          <w:tab w:val="left" w:pos="499"/>
        </w:tabs>
        <w:spacing w:before="139" w:line="240" w:lineRule="auto"/>
        <w:jc w:val="left"/>
        <w:rPr>
          <w:rStyle w:val="FontStyle40"/>
        </w:rPr>
      </w:pPr>
      <w:r>
        <w:rPr>
          <w:rStyle w:val="FontStyle41"/>
        </w:rPr>
        <w:t>Warunki atmosferyczne</w:t>
      </w:r>
    </w:p>
    <w:p w:rsidR="00013785" w:rsidRDefault="00013785">
      <w:pPr>
        <w:pStyle w:val="Style14"/>
        <w:widowControl/>
        <w:spacing w:before="120" w:line="235" w:lineRule="exact"/>
        <w:ind w:firstLine="701"/>
        <w:rPr>
          <w:rStyle w:val="FontStyle41"/>
        </w:rPr>
      </w:pPr>
      <w:r>
        <w:rPr>
          <w:rStyle w:val="FontStyle41"/>
        </w:rPr>
        <w:t>Ułożenie nawierzchni z kostki na podsypce cementowo-piaskowej zaleca się wykonywać przy temperaturze otoczenia nie niższej niż +5</w:t>
      </w:r>
      <w:r>
        <w:rPr>
          <w:rStyle w:val="FontStyle41"/>
          <w:vertAlign w:val="superscript"/>
        </w:rPr>
        <w:t>o</w:t>
      </w:r>
      <w:r>
        <w:rPr>
          <w:rStyle w:val="FontStyle41"/>
        </w:rPr>
        <w:t>C. Dopuszcza się wykonanie nawierzchni jeśli w ciągu dnia temperatura utrzymuje się w granicach od 0</w:t>
      </w:r>
      <w:r>
        <w:rPr>
          <w:rStyle w:val="FontStyle41"/>
          <w:vertAlign w:val="superscript"/>
        </w:rPr>
        <w:t>o</w:t>
      </w:r>
      <w:r>
        <w:rPr>
          <w:rStyle w:val="FontStyle41"/>
        </w:rPr>
        <w:t>C do +5</w:t>
      </w:r>
      <w:r>
        <w:rPr>
          <w:rStyle w:val="FontStyle41"/>
          <w:vertAlign w:val="superscript"/>
        </w:rPr>
        <w:t>o</w:t>
      </w:r>
      <w:r>
        <w:rPr>
          <w:rStyle w:val="FontStyle41"/>
        </w:rPr>
        <w:t>C, przy czym jeśli w nocy spodziewane są przymrozki kostkę należy zabezpieczyć materiałami o złym przewodnictwie ciepła (np. matami ze słomy, papą itp.).</w:t>
      </w:r>
    </w:p>
    <w:p w:rsidR="00013785" w:rsidRDefault="00013785">
      <w:pPr>
        <w:pStyle w:val="Style14"/>
        <w:widowControl/>
        <w:spacing w:line="235" w:lineRule="exact"/>
        <w:ind w:left="715" w:firstLine="0"/>
        <w:jc w:val="left"/>
        <w:rPr>
          <w:rStyle w:val="FontStyle41"/>
        </w:rPr>
      </w:pPr>
      <w:r>
        <w:rPr>
          <w:rStyle w:val="FontStyle41"/>
        </w:rPr>
        <w:t>Nawierzchnię na podsypce piaskowej zaleca się wykonywać w dodatnich temperaturach otoczenia.</w:t>
      </w:r>
    </w:p>
    <w:p w:rsidR="00013785" w:rsidRDefault="00013785" w:rsidP="0021573C">
      <w:pPr>
        <w:pStyle w:val="Style6"/>
        <w:widowControl/>
        <w:numPr>
          <w:ilvl w:val="0"/>
          <w:numId w:val="39"/>
        </w:numPr>
        <w:tabs>
          <w:tab w:val="left" w:pos="499"/>
        </w:tabs>
        <w:spacing w:before="139" w:line="240" w:lineRule="auto"/>
        <w:jc w:val="left"/>
        <w:rPr>
          <w:rStyle w:val="FontStyle40"/>
        </w:rPr>
      </w:pPr>
      <w:r>
        <w:rPr>
          <w:rStyle w:val="FontStyle41"/>
        </w:rPr>
        <w:t>Ułożenie nawierzchni z kostek</w:t>
      </w:r>
    </w:p>
    <w:p w:rsidR="00013785" w:rsidRDefault="00013785">
      <w:pPr>
        <w:pStyle w:val="Style14"/>
        <w:widowControl/>
        <w:spacing w:before="130" w:line="230" w:lineRule="exact"/>
        <w:rPr>
          <w:rStyle w:val="FontStyle41"/>
        </w:rPr>
      </w:pPr>
      <w:r>
        <w:rPr>
          <w:rStyle w:val="FontStyle41"/>
        </w:rPr>
        <w:t>Warstwa nawierzchni z kostki powinna być wykonana z elementów o jednakowej grubości. Na większym fragmencie robót zaleca się stosować kostki dostarczone w tej samej partii materiału, w której niedopuszczalne są różne odcienie wybranego koloru kostki.</w:t>
      </w:r>
    </w:p>
    <w:p w:rsidR="00013785" w:rsidRDefault="00013785">
      <w:pPr>
        <w:pStyle w:val="Style14"/>
        <w:widowControl/>
        <w:spacing w:line="230" w:lineRule="exact"/>
        <w:ind w:left="715" w:firstLine="0"/>
        <w:jc w:val="left"/>
        <w:rPr>
          <w:rStyle w:val="FontStyle41"/>
        </w:rPr>
      </w:pPr>
      <w:r>
        <w:rPr>
          <w:rStyle w:val="FontStyle41"/>
        </w:rPr>
        <w:t>Układanie kostki można wykonywać ręcznie lub mechanicznie.</w:t>
      </w:r>
    </w:p>
    <w:p w:rsidR="00013785" w:rsidRDefault="00013785">
      <w:pPr>
        <w:pStyle w:val="Style14"/>
        <w:widowControl/>
        <w:spacing w:before="43" w:line="235" w:lineRule="exact"/>
        <w:ind w:firstLine="710"/>
        <w:rPr>
          <w:rStyle w:val="FontStyle41"/>
        </w:rPr>
      </w:pPr>
      <w:r>
        <w:rPr>
          <w:rStyle w:val="FontStyle41"/>
        </w:rPr>
        <w:t>Układanie ręczne zaleca się wykonywać na mniejszych powierzchniach, zwłaszcza skomplikowanych pod względem kształtu lub wymagających kompozycji kolorystycznej układanych deseni oraz różnych wymiarów i kształtów kostek. Układanie kostek powinni wykonywać przyuczeni brukarze.</w:t>
      </w:r>
    </w:p>
    <w:p w:rsidR="00013785" w:rsidRDefault="00013785">
      <w:pPr>
        <w:pStyle w:val="Style14"/>
        <w:widowControl/>
        <w:spacing w:line="235" w:lineRule="exact"/>
        <w:ind w:firstLine="710"/>
        <w:rPr>
          <w:rStyle w:val="FontStyle41"/>
        </w:rPr>
      </w:pPr>
      <w:r>
        <w:rPr>
          <w:rStyle w:val="FontStyle41"/>
        </w:rPr>
        <w:t>Układanie mechaniczne zaleca się wykonywać na dużych powierzchniach o prostym kształcie, tak aby układarka mogła przenosić z palety warstwę kształtek na miejsce ich ułożenia z wymaganą dokładnością. Kostka do układania mechanicznego nie może mieć dużych odchyłek wymiarowych i musi być odpowiednio przygotowana przez producenta, tj. ułożona na palecie w odpowiedni wzór, bez dołożenia połówek i dziewiątek, przy czym każda warstwa na palecie musi być dobrze przesypana bardzo drobnym piaskiem, by kostki nie przywierały do siebie. Układanie mechaniczne zawsze musi być wsparte pracą brukarzy, którzy uzupełniają przerwy, wyrabiają łuki, dokładają kostki w okolicach studzienek i krawężników.</w:t>
      </w:r>
    </w:p>
    <w:p w:rsidR="00013785" w:rsidRDefault="00013785">
      <w:pPr>
        <w:pStyle w:val="Style14"/>
        <w:widowControl/>
        <w:spacing w:line="235" w:lineRule="exact"/>
        <w:ind w:firstLine="710"/>
        <w:rPr>
          <w:rStyle w:val="FontStyle41"/>
        </w:rPr>
      </w:pPr>
      <w:r>
        <w:rPr>
          <w:rStyle w:val="FontStyle41"/>
        </w:rPr>
        <w:t>Kostkę układa się około 1,5 cm wyżej od projektowanej niwelety, ponieważ po procesie ubijania podsypka zagęszcza się.</w:t>
      </w:r>
    </w:p>
    <w:p w:rsidR="00013785" w:rsidRDefault="00013785">
      <w:pPr>
        <w:pStyle w:val="Style14"/>
        <w:widowControl/>
        <w:spacing w:line="235" w:lineRule="exact"/>
        <w:ind w:firstLine="710"/>
        <w:rPr>
          <w:rStyle w:val="FontStyle41"/>
        </w:rPr>
      </w:pPr>
      <w:r>
        <w:rPr>
          <w:rStyle w:val="FontStyle41"/>
        </w:rPr>
        <w:t>Powierzchnia kostek położonych obok urządzeń infrastruktury technicznej (np. studzienek, włazów itp.) powinna trwale wystawać od 3 mm do 5 mm powyżej powierzchni tych urządzeń oraz od 3 mm do 10 mm powyżej korytek ściekowych (ścieków).</w:t>
      </w:r>
    </w:p>
    <w:p w:rsidR="00013785" w:rsidRDefault="00013785">
      <w:pPr>
        <w:pStyle w:val="Style14"/>
        <w:widowControl/>
        <w:spacing w:line="235" w:lineRule="exact"/>
        <w:ind w:firstLine="710"/>
        <w:rPr>
          <w:rStyle w:val="FontStyle41"/>
        </w:rPr>
      </w:pPr>
      <w:r>
        <w:rPr>
          <w:rStyle w:val="FontStyle41"/>
        </w:rPr>
        <w:t>Do uzupełnienia przestrzeni przy krawężnikach, obrzeżach i studzienkach można używać elementy kostkowe wykończeniowe w postaci tzw. połówek i dziewiątek, mających wszystkie krawędzie równe i odpowiednio fazowane. W przypadku potrzeby kształtek o nietypowych wymiarach, wolną przestrzeń uzupełnia się kostką ciętą, przycinaną na budowie specjalnymi narzędziami tnącymi (przycinarkami, szlifierkami z tarczą itp.).</w:t>
      </w:r>
    </w:p>
    <w:p w:rsidR="00013785" w:rsidRDefault="00013785">
      <w:pPr>
        <w:pStyle w:val="Style14"/>
        <w:widowControl/>
        <w:spacing w:line="235" w:lineRule="exact"/>
        <w:ind w:right="10" w:firstLine="710"/>
        <w:rPr>
          <w:rStyle w:val="FontStyle41"/>
        </w:rPr>
      </w:pPr>
      <w:r>
        <w:rPr>
          <w:rStyle w:val="FontStyle41"/>
        </w:rPr>
        <w:t>Dzienną działkę roboczą nawierzchni na podsypce cementowo-piaskowej zaleca się zakończyć prowizorycznie około półmetrowym pasem nawierzchni na podsypce piaskowej w celu wytworzenia oporu dla ubicia kostki ułożonej na stałe. Przed dalszym wznowieniem robót, prowizorycznie ułożoną nawierzchnię na podsypce piaskowej należy rozebrać i usunąć wraz z podsypką.</w:t>
      </w:r>
    </w:p>
    <w:p w:rsidR="00013785" w:rsidRDefault="00013785" w:rsidP="0021573C">
      <w:pPr>
        <w:pStyle w:val="Style12"/>
        <w:widowControl/>
        <w:numPr>
          <w:ilvl w:val="0"/>
          <w:numId w:val="40"/>
        </w:numPr>
        <w:tabs>
          <w:tab w:val="left" w:pos="499"/>
        </w:tabs>
        <w:spacing w:before="139" w:line="240" w:lineRule="auto"/>
        <w:ind w:firstLine="0"/>
        <w:jc w:val="left"/>
        <w:rPr>
          <w:rStyle w:val="FontStyle40"/>
        </w:rPr>
      </w:pPr>
      <w:r>
        <w:rPr>
          <w:rStyle w:val="FontStyle41"/>
        </w:rPr>
        <w:t>Ubicie nawierzchni z kostek</w:t>
      </w:r>
    </w:p>
    <w:p w:rsidR="00013785" w:rsidRDefault="00013785">
      <w:pPr>
        <w:pStyle w:val="Style14"/>
        <w:widowControl/>
        <w:spacing w:before="120" w:line="235" w:lineRule="exact"/>
        <w:ind w:right="10"/>
        <w:rPr>
          <w:rStyle w:val="FontStyle41"/>
        </w:rPr>
      </w:pPr>
      <w:r>
        <w:rPr>
          <w:rStyle w:val="FontStyle41"/>
        </w:rPr>
        <w:t>Ubicie nawierzchni należy przeprowadzić za pomocą zagęszczarki wibracyjnej (płytowej) z osłoną z tworzywa sztucznego. Do ubicia nawierzchni nie wolno używać walca.</w:t>
      </w:r>
    </w:p>
    <w:p w:rsidR="00013785" w:rsidRDefault="00013785">
      <w:pPr>
        <w:pStyle w:val="Style14"/>
        <w:widowControl/>
        <w:spacing w:line="235" w:lineRule="exact"/>
        <w:ind w:firstLine="710"/>
        <w:rPr>
          <w:rStyle w:val="FontStyle41"/>
        </w:rPr>
      </w:pPr>
      <w:r>
        <w:rPr>
          <w:rStyle w:val="FontStyle41"/>
        </w:rPr>
        <w:t>Ubijanie nawierzchni należy prowadzić od krawędzi powierzchni w kierunku jej środka i jednocześnie w kierunku poprzecznym kształtek. Ewentualne nierówności powierzchniowe mogą być zlikwidowane przez ubijanie w kierunku wzdłużnym kostki.</w:t>
      </w:r>
    </w:p>
    <w:p w:rsidR="00013785" w:rsidRDefault="00013785">
      <w:pPr>
        <w:pStyle w:val="Style14"/>
        <w:widowControl/>
        <w:spacing w:line="235" w:lineRule="exact"/>
        <w:ind w:right="82" w:firstLine="0"/>
        <w:jc w:val="center"/>
        <w:rPr>
          <w:rStyle w:val="FontStyle41"/>
        </w:rPr>
      </w:pPr>
      <w:r>
        <w:rPr>
          <w:rStyle w:val="FontStyle41"/>
        </w:rPr>
        <w:t>Po ubiciu nawierzchni wszystkie kostki uszkodzone (np. pęknięte) należy wymienić na kostki całe.</w:t>
      </w:r>
    </w:p>
    <w:p w:rsidR="00013785" w:rsidRDefault="00013785" w:rsidP="0021573C">
      <w:pPr>
        <w:pStyle w:val="Style12"/>
        <w:widowControl/>
        <w:numPr>
          <w:ilvl w:val="0"/>
          <w:numId w:val="41"/>
        </w:numPr>
        <w:tabs>
          <w:tab w:val="left" w:pos="499"/>
        </w:tabs>
        <w:spacing w:before="144" w:line="240" w:lineRule="auto"/>
        <w:ind w:firstLine="0"/>
        <w:jc w:val="left"/>
        <w:rPr>
          <w:rStyle w:val="FontStyle40"/>
        </w:rPr>
      </w:pPr>
      <w:r>
        <w:rPr>
          <w:rStyle w:val="FontStyle41"/>
        </w:rPr>
        <w:t>Spoiny i szczeliny dylatacyjne</w:t>
      </w:r>
    </w:p>
    <w:p w:rsidR="00013785" w:rsidRDefault="00013785">
      <w:pPr>
        <w:widowControl/>
        <w:rPr>
          <w:sz w:val="2"/>
          <w:szCs w:val="2"/>
        </w:rPr>
      </w:pPr>
    </w:p>
    <w:p w:rsidR="00013785" w:rsidRDefault="00013785" w:rsidP="0021573C">
      <w:pPr>
        <w:pStyle w:val="Style12"/>
        <w:widowControl/>
        <w:numPr>
          <w:ilvl w:val="0"/>
          <w:numId w:val="42"/>
        </w:numPr>
        <w:tabs>
          <w:tab w:val="left" w:pos="662"/>
        </w:tabs>
        <w:spacing w:before="139" w:line="240" w:lineRule="auto"/>
        <w:ind w:firstLine="0"/>
        <w:jc w:val="left"/>
        <w:rPr>
          <w:rStyle w:val="FontStyle41"/>
        </w:rPr>
      </w:pPr>
      <w:r>
        <w:rPr>
          <w:rStyle w:val="FontStyle41"/>
        </w:rPr>
        <w:t>Spoiny</w:t>
      </w:r>
    </w:p>
    <w:p w:rsidR="00013785" w:rsidRDefault="00013785">
      <w:pPr>
        <w:pStyle w:val="Style14"/>
        <w:widowControl/>
        <w:spacing w:before="130" w:line="230" w:lineRule="exact"/>
        <w:ind w:left="730" w:firstLine="0"/>
        <w:jc w:val="left"/>
        <w:rPr>
          <w:rStyle w:val="FontStyle41"/>
        </w:rPr>
      </w:pPr>
      <w:r>
        <w:rPr>
          <w:rStyle w:val="FontStyle41"/>
        </w:rPr>
        <w:t>Szerokość spoin pomiędzy betonowymi kostkami brukowymi powinna wynosić od 3 mm do 5 mm.</w:t>
      </w:r>
    </w:p>
    <w:p w:rsidR="00013785" w:rsidRDefault="00013785">
      <w:pPr>
        <w:pStyle w:val="Style14"/>
        <w:widowControl/>
        <w:spacing w:line="230" w:lineRule="exact"/>
        <w:ind w:firstLine="710"/>
        <w:rPr>
          <w:rStyle w:val="FontStyle41"/>
        </w:rPr>
      </w:pPr>
      <w:r>
        <w:rPr>
          <w:rStyle w:val="FontStyle41"/>
        </w:rPr>
        <w:t>W przypadku stosowania prostopadłościennych kostek brukowych zaleca się aby osie spoin pomiędzy dłuższymi bokami tych kostek tworzyły z osią drogi kąt 45</w:t>
      </w:r>
      <w:r>
        <w:rPr>
          <w:rStyle w:val="FontStyle41"/>
          <w:vertAlign w:val="superscript"/>
        </w:rPr>
        <w:t>o</w:t>
      </w:r>
      <w:r>
        <w:rPr>
          <w:rStyle w:val="FontStyle41"/>
        </w:rPr>
        <w:t>, a wierzchołek utworzonego kąta prostego pomiędzy spoinami miał kierunek odwrotny do kierunku spadku podłużnego nawierzchni.</w:t>
      </w:r>
    </w:p>
    <w:p w:rsidR="00013785" w:rsidRDefault="00013785">
      <w:pPr>
        <w:pStyle w:val="Style14"/>
        <w:widowControl/>
        <w:spacing w:line="230" w:lineRule="exact"/>
        <w:ind w:left="715" w:firstLine="0"/>
        <w:jc w:val="left"/>
        <w:rPr>
          <w:rStyle w:val="FontStyle41"/>
        </w:rPr>
      </w:pPr>
      <w:r>
        <w:rPr>
          <w:rStyle w:val="FontStyle41"/>
        </w:rPr>
        <w:t>Po ułożeniu kostek, spoiny należy wypełnić:</w:t>
      </w:r>
    </w:p>
    <w:p w:rsidR="00013785" w:rsidRDefault="00013785" w:rsidP="0021573C">
      <w:pPr>
        <w:pStyle w:val="Style12"/>
        <w:widowControl/>
        <w:numPr>
          <w:ilvl w:val="0"/>
          <w:numId w:val="43"/>
        </w:numPr>
        <w:tabs>
          <w:tab w:val="left" w:pos="283"/>
        </w:tabs>
        <w:spacing w:line="230" w:lineRule="exact"/>
        <w:ind w:firstLine="0"/>
        <w:jc w:val="left"/>
        <w:rPr>
          <w:rStyle w:val="FontStyle41"/>
        </w:rPr>
      </w:pPr>
      <w:r>
        <w:rPr>
          <w:rStyle w:val="FontStyle41"/>
        </w:rPr>
        <w:t>piaskiem, spełniającym wymagania pktu 2.3 c), jeśli nawierzchnia jest na podsypce piaskowej,</w:t>
      </w:r>
    </w:p>
    <w:p w:rsidR="00013785" w:rsidRDefault="00013785" w:rsidP="0021573C">
      <w:pPr>
        <w:pStyle w:val="Style12"/>
        <w:widowControl/>
        <w:numPr>
          <w:ilvl w:val="0"/>
          <w:numId w:val="43"/>
        </w:numPr>
        <w:tabs>
          <w:tab w:val="left" w:pos="283"/>
        </w:tabs>
        <w:spacing w:line="230" w:lineRule="exact"/>
        <w:ind w:left="283"/>
        <w:jc w:val="left"/>
        <w:rPr>
          <w:rStyle w:val="FontStyle41"/>
        </w:rPr>
      </w:pPr>
      <w:r>
        <w:rPr>
          <w:rStyle w:val="FontStyle41"/>
        </w:rPr>
        <w:t>zaprawą cementowo-piaskową, spełniającą wymagania pktu 2.3 d), jeśli nawierzchnia jest na podsypce cementowo-piaskowej.</w:t>
      </w:r>
    </w:p>
    <w:p w:rsidR="00013785" w:rsidRDefault="00013785">
      <w:pPr>
        <w:pStyle w:val="Style14"/>
        <w:widowControl/>
        <w:spacing w:line="230" w:lineRule="exact"/>
        <w:rPr>
          <w:rStyle w:val="FontStyle41"/>
        </w:rPr>
      </w:pPr>
      <w:r>
        <w:rPr>
          <w:rStyle w:val="FontStyle41"/>
        </w:rPr>
        <w:t>Wypełnienie spoin piaskiem polega na rozsypaniu warstwy piasku i wmieceniu go w spoiny na sucho lub, po obfitym polaniu wodą - wmieceniu papki piaskowej szczotkami względnie rozgarniaczkami z piórami gumowymi.</w:t>
      </w:r>
    </w:p>
    <w:p w:rsidR="00013785" w:rsidRDefault="00013785">
      <w:pPr>
        <w:pStyle w:val="Style14"/>
        <w:widowControl/>
        <w:spacing w:line="230" w:lineRule="exact"/>
        <w:ind w:firstLine="710"/>
        <w:rPr>
          <w:rStyle w:val="FontStyle41"/>
        </w:rPr>
      </w:pPr>
      <w:r>
        <w:rPr>
          <w:rStyle w:val="FontStyle41"/>
        </w:rPr>
        <w:t>Zaprawę cementowo-piaskową zaleca się przygotować w betoniarce, w sposób zapewniający jej wystarczającą płynność. Spoiny można wypełnić przez rozlanie zaprawy na nawierzchnię i nagarnianie jej w szczeliny szczotkami lub rozgarniaczkami z piórami gumowymi. Przed rozpoczęciem zalewania kostka powinna być oczyszczona i dobrze zwilżona wodą. Zalewa powinna całkowicie wypełnić spoiny i tworzyć monolit z kostkami.</w:t>
      </w:r>
    </w:p>
    <w:p w:rsidR="00013785" w:rsidRDefault="00013785">
      <w:pPr>
        <w:pStyle w:val="Style14"/>
        <w:widowControl/>
        <w:spacing w:line="230" w:lineRule="exact"/>
        <w:ind w:firstLine="706"/>
        <w:rPr>
          <w:rStyle w:val="FontStyle41"/>
        </w:rPr>
      </w:pPr>
      <w:r>
        <w:rPr>
          <w:rStyle w:val="FontStyle41"/>
        </w:rPr>
        <w:t>Przy wypełnianiu spoin zaprawą cementowo-piaskową należy zabezpieczyć przed zalaniem nią szczeliny dylatacyjne, wkładając zwinięte paski papy, zwitki z worków po cemencie itp.</w:t>
      </w:r>
    </w:p>
    <w:p w:rsidR="00013785" w:rsidRDefault="00013785">
      <w:pPr>
        <w:pStyle w:val="Style14"/>
        <w:widowControl/>
        <w:spacing w:line="230" w:lineRule="exact"/>
        <w:ind w:firstLine="706"/>
        <w:rPr>
          <w:rStyle w:val="FontStyle41"/>
        </w:rPr>
      </w:pPr>
      <w:r>
        <w:rPr>
          <w:rStyle w:val="FontStyle41"/>
        </w:rPr>
        <w:t>Po wypełnianiu spoin zaprawą cementowo-piaskową nawierzchnię należy starannie oczyścić; szczególnie dotyczy to nawierzchni z kostek kolorowych i z różnymi deseniami układania.</w:t>
      </w:r>
    </w:p>
    <w:p w:rsidR="00013785" w:rsidRDefault="00013785" w:rsidP="0021573C">
      <w:pPr>
        <w:pStyle w:val="Style12"/>
        <w:widowControl/>
        <w:numPr>
          <w:ilvl w:val="0"/>
          <w:numId w:val="44"/>
        </w:numPr>
        <w:tabs>
          <w:tab w:val="left" w:pos="662"/>
        </w:tabs>
        <w:spacing w:before="139" w:line="240" w:lineRule="auto"/>
        <w:ind w:firstLine="0"/>
        <w:jc w:val="left"/>
        <w:rPr>
          <w:rStyle w:val="FontStyle41"/>
        </w:rPr>
      </w:pPr>
      <w:r>
        <w:rPr>
          <w:rStyle w:val="FontStyle41"/>
        </w:rPr>
        <w:t>Szczeliny dylatacyjne</w:t>
      </w:r>
    </w:p>
    <w:p w:rsidR="00013785" w:rsidRDefault="00013785">
      <w:pPr>
        <w:pStyle w:val="Style14"/>
        <w:widowControl/>
        <w:spacing w:before="125" w:line="235" w:lineRule="exact"/>
        <w:ind w:firstLine="706"/>
        <w:rPr>
          <w:rStyle w:val="FontStyle41"/>
        </w:rPr>
      </w:pPr>
      <w:r>
        <w:rPr>
          <w:rStyle w:val="FontStyle41"/>
        </w:rPr>
        <w:t>W przypadku układania kostek na podsypce cementowo-piaskowej i wypełnianiu spoin zaprawą cementowo-piaskową, należy przewidzieć wykonanie szczelin dylatacyjnych w odległościach zgodnych z dokumentacją projektową lub SST względnie nie większych niż co 8 m. Szerokość szczelin dylatacyjnych powinna umożliwiać przejęcie przez nie przemieszczeń wywołanych wysokimi temperaturami nawierzchni w okresie letnim, lecz nie powinna być mniejsza niż 8 mm. Szczeliny te powinny być wypełnione trwale zalewami i masami określonymi w pkcie 2.3 e). Sposób wypełnienia szczelin powinien odpowiadać wymaganiom OST D-05.03.04a</w:t>
      </w:r>
    </w:p>
    <w:p w:rsidR="00013785" w:rsidRDefault="00013785">
      <w:pPr>
        <w:pStyle w:val="Style9"/>
        <w:widowControl/>
        <w:spacing w:line="235" w:lineRule="exact"/>
        <w:jc w:val="left"/>
        <w:rPr>
          <w:rStyle w:val="FontStyle41"/>
        </w:rPr>
      </w:pPr>
      <w:r>
        <w:rPr>
          <w:rStyle w:val="FontStyle41"/>
        </w:rPr>
        <w:t>[16].</w:t>
      </w:r>
    </w:p>
    <w:p w:rsidR="00013785" w:rsidRDefault="00013785">
      <w:pPr>
        <w:pStyle w:val="Style14"/>
        <w:widowControl/>
        <w:spacing w:line="235" w:lineRule="exact"/>
        <w:ind w:firstLine="710"/>
        <w:rPr>
          <w:rStyle w:val="FontStyle41"/>
        </w:rPr>
      </w:pPr>
      <w:r>
        <w:rPr>
          <w:rStyle w:val="FontStyle41"/>
        </w:rPr>
        <w:t>Szczeliny dylatacyjne poprzeczne należy stosować dodatkowo w miejscach, w których występuje zmiana sztywności podłoża (np. nad przepustami, przy przyczółkach mostowych, nad szczelinami dylatacyjnymi w podbudowie itp.). Zaleca się wykonywać szczeliny podłużne przy ściekach wzdłuż jezdni.</w:t>
      </w:r>
    </w:p>
    <w:p w:rsidR="00013785" w:rsidRDefault="00013785">
      <w:pPr>
        <w:pStyle w:val="Style4"/>
        <w:widowControl/>
        <w:spacing w:before="139"/>
        <w:rPr>
          <w:rStyle w:val="FontStyle40"/>
        </w:rPr>
      </w:pPr>
      <w:r>
        <w:rPr>
          <w:rStyle w:val="FontStyle40"/>
        </w:rPr>
        <w:t>5.8. Pielęgnacja nawierzchni i oddanie jej dla ruchu</w:t>
      </w:r>
    </w:p>
    <w:p w:rsidR="00013785" w:rsidRDefault="00013785">
      <w:pPr>
        <w:pStyle w:val="Style14"/>
        <w:widowControl/>
        <w:spacing w:before="115" w:line="235" w:lineRule="exact"/>
        <w:ind w:firstLine="710"/>
        <w:rPr>
          <w:rStyle w:val="FontStyle41"/>
        </w:rPr>
      </w:pPr>
      <w:r>
        <w:rPr>
          <w:rStyle w:val="FontStyle41"/>
        </w:rPr>
        <w:t>Nawierzchnię na podsypce piaskowej ze spoinami wypełnionymi piaskiem można oddać do użytku bezpośrednio po jej wykonaniu.</w:t>
      </w:r>
    </w:p>
    <w:p w:rsidR="00013785" w:rsidRDefault="00013785">
      <w:pPr>
        <w:pStyle w:val="Style14"/>
        <w:widowControl/>
        <w:tabs>
          <w:tab w:val="left" w:pos="1824"/>
        </w:tabs>
        <w:spacing w:line="235" w:lineRule="exact"/>
        <w:ind w:right="10" w:firstLine="710"/>
        <w:rPr>
          <w:rStyle w:val="FontStyle41"/>
        </w:rPr>
      </w:pPr>
      <w:r>
        <w:rPr>
          <w:rStyle w:val="FontStyle41"/>
        </w:rPr>
        <w:t>Nawierzchnię na podsypce cementowo-piaskowej ze spoinami wypełnionymi zaprawą cementowo-</w:t>
      </w:r>
      <w:r>
        <w:rPr>
          <w:rStyle w:val="FontStyle41"/>
        </w:rPr>
        <w:br/>
        <w:t>piaskową, po jej wykonaniu należy przykryć warstwą wilgotnego piasku o grubości od 3,0 do 4,0 cm i utrzymywać</w:t>
      </w:r>
      <w:r>
        <w:rPr>
          <w:rStyle w:val="FontStyle41"/>
        </w:rPr>
        <w:br/>
        <w:t>ją w stanie wilgotnym przez 7 do 10 dni. Po upływie od 2 tygodni (przy temperaturze średniej otoczenia nie niższej</w:t>
      </w:r>
      <w:r>
        <w:rPr>
          <w:rStyle w:val="FontStyle41"/>
        </w:rPr>
        <w:br/>
        <w:t>niż 15</w:t>
      </w:r>
      <w:r>
        <w:rPr>
          <w:rStyle w:val="FontStyle41"/>
          <w:vertAlign w:val="superscript"/>
        </w:rPr>
        <w:t>o</w:t>
      </w:r>
      <w:r>
        <w:rPr>
          <w:rStyle w:val="FontStyle41"/>
        </w:rPr>
        <w:t>C) do</w:t>
      </w:r>
      <w:r>
        <w:rPr>
          <w:rStyle w:val="FontStyle41"/>
        </w:rPr>
        <w:tab/>
        <w:t>3 tygodni (w porze chłodniejszej) nawierzchnię należy oczyścić z piasku i można oddać do</w:t>
      </w:r>
    </w:p>
    <w:p w:rsidR="00013785" w:rsidRDefault="00013785">
      <w:pPr>
        <w:pStyle w:val="Style9"/>
        <w:widowControl/>
        <w:spacing w:line="235" w:lineRule="exact"/>
        <w:rPr>
          <w:rStyle w:val="FontStyle41"/>
        </w:rPr>
      </w:pPr>
      <w:r>
        <w:rPr>
          <w:rStyle w:val="FontStyle41"/>
        </w:rPr>
        <w:t>użytku.</w:t>
      </w:r>
    </w:p>
    <w:p w:rsidR="00013785" w:rsidRDefault="00013785">
      <w:pPr>
        <w:pStyle w:val="Style4"/>
        <w:widowControl/>
        <w:spacing w:line="240" w:lineRule="exact"/>
        <w:rPr>
          <w:sz w:val="20"/>
          <w:szCs w:val="20"/>
        </w:rPr>
      </w:pPr>
    </w:p>
    <w:p w:rsidR="00013785" w:rsidRDefault="00013785">
      <w:pPr>
        <w:pStyle w:val="Style4"/>
        <w:widowControl/>
        <w:spacing w:before="5"/>
        <w:rPr>
          <w:rStyle w:val="FontStyle40"/>
        </w:rPr>
      </w:pPr>
      <w:r>
        <w:rPr>
          <w:rStyle w:val="FontStyle40"/>
        </w:rPr>
        <w:t>6. KONTROLA JAKOŚCI ROBÓT</w:t>
      </w:r>
    </w:p>
    <w:p w:rsidR="00013785" w:rsidRDefault="00013785" w:rsidP="0021573C">
      <w:pPr>
        <w:pStyle w:val="Style5"/>
        <w:widowControl/>
        <w:numPr>
          <w:ilvl w:val="0"/>
          <w:numId w:val="45"/>
        </w:numPr>
        <w:tabs>
          <w:tab w:val="left" w:pos="350"/>
        </w:tabs>
        <w:spacing w:before="154" w:line="350" w:lineRule="exact"/>
        <w:rPr>
          <w:rStyle w:val="FontStyle40"/>
        </w:rPr>
      </w:pPr>
      <w:r>
        <w:rPr>
          <w:rStyle w:val="FontStyle40"/>
        </w:rPr>
        <w:t>Ogólne zasady kontroli jakości robót</w:t>
      </w:r>
    </w:p>
    <w:p w:rsidR="00013785" w:rsidRDefault="00013785">
      <w:pPr>
        <w:pStyle w:val="Style14"/>
        <w:widowControl/>
        <w:spacing w:line="350" w:lineRule="exact"/>
        <w:ind w:left="730" w:firstLine="0"/>
        <w:jc w:val="left"/>
        <w:rPr>
          <w:rStyle w:val="FontStyle41"/>
        </w:rPr>
      </w:pPr>
      <w:r>
        <w:rPr>
          <w:rStyle w:val="FontStyle41"/>
        </w:rPr>
        <w:t>Ogólne zasady kontroli jakości robót podano w OST D-M-00.00.00 „Wymagania ogólne" [9] pkt 6.</w:t>
      </w:r>
    </w:p>
    <w:p w:rsidR="00013785" w:rsidRDefault="00013785" w:rsidP="0021573C">
      <w:pPr>
        <w:pStyle w:val="Style5"/>
        <w:widowControl/>
        <w:numPr>
          <w:ilvl w:val="0"/>
          <w:numId w:val="46"/>
        </w:numPr>
        <w:tabs>
          <w:tab w:val="left" w:pos="350"/>
        </w:tabs>
        <w:spacing w:line="350" w:lineRule="exact"/>
        <w:rPr>
          <w:rStyle w:val="FontStyle40"/>
        </w:rPr>
      </w:pPr>
      <w:r>
        <w:rPr>
          <w:rStyle w:val="FontStyle40"/>
        </w:rPr>
        <w:t>Badania przed przystąpieniem do robót</w:t>
      </w:r>
    </w:p>
    <w:p w:rsidR="00013785" w:rsidRDefault="00013785">
      <w:pPr>
        <w:pStyle w:val="Style14"/>
        <w:widowControl/>
        <w:spacing w:line="350" w:lineRule="exact"/>
        <w:ind w:left="720" w:firstLine="0"/>
        <w:jc w:val="left"/>
        <w:rPr>
          <w:rStyle w:val="FontStyle41"/>
        </w:rPr>
      </w:pPr>
      <w:r>
        <w:rPr>
          <w:rStyle w:val="FontStyle41"/>
        </w:rPr>
        <w:t>Przed przystąpieniem do robót Wykonawca powinien uzyskać:</w:t>
      </w:r>
    </w:p>
    <w:p w:rsidR="00013785" w:rsidRDefault="00013785" w:rsidP="0021573C">
      <w:pPr>
        <w:pStyle w:val="Style6"/>
        <w:widowControl/>
        <w:numPr>
          <w:ilvl w:val="0"/>
          <w:numId w:val="47"/>
        </w:numPr>
        <w:tabs>
          <w:tab w:val="left" w:pos="288"/>
        </w:tabs>
        <w:spacing w:line="240" w:lineRule="auto"/>
        <w:jc w:val="left"/>
        <w:rPr>
          <w:rStyle w:val="FontStyle41"/>
        </w:rPr>
      </w:pPr>
      <w:r>
        <w:rPr>
          <w:rStyle w:val="FontStyle41"/>
        </w:rPr>
        <w:t>w zakresie betonowej kostki brukowej</w:t>
      </w:r>
    </w:p>
    <w:p w:rsidR="00013785" w:rsidRDefault="00013785">
      <w:pPr>
        <w:widowControl/>
        <w:rPr>
          <w:sz w:val="2"/>
          <w:szCs w:val="2"/>
        </w:rPr>
      </w:pPr>
    </w:p>
    <w:p w:rsidR="00013785" w:rsidRDefault="00013785" w:rsidP="0021573C">
      <w:pPr>
        <w:pStyle w:val="Style12"/>
        <w:widowControl/>
        <w:numPr>
          <w:ilvl w:val="0"/>
          <w:numId w:val="6"/>
        </w:numPr>
        <w:tabs>
          <w:tab w:val="left" w:pos="581"/>
        </w:tabs>
        <w:spacing w:before="19" w:line="230" w:lineRule="exact"/>
        <w:ind w:left="581"/>
        <w:jc w:val="left"/>
        <w:rPr>
          <w:rStyle w:val="FontStyle41"/>
        </w:rPr>
      </w:pPr>
      <w:r>
        <w:rPr>
          <w:rStyle w:val="FontStyle41"/>
        </w:rPr>
        <w:t>certyfikat  zgodności  lub  deklarację  zgodności  dostawcy  oraz  ewentualne  wyniki  badań cech charakterystycznych kostek, w przypadku żądania ich przez Inżyniera,</w:t>
      </w:r>
    </w:p>
    <w:p w:rsidR="00013785" w:rsidRDefault="00013785" w:rsidP="0021573C">
      <w:pPr>
        <w:pStyle w:val="Style12"/>
        <w:widowControl/>
        <w:numPr>
          <w:ilvl w:val="0"/>
          <w:numId w:val="6"/>
        </w:numPr>
        <w:tabs>
          <w:tab w:val="left" w:pos="581"/>
        </w:tabs>
        <w:spacing w:before="10" w:line="240" w:lineRule="exact"/>
        <w:ind w:left="298" w:firstLine="0"/>
        <w:jc w:val="left"/>
        <w:rPr>
          <w:rStyle w:val="FontStyle41"/>
        </w:rPr>
      </w:pPr>
      <w:r>
        <w:rPr>
          <w:rStyle w:val="FontStyle41"/>
        </w:rPr>
        <w:t>wyniki sprawdzenia przez Wykonawcę cech zewnętrznych kostek wg pktu 2.2.2.),</w:t>
      </w:r>
    </w:p>
    <w:p w:rsidR="00013785" w:rsidRDefault="00013785" w:rsidP="0021573C">
      <w:pPr>
        <w:pStyle w:val="Style6"/>
        <w:widowControl/>
        <w:numPr>
          <w:ilvl w:val="0"/>
          <w:numId w:val="48"/>
        </w:numPr>
        <w:tabs>
          <w:tab w:val="left" w:pos="288"/>
        </w:tabs>
        <w:spacing w:line="240" w:lineRule="exact"/>
        <w:jc w:val="left"/>
        <w:rPr>
          <w:rStyle w:val="FontStyle41"/>
        </w:rPr>
      </w:pPr>
      <w:r>
        <w:rPr>
          <w:rStyle w:val="FontStyle41"/>
        </w:rPr>
        <w:t>w zakresie innych materiałów</w:t>
      </w:r>
    </w:p>
    <w:p w:rsidR="00013785" w:rsidRDefault="00013785" w:rsidP="0021573C">
      <w:pPr>
        <w:pStyle w:val="Style12"/>
        <w:widowControl/>
        <w:numPr>
          <w:ilvl w:val="0"/>
          <w:numId w:val="6"/>
        </w:numPr>
        <w:tabs>
          <w:tab w:val="left" w:pos="581"/>
        </w:tabs>
        <w:spacing w:before="5" w:line="240" w:lineRule="exact"/>
        <w:ind w:left="298" w:firstLine="0"/>
        <w:jc w:val="left"/>
        <w:rPr>
          <w:rStyle w:val="FontStyle41"/>
        </w:rPr>
      </w:pPr>
      <w:r>
        <w:rPr>
          <w:rStyle w:val="FontStyle41"/>
        </w:rPr>
        <w:t>sprawdzenie przez Wykonawcę cech zewnętrznych materiałów prefabrykowanych (krawężników, obrzeży),</w:t>
      </w:r>
    </w:p>
    <w:p w:rsidR="00013785" w:rsidRDefault="00013785" w:rsidP="0021573C">
      <w:pPr>
        <w:pStyle w:val="Style12"/>
        <w:widowControl/>
        <w:numPr>
          <w:ilvl w:val="0"/>
          <w:numId w:val="6"/>
        </w:numPr>
        <w:tabs>
          <w:tab w:val="left" w:pos="581"/>
        </w:tabs>
        <w:spacing w:before="10"/>
        <w:ind w:left="581"/>
        <w:jc w:val="left"/>
        <w:rPr>
          <w:rStyle w:val="FontStyle41"/>
        </w:rPr>
      </w:pPr>
      <w:r>
        <w:rPr>
          <w:rStyle w:val="FontStyle41"/>
        </w:rPr>
        <w:t>ew. badania właściwości kruszyw, piasku, cementu, wody itp. określone w normach, które budzą wątpliwości Inżyniera.</w:t>
      </w:r>
    </w:p>
    <w:p w:rsidR="00013785" w:rsidRDefault="00013785">
      <w:pPr>
        <w:pStyle w:val="Style14"/>
        <w:widowControl/>
        <w:spacing w:line="235" w:lineRule="exact"/>
        <w:ind w:left="725" w:firstLine="0"/>
        <w:jc w:val="left"/>
        <w:rPr>
          <w:rStyle w:val="FontStyle41"/>
        </w:rPr>
      </w:pPr>
      <w:r>
        <w:rPr>
          <w:rStyle w:val="FontStyle41"/>
        </w:rPr>
        <w:t>Wszystkie dokumenty oraz wyniki badań Wykonawca przedstawia Inżynierowi do akceptacji.</w:t>
      </w:r>
    </w:p>
    <w:p w:rsidR="00013785" w:rsidRDefault="00013785" w:rsidP="0021573C">
      <w:pPr>
        <w:pStyle w:val="Style5"/>
        <w:widowControl/>
        <w:numPr>
          <w:ilvl w:val="0"/>
          <w:numId w:val="49"/>
        </w:numPr>
        <w:tabs>
          <w:tab w:val="left" w:pos="350"/>
        </w:tabs>
        <w:spacing w:before="139"/>
        <w:rPr>
          <w:rStyle w:val="FontStyle40"/>
        </w:rPr>
      </w:pPr>
      <w:r>
        <w:rPr>
          <w:rStyle w:val="FontStyle40"/>
        </w:rPr>
        <w:t>Badania w czasie robót</w:t>
      </w:r>
    </w:p>
    <w:p w:rsidR="00013785" w:rsidRDefault="00013785">
      <w:pPr>
        <w:pStyle w:val="Style14"/>
        <w:widowControl/>
        <w:spacing w:before="130" w:line="240" w:lineRule="auto"/>
        <w:ind w:left="720" w:firstLine="0"/>
        <w:jc w:val="left"/>
        <w:rPr>
          <w:rStyle w:val="FontStyle41"/>
        </w:rPr>
      </w:pPr>
      <w:r>
        <w:rPr>
          <w:rStyle w:val="FontStyle41"/>
        </w:rPr>
        <w:t>Częstotliwość oraz zakres badań i pomiarów w czasie robót nawierzchniowych z kostki podaje tablica 2.</w:t>
      </w:r>
    </w:p>
    <w:p w:rsidR="00013785" w:rsidRDefault="00013785">
      <w:pPr>
        <w:pStyle w:val="Style33"/>
        <w:widowControl/>
        <w:spacing w:before="43"/>
        <w:jc w:val="both"/>
        <w:rPr>
          <w:rStyle w:val="FontStyle41"/>
        </w:rPr>
      </w:pPr>
      <w:r>
        <w:rPr>
          <w:rStyle w:val="FontStyle41"/>
        </w:rPr>
        <w:t>Tablica 2. Częstotliwość oraz zakres badań i pomiarów w czasie robót</w:t>
      </w:r>
    </w:p>
    <w:p w:rsidR="00013785" w:rsidRDefault="00013785">
      <w:pPr>
        <w:widowControl/>
        <w:spacing w:after="125" w:line="1" w:lineRule="exact"/>
        <w:rPr>
          <w:sz w:val="2"/>
          <w:szCs w:val="2"/>
        </w:rPr>
      </w:pPr>
    </w:p>
    <w:tbl>
      <w:tblPr>
        <w:tblW w:w="0" w:type="auto"/>
        <w:tblInd w:w="40" w:type="dxa"/>
        <w:tblLayout w:type="fixed"/>
        <w:tblCellMar>
          <w:left w:w="40" w:type="dxa"/>
          <w:right w:w="40" w:type="dxa"/>
        </w:tblCellMar>
        <w:tblLook w:val="0000"/>
      </w:tblPr>
      <w:tblGrid>
        <w:gridCol w:w="504"/>
        <w:gridCol w:w="3058"/>
        <w:gridCol w:w="2611"/>
        <w:gridCol w:w="1555"/>
      </w:tblGrid>
      <w:tr w:rsidR="00013785" w:rsidRPr="00132FAF">
        <w:tc>
          <w:tcPr>
            <w:tcW w:w="504" w:type="dxa"/>
            <w:tcBorders>
              <w:top w:val="single" w:sz="6" w:space="0" w:color="auto"/>
              <w:left w:val="single" w:sz="6" w:space="0" w:color="auto"/>
              <w:bottom w:val="single" w:sz="6" w:space="0" w:color="auto"/>
              <w:right w:val="single" w:sz="6" w:space="0" w:color="auto"/>
            </w:tcBorders>
            <w:vAlign w:val="center"/>
          </w:tcPr>
          <w:p w:rsidR="00013785" w:rsidRPr="00132FAF" w:rsidRDefault="00013785">
            <w:pPr>
              <w:pStyle w:val="Style27"/>
              <w:widowControl/>
              <w:spacing w:line="240" w:lineRule="auto"/>
              <w:jc w:val="center"/>
              <w:rPr>
                <w:rStyle w:val="FontStyle39"/>
              </w:rPr>
            </w:pPr>
            <w:r w:rsidRPr="00132FAF">
              <w:rPr>
                <w:rStyle w:val="FontStyle39"/>
              </w:rPr>
              <w:t>Lp.</w:t>
            </w:r>
          </w:p>
        </w:tc>
        <w:tc>
          <w:tcPr>
            <w:tcW w:w="3058" w:type="dxa"/>
            <w:tcBorders>
              <w:top w:val="single" w:sz="6" w:space="0" w:color="auto"/>
              <w:left w:val="single" w:sz="6" w:space="0" w:color="auto"/>
              <w:bottom w:val="single" w:sz="6" w:space="0" w:color="auto"/>
              <w:right w:val="single" w:sz="6" w:space="0" w:color="auto"/>
            </w:tcBorders>
            <w:vAlign w:val="center"/>
          </w:tcPr>
          <w:p w:rsidR="00013785" w:rsidRPr="00132FAF" w:rsidRDefault="00013785">
            <w:pPr>
              <w:pStyle w:val="Style27"/>
              <w:widowControl/>
              <w:ind w:left="758"/>
              <w:rPr>
                <w:rStyle w:val="FontStyle39"/>
              </w:rPr>
            </w:pPr>
            <w:r w:rsidRPr="00132FAF">
              <w:rPr>
                <w:rStyle w:val="FontStyle39"/>
              </w:rPr>
              <w:t>Wyszczególnienie badań i pomiarów</w:t>
            </w:r>
          </w:p>
        </w:tc>
        <w:tc>
          <w:tcPr>
            <w:tcW w:w="2611" w:type="dxa"/>
            <w:tcBorders>
              <w:top w:val="single" w:sz="6" w:space="0" w:color="auto"/>
              <w:left w:val="single" w:sz="6" w:space="0" w:color="auto"/>
              <w:bottom w:val="single" w:sz="6" w:space="0" w:color="auto"/>
              <w:right w:val="single" w:sz="6" w:space="0" w:color="auto"/>
            </w:tcBorders>
            <w:vAlign w:val="center"/>
          </w:tcPr>
          <w:p w:rsidR="00013785" w:rsidRPr="00132FAF" w:rsidRDefault="00013785">
            <w:pPr>
              <w:pStyle w:val="Style27"/>
              <w:widowControl/>
              <w:spacing w:line="240" w:lineRule="auto"/>
              <w:ind w:left="456"/>
              <w:rPr>
                <w:rStyle w:val="FontStyle39"/>
              </w:rPr>
            </w:pPr>
            <w:r w:rsidRPr="00132FAF">
              <w:rPr>
                <w:rStyle w:val="FontStyle39"/>
              </w:rPr>
              <w:t>Częstotliwość badań</w:t>
            </w:r>
          </w:p>
        </w:tc>
        <w:tc>
          <w:tcPr>
            <w:tcW w:w="1555" w:type="dxa"/>
            <w:tcBorders>
              <w:top w:val="single" w:sz="6" w:space="0" w:color="auto"/>
              <w:left w:val="single" w:sz="6" w:space="0" w:color="auto"/>
              <w:bottom w:val="single" w:sz="6" w:space="0" w:color="auto"/>
              <w:right w:val="single" w:sz="6" w:space="0" w:color="auto"/>
            </w:tcBorders>
            <w:vAlign w:val="center"/>
          </w:tcPr>
          <w:p w:rsidR="00013785" w:rsidRPr="00132FAF" w:rsidRDefault="00013785">
            <w:pPr>
              <w:pStyle w:val="Style32"/>
              <w:widowControl/>
              <w:rPr>
                <w:rStyle w:val="FontStyle39"/>
              </w:rPr>
            </w:pPr>
            <w:r w:rsidRPr="00132FAF">
              <w:rPr>
                <w:rStyle w:val="FontStyle39"/>
              </w:rPr>
              <w:t>Wartości dopuszczalne</w:t>
            </w:r>
          </w:p>
        </w:tc>
      </w:tr>
      <w:tr w:rsidR="00013785" w:rsidRPr="00132FAF">
        <w:tc>
          <w:tcPr>
            <w:tcW w:w="504"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7"/>
              <w:widowControl/>
              <w:spacing w:line="240" w:lineRule="auto"/>
              <w:jc w:val="center"/>
              <w:rPr>
                <w:rStyle w:val="FontStyle39"/>
              </w:rPr>
            </w:pPr>
            <w:r w:rsidRPr="00132FAF">
              <w:rPr>
                <w:rStyle w:val="FontStyle39"/>
              </w:rPr>
              <w:t>1</w:t>
            </w:r>
          </w:p>
        </w:tc>
        <w:tc>
          <w:tcPr>
            <w:tcW w:w="3058"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7"/>
              <w:widowControl/>
              <w:spacing w:line="240" w:lineRule="auto"/>
              <w:rPr>
                <w:rStyle w:val="FontStyle39"/>
              </w:rPr>
            </w:pPr>
            <w:r w:rsidRPr="00132FAF">
              <w:rPr>
                <w:rStyle w:val="FontStyle39"/>
              </w:rPr>
              <w:t>Sprawdzenie podłoża i koryta</w:t>
            </w:r>
          </w:p>
        </w:tc>
        <w:tc>
          <w:tcPr>
            <w:tcW w:w="4166" w:type="dxa"/>
            <w:gridSpan w:val="2"/>
            <w:tcBorders>
              <w:top w:val="single" w:sz="6" w:space="0" w:color="auto"/>
              <w:left w:val="single" w:sz="6" w:space="0" w:color="auto"/>
              <w:bottom w:val="single" w:sz="6" w:space="0" w:color="auto"/>
              <w:right w:val="single" w:sz="6" w:space="0" w:color="auto"/>
            </w:tcBorders>
          </w:tcPr>
          <w:p w:rsidR="00013785" w:rsidRPr="00132FAF" w:rsidRDefault="00013785">
            <w:pPr>
              <w:pStyle w:val="Style27"/>
              <w:widowControl/>
              <w:spacing w:line="240" w:lineRule="auto"/>
              <w:rPr>
                <w:rStyle w:val="FontStyle39"/>
              </w:rPr>
            </w:pPr>
            <w:r w:rsidRPr="00132FAF">
              <w:rPr>
                <w:rStyle w:val="FontStyle39"/>
              </w:rPr>
              <w:t>Wg OST D-04.01.01 [10]</w:t>
            </w:r>
          </w:p>
        </w:tc>
      </w:tr>
      <w:tr w:rsidR="00013785" w:rsidRPr="00132FAF">
        <w:tc>
          <w:tcPr>
            <w:tcW w:w="504"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7"/>
              <w:widowControl/>
              <w:spacing w:line="240" w:lineRule="auto"/>
              <w:jc w:val="center"/>
              <w:rPr>
                <w:rStyle w:val="FontStyle39"/>
              </w:rPr>
            </w:pPr>
            <w:r w:rsidRPr="00132FAF">
              <w:rPr>
                <w:rStyle w:val="FontStyle39"/>
              </w:rPr>
              <w:t>2</w:t>
            </w:r>
          </w:p>
        </w:tc>
        <w:tc>
          <w:tcPr>
            <w:tcW w:w="3058"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7"/>
              <w:widowControl/>
              <w:spacing w:line="240" w:lineRule="auto"/>
              <w:rPr>
                <w:rStyle w:val="FontStyle39"/>
              </w:rPr>
            </w:pPr>
            <w:r w:rsidRPr="00132FAF">
              <w:rPr>
                <w:rStyle w:val="FontStyle39"/>
              </w:rPr>
              <w:t>Sprawdzenie ew. podbudowy</w:t>
            </w:r>
          </w:p>
        </w:tc>
        <w:tc>
          <w:tcPr>
            <w:tcW w:w="4166" w:type="dxa"/>
            <w:gridSpan w:val="2"/>
            <w:tcBorders>
              <w:top w:val="single" w:sz="6" w:space="0" w:color="auto"/>
              <w:left w:val="single" w:sz="6" w:space="0" w:color="auto"/>
              <w:bottom w:val="single" w:sz="6" w:space="0" w:color="auto"/>
              <w:right w:val="single" w:sz="6" w:space="0" w:color="auto"/>
            </w:tcBorders>
          </w:tcPr>
          <w:p w:rsidR="00013785" w:rsidRPr="00132FAF" w:rsidRDefault="00013785">
            <w:pPr>
              <w:pStyle w:val="Style27"/>
              <w:widowControl/>
              <w:ind w:left="10" w:hanging="10"/>
              <w:rPr>
                <w:rStyle w:val="FontStyle39"/>
              </w:rPr>
            </w:pPr>
            <w:r w:rsidRPr="00132FAF">
              <w:rPr>
                <w:rStyle w:val="FontStyle39"/>
              </w:rPr>
              <w:t>Wg OST, norm, wytycznych, wymienionych w pkcie 5.4</w:t>
            </w:r>
          </w:p>
        </w:tc>
      </w:tr>
      <w:tr w:rsidR="00013785" w:rsidRPr="00132FAF">
        <w:tc>
          <w:tcPr>
            <w:tcW w:w="504"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7"/>
              <w:widowControl/>
              <w:spacing w:line="240" w:lineRule="auto"/>
              <w:jc w:val="center"/>
              <w:rPr>
                <w:rStyle w:val="FontStyle39"/>
              </w:rPr>
            </w:pPr>
            <w:r w:rsidRPr="00132FAF">
              <w:rPr>
                <w:rStyle w:val="FontStyle39"/>
              </w:rPr>
              <w:t>3</w:t>
            </w:r>
          </w:p>
        </w:tc>
        <w:tc>
          <w:tcPr>
            <w:tcW w:w="3058"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7"/>
              <w:widowControl/>
              <w:spacing w:line="240" w:lineRule="auto"/>
              <w:rPr>
                <w:rStyle w:val="FontStyle39"/>
              </w:rPr>
            </w:pPr>
            <w:r w:rsidRPr="00132FAF">
              <w:rPr>
                <w:rStyle w:val="FontStyle39"/>
              </w:rPr>
              <w:t>Sprawdzenie obramowania nawierzchni</w:t>
            </w:r>
          </w:p>
        </w:tc>
        <w:tc>
          <w:tcPr>
            <w:tcW w:w="4166" w:type="dxa"/>
            <w:gridSpan w:val="2"/>
            <w:tcBorders>
              <w:top w:val="single" w:sz="6" w:space="0" w:color="auto"/>
              <w:left w:val="single" w:sz="6" w:space="0" w:color="auto"/>
              <w:bottom w:val="single" w:sz="6" w:space="0" w:color="auto"/>
              <w:right w:val="single" w:sz="6" w:space="0" w:color="auto"/>
            </w:tcBorders>
          </w:tcPr>
          <w:p w:rsidR="00013785" w:rsidRPr="00132FAF" w:rsidRDefault="00013785">
            <w:pPr>
              <w:pStyle w:val="Style27"/>
              <w:widowControl/>
              <w:ind w:left="10" w:hanging="10"/>
              <w:rPr>
                <w:rStyle w:val="FontStyle39"/>
              </w:rPr>
            </w:pPr>
            <w:r w:rsidRPr="00132FAF">
              <w:rPr>
                <w:rStyle w:val="FontStyle39"/>
              </w:rPr>
              <w:t>wg OST D-08.01.01a [17]; D-08.01.02 [18]; D-08.03.01 [19]; D-08.05.00 [20]</w:t>
            </w:r>
          </w:p>
        </w:tc>
      </w:tr>
      <w:tr w:rsidR="00013785" w:rsidRPr="00132FAF">
        <w:tc>
          <w:tcPr>
            <w:tcW w:w="504"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7"/>
              <w:widowControl/>
              <w:spacing w:line="240" w:lineRule="auto"/>
              <w:jc w:val="center"/>
              <w:rPr>
                <w:rStyle w:val="FontStyle39"/>
              </w:rPr>
            </w:pPr>
            <w:r w:rsidRPr="00132FAF">
              <w:rPr>
                <w:rStyle w:val="FontStyle39"/>
              </w:rPr>
              <w:t>4</w:t>
            </w:r>
          </w:p>
        </w:tc>
        <w:tc>
          <w:tcPr>
            <w:tcW w:w="3058"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7"/>
              <w:widowControl/>
              <w:ind w:firstLine="5"/>
              <w:rPr>
                <w:rStyle w:val="FontStyle39"/>
              </w:rPr>
            </w:pPr>
            <w:r w:rsidRPr="00132FAF">
              <w:rPr>
                <w:rStyle w:val="FontStyle39"/>
              </w:rPr>
              <w:t>Sprawdzenie   podsypki (przymiarem liniowym lub metodą niwelacji)</w:t>
            </w:r>
          </w:p>
        </w:tc>
        <w:tc>
          <w:tcPr>
            <w:tcW w:w="2611"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7"/>
              <w:widowControl/>
              <w:ind w:left="5" w:hanging="5"/>
              <w:rPr>
                <w:rStyle w:val="FontStyle39"/>
              </w:rPr>
            </w:pPr>
            <w:r w:rsidRPr="00132FAF">
              <w:rPr>
                <w:rStyle w:val="FontStyle39"/>
              </w:rPr>
              <w:t>Bieżąca kontrola w 10 punktach dziennej działki roboczej: grubości, spadków i cech konstrukcyjnych w porównaniu z dokumentacją projektową i specyfikacją</w:t>
            </w:r>
          </w:p>
        </w:tc>
        <w:tc>
          <w:tcPr>
            <w:tcW w:w="1555"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7"/>
              <w:widowControl/>
              <w:ind w:right="250"/>
              <w:rPr>
                <w:rStyle w:val="FontStyle39"/>
              </w:rPr>
            </w:pPr>
            <w:r w:rsidRPr="00132FAF">
              <w:rPr>
                <w:rStyle w:val="FontStyle39"/>
              </w:rPr>
              <w:t>Wg pktu 5.6; odchyłki od projektowanej grubości ±1 cm</w:t>
            </w:r>
          </w:p>
        </w:tc>
      </w:tr>
      <w:tr w:rsidR="00013785" w:rsidRPr="00132FAF">
        <w:tc>
          <w:tcPr>
            <w:tcW w:w="504" w:type="dxa"/>
            <w:tcBorders>
              <w:top w:val="single" w:sz="6" w:space="0" w:color="auto"/>
              <w:left w:val="single" w:sz="6" w:space="0" w:color="auto"/>
              <w:bottom w:val="nil"/>
              <w:right w:val="single" w:sz="6" w:space="0" w:color="auto"/>
            </w:tcBorders>
          </w:tcPr>
          <w:p w:rsidR="00013785" w:rsidRPr="00132FAF" w:rsidRDefault="00013785">
            <w:pPr>
              <w:pStyle w:val="Style27"/>
              <w:widowControl/>
              <w:spacing w:line="240" w:lineRule="auto"/>
              <w:jc w:val="center"/>
              <w:rPr>
                <w:rStyle w:val="FontStyle39"/>
              </w:rPr>
            </w:pPr>
            <w:r w:rsidRPr="00132FAF">
              <w:rPr>
                <w:rStyle w:val="FontStyle39"/>
              </w:rPr>
              <w:t>5</w:t>
            </w:r>
          </w:p>
        </w:tc>
        <w:tc>
          <w:tcPr>
            <w:tcW w:w="3058" w:type="dxa"/>
            <w:tcBorders>
              <w:top w:val="single" w:sz="6" w:space="0" w:color="auto"/>
              <w:left w:val="single" w:sz="6" w:space="0" w:color="auto"/>
              <w:bottom w:val="single" w:sz="6" w:space="0" w:color="auto"/>
              <w:right w:val="nil"/>
            </w:tcBorders>
          </w:tcPr>
          <w:p w:rsidR="00013785" w:rsidRPr="00132FAF" w:rsidRDefault="00013785">
            <w:pPr>
              <w:pStyle w:val="Style27"/>
              <w:widowControl/>
              <w:spacing w:line="240" w:lineRule="auto"/>
              <w:rPr>
                <w:rStyle w:val="FontStyle39"/>
              </w:rPr>
            </w:pPr>
            <w:r w:rsidRPr="00132FAF">
              <w:rPr>
                <w:rStyle w:val="FontStyle39"/>
              </w:rPr>
              <w:t>Badania wykonywania nawierzchni z</w:t>
            </w:r>
          </w:p>
        </w:tc>
        <w:tc>
          <w:tcPr>
            <w:tcW w:w="2611" w:type="dxa"/>
            <w:tcBorders>
              <w:top w:val="single" w:sz="6" w:space="0" w:color="auto"/>
              <w:left w:val="nil"/>
              <w:bottom w:val="single" w:sz="6" w:space="0" w:color="auto"/>
              <w:right w:val="nil"/>
            </w:tcBorders>
          </w:tcPr>
          <w:p w:rsidR="00013785" w:rsidRPr="00132FAF" w:rsidRDefault="00013785">
            <w:pPr>
              <w:pStyle w:val="Style27"/>
              <w:widowControl/>
              <w:spacing w:line="240" w:lineRule="auto"/>
              <w:rPr>
                <w:rStyle w:val="FontStyle39"/>
              </w:rPr>
            </w:pPr>
            <w:r w:rsidRPr="00132FAF">
              <w:rPr>
                <w:rStyle w:val="FontStyle39"/>
              </w:rPr>
              <w:t>kostki</w:t>
            </w:r>
          </w:p>
        </w:tc>
        <w:tc>
          <w:tcPr>
            <w:tcW w:w="1555" w:type="dxa"/>
            <w:tcBorders>
              <w:top w:val="single" w:sz="6" w:space="0" w:color="auto"/>
              <w:left w:val="nil"/>
              <w:bottom w:val="single" w:sz="6" w:space="0" w:color="auto"/>
              <w:right w:val="single" w:sz="6" w:space="0" w:color="auto"/>
            </w:tcBorders>
          </w:tcPr>
          <w:p w:rsidR="00013785" w:rsidRPr="00132FAF" w:rsidRDefault="00013785">
            <w:pPr>
              <w:pStyle w:val="Style20"/>
              <w:widowControl/>
            </w:pPr>
          </w:p>
        </w:tc>
      </w:tr>
      <w:tr w:rsidR="00013785" w:rsidRPr="00132FAF">
        <w:tc>
          <w:tcPr>
            <w:tcW w:w="504" w:type="dxa"/>
            <w:tcBorders>
              <w:top w:val="nil"/>
              <w:left w:val="single" w:sz="6" w:space="0" w:color="auto"/>
              <w:bottom w:val="nil"/>
              <w:right w:val="single" w:sz="6" w:space="0" w:color="auto"/>
            </w:tcBorders>
          </w:tcPr>
          <w:p w:rsidR="00013785" w:rsidRPr="00132FAF" w:rsidRDefault="00013785">
            <w:pPr>
              <w:pStyle w:val="Style20"/>
              <w:widowControl/>
            </w:pPr>
          </w:p>
        </w:tc>
        <w:tc>
          <w:tcPr>
            <w:tcW w:w="3058"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31"/>
              <w:widowControl/>
              <w:ind w:left="283"/>
              <w:rPr>
                <w:rStyle w:val="FontStyle39"/>
              </w:rPr>
            </w:pPr>
            <w:r w:rsidRPr="00132FAF">
              <w:rPr>
                <w:rStyle w:val="FontStyle39"/>
              </w:rPr>
              <w:t>a) zgodność z dokumentacją projektową</w:t>
            </w:r>
          </w:p>
        </w:tc>
        <w:tc>
          <w:tcPr>
            <w:tcW w:w="2611"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7"/>
              <w:widowControl/>
              <w:ind w:firstLine="5"/>
              <w:rPr>
                <w:rStyle w:val="FontStyle39"/>
              </w:rPr>
            </w:pPr>
            <w:r w:rsidRPr="00132FAF">
              <w:rPr>
                <w:rStyle w:val="FontStyle39"/>
              </w:rPr>
              <w:t>Sukcesywnie na każdej działce roboczej</w:t>
            </w:r>
          </w:p>
        </w:tc>
        <w:tc>
          <w:tcPr>
            <w:tcW w:w="1555"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7"/>
              <w:widowControl/>
              <w:spacing w:line="240" w:lineRule="auto"/>
              <w:ind w:left="638"/>
              <w:rPr>
                <w:rStyle w:val="FontStyle39"/>
              </w:rPr>
            </w:pPr>
            <w:r w:rsidRPr="00132FAF">
              <w:rPr>
                <w:rStyle w:val="FontStyle39"/>
              </w:rPr>
              <w:t>-</w:t>
            </w:r>
          </w:p>
        </w:tc>
      </w:tr>
      <w:tr w:rsidR="00013785" w:rsidRPr="00132FAF">
        <w:tc>
          <w:tcPr>
            <w:tcW w:w="504" w:type="dxa"/>
            <w:tcBorders>
              <w:top w:val="nil"/>
              <w:left w:val="single" w:sz="6" w:space="0" w:color="auto"/>
              <w:bottom w:val="nil"/>
              <w:right w:val="single" w:sz="6" w:space="0" w:color="auto"/>
            </w:tcBorders>
          </w:tcPr>
          <w:p w:rsidR="00013785" w:rsidRPr="00132FAF" w:rsidRDefault="00013785">
            <w:pPr>
              <w:pStyle w:val="Style20"/>
              <w:widowControl/>
            </w:pPr>
          </w:p>
        </w:tc>
        <w:tc>
          <w:tcPr>
            <w:tcW w:w="3058"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31"/>
              <w:widowControl/>
              <w:ind w:left="283"/>
              <w:rPr>
                <w:rStyle w:val="FontStyle39"/>
              </w:rPr>
            </w:pPr>
            <w:r w:rsidRPr="00132FAF">
              <w:rPr>
                <w:rStyle w:val="FontStyle39"/>
              </w:rPr>
              <w:t>b) położenie osi w planie (sprawdzone geodezyjnie)</w:t>
            </w:r>
          </w:p>
        </w:tc>
        <w:tc>
          <w:tcPr>
            <w:tcW w:w="2611"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7"/>
              <w:widowControl/>
              <w:ind w:right="259" w:firstLine="5"/>
              <w:rPr>
                <w:rStyle w:val="FontStyle39"/>
              </w:rPr>
            </w:pPr>
            <w:r w:rsidRPr="00132FAF">
              <w:rPr>
                <w:rStyle w:val="FontStyle39"/>
              </w:rPr>
              <w:t>Co 100 m i we wszystkich punktach charakterystycznych</w:t>
            </w:r>
          </w:p>
        </w:tc>
        <w:tc>
          <w:tcPr>
            <w:tcW w:w="1555"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7"/>
              <w:widowControl/>
              <w:rPr>
                <w:rStyle w:val="FontStyle39"/>
              </w:rPr>
            </w:pPr>
            <w:r w:rsidRPr="00132FAF">
              <w:rPr>
                <w:rStyle w:val="FontStyle39"/>
              </w:rPr>
              <w:t>Przesunięcie od osi projektowanej do 2 cm</w:t>
            </w:r>
          </w:p>
        </w:tc>
      </w:tr>
      <w:tr w:rsidR="00013785" w:rsidRPr="00132FAF">
        <w:tc>
          <w:tcPr>
            <w:tcW w:w="504" w:type="dxa"/>
            <w:tcBorders>
              <w:top w:val="nil"/>
              <w:left w:val="single" w:sz="6" w:space="0" w:color="auto"/>
              <w:bottom w:val="nil"/>
              <w:right w:val="single" w:sz="6" w:space="0" w:color="auto"/>
            </w:tcBorders>
          </w:tcPr>
          <w:p w:rsidR="00013785" w:rsidRPr="00132FAF" w:rsidRDefault="00013785">
            <w:pPr>
              <w:pStyle w:val="Style20"/>
              <w:widowControl/>
            </w:pPr>
          </w:p>
        </w:tc>
        <w:tc>
          <w:tcPr>
            <w:tcW w:w="3058"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31"/>
              <w:widowControl/>
              <w:ind w:left="283"/>
              <w:rPr>
                <w:rStyle w:val="FontStyle39"/>
              </w:rPr>
            </w:pPr>
            <w:r w:rsidRPr="00132FAF">
              <w:rPr>
                <w:rStyle w:val="FontStyle39"/>
              </w:rPr>
              <w:t>c) rzędne wysokościowe (pomierzone instrumentem pomiarowym)</w:t>
            </w:r>
          </w:p>
        </w:tc>
        <w:tc>
          <w:tcPr>
            <w:tcW w:w="2611"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7"/>
              <w:widowControl/>
              <w:ind w:firstLine="5"/>
              <w:rPr>
                <w:rStyle w:val="FontStyle39"/>
              </w:rPr>
            </w:pPr>
            <w:r w:rsidRPr="00132FAF">
              <w:rPr>
                <w:rStyle w:val="FontStyle39"/>
              </w:rPr>
              <w:t>Co 25 m w osi i przy krawędziach oraz we wszystkich punktach charakterystycznych</w:t>
            </w:r>
          </w:p>
        </w:tc>
        <w:tc>
          <w:tcPr>
            <w:tcW w:w="1555"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7"/>
              <w:widowControl/>
              <w:ind w:right="408" w:firstLine="5"/>
              <w:rPr>
                <w:rStyle w:val="FontStyle39"/>
              </w:rPr>
            </w:pPr>
            <w:r w:rsidRPr="00132FAF">
              <w:rPr>
                <w:rStyle w:val="FontStyle39"/>
              </w:rPr>
              <w:t>Odchylenia: +1 cm; -2 cm</w:t>
            </w:r>
          </w:p>
        </w:tc>
      </w:tr>
      <w:tr w:rsidR="00013785" w:rsidRPr="00132FAF">
        <w:tc>
          <w:tcPr>
            <w:tcW w:w="504" w:type="dxa"/>
            <w:tcBorders>
              <w:top w:val="nil"/>
              <w:left w:val="single" w:sz="6" w:space="0" w:color="auto"/>
              <w:bottom w:val="nil"/>
              <w:right w:val="single" w:sz="6" w:space="0" w:color="auto"/>
            </w:tcBorders>
          </w:tcPr>
          <w:p w:rsidR="00013785" w:rsidRPr="00132FAF" w:rsidRDefault="00013785">
            <w:pPr>
              <w:pStyle w:val="Style20"/>
              <w:widowControl/>
            </w:pPr>
          </w:p>
        </w:tc>
        <w:tc>
          <w:tcPr>
            <w:tcW w:w="3058"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31"/>
              <w:widowControl/>
              <w:ind w:left="283"/>
              <w:rPr>
                <w:rStyle w:val="FontStyle39"/>
              </w:rPr>
            </w:pPr>
            <w:r w:rsidRPr="00132FAF">
              <w:rPr>
                <w:rStyle w:val="FontStyle39"/>
              </w:rPr>
              <w:t>d) równość w profilu podłużnym (wg BN-68/8931-04 [8] łatą czteromet-rową)</w:t>
            </w:r>
          </w:p>
        </w:tc>
        <w:tc>
          <w:tcPr>
            <w:tcW w:w="2611"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7"/>
              <w:widowControl/>
              <w:spacing w:line="240" w:lineRule="auto"/>
              <w:rPr>
                <w:rStyle w:val="FontStyle39"/>
              </w:rPr>
            </w:pPr>
            <w:r w:rsidRPr="00132FAF">
              <w:rPr>
                <w:rStyle w:val="FontStyle39"/>
              </w:rPr>
              <w:t>Jw.</w:t>
            </w:r>
          </w:p>
        </w:tc>
        <w:tc>
          <w:tcPr>
            <w:tcW w:w="1555"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7"/>
              <w:widowControl/>
              <w:ind w:left="5" w:hanging="5"/>
              <w:rPr>
                <w:rStyle w:val="FontStyle39"/>
              </w:rPr>
            </w:pPr>
            <w:r w:rsidRPr="00132FAF">
              <w:rPr>
                <w:rStyle w:val="FontStyle39"/>
              </w:rPr>
              <w:t>Nierówności do 8 mm</w:t>
            </w:r>
          </w:p>
        </w:tc>
      </w:tr>
      <w:tr w:rsidR="00013785" w:rsidRPr="00132FAF">
        <w:tc>
          <w:tcPr>
            <w:tcW w:w="504" w:type="dxa"/>
            <w:tcBorders>
              <w:top w:val="nil"/>
              <w:left w:val="single" w:sz="6" w:space="0" w:color="auto"/>
              <w:bottom w:val="nil"/>
              <w:right w:val="single" w:sz="6" w:space="0" w:color="auto"/>
            </w:tcBorders>
          </w:tcPr>
          <w:p w:rsidR="00013785" w:rsidRPr="00132FAF" w:rsidRDefault="00013785">
            <w:pPr>
              <w:pStyle w:val="Style20"/>
              <w:widowControl/>
            </w:pPr>
          </w:p>
        </w:tc>
        <w:tc>
          <w:tcPr>
            <w:tcW w:w="3058"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31"/>
              <w:widowControl/>
              <w:ind w:left="283"/>
              <w:rPr>
                <w:rStyle w:val="FontStyle39"/>
              </w:rPr>
            </w:pPr>
            <w:r w:rsidRPr="00132FAF">
              <w:rPr>
                <w:rStyle w:val="FontStyle39"/>
              </w:rPr>
              <w:t>e) równość w przekroju poprzecznym (sprawdzona łatą profilową z po-ziomnicą i pomiarze prześwitu kli</w:t>
            </w:r>
            <w:r w:rsidRPr="00132FAF">
              <w:rPr>
                <w:rStyle w:val="FontStyle39"/>
              </w:rPr>
              <w:softHyphen/>
              <w:t>nem cechowanym oraz przymiarem liniowym względnie metodą niwelacji)</w:t>
            </w:r>
          </w:p>
        </w:tc>
        <w:tc>
          <w:tcPr>
            <w:tcW w:w="2611"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7"/>
              <w:widowControl/>
              <w:spacing w:line="240" w:lineRule="auto"/>
              <w:rPr>
                <w:rStyle w:val="FontStyle39"/>
              </w:rPr>
            </w:pPr>
            <w:r w:rsidRPr="00132FAF">
              <w:rPr>
                <w:rStyle w:val="FontStyle39"/>
              </w:rPr>
              <w:t>Jw.</w:t>
            </w:r>
          </w:p>
        </w:tc>
        <w:tc>
          <w:tcPr>
            <w:tcW w:w="1555"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7"/>
              <w:widowControl/>
              <w:ind w:right="101"/>
              <w:rPr>
                <w:rStyle w:val="FontStyle39"/>
              </w:rPr>
            </w:pPr>
            <w:r w:rsidRPr="00132FAF">
              <w:rPr>
                <w:rStyle w:val="FontStyle39"/>
              </w:rPr>
              <w:t>Prześwity między łatą a po</w:t>
            </w:r>
            <w:r w:rsidRPr="00132FAF">
              <w:rPr>
                <w:rStyle w:val="FontStyle39"/>
              </w:rPr>
              <w:softHyphen/>
              <w:t>wierzchnią do 8 mm</w:t>
            </w:r>
          </w:p>
        </w:tc>
      </w:tr>
      <w:tr w:rsidR="00013785" w:rsidRPr="00132FAF">
        <w:tc>
          <w:tcPr>
            <w:tcW w:w="504" w:type="dxa"/>
            <w:tcBorders>
              <w:top w:val="nil"/>
              <w:left w:val="single" w:sz="6" w:space="0" w:color="auto"/>
              <w:bottom w:val="nil"/>
              <w:right w:val="single" w:sz="6" w:space="0" w:color="auto"/>
            </w:tcBorders>
          </w:tcPr>
          <w:p w:rsidR="00013785" w:rsidRPr="00132FAF" w:rsidRDefault="00013785">
            <w:pPr>
              <w:pStyle w:val="Style20"/>
              <w:widowControl/>
            </w:pPr>
          </w:p>
        </w:tc>
        <w:tc>
          <w:tcPr>
            <w:tcW w:w="3058"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31"/>
              <w:widowControl/>
              <w:ind w:left="288" w:hanging="288"/>
              <w:rPr>
                <w:rStyle w:val="FontStyle39"/>
              </w:rPr>
            </w:pPr>
            <w:r w:rsidRPr="00132FAF">
              <w:rPr>
                <w:rStyle w:val="FontStyle39"/>
              </w:rPr>
              <w:t>f)   spadki   poprzeczne (sprawdzone metodą niwelacji)</w:t>
            </w:r>
          </w:p>
        </w:tc>
        <w:tc>
          <w:tcPr>
            <w:tcW w:w="2611"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7"/>
              <w:widowControl/>
              <w:spacing w:line="240" w:lineRule="auto"/>
              <w:rPr>
                <w:rStyle w:val="FontStyle39"/>
              </w:rPr>
            </w:pPr>
            <w:r w:rsidRPr="00132FAF">
              <w:rPr>
                <w:rStyle w:val="FontStyle39"/>
              </w:rPr>
              <w:t>Jw.</w:t>
            </w:r>
          </w:p>
        </w:tc>
        <w:tc>
          <w:tcPr>
            <w:tcW w:w="1555"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7"/>
              <w:widowControl/>
              <w:ind w:right="110" w:firstLine="5"/>
              <w:rPr>
                <w:rStyle w:val="FontStyle39"/>
              </w:rPr>
            </w:pPr>
            <w:r w:rsidRPr="00132FAF">
              <w:rPr>
                <w:rStyle w:val="FontStyle39"/>
              </w:rPr>
              <w:t>Odchyłki od do</w:t>
            </w:r>
            <w:r w:rsidRPr="00132FAF">
              <w:rPr>
                <w:rStyle w:val="FontStyle39"/>
              </w:rPr>
              <w:softHyphen/>
              <w:t>kumentacji pro</w:t>
            </w:r>
            <w:r w:rsidRPr="00132FAF">
              <w:rPr>
                <w:rStyle w:val="FontStyle39"/>
              </w:rPr>
              <w:softHyphen/>
              <w:t>jektowej do 0,3%</w:t>
            </w:r>
          </w:p>
        </w:tc>
      </w:tr>
      <w:tr w:rsidR="00013785" w:rsidRPr="00132FAF">
        <w:tc>
          <w:tcPr>
            <w:tcW w:w="504" w:type="dxa"/>
            <w:tcBorders>
              <w:top w:val="nil"/>
              <w:left w:val="single" w:sz="6" w:space="0" w:color="auto"/>
              <w:bottom w:val="nil"/>
              <w:right w:val="single" w:sz="6" w:space="0" w:color="auto"/>
            </w:tcBorders>
          </w:tcPr>
          <w:p w:rsidR="00013785" w:rsidRPr="00132FAF" w:rsidRDefault="00013785">
            <w:pPr>
              <w:pStyle w:val="Style20"/>
              <w:widowControl/>
            </w:pPr>
          </w:p>
        </w:tc>
        <w:tc>
          <w:tcPr>
            <w:tcW w:w="3058"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31"/>
              <w:widowControl/>
              <w:ind w:left="288" w:hanging="288"/>
              <w:rPr>
                <w:rStyle w:val="FontStyle39"/>
              </w:rPr>
            </w:pPr>
            <w:r w:rsidRPr="00132FAF">
              <w:rPr>
                <w:rStyle w:val="FontStyle39"/>
              </w:rPr>
              <w:t>g) szerokość nawierzchni (sprawdzona przymiarem liniowym)</w:t>
            </w:r>
          </w:p>
        </w:tc>
        <w:tc>
          <w:tcPr>
            <w:tcW w:w="2611"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7"/>
              <w:widowControl/>
              <w:spacing w:line="240" w:lineRule="auto"/>
              <w:rPr>
                <w:rStyle w:val="FontStyle39"/>
              </w:rPr>
            </w:pPr>
            <w:r w:rsidRPr="00132FAF">
              <w:rPr>
                <w:rStyle w:val="FontStyle39"/>
              </w:rPr>
              <w:t>Jw.</w:t>
            </w:r>
          </w:p>
        </w:tc>
        <w:tc>
          <w:tcPr>
            <w:tcW w:w="1555"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7"/>
              <w:widowControl/>
              <w:spacing w:line="216" w:lineRule="exact"/>
              <w:ind w:right="139" w:firstLine="5"/>
              <w:rPr>
                <w:rStyle w:val="FontStyle39"/>
              </w:rPr>
            </w:pPr>
            <w:r w:rsidRPr="00132FAF">
              <w:rPr>
                <w:rStyle w:val="FontStyle39"/>
              </w:rPr>
              <w:t>Odchyłki od sze</w:t>
            </w:r>
            <w:r w:rsidRPr="00132FAF">
              <w:rPr>
                <w:rStyle w:val="FontStyle39"/>
              </w:rPr>
              <w:softHyphen/>
              <w:t>rokości projekto</w:t>
            </w:r>
            <w:r w:rsidRPr="00132FAF">
              <w:rPr>
                <w:rStyle w:val="FontStyle39"/>
              </w:rPr>
              <w:softHyphen/>
              <w:t>wanej do ±5 cm</w:t>
            </w:r>
          </w:p>
        </w:tc>
      </w:tr>
      <w:tr w:rsidR="00013785" w:rsidRPr="00132FAF">
        <w:tc>
          <w:tcPr>
            <w:tcW w:w="504" w:type="dxa"/>
            <w:tcBorders>
              <w:top w:val="nil"/>
              <w:left w:val="single" w:sz="6" w:space="0" w:color="auto"/>
              <w:bottom w:val="nil"/>
              <w:right w:val="single" w:sz="6" w:space="0" w:color="auto"/>
            </w:tcBorders>
          </w:tcPr>
          <w:p w:rsidR="00013785" w:rsidRPr="00132FAF" w:rsidRDefault="00013785">
            <w:pPr>
              <w:pStyle w:val="Style20"/>
              <w:widowControl/>
            </w:pPr>
          </w:p>
        </w:tc>
        <w:tc>
          <w:tcPr>
            <w:tcW w:w="3058"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31"/>
              <w:widowControl/>
              <w:ind w:left="283"/>
              <w:rPr>
                <w:rStyle w:val="FontStyle39"/>
              </w:rPr>
            </w:pPr>
            <w:r w:rsidRPr="00132FAF">
              <w:rPr>
                <w:rStyle w:val="FontStyle39"/>
              </w:rPr>
              <w:t>h) szerokość i głębokość wypełnienia spoin i szczelin (oględziny i pomiar przymiarem liniowym po wykruszeniu dług. 10 cm)</w:t>
            </w:r>
          </w:p>
        </w:tc>
        <w:tc>
          <w:tcPr>
            <w:tcW w:w="2611"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7"/>
              <w:widowControl/>
              <w:ind w:left="5" w:hanging="5"/>
              <w:rPr>
                <w:rStyle w:val="FontStyle39"/>
              </w:rPr>
            </w:pPr>
            <w:r w:rsidRPr="00132FAF">
              <w:rPr>
                <w:rStyle w:val="FontStyle39"/>
              </w:rPr>
              <w:t>W 20 punktach charakterystycznych dziennej działki roboczej</w:t>
            </w:r>
          </w:p>
        </w:tc>
        <w:tc>
          <w:tcPr>
            <w:tcW w:w="1555"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7"/>
              <w:widowControl/>
              <w:spacing w:line="240" w:lineRule="auto"/>
              <w:rPr>
                <w:rStyle w:val="FontStyle39"/>
              </w:rPr>
            </w:pPr>
            <w:r w:rsidRPr="00132FAF">
              <w:rPr>
                <w:rStyle w:val="FontStyle39"/>
              </w:rPr>
              <w:t>Wg pktu 5.7.5</w:t>
            </w:r>
          </w:p>
        </w:tc>
      </w:tr>
      <w:tr w:rsidR="00013785" w:rsidRPr="00132FAF">
        <w:tc>
          <w:tcPr>
            <w:tcW w:w="504" w:type="dxa"/>
            <w:tcBorders>
              <w:top w:val="nil"/>
              <w:left w:val="single" w:sz="6" w:space="0" w:color="auto"/>
              <w:bottom w:val="single" w:sz="6" w:space="0" w:color="auto"/>
              <w:right w:val="single" w:sz="6" w:space="0" w:color="auto"/>
            </w:tcBorders>
          </w:tcPr>
          <w:p w:rsidR="00013785" w:rsidRPr="00132FAF" w:rsidRDefault="00013785">
            <w:pPr>
              <w:pStyle w:val="Style20"/>
              <w:widowControl/>
            </w:pPr>
          </w:p>
        </w:tc>
        <w:tc>
          <w:tcPr>
            <w:tcW w:w="3058"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31"/>
              <w:widowControl/>
              <w:ind w:left="288" w:hanging="288"/>
              <w:rPr>
                <w:rStyle w:val="FontStyle39"/>
              </w:rPr>
            </w:pPr>
            <w:r w:rsidRPr="00132FAF">
              <w:rPr>
                <w:rStyle w:val="FontStyle39"/>
              </w:rPr>
              <w:t>i)   sprawdzenie koloru kostek i desenia ich ułożenia</w:t>
            </w:r>
          </w:p>
        </w:tc>
        <w:tc>
          <w:tcPr>
            <w:tcW w:w="2611"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7"/>
              <w:widowControl/>
              <w:spacing w:line="240" w:lineRule="auto"/>
              <w:rPr>
                <w:rStyle w:val="FontStyle39"/>
              </w:rPr>
            </w:pPr>
            <w:r w:rsidRPr="00132FAF">
              <w:rPr>
                <w:rStyle w:val="FontStyle39"/>
              </w:rPr>
              <w:t>Kontrola bieżąca</w:t>
            </w:r>
          </w:p>
        </w:tc>
        <w:tc>
          <w:tcPr>
            <w:tcW w:w="1555"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7"/>
              <w:widowControl/>
              <w:ind w:right="106"/>
              <w:rPr>
                <w:rStyle w:val="FontStyle39"/>
              </w:rPr>
            </w:pPr>
            <w:r w:rsidRPr="00132FAF">
              <w:rPr>
                <w:rStyle w:val="FontStyle39"/>
              </w:rPr>
              <w:t>Wg dokumentacji projektowej lub decyzji Inżyniera</w:t>
            </w:r>
          </w:p>
        </w:tc>
      </w:tr>
    </w:tbl>
    <w:p w:rsidR="00013785" w:rsidRDefault="00013785">
      <w:pPr>
        <w:pStyle w:val="Style4"/>
        <w:widowControl/>
        <w:spacing w:before="144"/>
        <w:rPr>
          <w:rStyle w:val="FontStyle40"/>
        </w:rPr>
      </w:pPr>
      <w:r>
        <w:rPr>
          <w:rStyle w:val="FontStyle40"/>
        </w:rPr>
        <w:t>6.4. Badania wykonanych robót</w:t>
      </w:r>
    </w:p>
    <w:p w:rsidR="00013785" w:rsidRDefault="00013785">
      <w:pPr>
        <w:pStyle w:val="Style33"/>
        <w:widowControl/>
        <w:spacing w:before="139"/>
        <w:jc w:val="right"/>
        <w:rPr>
          <w:rStyle w:val="FontStyle41"/>
        </w:rPr>
      </w:pPr>
      <w:r>
        <w:rPr>
          <w:rStyle w:val="FontStyle41"/>
        </w:rPr>
        <w:t>Zakres badań i pomiarów wykonanej nawierzchni z betonowej kostki brukowej podano w tablicy 3.</w:t>
      </w:r>
    </w:p>
    <w:p w:rsidR="00013785" w:rsidRDefault="00013785">
      <w:pPr>
        <w:pStyle w:val="Style33"/>
        <w:widowControl/>
        <w:spacing w:before="144"/>
        <w:jc w:val="both"/>
        <w:rPr>
          <w:rStyle w:val="FontStyle41"/>
        </w:rPr>
      </w:pPr>
      <w:r>
        <w:rPr>
          <w:rStyle w:val="FontStyle41"/>
        </w:rPr>
        <w:t>Tablica 3. Badania i pomiary po ukończeniu budowy nawierzchni</w:t>
      </w:r>
    </w:p>
    <w:p w:rsidR="00013785" w:rsidRDefault="00013785">
      <w:pPr>
        <w:widowControl/>
        <w:spacing w:after="130" w:line="1" w:lineRule="exact"/>
        <w:rPr>
          <w:sz w:val="2"/>
          <w:szCs w:val="2"/>
        </w:rPr>
      </w:pPr>
    </w:p>
    <w:tbl>
      <w:tblPr>
        <w:tblW w:w="0" w:type="auto"/>
        <w:tblInd w:w="40" w:type="dxa"/>
        <w:tblLayout w:type="fixed"/>
        <w:tblCellMar>
          <w:left w:w="40" w:type="dxa"/>
          <w:right w:w="40" w:type="dxa"/>
        </w:tblCellMar>
        <w:tblLook w:val="0000"/>
      </w:tblPr>
      <w:tblGrid>
        <w:gridCol w:w="504"/>
        <w:gridCol w:w="3509"/>
        <w:gridCol w:w="3499"/>
        <w:gridCol w:w="15"/>
      </w:tblGrid>
      <w:tr w:rsidR="00013785" w:rsidRPr="00132FAF">
        <w:tc>
          <w:tcPr>
            <w:tcW w:w="504"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2"/>
              <w:widowControl/>
              <w:spacing w:line="240" w:lineRule="auto"/>
              <w:jc w:val="center"/>
              <w:rPr>
                <w:rStyle w:val="FontStyle41"/>
              </w:rPr>
            </w:pPr>
            <w:r w:rsidRPr="00132FAF">
              <w:rPr>
                <w:rStyle w:val="FontStyle41"/>
              </w:rPr>
              <w:t>Lp.</w:t>
            </w:r>
          </w:p>
        </w:tc>
        <w:tc>
          <w:tcPr>
            <w:tcW w:w="7023" w:type="dxa"/>
            <w:gridSpan w:val="3"/>
            <w:tcBorders>
              <w:top w:val="single" w:sz="6" w:space="0" w:color="auto"/>
              <w:left w:val="single" w:sz="6" w:space="0" w:color="auto"/>
              <w:bottom w:val="single" w:sz="6" w:space="0" w:color="auto"/>
              <w:right w:val="nil"/>
            </w:tcBorders>
          </w:tcPr>
          <w:p w:rsidR="00013785" w:rsidRPr="00132FAF" w:rsidRDefault="00013785">
            <w:pPr>
              <w:pStyle w:val="Style22"/>
              <w:widowControl/>
              <w:spacing w:line="240" w:lineRule="auto"/>
              <w:rPr>
                <w:rStyle w:val="FontStyle41"/>
              </w:rPr>
            </w:pPr>
            <w:r w:rsidRPr="00132FAF">
              <w:rPr>
                <w:rStyle w:val="FontStyle41"/>
              </w:rPr>
              <w:t>Wyszczególnienie badań i pomiarów                 Sposób sprawdzenia</w:t>
            </w:r>
          </w:p>
        </w:tc>
      </w:tr>
      <w:tr w:rsidR="00013785" w:rsidRPr="00132FAF">
        <w:tc>
          <w:tcPr>
            <w:tcW w:w="504"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2"/>
              <w:widowControl/>
              <w:spacing w:line="240" w:lineRule="auto"/>
              <w:jc w:val="center"/>
              <w:rPr>
                <w:rStyle w:val="FontStyle41"/>
              </w:rPr>
            </w:pPr>
            <w:r w:rsidRPr="00132FAF">
              <w:rPr>
                <w:rStyle w:val="FontStyle41"/>
              </w:rPr>
              <w:t>1</w:t>
            </w:r>
          </w:p>
        </w:tc>
        <w:tc>
          <w:tcPr>
            <w:tcW w:w="3509"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2"/>
              <w:widowControl/>
              <w:ind w:right="418" w:firstLine="10"/>
              <w:rPr>
                <w:rStyle w:val="FontStyle41"/>
              </w:rPr>
            </w:pPr>
            <w:r w:rsidRPr="00132FAF">
              <w:rPr>
                <w:rStyle w:val="FontStyle41"/>
              </w:rPr>
              <w:t>Sprawdzenie wyglądu zewnętrznego nawierzchni, krawężników, obrzeży, ścieków</w:t>
            </w:r>
          </w:p>
        </w:tc>
        <w:tc>
          <w:tcPr>
            <w:tcW w:w="3514" w:type="dxa"/>
            <w:gridSpan w:val="2"/>
            <w:tcBorders>
              <w:top w:val="single" w:sz="6" w:space="0" w:color="auto"/>
              <w:left w:val="single" w:sz="6" w:space="0" w:color="auto"/>
              <w:bottom w:val="single" w:sz="6" w:space="0" w:color="auto"/>
              <w:right w:val="single" w:sz="6" w:space="0" w:color="auto"/>
            </w:tcBorders>
          </w:tcPr>
          <w:p w:rsidR="00013785" w:rsidRPr="00132FAF" w:rsidRDefault="00013785">
            <w:pPr>
              <w:pStyle w:val="Style22"/>
              <w:widowControl/>
              <w:spacing w:line="230" w:lineRule="exact"/>
              <w:rPr>
                <w:rStyle w:val="FontStyle41"/>
              </w:rPr>
            </w:pPr>
            <w:r w:rsidRPr="00132FAF">
              <w:rPr>
                <w:rStyle w:val="FontStyle41"/>
              </w:rPr>
              <w:t>Wizualne sprawdzenie jednorodności wyglądu, prawidłowości desenia, kolorów kostek, spękań, plam, deformacji, wykruszeń, spoin i szczelin</w:t>
            </w:r>
          </w:p>
        </w:tc>
      </w:tr>
      <w:tr w:rsidR="00013785" w:rsidRPr="00132FAF">
        <w:tc>
          <w:tcPr>
            <w:tcW w:w="504"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2"/>
              <w:widowControl/>
              <w:spacing w:line="240" w:lineRule="auto"/>
              <w:jc w:val="center"/>
              <w:rPr>
                <w:rStyle w:val="FontStyle41"/>
              </w:rPr>
            </w:pPr>
            <w:r w:rsidRPr="00132FAF">
              <w:rPr>
                <w:rStyle w:val="FontStyle41"/>
              </w:rPr>
              <w:t>2</w:t>
            </w:r>
          </w:p>
        </w:tc>
        <w:tc>
          <w:tcPr>
            <w:tcW w:w="3509"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2"/>
              <w:widowControl/>
              <w:spacing w:line="240" w:lineRule="exact"/>
              <w:ind w:left="5" w:hanging="5"/>
              <w:rPr>
                <w:rStyle w:val="FontStyle41"/>
              </w:rPr>
            </w:pPr>
            <w:r w:rsidRPr="00132FAF">
              <w:rPr>
                <w:rStyle w:val="FontStyle41"/>
              </w:rPr>
              <w:t>Badanie położenia osi nawierzchni w planie</w:t>
            </w:r>
          </w:p>
        </w:tc>
        <w:tc>
          <w:tcPr>
            <w:tcW w:w="3514" w:type="dxa"/>
            <w:gridSpan w:val="2"/>
            <w:tcBorders>
              <w:top w:val="single" w:sz="6" w:space="0" w:color="auto"/>
              <w:left w:val="single" w:sz="6" w:space="0" w:color="auto"/>
              <w:bottom w:val="single" w:sz="6" w:space="0" w:color="auto"/>
              <w:right w:val="single" w:sz="6" w:space="0" w:color="auto"/>
            </w:tcBorders>
          </w:tcPr>
          <w:p w:rsidR="00013785" w:rsidRPr="00132FAF" w:rsidRDefault="00013785">
            <w:pPr>
              <w:pStyle w:val="Style22"/>
              <w:widowControl/>
              <w:rPr>
                <w:rStyle w:val="FontStyle41"/>
              </w:rPr>
            </w:pPr>
            <w:r w:rsidRPr="00132FAF">
              <w:rPr>
                <w:rStyle w:val="FontStyle41"/>
              </w:rPr>
              <w:t>Geodezyjne sprawdzenie położenia osi co 25 m i w punktach charakterystycznych (dopuszczalne przesunięcia wg tab. 2, lp.</w:t>
            </w:r>
          </w:p>
          <w:p w:rsidR="00013785" w:rsidRPr="00132FAF" w:rsidRDefault="00013785">
            <w:pPr>
              <w:pStyle w:val="Style22"/>
              <w:widowControl/>
              <w:spacing w:line="240" w:lineRule="auto"/>
              <w:rPr>
                <w:rStyle w:val="FontStyle41"/>
              </w:rPr>
            </w:pPr>
            <w:r w:rsidRPr="00132FAF">
              <w:rPr>
                <w:rStyle w:val="FontStyle41"/>
              </w:rPr>
              <w:t>5b)</w:t>
            </w:r>
          </w:p>
        </w:tc>
      </w:tr>
      <w:tr w:rsidR="00013785" w:rsidRPr="00132FAF">
        <w:tc>
          <w:tcPr>
            <w:tcW w:w="7527" w:type="dxa"/>
            <w:gridSpan w:val="4"/>
            <w:tcBorders>
              <w:top w:val="single" w:sz="6" w:space="0" w:color="auto"/>
              <w:left w:val="single" w:sz="6" w:space="0" w:color="auto"/>
              <w:bottom w:val="single" w:sz="6" w:space="0" w:color="auto"/>
              <w:right w:val="nil"/>
            </w:tcBorders>
          </w:tcPr>
          <w:p w:rsidR="00013785" w:rsidRPr="00132FAF" w:rsidRDefault="00013785">
            <w:pPr>
              <w:pStyle w:val="Style22"/>
              <w:widowControl/>
              <w:spacing w:line="240" w:lineRule="auto"/>
              <w:rPr>
                <w:rStyle w:val="FontStyle41"/>
              </w:rPr>
            </w:pPr>
            <w:r w:rsidRPr="00132FAF">
              <w:rPr>
                <w:rStyle w:val="FontStyle41"/>
              </w:rPr>
              <w:t>3    Rzędne wysokościowe, równość podłużna Co 25 m i we wszystkich punktach</w:t>
            </w:r>
          </w:p>
        </w:tc>
      </w:tr>
      <w:tr w:rsidR="00013785" w:rsidRPr="00132FAF">
        <w:trPr>
          <w:gridAfter w:val="1"/>
          <w:wAfter w:w="15" w:type="dxa"/>
        </w:trPr>
        <w:tc>
          <w:tcPr>
            <w:tcW w:w="504"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0"/>
              <w:widowControl/>
            </w:pPr>
          </w:p>
        </w:tc>
        <w:tc>
          <w:tcPr>
            <w:tcW w:w="3509"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2"/>
              <w:widowControl/>
              <w:ind w:right="619"/>
              <w:rPr>
                <w:rStyle w:val="FontStyle41"/>
              </w:rPr>
            </w:pPr>
            <w:r w:rsidRPr="00132FAF">
              <w:rPr>
                <w:rStyle w:val="FontStyle41"/>
              </w:rPr>
              <w:t>i poprzeczna, spadki poprzeczne i szerokość</w:t>
            </w:r>
          </w:p>
        </w:tc>
        <w:tc>
          <w:tcPr>
            <w:tcW w:w="3499"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2"/>
              <w:widowControl/>
              <w:ind w:firstLine="5"/>
              <w:jc w:val="both"/>
              <w:rPr>
                <w:rStyle w:val="FontStyle41"/>
              </w:rPr>
            </w:pPr>
            <w:r w:rsidRPr="00132FAF">
              <w:rPr>
                <w:rStyle w:val="FontStyle41"/>
              </w:rPr>
              <w:t>charakterystycznych (wg metod i do</w:t>
            </w:r>
            <w:r w:rsidRPr="00132FAF">
              <w:rPr>
                <w:rStyle w:val="FontStyle41"/>
              </w:rPr>
              <w:softHyphen/>
              <w:t>puszczalnych wartości podanych w tab. 2, lp. od 5c do 5g)</w:t>
            </w:r>
          </w:p>
        </w:tc>
      </w:tr>
      <w:tr w:rsidR="00013785" w:rsidRPr="00132FAF">
        <w:trPr>
          <w:gridAfter w:val="1"/>
          <w:wAfter w:w="15" w:type="dxa"/>
        </w:trPr>
        <w:tc>
          <w:tcPr>
            <w:tcW w:w="504"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2"/>
              <w:widowControl/>
              <w:spacing w:line="240" w:lineRule="auto"/>
              <w:rPr>
                <w:rStyle w:val="FontStyle41"/>
              </w:rPr>
            </w:pPr>
            <w:r w:rsidRPr="00132FAF">
              <w:rPr>
                <w:rStyle w:val="FontStyle41"/>
              </w:rPr>
              <w:t>4</w:t>
            </w:r>
          </w:p>
        </w:tc>
        <w:tc>
          <w:tcPr>
            <w:tcW w:w="3509"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2"/>
              <w:widowControl/>
              <w:ind w:left="5" w:hanging="5"/>
              <w:rPr>
                <w:rStyle w:val="FontStyle41"/>
              </w:rPr>
            </w:pPr>
            <w:r w:rsidRPr="00132FAF">
              <w:rPr>
                <w:rStyle w:val="FontStyle41"/>
              </w:rPr>
              <w:t>Rozmieszczenie i szerokość spoin i szczelin w nawierzchni, pomiędzy krawężnikami, obrzeżami, ściekami oraz wypełnienie spoin i szczelin</w:t>
            </w:r>
          </w:p>
        </w:tc>
        <w:tc>
          <w:tcPr>
            <w:tcW w:w="3499"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2"/>
              <w:widowControl/>
              <w:spacing w:line="240" w:lineRule="auto"/>
              <w:ind w:right="1776"/>
              <w:jc w:val="both"/>
              <w:rPr>
                <w:rStyle w:val="FontStyle41"/>
              </w:rPr>
            </w:pPr>
            <w:r w:rsidRPr="00132FAF">
              <w:rPr>
                <w:rStyle w:val="FontStyle41"/>
              </w:rPr>
              <w:t>Wg pktu 5.5 i 5.7.5</w:t>
            </w:r>
          </w:p>
        </w:tc>
      </w:tr>
    </w:tbl>
    <w:p w:rsidR="00013785" w:rsidRDefault="00013785">
      <w:pPr>
        <w:pStyle w:val="Style5"/>
        <w:widowControl/>
        <w:spacing w:line="240" w:lineRule="exact"/>
        <w:rPr>
          <w:sz w:val="20"/>
          <w:szCs w:val="20"/>
        </w:rPr>
      </w:pPr>
    </w:p>
    <w:p w:rsidR="00013785" w:rsidRDefault="00013785">
      <w:pPr>
        <w:pStyle w:val="Style5"/>
        <w:widowControl/>
        <w:spacing w:line="240" w:lineRule="exact"/>
        <w:rPr>
          <w:sz w:val="20"/>
          <w:szCs w:val="20"/>
        </w:rPr>
      </w:pPr>
    </w:p>
    <w:p w:rsidR="00013785" w:rsidRDefault="00013785">
      <w:pPr>
        <w:pStyle w:val="Style5"/>
        <w:widowControl/>
        <w:tabs>
          <w:tab w:val="left" w:pos="197"/>
        </w:tabs>
        <w:spacing w:before="5"/>
        <w:rPr>
          <w:rStyle w:val="FontStyle40"/>
        </w:rPr>
      </w:pPr>
      <w:r>
        <w:rPr>
          <w:rStyle w:val="FontStyle40"/>
        </w:rPr>
        <w:t>7.</w:t>
      </w:r>
      <w:r>
        <w:rPr>
          <w:rStyle w:val="FontStyle40"/>
        </w:rPr>
        <w:tab/>
        <w:t>OBMIAR ROBÓT</w:t>
      </w:r>
    </w:p>
    <w:p w:rsidR="00013785" w:rsidRDefault="00013785" w:rsidP="0021573C">
      <w:pPr>
        <w:pStyle w:val="Style5"/>
        <w:widowControl/>
        <w:numPr>
          <w:ilvl w:val="0"/>
          <w:numId w:val="50"/>
        </w:numPr>
        <w:tabs>
          <w:tab w:val="left" w:pos="350"/>
        </w:tabs>
        <w:spacing w:before="149" w:line="350" w:lineRule="exact"/>
        <w:rPr>
          <w:rStyle w:val="FontStyle40"/>
        </w:rPr>
      </w:pPr>
      <w:r>
        <w:rPr>
          <w:rStyle w:val="FontStyle40"/>
        </w:rPr>
        <w:t>Ogólne zasady obmiaru robót</w:t>
      </w:r>
    </w:p>
    <w:p w:rsidR="00013785" w:rsidRDefault="00013785">
      <w:pPr>
        <w:pStyle w:val="Style7"/>
        <w:widowControl/>
        <w:spacing w:line="350" w:lineRule="exact"/>
        <w:ind w:left="797"/>
        <w:jc w:val="left"/>
        <w:rPr>
          <w:rStyle w:val="FontStyle41"/>
        </w:rPr>
      </w:pPr>
      <w:r>
        <w:rPr>
          <w:rStyle w:val="FontStyle41"/>
        </w:rPr>
        <w:t>Ogólne zasady obmiaru robót podano w OST D-M-00.00.00 „Wymagania ogólne" [9] pkt 7.</w:t>
      </w:r>
    </w:p>
    <w:p w:rsidR="00013785" w:rsidRDefault="00013785" w:rsidP="0021573C">
      <w:pPr>
        <w:pStyle w:val="Style5"/>
        <w:widowControl/>
        <w:numPr>
          <w:ilvl w:val="0"/>
          <w:numId w:val="51"/>
        </w:numPr>
        <w:tabs>
          <w:tab w:val="left" w:pos="350"/>
        </w:tabs>
        <w:spacing w:line="350" w:lineRule="exact"/>
        <w:rPr>
          <w:rStyle w:val="FontStyle40"/>
        </w:rPr>
      </w:pPr>
      <w:r>
        <w:rPr>
          <w:rStyle w:val="FontStyle40"/>
        </w:rPr>
        <w:t>Jednostka obmiarowa</w:t>
      </w:r>
    </w:p>
    <w:p w:rsidR="00013785" w:rsidRDefault="00013785">
      <w:pPr>
        <w:pStyle w:val="Style7"/>
        <w:widowControl/>
        <w:spacing w:before="86"/>
        <w:jc w:val="left"/>
        <w:rPr>
          <w:rStyle w:val="FontStyle41"/>
        </w:rPr>
      </w:pPr>
      <w:r>
        <w:rPr>
          <w:rStyle w:val="FontStyle41"/>
        </w:rPr>
        <w:t>Jednostką obmiarową jest m</w:t>
      </w:r>
      <w:r>
        <w:rPr>
          <w:rStyle w:val="FontStyle41"/>
          <w:vertAlign w:val="superscript"/>
        </w:rPr>
        <w:t>2</w:t>
      </w:r>
      <w:r>
        <w:rPr>
          <w:rStyle w:val="FontStyle41"/>
        </w:rPr>
        <w:t xml:space="preserve"> (metr kwadratowy) wykonanej nawierzchni z betonowej kostki brukowej. Jednostki obmiarowe robót towarzyszących budowie nawierzchni z betonowej kostki brukowej (podbudowa, obramowanie itp.) są ustalone w odpowiednich OST wymienionych w pktach 5.4 i 5.5.</w:t>
      </w:r>
    </w:p>
    <w:p w:rsidR="00013785" w:rsidRDefault="00013785">
      <w:pPr>
        <w:pStyle w:val="Style5"/>
        <w:widowControl/>
        <w:spacing w:line="240" w:lineRule="exact"/>
        <w:rPr>
          <w:sz w:val="20"/>
          <w:szCs w:val="20"/>
        </w:rPr>
      </w:pPr>
    </w:p>
    <w:p w:rsidR="00013785" w:rsidRDefault="00013785">
      <w:pPr>
        <w:pStyle w:val="Style5"/>
        <w:widowControl/>
        <w:tabs>
          <w:tab w:val="left" w:pos="197"/>
        </w:tabs>
        <w:spacing w:before="5"/>
        <w:rPr>
          <w:rStyle w:val="FontStyle40"/>
        </w:rPr>
      </w:pPr>
      <w:r>
        <w:rPr>
          <w:rStyle w:val="FontStyle40"/>
        </w:rPr>
        <w:t>8.</w:t>
      </w:r>
      <w:r>
        <w:rPr>
          <w:rStyle w:val="FontStyle40"/>
        </w:rPr>
        <w:tab/>
        <w:t>ODBIÓR ROBÓT</w:t>
      </w:r>
    </w:p>
    <w:p w:rsidR="00013785" w:rsidRDefault="00013785" w:rsidP="0021573C">
      <w:pPr>
        <w:pStyle w:val="Style5"/>
        <w:widowControl/>
        <w:numPr>
          <w:ilvl w:val="0"/>
          <w:numId w:val="52"/>
        </w:numPr>
        <w:tabs>
          <w:tab w:val="left" w:pos="355"/>
        </w:tabs>
        <w:spacing w:before="269"/>
        <w:rPr>
          <w:rStyle w:val="FontStyle40"/>
        </w:rPr>
      </w:pPr>
      <w:r>
        <w:rPr>
          <w:rStyle w:val="FontStyle40"/>
        </w:rPr>
        <w:t>Ogólne zasady odbioru robót</w:t>
      </w:r>
    </w:p>
    <w:p w:rsidR="00013785" w:rsidRDefault="00013785">
      <w:pPr>
        <w:pStyle w:val="Style7"/>
        <w:widowControl/>
        <w:spacing w:before="120" w:line="230" w:lineRule="exact"/>
        <w:jc w:val="left"/>
        <w:rPr>
          <w:rStyle w:val="FontStyle41"/>
        </w:rPr>
      </w:pPr>
      <w:r>
        <w:rPr>
          <w:rStyle w:val="FontStyle41"/>
        </w:rPr>
        <w:t>Ogólne zasady odbioru robót podano w OST D-M-00.00.00 „Wymagania ogólne" [9] pkt 8. Roboty uznaje się za wykonane zgodnie z dokumentacją projektową, SST i wymaganiami Inżyniera, jeżeli wszystkie pomiary i badania z zachowaniem tolerancji według pktu 6 dały wyniki pozytywne.</w:t>
      </w:r>
    </w:p>
    <w:p w:rsidR="00013785" w:rsidRDefault="00013785" w:rsidP="0021573C">
      <w:pPr>
        <w:pStyle w:val="Style5"/>
        <w:widowControl/>
        <w:numPr>
          <w:ilvl w:val="0"/>
          <w:numId w:val="53"/>
        </w:numPr>
        <w:tabs>
          <w:tab w:val="left" w:pos="355"/>
        </w:tabs>
        <w:spacing w:before="139"/>
        <w:rPr>
          <w:rStyle w:val="FontStyle40"/>
        </w:rPr>
      </w:pPr>
      <w:r>
        <w:rPr>
          <w:rStyle w:val="FontStyle40"/>
        </w:rPr>
        <w:t>Odbiór robót zanikających i ulegających zakryciu</w:t>
      </w:r>
    </w:p>
    <w:p w:rsidR="00013785" w:rsidRDefault="00013785">
      <w:pPr>
        <w:pStyle w:val="Style7"/>
        <w:widowControl/>
        <w:spacing w:before="120" w:line="240" w:lineRule="exact"/>
        <w:ind w:left="797"/>
        <w:jc w:val="left"/>
        <w:rPr>
          <w:rStyle w:val="FontStyle41"/>
        </w:rPr>
      </w:pPr>
      <w:r>
        <w:rPr>
          <w:rStyle w:val="FontStyle41"/>
        </w:rPr>
        <w:t>Odbiorowi robót zanikających i ulegających zakryciu podlegają:</w:t>
      </w:r>
    </w:p>
    <w:p w:rsidR="00013785" w:rsidRDefault="00013785" w:rsidP="0021573C">
      <w:pPr>
        <w:pStyle w:val="Style6"/>
        <w:widowControl/>
        <w:numPr>
          <w:ilvl w:val="0"/>
          <w:numId w:val="54"/>
        </w:numPr>
        <w:tabs>
          <w:tab w:val="left" w:pos="278"/>
        </w:tabs>
        <w:spacing w:before="5" w:line="240" w:lineRule="exact"/>
        <w:jc w:val="left"/>
        <w:rPr>
          <w:rStyle w:val="FontStyle41"/>
        </w:rPr>
      </w:pPr>
      <w:r>
        <w:rPr>
          <w:rStyle w:val="FontStyle41"/>
        </w:rPr>
        <w:t>przygotowanie podłoża i wykonanie koryta,</w:t>
      </w:r>
    </w:p>
    <w:p w:rsidR="00013785" w:rsidRDefault="00013785" w:rsidP="0021573C">
      <w:pPr>
        <w:pStyle w:val="Style6"/>
        <w:widowControl/>
        <w:numPr>
          <w:ilvl w:val="0"/>
          <w:numId w:val="54"/>
        </w:numPr>
        <w:tabs>
          <w:tab w:val="left" w:pos="278"/>
        </w:tabs>
        <w:spacing w:before="10" w:line="240" w:lineRule="exact"/>
        <w:jc w:val="left"/>
        <w:rPr>
          <w:rStyle w:val="FontStyle41"/>
        </w:rPr>
      </w:pPr>
      <w:r>
        <w:rPr>
          <w:rStyle w:val="FontStyle41"/>
        </w:rPr>
        <w:t>ewentualnie wykonanie podbudowy,</w:t>
      </w:r>
    </w:p>
    <w:p w:rsidR="00013785" w:rsidRDefault="00013785" w:rsidP="0021573C">
      <w:pPr>
        <w:pStyle w:val="Style6"/>
        <w:widowControl/>
        <w:numPr>
          <w:ilvl w:val="0"/>
          <w:numId w:val="54"/>
        </w:numPr>
        <w:tabs>
          <w:tab w:val="left" w:pos="278"/>
        </w:tabs>
        <w:spacing w:before="5" w:line="240" w:lineRule="exact"/>
        <w:jc w:val="left"/>
        <w:rPr>
          <w:rStyle w:val="FontStyle41"/>
        </w:rPr>
      </w:pPr>
      <w:r>
        <w:rPr>
          <w:rStyle w:val="FontStyle41"/>
        </w:rPr>
        <w:t>ewentualnie wykonanie ław (podsypek) pod krawężniki, obrzeża, ścieki,</w:t>
      </w:r>
    </w:p>
    <w:p w:rsidR="00013785" w:rsidRDefault="00013785" w:rsidP="0021573C">
      <w:pPr>
        <w:pStyle w:val="Style6"/>
        <w:widowControl/>
        <w:numPr>
          <w:ilvl w:val="0"/>
          <w:numId w:val="54"/>
        </w:numPr>
        <w:tabs>
          <w:tab w:val="left" w:pos="278"/>
        </w:tabs>
        <w:spacing w:before="10" w:line="240" w:lineRule="exact"/>
        <w:jc w:val="left"/>
        <w:rPr>
          <w:rStyle w:val="FontStyle41"/>
        </w:rPr>
      </w:pPr>
      <w:r>
        <w:rPr>
          <w:rStyle w:val="FontStyle41"/>
        </w:rPr>
        <w:t>wykonanie podsypki pod nawierzchnię,</w:t>
      </w:r>
    </w:p>
    <w:p w:rsidR="00013785" w:rsidRDefault="00013785" w:rsidP="0021573C">
      <w:pPr>
        <w:pStyle w:val="Style6"/>
        <w:widowControl/>
        <w:numPr>
          <w:ilvl w:val="0"/>
          <w:numId w:val="54"/>
        </w:numPr>
        <w:tabs>
          <w:tab w:val="left" w:pos="278"/>
        </w:tabs>
        <w:spacing w:before="5" w:line="240" w:lineRule="exact"/>
        <w:jc w:val="left"/>
        <w:rPr>
          <w:rStyle w:val="FontStyle41"/>
        </w:rPr>
      </w:pPr>
      <w:r>
        <w:rPr>
          <w:rStyle w:val="FontStyle41"/>
        </w:rPr>
        <w:t>ewentualnie wypełnienie dolnej części szczelin dylatacyjnych.</w:t>
      </w:r>
    </w:p>
    <w:p w:rsidR="00013785" w:rsidRDefault="00013785">
      <w:pPr>
        <w:pStyle w:val="Style8"/>
        <w:widowControl/>
        <w:spacing w:line="240" w:lineRule="exact"/>
        <w:ind w:firstLine="710"/>
        <w:rPr>
          <w:rStyle w:val="FontStyle41"/>
        </w:rPr>
      </w:pPr>
      <w:r>
        <w:rPr>
          <w:rStyle w:val="FontStyle41"/>
        </w:rPr>
        <w:t>Odbiór tych robót powinien być zgodny z wymaganiami pktu 8.2 D-M-00.00.00 „Wymagania ogólne" [9] oraz niniejszej OST.</w:t>
      </w:r>
    </w:p>
    <w:p w:rsidR="00013785" w:rsidRDefault="00013785">
      <w:pPr>
        <w:pStyle w:val="Style5"/>
        <w:widowControl/>
        <w:spacing w:line="240" w:lineRule="exact"/>
        <w:rPr>
          <w:sz w:val="20"/>
          <w:szCs w:val="20"/>
        </w:rPr>
      </w:pPr>
    </w:p>
    <w:p w:rsidR="00013785" w:rsidRDefault="00013785">
      <w:pPr>
        <w:pStyle w:val="Style5"/>
        <w:widowControl/>
        <w:tabs>
          <w:tab w:val="left" w:pos="197"/>
        </w:tabs>
        <w:spacing w:before="5"/>
        <w:rPr>
          <w:rStyle w:val="FontStyle40"/>
        </w:rPr>
      </w:pPr>
      <w:r>
        <w:rPr>
          <w:rStyle w:val="FontStyle40"/>
        </w:rPr>
        <w:t>9.</w:t>
      </w:r>
      <w:r>
        <w:rPr>
          <w:rStyle w:val="FontStyle40"/>
        </w:rPr>
        <w:tab/>
        <w:t>PODSTAWA PŁATNOŚCI</w:t>
      </w:r>
    </w:p>
    <w:p w:rsidR="00013785" w:rsidRDefault="00013785" w:rsidP="0021573C">
      <w:pPr>
        <w:pStyle w:val="Style5"/>
        <w:widowControl/>
        <w:numPr>
          <w:ilvl w:val="0"/>
          <w:numId w:val="55"/>
        </w:numPr>
        <w:tabs>
          <w:tab w:val="left" w:pos="355"/>
        </w:tabs>
        <w:spacing w:before="269"/>
        <w:rPr>
          <w:rStyle w:val="FontStyle40"/>
        </w:rPr>
      </w:pPr>
      <w:r>
        <w:rPr>
          <w:rStyle w:val="FontStyle40"/>
        </w:rPr>
        <w:t>Ogólne ustalenia dotyczące podstawy płatności</w:t>
      </w:r>
    </w:p>
    <w:p w:rsidR="00013785" w:rsidRDefault="00013785">
      <w:pPr>
        <w:pStyle w:val="Style7"/>
        <w:widowControl/>
        <w:spacing w:before="139" w:line="240" w:lineRule="auto"/>
        <w:jc w:val="right"/>
        <w:rPr>
          <w:rStyle w:val="FontStyle41"/>
        </w:rPr>
      </w:pPr>
      <w:r>
        <w:rPr>
          <w:rStyle w:val="FontStyle41"/>
        </w:rPr>
        <w:t>Ogólne ustalenia dotyczące podstawy płatności podano w OST D-M-00.00.00 „Wymagania ogólne" [9] pkt</w:t>
      </w:r>
    </w:p>
    <w:p w:rsidR="00013785" w:rsidRDefault="00013785">
      <w:pPr>
        <w:pStyle w:val="Style28"/>
        <w:widowControl/>
        <w:spacing w:line="355" w:lineRule="exact"/>
        <w:jc w:val="left"/>
        <w:rPr>
          <w:rStyle w:val="FontStyle41"/>
        </w:rPr>
      </w:pPr>
      <w:r>
        <w:rPr>
          <w:rStyle w:val="FontStyle41"/>
        </w:rPr>
        <w:t>9.</w:t>
      </w:r>
    </w:p>
    <w:p w:rsidR="00013785" w:rsidRDefault="00013785" w:rsidP="0021573C">
      <w:pPr>
        <w:pStyle w:val="Style5"/>
        <w:widowControl/>
        <w:numPr>
          <w:ilvl w:val="0"/>
          <w:numId w:val="56"/>
        </w:numPr>
        <w:tabs>
          <w:tab w:val="left" w:pos="355"/>
        </w:tabs>
        <w:spacing w:line="355" w:lineRule="exact"/>
        <w:rPr>
          <w:rStyle w:val="FontStyle40"/>
        </w:rPr>
      </w:pPr>
      <w:r>
        <w:rPr>
          <w:rStyle w:val="FontStyle40"/>
        </w:rPr>
        <w:t>Cena jednostki obmiarowej</w:t>
      </w:r>
    </w:p>
    <w:p w:rsidR="00013785" w:rsidRDefault="00013785">
      <w:pPr>
        <w:pStyle w:val="Style7"/>
        <w:widowControl/>
        <w:spacing w:line="355" w:lineRule="exact"/>
        <w:ind w:left="797"/>
        <w:jc w:val="left"/>
        <w:rPr>
          <w:rStyle w:val="FontStyle41"/>
        </w:rPr>
      </w:pPr>
      <w:r>
        <w:rPr>
          <w:rStyle w:val="FontStyle41"/>
        </w:rPr>
        <w:t>Cena wykonania 1 m</w:t>
      </w:r>
      <w:r>
        <w:rPr>
          <w:rStyle w:val="FontStyle41"/>
          <w:vertAlign w:val="superscript"/>
        </w:rPr>
        <w:t>2</w:t>
      </w:r>
      <w:r>
        <w:rPr>
          <w:rStyle w:val="FontStyle41"/>
        </w:rPr>
        <w:t xml:space="preserve"> nawierzchni z betonowej kostki brukowej obejmuje:</w:t>
      </w:r>
    </w:p>
    <w:p w:rsidR="00013785" w:rsidRDefault="00013785" w:rsidP="0021573C">
      <w:pPr>
        <w:pStyle w:val="Style6"/>
        <w:widowControl/>
        <w:numPr>
          <w:ilvl w:val="0"/>
          <w:numId w:val="54"/>
        </w:numPr>
        <w:tabs>
          <w:tab w:val="left" w:pos="278"/>
        </w:tabs>
        <w:spacing w:line="245" w:lineRule="exact"/>
        <w:jc w:val="left"/>
        <w:rPr>
          <w:rStyle w:val="FontStyle41"/>
        </w:rPr>
      </w:pPr>
      <w:r>
        <w:rPr>
          <w:rStyle w:val="FontStyle41"/>
        </w:rPr>
        <w:t>prace pomiarowe i roboty przygotowawcze,</w:t>
      </w:r>
    </w:p>
    <w:p w:rsidR="00013785" w:rsidRDefault="00013785" w:rsidP="0021573C">
      <w:pPr>
        <w:pStyle w:val="Style6"/>
        <w:widowControl/>
        <w:numPr>
          <w:ilvl w:val="0"/>
          <w:numId w:val="54"/>
        </w:numPr>
        <w:tabs>
          <w:tab w:val="left" w:pos="278"/>
        </w:tabs>
        <w:spacing w:line="245" w:lineRule="exact"/>
        <w:jc w:val="left"/>
        <w:rPr>
          <w:rStyle w:val="FontStyle41"/>
        </w:rPr>
      </w:pPr>
      <w:r>
        <w:rPr>
          <w:rStyle w:val="FontStyle41"/>
        </w:rPr>
        <w:t>oznakowanie robót,</w:t>
      </w:r>
    </w:p>
    <w:p w:rsidR="00013785" w:rsidRDefault="00013785" w:rsidP="0021573C">
      <w:pPr>
        <w:pStyle w:val="Style6"/>
        <w:widowControl/>
        <w:numPr>
          <w:ilvl w:val="0"/>
          <w:numId w:val="54"/>
        </w:numPr>
        <w:tabs>
          <w:tab w:val="left" w:pos="278"/>
        </w:tabs>
        <w:spacing w:line="245" w:lineRule="exact"/>
        <w:jc w:val="left"/>
        <w:rPr>
          <w:rStyle w:val="FontStyle41"/>
        </w:rPr>
      </w:pPr>
      <w:r>
        <w:rPr>
          <w:rStyle w:val="FontStyle41"/>
        </w:rPr>
        <w:t>przygotowanie podłoża i wykonanie koryta,</w:t>
      </w:r>
    </w:p>
    <w:p w:rsidR="00013785" w:rsidRDefault="00013785" w:rsidP="0021573C">
      <w:pPr>
        <w:pStyle w:val="Style6"/>
        <w:widowControl/>
        <w:numPr>
          <w:ilvl w:val="0"/>
          <w:numId w:val="54"/>
        </w:numPr>
        <w:tabs>
          <w:tab w:val="left" w:pos="278"/>
        </w:tabs>
        <w:spacing w:line="245" w:lineRule="exact"/>
        <w:jc w:val="left"/>
        <w:rPr>
          <w:rStyle w:val="FontStyle41"/>
        </w:rPr>
      </w:pPr>
      <w:r>
        <w:rPr>
          <w:rStyle w:val="FontStyle41"/>
        </w:rPr>
        <w:t>dostarczenie materiałów i sprzętu,</w:t>
      </w:r>
    </w:p>
    <w:p w:rsidR="00013785" w:rsidRDefault="00013785" w:rsidP="0021573C">
      <w:pPr>
        <w:pStyle w:val="Style6"/>
        <w:widowControl/>
        <w:numPr>
          <w:ilvl w:val="0"/>
          <w:numId w:val="54"/>
        </w:numPr>
        <w:tabs>
          <w:tab w:val="left" w:pos="278"/>
        </w:tabs>
        <w:spacing w:line="245" w:lineRule="exact"/>
        <w:jc w:val="left"/>
        <w:rPr>
          <w:rStyle w:val="FontStyle41"/>
        </w:rPr>
      </w:pPr>
      <w:r>
        <w:rPr>
          <w:rStyle w:val="FontStyle41"/>
        </w:rPr>
        <w:t>wykonanie podsypki,</w:t>
      </w:r>
    </w:p>
    <w:p w:rsidR="00013785" w:rsidRDefault="00013785" w:rsidP="0021573C">
      <w:pPr>
        <w:pStyle w:val="Style6"/>
        <w:widowControl/>
        <w:numPr>
          <w:ilvl w:val="0"/>
          <w:numId w:val="54"/>
        </w:numPr>
        <w:tabs>
          <w:tab w:val="left" w:pos="278"/>
        </w:tabs>
        <w:spacing w:line="245" w:lineRule="exact"/>
        <w:jc w:val="left"/>
        <w:rPr>
          <w:rStyle w:val="FontStyle41"/>
        </w:rPr>
      </w:pPr>
      <w:r>
        <w:rPr>
          <w:rStyle w:val="FontStyle41"/>
        </w:rPr>
        <w:t>ustalenie kształtu, koloru i desenia kostek,</w:t>
      </w:r>
    </w:p>
    <w:p w:rsidR="00013785" w:rsidRDefault="00013785" w:rsidP="0021573C">
      <w:pPr>
        <w:pStyle w:val="Style6"/>
        <w:widowControl/>
        <w:numPr>
          <w:ilvl w:val="0"/>
          <w:numId w:val="54"/>
        </w:numPr>
        <w:tabs>
          <w:tab w:val="left" w:pos="278"/>
        </w:tabs>
        <w:spacing w:line="245" w:lineRule="exact"/>
        <w:jc w:val="left"/>
        <w:rPr>
          <w:rStyle w:val="FontStyle41"/>
        </w:rPr>
      </w:pPr>
      <w:r>
        <w:rPr>
          <w:rStyle w:val="FontStyle41"/>
        </w:rPr>
        <w:t>ułożenie i ubicie kostek,</w:t>
      </w:r>
    </w:p>
    <w:p w:rsidR="00013785" w:rsidRDefault="00013785" w:rsidP="0021573C">
      <w:pPr>
        <w:pStyle w:val="Style6"/>
        <w:widowControl/>
        <w:numPr>
          <w:ilvl w:val="0"/>
          <w:numId w:val="54"/>
        </w:numPr>
        <w:tabs>
          <w:tab w:val="left" w:pos="278"/>
        </w:tabs>
        <w:spacing w:line="245" w:lineRule="exact"/>
        <w:jc w:val="left"/>
        <w:rPr>
          <w:rStyle w:val="FontStyle41"/>
        </w:rPr>
      </w:pPr>
      <w:r>
        <w:rPr>
          <w:rStyle w:val="FontStyle41"/>
        </w:rPr>
        <w:t>wypełnienie spoin i ew. szczelin dylatacyjnych w nawierzchni,</w:t>
      </w:r>
    </w:p>
    <w:p w:rsidR="00013785" w:rsidRDefault="00013785" w:rsidP="0021573C">
      <w:pPr>
        <w:pStyle w:val="Style6"/>
        <w:widowControl/>
        <w:numPr>
          <w:ilvl w:val="0"/>
          <w:numId w:val="54"/>
        </w:numPr>
        <w:tabs>
          <w:tab w:val="left" w:pos="278"/>
        </w:tabs>
        <w:spacing w:line="245" w:lineRule="exact"/>
        <w:jc w:val="left"/>
        <w:rPr>
          <w:rStyle w:val="FontStyle41"/>
        </w:rPr>
      </w:pPr>
      <w:r>
        <w:rPr>
          <w:rStyle w:val="FontStyle41"/>
        </w:rPr>
        <w:t>pielęgnację nawierzchni,</w:t>
      </w:r>
    </w:p>
    <w:p w:rsidR="00013785" w:rsidRDefault="00013785" w:rsidP="0021573C">
      <w:pPr>
        <w:pStyle w:val="Style6"/>
        <w:widowControl/>
        <w:numPr>
          <w:ilvl w:val="0"/>
          <w:numId w:val="54"/>
        </w:numPr>
        <w:tabs>
          <w:tab w:val="left" w:pos="278"/>
        </w:tabs>
        <w:spacing w:line="245" w:lineRule="exact"/>
        <w:jc w:val="left"/>
        <w:rPr>
          <w:rStyle w:val="FontStyle41"/>
        </w:rPr>
      </w:pPr>
      <w:r>
        <w:rPr>
          <w:rStyle w:val="FontStyle41"/>
        </w:rPr>
        <w:t>przeprowadzenie pomiarów i badań wymaganych w niniejszej specyfikacji technicznej,</w:t>
      </w:r>
    </w:p>
    <w:p w:rsidR="00013785" w:rsidRDefault="00013785" w:rsidP="0021573C">
      <w:pPr>
        <w:pStyle w:val="Style6"/>
        <w:widowControl/>
        <w:numPr>
          <w:ilvl w:val="0"/>
          <w:numId w:val="54"/>
        </w:numPr>
        <w:tabs>
          <w:tab w:val="left" w:pos="278"/>
        </w:tabs>
        <w:spacing w:line="245" w:lineRule="exact"/>
        <w:jc w:val="left"/>
        <w:rPr>
          <w:rStyle w:val="FontStyle41"/>
        </w:rPr>
      </w:pPr>
      <w:r>
        <w:rPr>
          <w:rStyle w:val="FontStyle41"/>
        </w:rPr>
        <w:t>odwiezienie sprzętu.</w:t>
      </w:r>
    </w:p>
    <w:p w:rsidR="00013785" w:rsidRDefault="00013785">
      <w:pPr>
        <w:pStyle w:val="Style8"/>
        <w:widowControl/>
        <w:spacing w:before="43"/>
        <w:ind w:firstLine="715"/>
        <w:jc w:val="both"/>
        <w:rPr>
          <w:rStyle w:val="FontStyle41"/>
        </w:rPr>
      </w:pPr>
      <w:r>
        <w:rPr>
          <w:rStyle w:val="FontStyle41"/>
        </w:rPr>
        <w:t>Cena wykonania 1 m</w:t>
      </w:r>
      <w:r>
        <w:rPr>
          <w:rStyle w:val="FontStyle41"/>
          <w:vertAlign w:val="superscript"/>
        </w:rPr>
        <w:t>2</w:t>
      </w:r>
      <w:r>
        <w:rPr>
          <w:rStyle w:val="FontStyle41"/>
        </w:rPr>
        <w:t xml:space="preserve"> nawierzchni z betonowej kostki brukowej nie obejmuje robót towarzyszących (jak: podbudowa, obramowanie itp.), które powinny być ujęte w innych pozycjach kosztorysowych, a których zakres jest określony przez OST wymienione w pktach 5.4 i 5.5.</w:t>
      </w:r>
    </w:p>
    <w:p w:rsidR="00013785" w:rsidRDefault="00013785">
      <w:pPr>
        <w:pStyle w:val="Style4"/>
        <w:widowControl/>
        <w:spacing w:before="144"/>
        <w:rPr>
          <w:rStyle w:val="FontStyle40"/>
        </w:rPr>
      </w:pPr>
      <w:r>
        <w:rPr>
          <w:rStyle w:val="FontStyle40"/>
        </w:rPr>
        <w:t>9.3. Sposób rozliczenia robót tymczasowych i prac towarzyszących</w:t>
      </w:r>
    </w:p>
    <w:p w:rsidR="00013785" w:rsidRDefault="00013785">
      <w:pPr>
        <w:pStyle w:val="Style8"/>
        <w:widowControl/>
        <w:spacing w:before="115" w:line="240" w:lineRule="exact"/>
        <w:ind w:left="730" w:firstLine="0"/>
        <w:rPr>
          <w:rStyle w:val="FontStyle41"/>
        </w:rPr>
      </w:pPr>
      <w:r>
        <w:rPr>
          <w:rStyle w:val="FontStyle41"/>
        </w:rPr>
        <w:t>Cena wykonania robót określonych niniejszą OST obejmuje:</w:t>
      </w:r>
    </w:p>
    <w:p w:rsidR="00013785" w:rsidRDefault="00013785" w:rsidP="0021573C">
      <w:pPr>
        <w:pStyle w:val="Style12"/>
        <w:widowControl/>
        <w:numPr>
          <w:ilvl w:val="0"/>
          <w:numId w:val="57"/>
        </w:numPr>
        <w:tabs>
          <w:tab w:val="left" w:pos="274"/>
        </w:tabs>
        <w:spacing w:before="10" w:line="240" w:lineRule="exact"/>
        <w:ind w:left="274" w:hanging="274"/>
        <w:jc w:val="left"/>
        <w:rPr>
          <w:rStyle w:val="FontStyle41"/>
        </w:rPr>
      </w:pPr>
      <w:r>
        <w:rPr>
          <w:rStyle w:val="FontStyle41"/>
        </w:rPr>
        <w:t>roboty tymczasowe, które są potrzebne do wykonania robót podstawowych, ale nie są przekazywane Zamawiającemu i są usuwane po wykonaniu robót podstawowych,</w:t>
      </w:r>
    </w:p>
    <w:p w:rsidR="00013785" w:rsidRDefault="00013785" w:rsidP="0021573C">
      <w:pPr>
        <w:pStyle w:val="Style12"/>
        <w:widowControl/>
        <w:numPr>
          <w:ilvl w:val="0"/>
          <w:numId w:val="57"/>
        </w:numPr>
        <w:tabs>
          <w:tab w:val="left" w:pos="274"/>
        </w:tabs>
        <w:spacing w:before="5" w:line="240" w:lineRule="exact"/>
        <w:ind w:left="274" w:hanging="274"/>
        <w:jc w:val="left"/>
        <w:rPr>
          <w:rStyle w:val="FontStyle41"/>
        </w:rPr>
      </w:pPr>
      <w:r>
        <w:rPr>
          <w:rStyle w:val="FontStyle41"/>
        </w:rPr>
        <w:t>prace towarzyszące, które są niezbędne do wykonania robót podstawowych, niezaliczane do robót tymczasowych, jak geodezyjne wytyczenie robót itd.</w:t>
      </w:r>
    </w:p>
    <w:p w:rsidR="00013785" w:rsidRDefault="00013785">
      <w:pPr>
        <w:pStyle w:val="Style4"/>
        <w:widowControl/>
        <w:spacing w:line="240" w:lineRule="exact"/>
        <w:rPr>
          <w:sz w:val="20"/>
          <w:szCs w:val="20"/>
        </w:rPr>
      </w:pPr>
    </w:p>
    <w:p w:rsidR="00013785" w:rsidRDefault="00013785">
      <w:pPr>
        <w:pStyle w:val="Style4"/>
        <w:widowControl/>
        <w:spacing w:before="19"/>
        <w:rPr>
          <w:rStyle w:val="FontStyle40"/>
        </w:rPr>
      </w:pPr>
      <w:r>
        <w:rPr>
          <w:rStyle w:val="FontStyle40"/>
        </w:rPr>
        <w:t>10. PRZEPISY ZWIĄZANE</w:t>
      </w:r>
    </w:p>
    <w:p w:rsidR="00013785" w:rsidRDefault="00013785">
      <w:pPr>
        <w:widowControl/>
        <w:spacing w:after="269" w:line="1" w:lineRule="exact"/>
        <w:rPr>
          <w:sz w:val="2"/>
          <w:szCs w:val="2"/>
        </w:rPr>
      </w:pPr>
    </w:p>
    <w:tbl>
      <w:tblPr>
        <w:tblW w:w="0" w:type="auto"/>
        <w:tblInd w:w="40" w:type="dxa"/>
        <w:tblLayout w:type="fixed"/>
        <w:tblCellMar>
          <w:left w:w="40" w:type="dxa"/>
          <w:right w:w="40" w:type="dxa"/>
        </w:tblCellMar>
        <w:tblLook w:val="0000"/>
      </w:tblPr>
      <w:tblGrid>
        <w:gridCol w:w="437"/>
        <w:gridCol w:w="1910"/>
        <w:gridCol w:w="5064"/>
      </w:tblGrid>
      <w:tr w:rsidR="00013785" w:rsidRPr="00132FAF">
        <w:tc>
          <w:tcPr>
            <w:tcW w:w="437" w:type="dxa"/>
            <w:tcBorders>
              <w:top w:val="nil"/>
              <w:left w:val="nil"/>
              <w:bottom w:val="nil"/>
              <w:right w:val="nil"/>
            </w:tcBorders>
          </w:tcPr>
          <w:p w:rsidR="00013785" w:rsidRPr="00132FAF" w:rsidRDefault="00013785">
            <w:pPr>
              <w:pStyle w:val="Style10"/>
              <w:widowControl/>
              <w:jc w:val="right"/>
              <w:rPr>
                <w:rStyle w:val="FontStyle40"/>
              </w:rPr>
            </w:pPr>
            <w:r w:rsidRPr="00132FAF">
              <w:rPr>
                <w:rStyle w:val="FontStyle40"/>
              </w:rPr>
              <w:t>10.1.</w:t>
            </w:r>
          </w:p>
        </w:tc>
        <w:tc>
          <w:tcPr>
            <w:tcW w:w="1910" w:type="dxa"/>
            <w:tcBorders>
              <w:top w:val="nil"/>
              <w:left w:val="nil"/>
              <w:bottom w:val="nil"/>
              <w:right w:val="nil"/>
            </w:tcBorders>
          </w:tcPr>
          <w:p w:rsidR="00013785" w:rsidRPr="00132FAF" w:rsidRDefault="00013785">
            <w:pPr>
              <w:pStyle w:val="Style10"/>
              <w:widowControl/>
              <w:rPr>
                <w:rStyle w:val="FontStyle40"/>
              </w:rPr>
            </w:pPr>
            <w:r w:rsidRPr="00132FAF">
              <w:rPr>
                <w:rStyle w:val="FontStyle40"/>
              </w:rPr>
              <w:t>Normy</w:t>
            </w:r>
          </w:p>
        </w:tc>
        <w:tc>
          <w:tcPr>
            <w:tcW w:w="5064" w:type="dxa"/>
            <w:tcBorders>
              <w:top w:val="nil"/>
              <w:left w:val="nil"/>
              <w:bottom w:val="nil"/>
              <w:right w:val="nil"/>
            </w:tcBorders>
          </w:tcPr>
          <w:p w:rsidR="00013785" w:rsidRPr="00132FAF" w:rsidRDefault="00013785">
            <w:pPr>
              <w:pStyle w:val="Style20"/>
              <w:widowControl/>
            </w:pPr>
          </w:p>
        </w:tc>
      </w:tr>
      <w:tr w:rsidR="00013785" w:rsidRPr="00132FAF">
        <w:tc>
          <w:tcPr>
            <w:tcW w:w="437" w:type="dxa"/>
            <w:tcBorders>
              <w:top w:val="nil"/>
              <w:left w:val="nil"/>
              <w:bottom w:val="nil"/>
              <w:right w:val="nil"/>
            </w:tcBorders>
          </w:tcPr>
          <w:p w:rsidR="00013785" w:rsidRPr="00132FAF" w:rsidRDefault="00013785">
            <w:pPr>
              <w:pStyle w:val="Style30"/>
              <w:widowControl/>
              <w:jc w:val="right"/>
              <w:rPr>
                <w:rStyle w:val="FontStyle41"/>
              </w:rPr>
            </w:pPr>
            <w:r w:rsidRPr="00132FAF">
              <w:rPr>
                <w:rStyle w:val="FontStyle41"/>
              </w:rPr>
              <w:t>1.</w:t>
            </w:r>
          </w:p>
        </w:tc>
        <w:tc>
          <w:tcPr>
            <w:tcW w:w="1910"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PN-EN 197-1:2002</w:t>
            </w:r>
          </w:p>
        </w:tc>
        <w:tc>
          <w:tcPr>
            <w:tcW w:w="5064"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Cement. Część 1: Skład, wymagania i kryteria zgodności</w:t>
            </w:r>
          </w:p>
        </w:tc>
      </w:tr>
      <w:tr w:rsidR="00013785" w:rsidRPr="00132FAF">
        <w:tc>
          <w:tcPr>
            <w:tcW w:w="437" w:type="dxa"/>
            <w:tcBorders>
              <w:top w:val="nil"/>
              <w:left w:val="nil"/>
              <w:bottom w:val="nil"/>
              <w:right w:val="nil"/>
            </w:tcBorders>
          </w:tcPr>
          <w:p w:rsidR="00013785" w:rsidRPr="00132FAF" w:rsidRDefault="00013785">
            <w:pPr>
              <w:pStyle w:val="Style20"/>
              <w:widowControl/>
            </w:pPr>
          </w:p>
        </w:tc>
        <w:tc>
          <w:tcPr>
            <w:tcW w:w="1910" w:type="dxa"/>
            <w:tcBorders>
              <w:top w:val="nil"/>
              <w:left w:val="nil"/>
              <w:bottom w:val="nil"/>
              <w:right w:val="nil"/>
            </w:tcBorders>
          </w:tcPr>
          <w:p w:rsidR="00013785" w:rsidRPr="00132FAF" w:rsidRDefault="00013785">
            <w:pPr>
              <w:pStyle w:val="Style20"/>
              <w:widowControl/>
            </w:pPr>
          </w:p>
        </w:tc>
        <w:tc>
          <w:tcPr>
            <w:tcW w:w="5064"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dotyczące cementu powszechnego użytku</w:t>
            </w:r>
          </w:p>
        </w:tc>
      </w:tr>
      <w:tr w:rsidR="00013785" w:rsidRPr="00132FAF">
        <w:tc>
          <w:tcPr>
            <w:tcW w:w="437" w:type="dxa"/>
            <w:tcBorders>
              <w:top w:val="nil"/>
              <w:left w:val="nil"/>
              <w:bottom w:val="nil"/>
              <w:right w:val="nil"/>
            </w:tcBorders>
          </w:tcPr>
          <w:p w:rsidR="00013785" w:rsidRPr="00132FAF" w:rsidRDefault="00013785">
            <w:pPr>
              <w:pStyle w:val="Style30"/>
              <w:widowControl/>
              <w:jc w:val="right"/>
              <w:rPr>
                <w:rStyle w:val="FontStyle41"/>
              </w:rPr>
            </w:pPr>
            <w:r w:rsidRPr="00132FAF">
              <w:rPr>
                <w:rStyle w:val="FontStyle41"/>
              </w:rPr>
              <w:t>2.</w:t>
            </w:r>
          </w:p>
        </w:tc>
        <w:tc>
          <w:tcPr>
            <w:tcW w:w="1910"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PN-EN 1338:2005</w:t>
            </w:r>
          </w:p>
        </w:tc>
        <w:tc>
          <w:tcPr>
            <w:tcW w:w="5064"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Betonowe kostki brukowe. Wymagania i metody badań</w:t>
            </w:r>
          </w:p>
        </w:tc>
      </w:tr>
      <w:tr w:rsidR="00013785" w:rsidRPr="00132FAF">
        <w:tc>
          <w:tcPr>
            <w:tcW w:w="437" w:type="dxa"/>
            <w:tcBorders>
              <w:top w:val="nil"/>
              <w:left w:val="nil"/>
              <w:bottom w:val="nil"/>
              <w:right w:val="nil"/>
            </w:tcBorders>
          </w:tcPr>
          <w:p w:rsidR="00013785" w:rsidRPr="00132FAF" w:rsidRDefault="00013785">
            <w:pPr>
              <w:pStyle w:val="Style30"/>
              <w:widowControl/>
              <w:jc w:val="right"/>
              <w:rPr>
                <w:rStyle w:val="FontStyle41"/>
              </w:rPr>
            </w:pPr>
            <w:r w:rsidRPr="00132FAF">
              <w:rPr>
                <w:rStyle w:val="FontStyle41"/>
              </w:rPr>
              <w:t>3.</w:t>
            </w:r>
          </w:p>
        </w:tc>
        <w:tc>
          <w:tcPr>
            <w:tcW w:w="1910"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PN-B-11112:1996</w:t>
            </w:r>
          </w:p>
        </w:tc>
        <w:tc>
          <w:tcPr>
            <w:tcW w:w="5064"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Kruszywa mineralne. Kruszywa łamane do nawierzchni</w:t>
            </w:r>
          </w:p>
        </w:tc>
      </w:tr>
      <w:tr w:rsidR="00013785" w:rsidRPr="00132FAF">
        <w:tc>
          <w:tcPr>
            <w:tcW w:w="437" w:type="dxa"/>
            <w:tcBorders>
              <w:top w:val="nil"/>
              <w:left w:val="nil"/>
              <w:bottom w:val="nil"/>
              <w:right w:val="nil"/>
            </w:tcBorders>
          </w:tcPr>
          <w:p w:rsidR="00013785" w:rsidRPr="00132FAF" w:rsidRDefault="00013785">
            <w:pPr>
              <w:pStyle w:val="Style20"/>
              <w:widowControl/>
            </w:pPr>
          </w:p>
        </w:tc>
        <w:tc>
          <w:tcPr>
            <w:tcW w:w="1910" w:type="dxa"/>
            <w:tcBorders>
              <w:top w:val="nil"/>
              <w:left w:val="nil"/>
              <w:bottom w:val="nil"/>
              <w:right w:val="nil"/>
            </w:tcBorders>
          </w:tcPr>
          <w:p w:rsidR="00013785" w:rsidRPr="00132FAF" w:rsidRDefault="00013785">
            <w:pPr>
              <w:pStyle w:val="Style20"/>
              <w:widowControl/>
            </w:pPr>
          </w:p>
        </w:tc>
        <w:tc>
          <w:tcPr>
            <w:tcW w:w="5064"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drogowych</w:t>
            </w:r>
          </w:p>
        </w:tc>
      </w:tr>
      <w:tr w:rsidR="00013785" w:rsidRPr="00132FAF">
        <w:tc>
          <w:tcPr>
            <w:tcW w:w="437" w:type="dxa"/>
            <w:tcBorders>
              <w:top w:val="nil"/>
              <w:left w:val="nil"/>
              <w:bottom w:val="nil"/>
              <w:right w:val="nil"/>
            </w:tcBorders>
          </w:tcPr>
          <w:p w:rsidR="00013785" w:rsidRPr="00132FAF" w:rsidRDefault="00013785">
            <w:pPr>
              <w:pStyle w:val="Style30"/>
              <w:widowControl/>
              <w:jc w:val="right"/>
              <w:rPr>
                <w:rStyle w:val="FontStyle41"/>
              </w:rPr>
            </w:pPr>
            <w:r w:rsidRPr="00132FAF">
              <w:rPr>
                <w:rStyle w:val="FontStyle41"/>
              </w:rPr>
              <w:t>4.</w:t>
            </w:r>
          </w:p>
        </w:tc>
        <w:tc>
          <w:tcPr>
            <w:tcW w:w="1910"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PN-B-11113:1996</w:t>
            </w:r>
          </w:p>
        </w:tc>
        <w:tc>
          <w:tcPr>
            <w:tcW w:w="5064"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Kruszywa mineralne. Kruszywa naturalne do nawierzchni</w:t>
            </w:r>
          </w:p>
        </w:tc>
      </w:tr>
      <w:tr w:rsidR="00013785" w:rsidRPr="00132FAF">
        <w:tc>
          <w:tcPr>
            <w:tcW w:w="437" w:type="dxa"/>
            <w:tcBorders>
              <w:top w:val="nil"/>
              <w:left w:val="nil"/>
              <w:bottom w:val="nil"/>
              <w:right w:val="nil"/>
            </w:tcBorders>
          </w:tcPr>
          <w:p w:rsidR="00013785" w:rsidRPr="00132FAF" w:rsidRDefault="00013785">
            <w:pPr>
              <w:pStyle w:val="Style20"/>
              <w:widowControl/>
            </w:pPr>
          </w:p>
        </w:tc>
        <w:tc>
          <w:tcPr>
            <w:tcW w:w="1910" w:type="dxa"/>
            <w:tcBorders>
              <w:top w:val="nil"/>
              <w:left w:val="nil"/>
              <w:bottom w:val="nil"/>
              <w:right w:val="nil"/>
            </w:tcBorders>
          </w:tcPr>
          <w:p w:rsidR="00013785" w:rsidRPr="00132FAF" w:rsidRDefault="00013785">
            <w:pPr>
              <w:pStyle w:val="Style20"/>
              <w:widowControl/>
            </w:pPr>
          </w:p>
        </w:tc>
        <w:tc>
          <w:tcPr>
            <w:tcW w:w="5064"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drogowych; piasek</w:t>
            </w:r>
          </w:p>
        </w:tc>
      </w:tr>
      <w:tr w:rsidR="00013785" w:rsidRPr="00132FAF">
        <w:tc>
          <w:tcPr>
            <w:tcW w:w="437" w:type="dxa"/>
            <w:tcBorders>
              <w:top w:val="nil"/>
              <w:left w:val="nil"/>
              <w:bottom w:val="nil"/>
              <w:right w:val="nil"/>
            </w:tcBorders>
          </w:tcPr>
          <w:p w:rsidR="00013785" w:rsidRPr="00132FAF" w:rsidRDefault="00013785">
            <w:pPr>
              <w:pStyle w:val="Style30"/>
              <w:widowControl/>
              <w:jc w:val="right"/>
              <w:rPr>
                <w:rStyle w:val="FontStyle41"/>
              </w:rPr>
            </w:pPr>
            <w:r w:rsidRPr="00132FAF">
              <w:rPr>
                <w:rStyle w:val="FontStyle41"/>
              </w:rPr>
              <w:t>5.</w:t>
            </w:r>
          </w:p>
        </w:tc>
        <w:tc>
          <w:tcPr>
            <w:tcW w:w="1910"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PN-88 B/32250</w:t>
            </w:r>
          </w:p>
        </w:tc>
        <w:tc>
          <w:tcPr>
            <w:tcW w:w="5064"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Materiały budowlane. Woda do betonów i zapraw</w:t>
            </w:r>
          </w:p>
        </w:tc>
      </w:tr>
      <w:tr w:rsidR="00013785" w:rsidRPr="00132FAF">
        <w:tc>
          <w:tcPr>
            <w:tcW w:w="437" w:type="dxa"/>
            <w:tcBorders>
              <w:top w:val="nil"/>
              <w:left w:val="nil"/>
              <w:bottom w:val="nil"/>
              <w:right w:val="nil"/>
            </w:tcBorders>
          </w:tcPr>
          <w:p w:rsidR="00013785" w:rsidRPr="00132FAF" w:rsidRDefault="00013785">
            <w:pPr>
              <w:pStyle w:val="Style30"/>
              <w:widowControl/>
              <w:jc w:val="right"/>
              <w:rPr>
                <w:rStyle w:val="FontStyle41"/>
              </w:rPr>
            </w:pPr>
            <w:r w:rsidRPr="00132FAF">
              <w:rPr>
                <w:rStyle w:val="FontStyle41"/>
              </w:rPr>
              <w:t>6.</w:t>
            </w:r>
          </w:p>
        </w:tc>
        <w:tc>
          <w:tcPr>
            <w:tcW w:w="1910"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BN-88/6731-08</w:t>
            </w:r>
          </w:p>
        </w:tc>
        <w:tc>
          <w:tcPr>
            <w:tcW w:w="5064"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Cement. Transport i przechowywanie</w:t>
            </w:r>
          </w:p>
        </w:tc>
      </w:tr>
      <w:tr w:rsidR="00013785" w:rsidRPr="00132FAF">
        <w:tc>
          <w:tcPr>
            <w:tcW w:w="437" w:type="dxa"/>
            <w:tcBorders>
              <w:top w:val="nil"/>
              <w:left w:val="nil"/>
              <w:bottom w:val="nil"/>
              <w:right w:val="nil"/>
            </w:tcBorders>
          </w:tcPr>
          <w:p w:rsidR="00013785" w:rsidRPr="00132FAF" w:rsidRDefault="00013785">
            <w:pPr>
              <w:pStyle w:val="Style30"/>
              <w:widowControl/>
              <w:jc w:val="right"/>
              <w:rPr>
                <w:rStyle w:val="FontStyle41"/>
              </w:rPr>
            </w:pPr>
            <w:r w:rsidRPr="00132FAF">
              <w:rPr>
                <w:rStyle w:val="FontStyle41"/>
              </w:rPr>
              <w:t>7.</w:t>
            </w:r>
          </w:p>
        </w:tc>
        <w:tc>
          <w:tcPr>
            <w:tcW w:w="1910"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BN-64/8931-01</w:t>
            </w:r>
          </w:p>
        </w:tc>
        <w:tc>
          <w:tcPr>
            <w:tcW w:w="5064"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Drogi samochodowe. Oznaczenie wskaźnika piaskowego</w:t>
            </w:r>
          </w:p>
        </w:tc>
      </w:tr>
      <w:tr w:rsidR="00013785" w:rsidRPr="00132FAF">
        <w:tc>
          <w:tcPr>
            <w:tcW w:w="437" w:type="dxa"/>
            <w:tcBorders>
              <w:top w:val="nil"/>
              <w:left w:val="nil"/>
              <w:bottom w:val="nil"/>
              <w:right w:val="nil"/>
            </w:tcBorders>
          </w:tcPr>
          <w:p w:rsidR="00013785" w:rsidRPr="00132FAF" w:rsidRDefault="00013785">
            <w:pPr>
              <w:pStyle w:val="Style30"/>
              <w:widowControl/>
              <w:jc w:val="right"/>
              <w:rPr>
                <w:rStyle w:val="FontStyle41"/>
              </w:rPr>
            </w:pPr>
            <w:r w:rsidRPr="00132FAF">
              <w:rPr>
                <w:rStyle w:val="FontStyle41"/>
              </w:rPr>
              <w:t>8.</w:t>
            </w:r>
          </w:p>
        </w:tc>
        <w:tc>
          <w:tcPr>
            <w:tcW w:w="1910"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BN-68/8931-04</w:t>
            </w:r>
          </w:p>
        </w:tc>
        <w:tc>
          <w:tcPr>
            <w:tcW w:w="5064"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Drogi   samochodowe.   Pomiar   równości nawierzchni</w:t>
            </w:r>
          </w:p>
        </w:tc>
      </w:tr>
      <w:tr w:rsidR="00013785" w:rsidRPr="00132FAF">
        <w:tc>
          <w:tcPr>
            <w:tcW w:w="437" w:type="dxa"/>
            <w:tcBorders>
              <w:top w:val="nil"/>
              <w:left w:val="nil"/>
              <w:bottom w:val="nil"/>
              <w:right w:val="nil"/>
            </w:tcBorders>
          </w:tcPr>
          <w:p w:rsidR="00013785" w:rsidRPr="00132FAF" w:rsidRDefault="00013785">
            <w:pPr>
              <w:pStyle w:val="Style20"/>
              <w:widowControl/>
            </w:pPr>
          </w:p>
        </w:tc>
        <w:tc>
          <w:tcPr>
            <w:tcW w:w="1910" w:type="dxa"/>
            <w:tcBorders>
              <w:top w:val="nil"/>
              <w:left w:val="nil"/>
              <w:bottom w:val="nil"/>
              <w:right w:val="nil"/>
            </w:tcBorders>
          </w:tcPr>
          <w:p w:rsidR="00013785" w:rsidRPr="00132FAF" w:rsidRDefault="00013785">
            <w:pPr>
              <w:pStyle w:val="Style20"/>
              <w:widowControl/>
            </w:pPr>
          </w:p>
        </w:tc>
        <w:tc>
          <w:tcPr>
            <w:tcW w:w="5064"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planografem i łatą.</w:t>
            </w:r>
          </w:p>
        </w:tc>
      </w:tr>
      <w:tr w:rsidR="00013785" w:rsidRPr="00132FAF">
        <w:tc>
          <w:tcPr>
            <w:tcW w:w="437" w:type="dxa"/>
            <w:tcBorders>
              <w:top w:val="nil"/>
              <w:left w:val="nil"/>
              <w:bottom w:val="nil"/>
              <w:right w:val="nil"/>
            </w:tcBorders>
          </w:tcPr>
          <w:p w:rsidR="00013785" w:rsidRPr="00132FAF" w:rsidRDefault="00013785">
            <w:pPr>
              <w:pStyle w:val="Style10"/>
              <w:widowControl/>
              <w:jc w:val="right"/>
              <w:rPr>
                <w:rStyle w:val="FontStyle40"/>
              </w:rPr>
            </w:pPr>
            <w:r w:rsidRPr="00132FAF">
              <w:rPr>
                <w:rStyle w:val="FontStyle40"/>
              </w:rPr>
              <w:t>10.2.</w:t>
            </w:r>
          </w:p>
        </w:tc>
        <w:tc>
          <w:tcPr>
            <w:tcW w:w="6974" w:type="dxa"/>
            <w:gridSpan w:val="2"/>
            <w:tcBorders>
              <w:top w:val="nil"/>
              <w:left w:val="nil"/>
              <w:bottom w:val="nil"/>
              <w:right w:val="nil"/>
            </w:tcBorders>
          </w:tcPr>
          <w:p w:rsidR="00013785" w:rsidRPr="00132FAF" w:rsidRDefault="00013785">
            <w:pPr>
              <w:pStyle w:val="Style10"/>
              <w:widowControl/>
              <w:rPr>
                <w:rStyle w:val="FontStyle40"/>
              </w:rPr>
            </w:pPr>
            <w:r w:rsidRPr="00132FAF">
              <w:rPr>
                <w:rStyle w:val="FontStyle40"/>
              </w:rPr>
              <w:t>Ogólne specyfikacje techniczne (OST)</w:t>
            </w:r>
          </w:p>
        </w:tc>
      </w:tr>
      <w:tr w:rsidR="00013785" w:rsidRPr="00132FAF">
        <w:tc>
          <w:tcPr>
            <w:tcW w:w="437" w:type="dxa"/>
            <w:tcBorders>
              <w:top w:val="nil"/>
              <w:left w:val="nil"/>
              <w:bottom w:val="nil"/>
              <w:right w:val="nil"/>
            </w:tcBorders>
          </w:tcPr>
          <w:p w:rsidR="00013785" w:rsidRPr="00132FAF" w:rsidRDefault="00013785">
            <w:pPr>
              <w:pStyle w:val="Style30"/>
              <w:widowControl/>
              <w:jc w:val="right"/>
              <w:rPr>
                <w:rStyle w:val="FontStyle41"/>
              </w:rPr>
            </w:pPr>
            <w:r w:rsidRPr="00132FAF">
              <w:rPr>
                <w:rStyle w:val="FontStyle41"/>
              </w:rPr>
              <w:t>9.</w:t>
            </w:r>
          </w:p>
        </w:tc>
        <w:tc>
          <w:tcPr>
            <w:tcW w:w="1910"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D-M-00.00.00</w:t>
            </w:r>
          </w:p>
        </w:tc>
        <w:tc>
          <w:tcPr>
            <w:tcW w:w="5064"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Wymagania ogólne</w:t>
            </w:r>
          </w:p>
        </w:tc>
      </w:tr>
      <w:tr w:rsidR="00013785" w:rsidRPr="00132FAF">
        <w:tc>
          <w:tcPr>
            <w:tcW w:w="437" w:type="dxa"/>
            <w:tcBorders>
              <w:top w:val="nil"/>
              <w:left w:val="nil"/>
              <w:bottom w:val="nil"/>
              <w:right w:val="nil"/>
            </w:tcBorders>
          </w:tcPr>
          <w:p w:rsidR="00013785" w:rsidRPr="00132FAF" w:rsidRDefault="00013785">
            <w:pPr>
              <w:pStyle w:val="Style30"/>
              <w:widowControl/>
              <w:jc w:val="right"/>
              <w:rPr>
                <w:rStyle w:val="FontStyle41"/>
              </w:rPr>
            </w:pPr>
            <w:r w:rsidRPr="00132FAF">
              <w:rPr>
                <w:rStyle w:val="FontStyle41"/>
              </w:rPr>
              <w:t>10.</w:t>
            </w:r>
          </w:p>
        </w:tc>
        <w:tc>
          <w:tcPr>
            <w:tcW w:w="1910"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D-04.01.01+04.03.01</w:t>
            </w:r>
          </w:p>
        </w:tc>
        <w:tc>
          <w:tcPr>
            <w:tcW w:w="5064"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Dolne warstwy podbudów oraz oczyszczenie i skropienie</w:t>
            </w:r>
          </w:p>
        </w:tc>
      </w:tr>
      <w:tr w:rsidR="00013785" w:rsidRPr="00132FAF">
        <w:tc>
          <w:tcPr>
            <w:tcW w:w="437" w:type="dxa"/>
            <w:tcBorders>
              <w:top w:val="nil"/>
              <w:left w:val="nil"/>
              <w:bottom w:val="nil"/>
              <w:right w:val="nil"/>
            </w:tcBorders>
          </w:tcPr>
          <w:p w:rsidR="00013785" w:rsidRPr="00132FAF" w:rsidRDefault="00013785">
            <w:pPr>
              <w:pStyle w:val="Style30"/>
              <w:widowControl/>
              <w:jc w:val="right"/>
              <w:rPr>
                <w:rStyle w:val="FontStyle41"/>
              </w:rPr>
            </w:pPr>
            <w:r w:rsidRPr="00132FAF">
              <w:rPr>
                <w:rStyle w:val="FontStyle41"/>
              </w:rPr>
              <w:t>11.</w:t>
            </w:r>
          </w:p>
        </w:tc>
        <w:tc>
          <w:tcPr>
            <w:tcW w:w="1910"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D-04.04.00-04.04.03</w:t>
            </w:r>
          </w:p>
        </w:tc>
        <w:tc>
          <w:tcPr>
            <w:tcW w:w="5064"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Podbudowy z kruszywa stabilizowanego mechanicznie</w:t>
            </w:r>
          </w:p>
        </w:tc>
      </w:tr>
      <w:tr w:rsidR="00013785" w:rsidRPr="00132FAF">
        <w:tc>
          <w:tcPr>
            <w:tcW w:w="437" w:type="dxa"/>
            <w:tcBorders>
              <w:top w:val="nil"/>
              <w:left w:val="nil"/>
              <w:bottom w:val="nil"/>
              <w:right w:val="nil"/>
            </w:tcBorders>
          </w:tcPr>
          <w:p w:rsidR="00013785" w:rsidRPr="00132FAF" w:rsidRDefault="00013785">
            <w:pPr>
              <w:pStyle w:val="Style30"/>
              <w:widowControl/>
              <w:jc w:val="right"/>
              <w:rPr>
                <w:rStyle w:val="FontStyle41"/>
              </w:rPr>
            </w:pPr>
            <w:r w:rsidRPr="00132FAF">
              <w:rPr>
                <w:rStyle w:val="FontStyle41"/>
              </w:rPr>
              <w:t>12.</w:t>
            </w:r>
          </w:p>
        </w:tc>
        <w:tc>
          <w:tcPr>
            <w:tcW w:w="1910"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D-04.04.04</w:t>
            </w:r>
          </w:p>
        </w:tc>
        <w:tc>
          <w:tcPr>
            <w:tcW w:w="5064"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Podbudowa z tłucznia kamiennego</w:t>
            </w:r>
          </w:p>
        </w:tc>
      </w:tr>
      <w:tr w:rsidR="00013785" w:rsidRPr="00132FAF">
        <w:tc>
          <w:tcPr>
            <w:tcW w:w="437" w:type="dxa"/>
            <w:tcBorders>
              <w:top w:val="nil"/>
              <w:left w:val="nil"/>
              <w:bottom w:val="nil"/>
              <w:right w:val="nil"/>
            </w:tcBorders>
          </w:tcPr>
          <w:p w:rsidR="00013785" w:rsidRPr="00132FAF" w:rsidRDefault="00013785">
            <w:pPr>
              <w:pStyle w:val="Style30"/>
              <w:widowControl/>
              <w:jc w:val="right"/>
              <w:rPr>
                <w:rStyle w:val="FontStyle41"/>
              </w:rPr>
            </w:pPr>
            <w:r w:rsidRPr="00132FAF">
              <w:rPr>
                <w:rStyle w:val="FontStyle41"/>
              </w:rPr>
              <w:t>13.</w:t>
            </w:r>
          </w:p>
        </w:tc>
        <w:tc>
          <w:tcPr>
            <w:tcW w:w="1910"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D-04.05.00-04.05.04</w:t>
            </w:r>
          </w:p>
        </w:tc>
        <w:tc>
          <w:tcPr>
            <w:tcW w:w="5064"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Podbudowy i ulepszone podłoża z gruntów lub kruszyw</w:t>
            </w:r>
          </w:p>
        </w:tc>
      </w:tr>
      <w:tr w:rsidR="00013785" w:rsidRPr="00132FAF">
        <w:tc>
          <w:tcPr>
            <w:tcW w:w="437" w:type="dxa"/>
            <w:tcBorders>
              <w:top w:val="nil"/>
              <w:left w:val="nil"/>
              <w:bottom w:val="nil"/>
              <w:right w:val="nil"/>
            </w:tcBorders>
          </w:tcPr>
          <w:p w:rsidR="00013785" w:rsidRPr="00132FAF" w:rsidRDefault="00013785">
            <w:pPr>
              <w:pStyle w:val="Style20"/>
              <w:widowControl/>
            </w:pPr>
          </w:p>
        </w:tc>
        <w:tc>
          <w:tcPr>
            <w:tcW w:w="1910" w:type="dxa"/>
            <w:tcBorders>
              <w:top w:val="nil"/>
              <w:left w:val="nil"/>
              <w:bottom w:val="nil"/>
              <w:right w:val="nil"/>
            </w:tcBorders>
          </w:tcPr>
          <w:p w:rsidR="00013785" w:rsidRPr="00132FAF" w:rsidRDefault="00013785">
            <w:pPr>
              <w:pStyle w:val="Style20"/>
              <w:widowControl/>
            </w:pPr>
          </w:p>
        </w:tc>
        <w:tc>
          <w:tcPr>
            <w:tcW w:w="5064"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stabilizowanych spoiwami hydraulicznymi</w:t>
            </w:r>
          </w:p>
        </w:tc>
      </w:tr>
      <w:tr w:rsidR="00013785" w:rsidRPr="00132FAF">
        <w:tc>
          <w:tcPr>
            <w:tcW w:w="437" w:type="dxa"/>
            <w:tcBorders>
              <w:top w:val="nil"/>
              <w:left w:val="nil"/>
              <w:bottom w:val="nil"/>
              <w:right w:val="nil"/>
            </w:tcBorders>
          </w:tcPr>
          <w:p w:rsidR="00013785" w:rsidRPr="00132FAF" w:rsidRDefault="00013785">
            <w:pPr>
              <w:pStyle w:val="Style30"/>
              <w:widowControl/>
              <w:jc w:val="right"/>
              <w:rPr>
                <w:rStyle w:val="FontStyle41"/>
              </w:rPr>
            </w:pPr>
            <w:r w:rsidRPr="00132FAF">
              <w:rPr>
                <w:rStyle w:val="FontStyle41"/>
              </w:rPr>
              <w:t>14.</w:t>
            </w:r>
          </w:p>
        </w:tc>
        <w:tc>
          <w:tcPr>
            <w:tcW w:w="1910"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D-04.06.01</w:t>
            </w:r>
          </w:p>
        </w:tc>
        <w:tc>
          <w:tcPr>
            <w:tcW w:w="5064"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Podbudowa z chudego betonu</w:t>
            </w:r>
          </w:p>
        </w:tc>
      </w:tr>
      <w:tr w:rsidR="00013785" w:rsidRPr="00132FAF">
        <w:tc>
          <w:tcPr>
            <w:tcW w:w="437" w:type="dxa"/>
            <w:tcBorders>
              <w:top w:val="nil"/>
              <w:left w:val="nil"/>
              <w:bottom w:val="nil"/>
              <w:right w:val="nil"/>
            </w:tcBorders>
          </w:tcPr>
          <w:p w:rsidR="00013785" w:rsidRPr="00132FAF" w:rsidRDefault="00013785">
            <w:pPr>
              <w:pStyle w:val="Style30"/>
              <w:widowControl/>
              <w:jc w:val="right"/>
              <w:rPr>
                <w:rStyle w:val="FontStyle41"/>
              </w:rPr>
            </w:pPr>
            <w:r w:rsidRPr="00132FAF">
              <w:rPr>
                <w:rStyle w:val="FontStyle41"/>
              </w:rPr>
              <w:t>15.</w:t>
            </w:r>
          </w:p>
        </w:tc>
        <w:tc>
          <w:tcPr>
            <w:tcW w:w="1910"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D-04.06.01b</w:t>
            </w:r>
          </w:p>
        </w:tc>
        <w:tc>
          <w:tcPr>
            <w:tcW w:w="5064"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Podbudowa z betonu cementowego</w:t>
            </w:r>
          </w:p>
        </w:tc>
      </w:tr>
      <w:tr w:rsidR="00013785" w:rsidRPr="00132FAF">
        <w:tc>
          <w:tcPr>
            <w:tcW w:w="437" w:type="dxa"/>
            <w:tcBorders>
              <w:top w:val="nil"/>
              <w:left w:val="nil"/>
              <w:bottom w:val="nil"/>
              <w:right w:val="nil"/>
            </w:tcBorders>
          </w:tcPr>
          <w:p w:rsidR="00013785" w:rsidRPr="00132FAF" w:rsidRDefault="00013785">
            <w:pPr>
              <w:pStyle w:val="Style30"/>
              <w:widowControl/>
              <w:jc w:val="right"/>
              <w:rPr>
                <w:rStyle w:val="FontStyle41"/>
              </w:rPr>
            </w:pPr>
            <w:r w:rsidRPr="00132FAF">
              <w:rPr>
                <w:rStyle w:val="FontStyle41"/>
              </w:rPr>
              <w:t>16.</w:t>
            </w:r>
          </w:p>
        </w:tc>
        <w:tc>
          <w:tcPr>
            <w:tcW w:w="1910"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D-05.03.04a</w:t>
            </w:r>
          </w:p>
        </w:tc>
        <w:tc>
          <w:tcPr>
            <w:tcW w:w="5064"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Wypełnianie szczelin w nawierzchni z betonu cementowego</w:t>
            </w:r>
          </w:p>
        </w:tc>
      </w:tr>
      <w:tr w:rsidR="00013785" w:rsidRPr="00132FAF">
        <w:tc>
          <w:tcPr>
            <w:tcW w:w="437" w:type="dxa"/>
            <w:tcBorders>
              <w:top w:val="nil"/>
              <w:left w:val="nil"/>
              <w:bottom w:val="nil"/>
              <w:right w:val="nil"/>
            </w:tcBorders>
          </w:tcPr>
          <w:p w:rsidR="00013785" w:rsidRPr="00132FAF" w:rsidRDefault="00013785">
            <w:pPr>
              <w:pStyle w:val="Style30"/>
              <w:widowControl/>
              <w:jc w:val="right"/>
              <w:rPr>
                <w:rStyle w:val="FontStyle41"/>
              </w:rPr>
            </w:pPr>
            <w:r w:rsidRPr="00132FAF">
              <w:rPr>
                <w:rStyle w:val="FontStyle41"/>
              </w:rPr>
              <w:t>17.</w:t>
            </w:r>
          </w:p>
        </w:tc>
        <w:tc>
          <w:tcPr>
            <w:tcW w:w="1910"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D-08.01.01a</w:t>
            </w:r>
          </w:p>
        </w:tc>
        <w:tc>
          <w:tcPr>
            <w:tcW w:w="5064"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Ustawianie krawężników betonowych</w:t>
            </w:r>
          </w:p>
        </w:tc>
      </w:tr>
      <w:tr w:rsidR="00013785" w:rsidRPr="00132FAF">
        <w:tc>
          <w:tcPr>
            <w:tcW w:w="437" w:type="dxa"/>
            <w:tcBorders>
              <w:top w:val="nil"/>
              <w:left w:val="nil"/>
              <w:bottom w:val="nil"/>
              <w:right w:val="nil"/>
            </w:tcBorders>
          </w:tcPr>
          <w:p w:rsidR="00013785" w:rsidRPr="00132FAF" w:rsidRDefault="00013785">
            <w:pPr>
              <w:pStyle w:val="Style30"/>
              <w:widowControl/>
              <w:jc w:val="right"/>
              <w:rPr>
                <w:rStyle w:val="FontStyle41"/>
              </w:rPr>
            </w:pPr>
            <w:r w:rsidRPr="00132FAF">
              <w:rPr>
                <w:rStyle w:val="FontStyle41"/>
              </w:rPr>
              <w:t>18.</w:t>
            </w:r>
          </w:p>
        </w:tc>
        <w:tc>
          <w:tcPr>
            <w:tcW w:w="1910"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D-08.01.02a</w:t>
            </w:r>
          </w:p>
        </w:tc>
        <w:tc>
          <w:tcPr>
            <w:tcW w:w="5064"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Ustawianie krawężników kamiennych</w:t>
            </w:r>
          </w:p>
        </w:tc>
      </w:tr>
      <w:tr w:rsidR="00013785" w:rsidRPr="00132FAF">
        <w:tc>
          <w:tcPr>
            <w:tcW w:w="437" w:type="dxa"/>
            <w:tcBorders>
              <w:top w:val="nil"/>
              <w:left w:val="nil"/>
              <w:bottom w:val="nil"/>
              <w:right w:val="nil"/>
            </w:tcBorders>
          </w:tcPr>
          <w:p w:rsidR="00013785" w:rsidRPr="00132FAF" w:rsidRDefault="00013785">
            <w:pPr>
              <w:pStyle w:val="Style30"/>
              <w:widowControl/>
              <w:jc w:val="right"/>
              <w:rPr>
                <w:rStyle w:val="FontStyle41"/>
              </w:rPr>
            </w:pPr>
            <w:r w:rsidRPr="00132FAF">
              <w:rPr>
                <w:rStyle w:val="FontStyle41"/>
              </w:rPr>
              <w:t>19.</w:t>
            </w:r>
          </w:p>
        </w:tc>
        <w:tc>
          <w:tcPr>
            <w:tcW w:w="1910"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D-08.03.01</w:t>
            </w:r>
          </w:p>
        </w:tc>
        <w:tc>
          <w:tcPr>
            <w:tcW w:w="5064"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Betonowe obrzeża chodnikowe</w:t>
            </w:r>
          </w:p>
        </w:tc>
      </w:tr>
      <w:tr w:rsidR="00013785" w:rsidRPr="00132FAF">
        <w:tc>
          <w:tcPr>
            <w:tcW w:w="437" w:type="dxa"/>
            <w:tcBorders>
              <w:top w:val="nil"/>
              <w:left w:val="nil"/>
              <w:bottom w:val="nil"/>
              <w:right w:val="nil"/>
            </w:tcBorders>
          </w:tcPr>
          <w:p w:rsidR="00013785" w:rsidRPr="00132FAF" w:rsidRDefault="00013785">
            <w:pPr>
              <w:pStyle w:val="Style30"/>
              <w:widowControl/>
              <w:jc w:val="right"/>
              <w:rPr>
                <w:rStyle w:val="FontStyle41"/>
              </w:rPr>
            </w:pPr>
            <w:r w:rsidRPr="00132FAF">
              <w:rPr>
                <w:rStyle w:val="FontStyle41"/>
              </w:rPr>
              <w:t>20.</w:t>
            </w:r>
          </w:p>
        </w:tc>
        <w:tc>
          <w:tcPr>
            <w:tcW w:w="1910"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D-08.05.00</w:t>
            </w:r>
          </w:p>
        </w:tc>
        <w:tc>
          <w:tcPr>
            <w:tcW w:w="5064" w:type="dxa"/>
            <w:tcBorders>
              <w:top w:val="nil"/>
              <w:left w:val="nil"/>
              <w:bottom w:val="nil"/>
              <w:right w:val="nil"/>
            </w:tcBorders>
          </w:tcPr>
          <w:p w:rsidR="00013785" w:rsidRPr="00132FAF" w:rsidRDefault="00013785">
            <w:pPr>
              <w:pStyle w:val="Style30"/>
              <w:widowControl/>
              <w:jc w:val="left"/>
              <w:rPr>
                <w:rStyle w:val="FontStyle41"/>
              </w:rPr>
            </w:pPr>
            <w:r w:rsidRPr="00132FAF">
              <w:rPr>
                <w:rStyle w:val="FontStyle41"/>
              </w:rPr>
              <w:t>Ścieki</w:t>
            </w:r>
          </w:p>
        </w:tc>
      </w:tr>
    </w:tbl>
    <w:p w:rsidR="00013785" w:rsidRDefault="00013785">
      <w:pPr>
        <w:pStyle w:val="Style4"/>
        <w:widowControl/>
        <w:spacing w:before="46"/>
        <w:jc w:val="both"/>
        <w:rPr>
          <w:rStyle w:val="FontStyle40"/>
        </w:rPr>
      </w:pPr>
      <w:r>
        <w:rPr>
          <w:rStyle w:val="FontStyle40"/>
        </w:rPr>
        <w:t>11. ZAŁĄCZNIKI</w:t>
      </w:r>
    </w:p>
    <w:p w:rsidR="00013785" w:rsidRDefault="00013785">
      <w:pPr>
        <w:pStyle w:val="Style9"/>
        <w:widowControl/>
        <w:ind w:left="2764"/>
        <w:rPr>
          <w:sz w:val="20"/>
          <w:szCs w:val="20"/>
        </w:rPr>
      </w:pPr>
    </w:p>
    <w:p w:rsidR="00013785" w:rsidRDefault="00013785">
      <w:pPr>
        <w:pStyle w:val="Style9"/>
        <w:widowControl/>
        <w:spacing w:before="146" w:line="240" w:lineRule="auto"/>
        <w:ind w:left="2764"/>
        <w:rPr>
          <w:rStyle w:val="FontStyle41"/>
        </w:rPr>
      </w:pPr>
      <w:r>
        <w:rPr>
          <w:rStyle w:val="FontStyle41"/>
        </w:rPr>
        <w:t>Przykłady kształtów betonowej kostki brukowej</w:t>
      </w:r>
    </w:p>
    <w:p w:rsidR="00013785" w:rsidRDefault="00013785">
      <w:pPr>
        <w:pStyle w:val="Style9"/>
        <w:widowControl/>
        <w:jc w:val="left"/>
        <w:rPr>
          <w:sz w:val="20"/>
          <w:szCs w:val="20"/>
        </w:rPr>
      </w:pPr>
    </w:p>
    <w:p w:rsidR="00013785" w:rsidRDefault="00013785">
      <w:pPr>
        <w:pStyle w:val="Style9"/>
        <w:widowControl/>
        <w:spacing w:before="25" w:line="240" w:lineRule="auto"/>
        <w:jc w:val="left"/>
        <w:rPr>
          <w:rStyle w:val="FontStyle41"/>
        </w:rPr>
      </w:pPr>
      <w:r>
        <w:rPr>
          <w:rStyle w:val="FontStyle41"/>
        </w:rPr>
        <w:t>a) Najczęściej spotykane kształty kostek i sposoby ich układania</w:t>
      </w:r>
    </w:p>
    <w:p w:rsidR="00013785" w:rsidRDefault="00013785">
      <w:pPr>
        <w:pStyle w:val="Style28"/>
        <w:widowControl/>
        <w:spacing w:before="33"/>
        <w:ind w:right="3489"/>
        <w:jc w:val="right"/>
        <w:rPr>
          <w:rStyle w:val="FontStyle41"/>
        </w:rPr>
      </w:pPr>
      <w:r>
        <w:rPr>
          <w:rStyle w:val="FontStyle41"/>
        </w:rPr>
        <w:t>(wg W. Brylicki: Kostka brukowa z betonu wibroprasowanego, 1998)</w:t>
      </w:r>
    </w:p>
    <w:p w:rsidR="00013785" w:rsidRDefault="00013785">
      <w:pPr>
        <w:widowControl/>
        <w:spacing w:before="232"/>
        <w:ind w:left="985" w:right="962"/>
      </w:pPr>
      <w:r w:rsidRPr="00F011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369pt;height:183.75pt;visibility:visible">
            <v:imagedata r:id="rId11" o:title=""/>
          </v:shape>
        </w:pict>
      </w:r>
    </w:p>
    <w:p w:rsidR="00013785" w:rsidRDefault="00013785">
      <w:pPr>
        <w:widowControl/>
        <w:spacing w:before="232"/>
        <w:ind w:left="985" w:right="962"/>
        <w:sectPr w:rsidR="00013785">
          <w:headerReference w:type="even" r:id="rId12"/>
          <w:headerReference w:type="default" r:id="rId13"/>
          <w:type w:val="continuous"/>
          <w:pgSz w:w="11905" w:h="16837"/>
          <w:pgMar w:top="1091" w:right="1130" w:bottom="1159" w:left="1414" w:header="708" w:footer="708" w:gutter="0"/>
          <w:cols w:space="60"/>
          <w:noEndnote/>
        </w:sectPr>
      </w:pPr>
    </w:p>
    <w:p w:rsidR="00013785" w:rsidRDefault="00013785">
      <w:pPr>
        <w:pStyle w:val="Style21"/>
        <w:widowControl/>
        <w:spacing w:before="45"/>
        <w:ind w:left="292"/>
        <w:rPr>
          <w:rStyle w:val="FontStyle41"/>
        </w:rPr>
      </w:pPr>
      <w:r>
        <w:rPr>
          <w:rStyle w:val="FontStyle41"/>
        </w:rPr>
        <w:t>b) Podstawowe kształty kostek (wg W. Grzybowska, P. Zieliński: Nawierzchnie kostek betonowych w świetle doświadczeń zagranicznych, Drogownictwo 5/1999) Oznaczenia:  (1) - typ kostki charakterystyczny dla wiązań w jodełkę,</w:t>
      </w:r>
    </w:p>
    <w:p w:rsidR="00013785" w:rsidRDefault="00013785">
      <w:pPr>
        <w:pStyle w:val="Style13"/>
        <w:widowControl/>
        <w:ind w:left="1428"/>
        <w:rPr>
          <w:rStyle w:val="FontStyle41"/>
        </w:rPr>
      </w:pPr>
      <w:r>
        <w:rPr>
          <w:rStyle w:val="FontStyle41"/>
        </w:rPr>
        <w:t>(2) - typ kostki odpowiedni tylko dla wiązań w rzędy proste.</w:t>
      </w:r>
    </w:p>
    <w:p w:rsidR="00013785" w:rsidRDefault="00013785">
      <w:pPr>
        <w:pStyle w:val="Style13"/>
        <w:widowControl/>
        <w:spacing w:after="140"/>
        <w:ind w:left="1419"/>
        <w:rPr>
          <w:rStyle w:val="FontStyle41"/>
        </w:rPr>
      </w:pPr>
      <w:r>
        <w:rPr>
          <w:rStyle w:val="FontStyle41"/>
        </w:rPr>
        <w:t>Kształtki zacienione - typ kostki zapewniający dobry rozkład obciążenia.</w:t>
      </w:r>
    </w:p>
    <w:p w:rsidR="00013785" w:rsidRDefault="00013785">
      <w:pPr>
        <w:pStyle w:val="Style13"/>
        <w:widowControl/>
        <w:spacing w:after="140"/>
        <w:ind w:left="1419"/>
        <w:rPr>
          <w:rStyle w:val="FontStyle41"/>
        </w:rPr>
        <w:sectPr w:rsidR="00013785">
          <w:headerReference w:type="even" r:id="rId14"/>
          <w:headerReference w:type="default" r:id="rId15"/>
          <w:pgSz w:w="11905" w:h="16837"/>
          <w:pgMar w:top="1269" w:right="1134" w:bottom="1440" w:left="1422" w:header="708" w:footer="708" w:gutter="0"/>
          <w:cols w:space="60"/>
          <w:noEndnote/>
        </w:sectPr>
      </w:pPr>
    </w:p>
    <w:p w:rsidR="00013785" w:rsidRDefault="00013785">
      <w:pPr>
        <w:pStyle w:val="Style28"/>
        <w:widowControl/>
        <w:spacing w:line="934" w:lineRule="exact"/>
        <w:ind w:left="259"/>
        <w:rPr>
          <w:rStyle w:val="FontStyle41"/>
        </w:rPr>
      </w:pPr>
      <w:r>
        <w:rPr>
          <w:rStyle w:val="FontStyle41"/>
        </w:rPr>
        <w:t>Kategoria A Kategoria B</w:t>
      </w:r>
    </w:p>
    <w:p w:rsidR="00013785" w:rsidRDefault="00013785">
      <w:pPr>
        <w:pStyle w:val="Style28"/>
        <w:widowControl/>
        <w:spacing w:line="240" w:lineRule="exact"/>
        <w:ind w:left="259"/>
        <w:jc w:val="left"/>
        <w:rPr>
          <w:sz w:val="20"/>
          <w:szCs w:val="20"/>
        </w:rPr>
      </w:pPr>
    </w:p>
    <w:p w:rsidR="00013785" w:rsidRDefault="00013785">
      <w:pPr>
        <w:pStyle w:val="Style28"/>
        <w:widowControl/>
        <w:spacing w:line="240" w:lineRule="exact"/>
        <w:ind w:left="259"/>
        <w:jc w:val="left"/>
        <w:rPr>
          <w:sz w:val="20"/>
          <w:szCs w:val="20"/>
        </w:rPr>
      </w:pPr>
    </w:p>
    <w:p w:rsidR="00013785" w:rsidRDefault="00013785">
      <w:pPr>
        <w:pStyle w:val="Style28"/>
        <w:widowControl/>
        <w:spacing w:before="215"/>
        <w:ind w:left="259"/>
        <w:jc w:val="left"/>
        <w:rPr>
          <w:rStyle w:val="FontStyle41"/>
        </w:rPr>
      </w:pPr>
      <w:r>
        <w:rPr>
          <w:rStyle w:val="FontStyle41"/>
        </w:rPr>
        <w:t>Kategoria C</w:t>
      </w:r>
    </w:p>
    <w:p w:rsidR="00013785" w:rsidRDefault="00013785">
      <w:pPr>
        <w:pStyle w:val="Style28"/>
        <w:widowControl/>
        <w:spacing w:line="240" w:lineRule="exact"/>
        <w:ind w:right="169"/>
        <w:rPr>
          <w:sz w:val="20"/>
          <w:szCs w:val="20"/>
        </w:rPr>
      </w:pPr>
    </w:p>
    <w:p w:rsidR="00013785" w:rsidRDefault="00013785">
      <w:pPr>
        <w:pStyle w:val="Style28"/>
        <w:widowControl/>
        <w:spacing w:line="240" w:lineRule="exact"/>
        <w:ind w:right="169"/>
        <w:rPr>
          <w:sz w:val="20"/>
          <w:szCs w:val="20"/>
        </w:rPr>
      </w:pPr>
    </w:p>
    <w:p w:rsidR="00013785" w:rsidRDefault="00013785">
      <w:pPr>
        <w:pStyle w:val="Style28"/>
        <w:widowControl/>
        <w:spacing w:before="22" w:line="469" w:lineRule="exact"/>
        <w:ind w:right="169"/>
        <w:rPr>
          <w:rStyle w:val="FontStyle41"/>
        </w:rPr>
      </w:pPr>
      <w:r>
        <w:rPr>
          <w:rStyle w:val="FontStyle41"/>
        </w:rPr>
        <w:t>Kategoria A: Kategoria B: Kategoria C:</w:t>
      </w:r>
    </w:p>
    <w:p w:rsidR="00013785" w:rsidRDefault="00013785">
      <w:pPr>
        <w:widowControl/>
        <w:spacing w:before="210"/>
      </w:pPr>
      <w:r>
        <w:rPr>
          <w:rStyle w:val="FontStyle41"/>
        </w:rPr>
        <w:br w:type="column"/>
      </w:r>
      <w:r w:rsidRPr="00F0116E">
        <w:rPr>
          <w:noProof/>
        </w:rPr>
        <w:pict>
          <v:shape id="Obraz 2" o:spid="_x0000_i1026" type="#_x0000_t75" style="width:284.25pt;height:150.75pt;visibility:visible">
            <v:imagedata r:id="rId16" o:title=""/>
          </v:shape>
        </w:pict>
      </w:r>
    </w:p>
    <w:p w:rsidR="00013785" w:rsidRDefault="00013785">
      <w:pPr>
        <w:pStyle w:val="Style13"/>
        <w:widowControl/>
        <w:spacing w:before="235"/>
        <w:rPr>
          <w:rStyle w:val="FontStyle41"/>
        </w:rPr>
      </w:pPr>
      <w:r>
        <w:rPr>
          <w:rStyle w:val="FontStyle41"/>
        </w:rPr>
        <w:t>kostki zazębiające się wzajemnie na wszystkich czterech bocznych ściankach - spoiny nie rozszerzają się pod ruchem kostki zazębiające się wzajemnie na dwóch bocznych ściankach - utrudnione rozszerzanie spoin równolegle do osi podłużnej elementów kostki nie zazębiają się wzajemnie - wymagana jest duża dokładność układania kostek o jednakowych wymiarach</w:t>
      </w:r>
    </w:p>
    <w:p w:rsidR="00013785" w:rsidRDefault="00013785">
      <w:pPr>
        <w:pStyle w:val="Style13"/>
        <w:widowControl/>
        <w:spacing w:before="235"/>
        <w:rPr>
          <w:rStyle w:val="FontStyle41"/>
        </w:rPr>
        <w:sectPr w:rsidR="00013785">
          <w:headerReference w:type="even" r:id="rId17"/>
          <w:headerReference w:type="default" r:id="rId18"/>
          <w:type w:val="continuous"/>
          <w:pgSz w:w="11905" w:h="16837"/>
          <w:pgMar w:top="1269" w:right="3113" w:bottom="1440" w:left="1422" w:header="708" w:footer="708" w:gutter="0"/>
          <w:cols w:num="2" w:space="708" w:equalWidth="0">
            <w:col w:w="1230" w:space="255"/>
            <w:col w:w="5883"/>
          </w:cols>
          <w:noEndnote/>
        </w:sectPr>
      </w:pPr>
    </w:p>
    <w:p w:rsidR="00013785" w:rsidRDefault="00013785">
      <w:pPr>
        <w:pStyle w:val="Style9"/>
        <w:widowControl/>
        <w:spacing w:before="230" w:line="235" w:lineRule="exact"/>
        <w:ind w:right="4"/>
        <w:jc w:val="right"/>
        <w:rPr>
          <w:rStyle w:val="FontStyle41"/>
        </w:rPr>
      </w:pPr>
      <w:r>
        <w:rPr>
          <w:rStyle w:val="FontStyle41"/>
        </w:rPr>
        <w:t>Załącznik 2</w:t>
      </w:r>
    </w:p>
    <w:p w:rsidR="00013785" w:rsidRDefault="00013785">
      <w:pPr>
        <w:pStyle w:val="Style7"/>
        <w:widowControl/>
        <w:ind w:left="222"/>
        <w:rPr>
          <w:rStyle w:val="FontStyle41"/>
        </w:rPr>
      </w:pPr>
      <w:r>
        <w:rPr>
          <w:rStyle w:val="FontStyle41"/>
        </w:rPr>
        <w:t>Zalecane grubości betonowej kostki brukowej (wg: A. Becher, Z. Gustowski - Jak wykonać trwałą nawierzchnię z kostki brukowej, „Materiały budowlane" nr</w:t>
      </w:r>
    </w:p>
    <w:p w:rsidR="00013785" w:rsidRDefault="00013785">
      <w:pPr>
        <w:pStyle w:val="Style9"/>
        <w:widowControl/>
        <w:spacing w:line="235" w:lineRule="exact"/>
        <w:jc w:val="center"/>
        <w:rPr>
          <w:rStyle w:val="FontStyle41"/>
        </w:rPr>
      </w:pPr>
      <w:r>
        <w:rPr>
          <w:rStyle w:val="FontStyle41"/>
        </w:rPr>
        <w:t>5/2005)</w:t>
      </w:r>
    </w:p>
    <w:p w:rsidR="00013785" w:rsidRDefault="00013785">
      <w:pPr>
        <w:pStyle w:val="Style9"/>
        <w:widowControl/>
        <w:spacing w:before="235" w:line="235" w:lineRule="exact"/>
        <w:ind w:right="16"/>
        <w:jc w:val="right"/>
        <w:rPr>
          <w:rStyle w:val="FontStyle41"/>
        </w:rPr>
      </w:pPr>
      <w:r>
        <w:rPr>
          <w:rStyle w:val="FontStyle41"/>
        </w:rPr>
        <w:t>W zależności od rodzaju zastosowania kostek w nawierzchni, można przyjmować następującą minimalną jej</w:t>
      </w:r>
    </w:p>
    <w:p w:rsidR="00013785" w:rsidRDefault="00013785">
      <w:pPr>
        <w:pStyle w:val="Style21"/>
        <w:widowControl/>
        <w:ind w:firstLine="0"/>
        <w:rPr>
          <w:rStyle w:val="FontStyle41"/>
        </w:rPr>
      </w:pPr>
      <w:r>
        <w:rPr>
          <w:rStyle w:val="FontStyle41"/>
        </w:rPr>
        <w:t>grubość:</w:t>
      </w:r>
    </w:p>
    <w:p w:rsidR="00013785" w:rsidRDefault="00013785" w:rsidP="0021573C">
      <w:pPr>
        <w:pStyle w:val="Style6"/>
        <w:widowControl/>
        <w:numPr>
          <w:ilvl w:val="0"/>
          <w:numId w:val="58"/>
        </w:numPr>
        <w:tabs>
          <w:tab w:val="left" w:pos="107"/>
          <w:tab w:val="left" w:pos="1374"/>
        </w:tabs>
        <w:jc w:val="left"/>
        <w:rPr>
          <w:rStyle w:val="FontStyle41"/>
        </w:rPr>
      </w:pPr>
      <w:r>
        <w:rPr>
          <w:rStyle w:val="FontStyle41"/>
        </w:rPr>
        <w:t>4 cm</w:t>
      </w:r>
      <w:r>
        <w:rPr>
          <w:rStyle w:val="FontStyle41"/>
        </w:rPr>
        <w:tab/>
        <w:t>-  w przypadku ruchu pieszego (np. na przydomowych chodnikach,</w:t>
      </w:r>
    </w:p>
    <w:p w:rsidR="00013785" w:rsidRDefault="00013785">
      <w:pPr>
        <w:pStyle w:val="Style9"/>
        <w:widowControl/>
        <w:spacing w:line="235" w:lineRule="exact"/>
        <w:ind w:left="1666"/>
        <w:jc w:val="left"/>
        <w:rPr>
          <w:rStyle w:val="FontStyle41"/>
        </w:rPr>
      </w:pPr>
      <w:r>
        <w:rPr>
          <w:rStyle w:val="FontStyle41"/>
        </w:rPr>
        <w:t>tarasach),</w:t>
      </w:r>
    </w:p>
    <w:p w:rsidR="00013785" w:rsidRDefault="00013785" w:rsidP="0021573C">
      <w:pPr>
        <w:pStyle w:val="Style6"/>
        <w:widowControl/>
        <w:numPr>
          <w:ilvl w:val="0"/>
          <w:numId w:val="58"/>
        </w:numPr>
        <w:tabs>
          <w:tab w:val="left" w:pos="107"/>
        </w:tabs>
        <w:jc w:val="left"/>
        <w:rPr>
          <w:rStyle w:val="FontStyle41"/>
        </w:rPr>
      </w:pPr>
      <w:r>
        <w:rPr>
          <w:rStyle w:val="FontStyle41"/>
        </w:rPr>
        <w:t>6 lub 7 cm     -  w przypadku ruchu pieszego i pojazdów niemechanicznych oraz mało</w:t>
      </w:r>
    </w:p>
    <w:p w:rsidR="00013785" w:rsidRDefault="00013785">
      <w:pPr>
        <w:pStyle w:val="Style9"/>
        <w:widowControl/>
        <w:spacing w:line="235" w:lineRule="exact"/>
        <w:ind w:left="1670"/>
        <w:jc w:val="left"/>
        <w:rPr>
          <w:rStyle w:val="FontStyle41"/>
        </w:rPr>
      </w:pPr>
      <w:r>
        <w:rPr>
          <w:rStyle w:val="FontStyle41"/>
        </w:rPr>
        <w:t>intensywnego ruchu samochodów o masie do 3,5 t,</w:t>
      </w:r>
    </w:p>
    <w:p w:rsidR="00013785" w:rsidRDefault="00013785" w:rsidP="0021573C">
      <w:pPr>
        <w:pStyle w:val="Style6"/>
        <w:widowControl/>
        <w:numPr>
          <w:ilvl w:val="0"/>
          <w:numId w:val="58"/>
        </w:numPr>
        <w:tabs>
          <w:tab w:val="left" w:pos="107"/>
          <w:tab w:val="left" w:pos="1374"/>
        </w:tabs>
        <w:jc w:val="left"/>
        <w:rPr>
          <w:rStyle w:val="FontStyle41"/>
        </w:rPr>
      </w:pPr>
      <w:r>
        <w:rPr>
          <w:rStyle w:val="FontStyle41"/>
        </w:rPr>
        <w:t>8 cm</w:t>
      </w:r>
      <w:r>
        <w:rPr>
          <w:rStyle w:val="FontStyle41"/>
        </w:rPr>
        <w:tab/>
        <w:t>-  w   przypadku   intensywnego   ruchu   samochodów osobowych,</w:t>
      </w:r>
    </w:p>
    <w:p w:rsidR="00013785" w:rsidRDefault="00013785">
      <w:pPr>
        <w:pStyle w:val="Style9"/>
        <w:widowControl/>
        <w:spacing w:line="235" w:lineRule="exact"/>
        <w:ind w:left="1675"/>
        <w:jc w:val="left"/>
        <w:rPr>
          <w:rStyle w:val="FontStyle41"/>
        </w:rPr>
      </w:pPr>
      <w:r>
        <w:rPr>
          <w:rStyle w:val="FontStyle41"/>
        </w:rPr>
        <w:t>ciężarowych i innych ciężkich pojazdów,</w:t>
      </w:r>
    </w:p>
    <w:p w:rsidR="00013785" w:rsidRDefault="00013785" w:rsidP="0021573C">
      <w:pPr>
        <w:pStyle w:val="Style6"/>
        <w:widowControl/>
        <w:numPr>
          <w:ilvl w:val="0"/>
          <w:numId w:val="58"/>
        </w:numPr>
        <w:tabs>
          <w:tab w:val="left" w:pos="107"/>
          <w:tab w:val="left" w:pos="1374"/>
        </w:tabs>
        <w:jc w:val="left"/>
        <w:rPr>
          <w:rStyle w:val="FontStyle41"/>
        </w:rPr>
      </w:pPr>
      <w:r>
        <w:rPr>
          <w:rStyle w:val="FontStyle41"/>
        </w:rPr>
        <w:t>10 cm</w:t>
      </w:r>
      <w:r>
        <w:rPr>
          <w:rStyle w:val="FontStyle41"/>
        </w:rPr>
        <w:tab/>
        <w:t>-  w przypadku najbardziej intensywnego obciążenia, np. na placach</w:t>
      </w:r>
    </w:p>
    <w:p w:rsidR="00013785" w:rsidRDefault="00013785">
      <w:pPr>
        <w:pStyle w:val="Style9"/>
        <w:widowControl/>
        <w:spacing w:line="235" w:lineRule="exact"/>
        <w:ind w:left="1666"/>
        <w:jc w:val="left"/>
        <w:rPr>
          <w:rStyle w:val="FontStyle41"/>
        </w:rPr>
      </w:pPr>
      <w:r>
        <w:rPr>
          <w:rStyle w:val="FontStyle41"/>
        </w:rPr>
        <w:t>przemysłowych, przy ciągłym ruchu ciężkich pojazdów.</w:t>
      </w:r>
    </w:p>
    <w:p w:rsidR="00013785" w:rsidRDefault="00013785">
      <w:pPr>
        <w:pStyle w:val="Style7"/>
        <w:widowControl/>
        <w:tabs>
          <w:tab w:val="left" w:pos="7690"/>
        </w:tabs>
        <w:spacing w:before="46"/>
        <w:rPr>
          <w:rStyle w:val="FontStyle41"/>
        </w:rPr>
      </w:pPr>
      <w:r>
        <w:rPr>
          <w:rStyle w:val="FontStyle41"/>
        </w:rPr>
        <w:t>Przykładowe konstrukcje nawierzchni z betonowej kostki brukowej na ulicach</w:t>
      </w:r>
      <w:r>
        <w:rPr>
          <w:rStyle w:val="FontStyle41"/>
        </w:rPr>
        <w:br/>
        <w:t>(wg W. Brylicki: Zadanie dla specjalistów, „Budownictwo-Technologie-Architektura",</w:t>
      </w:r>
      <w:r>
        <w:rPr>
          <w:rStyle w:val="FontStyle41"/>
        </w:rPr>
        <w:tab/>
        <w:t>nr specjalny, 2005</w:t>
      </w:r>
    </w:p>
    <w:p w:rsidR="00013785" w:rsidRDefault="00013785">
      <w:pPr>
        <w:pStyle w:val="Style9"/>
        <w:widowControl/>
        <w:spacing w:before="48" w:line="240" w:lineRule="auto"/>
        <w:ind w:right="5"/>
        <w:jc w:val="center"/>
        <w:rPr>
          <w:rStyle w:val="FontStyle41"/>
        </w:rPr>
      </w:pPr>
      <w:r>
        <w:rPr>
          <w:noProof/>
        </w:rPr>
        <w:pict>
          <v:group id="_x0000_s1029" style="position:absolute;left:0;text-align:left;margin-left:-.35pt;margin-top:24.6pt;width:370.35pt;height:221.9pt;z-index:251659264;mso-wrap-distance-left:1.9pt;mso-wrap-distance-top:6.7pt;mso-wrap-distance-right:1.9pt;mso-wrap-distance-bottom:29.75pt;mso-position-horizontal-relative:margin" coordorigin="1411,2738" coordsize="7407,4438">
            <v:shape id="_x0000_s1030" type="#_x0000_t202" style="position:absolute;left:1411;top:3187;width:7407;height:3989;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494"/>
                      <w:gridCol w:w="4474"/>
                      <w:gridCol w:w="2438"/>
                    </w:tblGrid>
                    <w:tr w:rsidR="00013785" w:rsidRPr="00132FAF">
                      <w:tc>
                        <w:tcPr>
                          <w:tcW w:w="494" w:type="dxa"/>
                          <w:vMerge w:val="restart"/>
                          <w:tcBorders>
                            <w:top w:val="single" w:sz="6" w:space="0" w:color="auto"/>
                            <w:left w:val="single" w:sz="6" w:space="0" w:color="auto"/>
                            <w:bottom w:val="nil"/>
                            <w:right w:val="single" w:sz="6" w:space="0" w:color="auto"/>
                          </w:tcBorders>
                        </w:tcPr>
                        <w:p w:rsidR="00013785" w:rsidRPr="00132FAF" w:rsidRDefault="00013785">
                          <w:pPr>
                            <w:pStyle w:val="Style34"/>
                            <w:widowControl/>
                            <w:ind w:left="94"/>
                            <w:rPr>
                              <w:rStyle w:val="FontStyle41"/>
                            </w:rPr>
                          </w:pPr>
                          <w:r w:rsidRPr="00132FAF">
                            <w:rPr>
                              <w:rStyle w:val="FontStyle41"/>
                            </w:rPr>
                            <w:t>Lp. 1</w:t>
                          </w:r>
                        </w:p>
                      </w:tc>
                      <w:tc>
                        <w:tcPr>
                          <w:tcW w:w="4474" w:type="dxa"/>
                          <w:tcBorders>
                            <w:top w:val="single" w:sz="6" w:space="0" w:color="auto"/>
                            <w:left w:val="single" w:sz="6" w:space="0" w:color="auto"/>
                            <w:bottom w:val="single" w:sz="6" w:space="0" w:color="auto"/>
                            <w:right w:val="single" w:sz="6" w:space="0" w:color="auto"/>
                          </w:tcBorders>
                          <w:vAlign w:val="center"/>
                        </w:tcPr>
                        <w:p w:rsidR="00013785" w:rsidRPr="00132FAF" w:rsidRDefault="00013785">
                          <w:pPr>
                            <w:pStyle w:val="Style34"/>
                            <w:widowControl/>
                            <w:spacing w:line="240" w:lineRule="auto"/>
                            <w:ind w:left="1046" w:firstLine="0"/>
                            <w:rPr>
                              <w:rStyle w:val="FontStyle41"/>
                            </w:rPr>
                          </w:pPr>
                          <w:r w:rsidRPr="00132FAF">
                            <w:rPr>
                              <w:rStyle w:val="FontStyle41"/>
                            </w:rPr>
                            <w:t>Przeznaczenie nawierzchni</w:t>
                          </w:r>
                        </w:p>
                      </w:tc>
                      <w:tc>
                        <w:tcPr>
                          <w:tcW w:w="2438" w:type="dxa"/>
                          <w:tcBorders>
                            <w:top w:val="single" w:sz="6" w:space="0" w:color="auto"/>
                            <w:left w:val="single" w:sz="6" w:space="0" w:color="auto"/>
                            <w:bottom w:val="single" w:sz="6" w:space="0" w:color="auto"/>
                            <w:right w:val="single" w:sz="6" w:space="0" w:color="auto"/>
                          </w:tcBorders>
                          <w:vAlign w:val="center"/>
                        </w:tcPr>
                        <w:p w:rsidR="00013785" w:rsidRPr="00132FAF" w:rsidRDefault="00013785">
                          <w:pPr>
                            <w:pStyle w:val="Style15"/>
                            <w:widowControl/>
                            <w:spacing w:line="194" w:lineRule="exact"/>
                            <w:rPr>
                              <w:rStyle w:val="FontStyle37"/>
                            </w:rPr>
                          </w:pPr>
                          <w:r w:rsidRPr="00132FAF">
                            <w:rPr>
                              <w:rStyle w:val="FontStyle41"/>
                            </w:rPr>
                            <w:t xml:space="preserve">Kategoria ruchu </w:t>
                          </w:r>
                          <w:r w:rsidRPr="00132FAF">
                            <w:rPr>
                              <w:rStyle w:val="FontStyle37"/>
                            </w:rPr>
                            <w:t>(liczba pojazdów porównawczych o nacisku do 80 kN/oś/pas/24 h)</w:t>
                          </w:r>
                        </w:p>
                      </w:tc>
                    </w:tr>
                    <w:tr w:rsidR="00013785" w:rsidRPr="00132FAF">
                      <w:tc>
                        <w:tcPr>
                          <w:tcW w:w="494" w:type="dxa"/>
                          <w:vMerge/>
                          <w:tcBorders>
                            <w:top w:val="nil"/>
                            <w:left w:val="single" w:sz="6" w:space="0" w:color="auto"/>
                            <w:bottom w:val="single" w:sz="6" w:space="0" w:color="auto"/>
                            <w:right w:val="single" w:sz="6" w:space="0" w:color="auto"/>
                          </w:tcBorders>
                        </w:tcPr>
                        <w:p w:rsidR="00013785" w:rsidRPr="00132FAF" w:rsidRDefault="00013785">
                          <w:pPr>
                            <w:widowControl/>
                            <w:rPr>
                              <w:rStyle w:val="FontStyle37"/>
                            </w:rPr>
                          </w:pPr>
                        </w:p>
                        <w:p w:rsidR="00013785" w:rsidRPr="00132FAF" w:rsidRDefault="00013785">
                          <w:pPr>
                            <w:widowControl/>
                            <w:rPr>
                              <w:rStyle w:val="FontStyle37"/>
                            </w:rPr>
                          </w:pPr>
                        </w:p>
                      </w:tc>
                      <w:tc>
                        <w:tcPr>
                          <w:tcW w:w="4474" w:type="dxa"/>
                          <w:tcBorders>
                            <w:top w:val="single" w:sz="6" w:space="0" w:color="auto"/>
                            <w:left w:val="single" w:sz="6" w:space="0" w:color="auto"/>
                            <w:bottom w:val="single" w:sz="6" w:space="0" w:color="auto"/>
                            <w:right w:val="single" w:sz="6" w:space="0" w:color="auto"/>
                          </w:tcBorders>
                          <w:vAlign w:val="center"/>
                        </w:tcPr>
                        <w:p w:rsidR="00013785" w:rsidRPr="00132FAF" w:rsidRDefault="00013785">
                          <w:pPr>
                            <w:pStyle w:val="Style30"/>
                            <w:widowControl/>
                            <w:spacing w:line="235" w:lineRule="exact"/>
                            <w:ind w:firstLine="2"/>
                            <w:rPr>
                              <w:rStyle w:val="FontStyle41"/>
                            </w:rPr>
                          </w:pPr>
                          <w:r w:rsidRPr="00132FAF">
                            <w:rPr>
                              <w:rStyle w:val="FontStyle41"/>
                            </w:rPr>
                            <w:t>Chodniki, ścieżki rowerowe i ciągi pieszo-jezdne tylko wyjątkowo wykorzystywane przez samochody dostawcze i samochody oczyszczania</w:t>
                          </w:r>
                        </w:p>
                      </w:tc>
                      <w:tc>
                        <w:tcPr>
                          <w:tcW w:w="2438" w:type="dxa"/>
                          <w:tcBorders>
                            <w:top w:val="single" w:sz="6" w:space="0" w:color="auto"/>
                            <w:left w:val="single" w:sz="6" w:space="0" w:color="auto"/>
                            <w:bottom w:val="single" w:sz="6" w:space="0" w:color="auto"/>
                            <w:right w:val="single" w:sz="6" w:space="0" w:color="auto"/>
                          </w:tcBorders>
                          <w:vAlign w:val="center"/>
                        </w:tcPr>
                        <w:p w:rsidR="00013785" w:rsidRPr="00132FAF" w:rsidRDefault="00013785">
                          <w:pPr>
                            <w:pStyle w:val="Style25"/>
                            <w:widowControl/>
                            <w:ind w:left="595" w:right="590"/>
                            <w:rPr>
                              <w:rStyle w:val="FontStyle41"/>
                            </w:rPr>
                          </w:pPr>
                          <w:r w:rsidRPr="00132FAF">
                            <w:rPr>
                              <w:rStyle w:val="FontStyle41"/>
                            </w:rPr>
                            <w:t>Bardzo lekki R</w:t>
                          </w:r>
                          <w:r w:rsidRPr="00132FAF">
                            <w:rPr>
                              <w:rStyle w:val="FontStyle41"/>
                              <w:vertAlign w:val="subscript"/>
                            </w:rPr>
                            <w:t>0</w:t>
                          </w:r>
                          <w:r w:rsidRPr="00132FAF">
                            <w:rPr>
                              <w:rStyle w:val="FontStyle41"/>
                            </w:rPr>
                            <w:t xml:space="preserve"> /do 4</w:t>
                          </w:r>
                        </w:p>
                      </w:tc>
                    </w:tr>
                    <w:tr w:rsidR="00013785" w:rsidRPr="00132FAF">
                      <w:tc>
                        <w:tcPr>
                          <w:tcW w:w="494"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34"/>
                            <w:widowControl/>
                            <w:spacing w:line="240" w:lineRule="auto"/>
                            <w:ind w:firstLine="0"/>
                            <w:rPr>
                              <w:rStyle w:val="FontStyle41"/>
                            </w:rPr>
                          </w:pPr>
                          <w:r w:rsidRPr="00132FAF">
                            <w:rPr>
                              <w:rStyle w:val="FontStyle41"/>
                            </w:rPr>
                            <w:t>2</w:t>
                          </w:r>
                        </w:p>
                      </w:tc>
                      <w:tc>
                        <w:tcPr>
                          <w:tcW w:w="4474"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30"/>
                            <w:widowControl/>
                            <w:spacing w:line="235" w:lineRule="exact"/>
                            <w:ind w:left="5" w:hanging="5"/>
                            <w:rPr>
                              <w:rStyle w:val="FontStyle41"/>
                            </w:rPr>
                          </w:pPr>
                          <w:r w:rsidRPr="00132FAF">
                            <w:rPr>
                              <w:rStyle w:val="FontStyle41"/>
                            </w:rPr>
                            <w:t>Ulice osiedlowe, parkingi samochodów osobowych, na których okazjonalnie zatrzymują się samochody ciężarowe oraz rzadko użytkowane przez samochody ciężarowe ulice i place</w:t>
                          </w:r>
                        </w:p>
                      </w:tc>
                      <w:tc>
                        <w:tcPr>
                          <w:tcW w:w="2438"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5"/>
                            <w:widowControl/>
                            <w:ind w:left="595" w:right="590"/>
                            <w:rPr>
                              <w:rStyle w:val="FontStyle41"/>
                            </w:rPr>
                          </w:pPr>
                          <w:r w:rsidRPr="00132FAF">
                            <w:rPr>
                              <w:rStyle w:val="FontStyle41"/>
                            </w:rPr>
                            <w:t>Bardzo lekki R</w:t>
                          </w:r>
                          <w:r w:rsidRPr="00132FAF">
                            <w:rPr>
                              <w:rStyle w:val="FontStyle41"/>
                              <w:vertAlign w:val="subscript"/>
                            </w:rPr>
                            <w:t>1</w:t>
                          </w:r>
                          <w:r w:rsidRPr="00132FAF">
                            <w:rPr>
                              <w:rStyle w:val="FontStyle41"/>
                            </w:rPr>
                            <w:t xml:space="preserve"> /5-11</w:t>
                          </w:r>
                        </w:p>
                      </w:tc>
                    </w:tr>
                    <w:tr w:rsidR="00013785" w:rsidRPr="00132FAF">
                      <w:tc>
                        <w:tcPr>
                          <w:tcW w:w="494"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34"/>
                            <w:widowControl/>
                            <w:spacing w:line="240" w:lineRule="auto"/>
                            <w:ind w:firstLine="0"/>
                            <w:rPr>
                              <w:rStyle w:val="FontStyle41"/>
                            </w:rPr>
                          </w:pPr>
                          <w:r w:rsidRPr="00132FAF">
                            <w:rPr>
                              <w:rStyle w:val="FontStyle41"/>
                            </w:rPr>
                            <w:t>3</w:t>
                          </w:r>
                        </w:p>
                      </w:tc>
                      <w:tc>
                        <w:tcPr>
                          <w:tcW w:w="4474"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30"/>
                            <w:widowControl/>
                            <w:spacing w:line="235" w:lineRule="exact"/>
                            <w:ind w:left="5" w:hanging="5"/>
                            <w:rPr>
                              <w:rStyle w:val="FontStyle41"/>
                            </w:rPr>
                          </w:pPr>
                          <w:r w:rsidRPr="00132FAF">
                            <w:rPr>
                              <w:rStyle w:val="FontStyle41"/>
                            </w:rPr>
                            <w:t>Ulice osiedlowe, strefy ruchu pieszego z ruchem dostawczym, stale użytkowane parkingi samochodów osobowych z nielicznym udziałem samochodów ciężarowych i autobusów</w:t>
                          </w:r>
                        </w:p>
                      </w:tc>
                      <w:tc>
                        <w:tcPr>
                          <w:tcW w:w="2438"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5"/>
                            <w:widowControl/>
                            <w:spacing w:line="238" w:lineRule="exact"/>
                            <w:ind w:left="677" w:right="682"/>
                            <w:rPr>
                              <w:rStyle w:val="FontStyle41"/>
                            </w:rPr>
                          </w:pPr>
                          <w:r w:rsidRPr="00132FAF">
                            <w:rPr>
                              <w:rStyle w:val="FontStyle41"/>
                            </w:rPr>
                            <w:t>Lekki R</w:t>
                          </w:r>
                          <w:r w:rsidRPr="00132FAF">
                            <w:rPr>
                              <w:rStyle w:val="FontStyle41"/>
                              <w:vertAlign w:val="subscript"/>
                            </w:rPr>
                            <w:t>2</w:t>
                          </w:r>
                          <w:r w:rsidRPr="00132FAF">
                            <w:rPr>
                              <w:rStyle w:val="FontStyle41"/>
                            </w:rPr>
                            <w:t>/12-35</w:t>
                          </w:r>
                        </w:p>
                      </w:tc>
                    </w:tr>
                    <w:tr w:rsidR="00013785" w:rsidRPr="00132FAF">
                      <w:tc>
                        <w:tcPr>
                          <w:tcW w:w="494"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34"/>
                            <w:widowControl/>
                            <w:spacing w:line="240" w:lineRule="auto"/>
                            <w:ind w:firstLine="0"/>
                            <w:rPr>
                              <w:rStyle w:val="FontStyle41"/>
                            </w:rPr>
                          </w:pPr>
                          <w:r w:rsidRPr="00132FAF">
                            <w:rPr>
                              <w:rStyle w:val="FontStyle41"/>
                            </w:rPr>
                            <w:t>4</w:t>
                          </w:r>
                        </w:p>
                      </w:tc>
                      <w:tc>
                        <w:tcPr>
                          <w:tcW w:w="4474"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30"/>
                            <w:widowControl/>
                            <w:spacing w:line="235" w:lineRule="exact"/>
                            <w:ind w:left="5" w:hanging="5"/>
                            <w:rPr>
                              <w:rStyle w:val="FontStyle41"/>
                            </w:rPr>
                          </w:pPr>
                          <w:r w:rsidRPr="00132FAF">
                            <w:rPr>
                              <w:rStyle w:val="FontStyle41"/>
                            </w:rPr>
                            <w:t>Ulice zbiorcze, strefy ruchu pieszego z ciężkim ruchem dostawczym, parkingi dla samochodów ciężarowych i autobusów oraz drogi przemysłowe</w:t>
                          </w:r>
                        </w:p>
                      </w:tc>
                      <w:tc>
                        <w:tcPr>
                          <w:tcW w:w="2438" w:type="dxa"/>
                          <w:tcBorders>
                            <w:top w:val="single" w:sz="6" w:space="0" w:color="auto"/>
                            <w:left w:val="single" w:sz="6" w:space="0" w:color="auto"/>
                            <w:bottom w:val="single" w:sz="6" w:space="0" w:color="auto"/>
                            <w:right w:val="single" w:sz="6" w:space="0" w:color="auto"/>
                          </w:tcBorders>
                        </w:tcPr>
                        <w:p w:rsidR="00013785" w:rsidRPr="00132FAF" w:rsidRDefault="00013785">
                          <w:pPr>
                            <w:pStyle w:val="Style25"/>
                            <w:widowControl/>
                            <w:spacing w:line="238" w:lineRule="exact"/>
                            <w:ind w:left="581" w:right="574"/>
                            <w:rPr>
                              <w:rStyle w:val="FontStyle41"/>
                            </w:rPr>
                          </w:pPr>
                          <w:r w:rsidRPr="00132FAF">
                            <w:rPr>
                              <w:rStyle w:val="FontStyle41"/>
                            </w:rPr>
                            <w:t>Lekko-średni R</w:t>
                          </w:r>
                          <w:r w:rsidRPr="00132FAF">
                            <w:rPr>
                              <w:rStyle w:val="FontStyle41"/>
                              <w:vertAlign w:val="subscript"/>
                            </w:rPr>
                            <w:t>3</w:t>
                          </w:r>
                          <w:r w:rsidRPr="00132FAF">
                            <w:rPr>
                              <w:rStyle w:val="FontStyle41"/>
                            </w:rPr>
                            <w:t>/36-100</w:t>
                          </w:r>
                        </w:p>
                      </w:tc>
                    </w:tr>
                  </w:tbl>
                  <w:p w:rsidR="00013785" w:rsidRDefault="00013785"/>
                </w:txbxContent>
              </v:textbox>
            </v:shape>
            <v:shape id="_x0000_s1031" type="#_x0000_t202" style="position:absolute;left:1442;top:2738;width:4436;height:209;mso-wrap-edited:f" o:allowincell="f" filled="f" strokecolor="white" strokeweight="0">
              <v:textbox inset="0,0,0,0">
                <w:txbxContent>
                  <w:p w:rsidR="00013785" w:rsidRDefault="00013785">
                    <w:pPr>
                      <w:pStyle w:val="Style29"/>
                      <w:widowControl/>
                      <w:spacing w:line="240" w:lineRule="auto"/>
                      <w:ind w:firstLine="0"/>
                      <w:rPr>
                        <w:rStyle w:val="FontStyle41"/>
                      </w:rPr>
                    </w:pPr>
                    <w:r>
                      <w:rPr>
                        <w:rStyle w:val="FontStyle41"/>
                      </w:rPr>
                      <w:t>1. Kategorie ruchu do ustalenia konstrukcji nawierzchni</w:t>
                    </w:r>
                  </w:p>
                </w:txbxContent>
              </v:textbox>
            </v:shape>
            <w10:wrap type="topAndBottom" anchorx="margin"/>
          </v:group>
        </w:pict>
      </w:r>
      <w:r>
        <w:rPr>
          <w:rStyle w:val="FontStyle41"/>
        </w:rPr>
        <w:t>r.)</w:t>
      </w:r>
    </w:p>
    <w:p w:rsidR="00013785" w:rsidRDefault="00013785">
      <w:pPr>
        <w:pStyle w:val="Style29"/>
        <w:widowControl/>
        <w:spacing w:line="240" w:lineRule="auto"/>
        <w:ind w:firstLine="0"/>
        <w:jc w:val="left"/>
        <w:rPr>
          <w:rStyle w:val="FontStyle41"/>
        </w:rPr>
      </w:pPr>
      <w:r>
        <w:rPr>
          <w:rStyle w:val="FontStyle41"/>
        </w:rPr>
        <w:t>2. Konstrukcje nawierzchni</w:t>
      </w:r>
    </w:p>
    <w:p w:rsidR="00013785" w:rsidRDefault="00013785">
      <w:pPr>
        <w:pStyle w:val="Style29"/>
        <w:widowControl/>
        <w:spacing w:before="122"/>
        <w:ind w:left="1135"/>
        <w:rPr>
          <w:rStyle w:val="FontStyle41"/>
        </w:rPr>
      </w:pPr>
      <w:r>
        <w:rPr>
          <w:rStyle w:val="FontStyle41"/>
        </w:rPr>
        <w:t>Oznaczenia: a) warstwa ścieralna z drobnowymiarowych elementów betonowych innych niż elementy sześciokątne, b) warstwa ścieralna z drobnowymiarowych elementów betonowych o kształcie sześciokątnym, c) warstwa ścieralna z drobnowymiarowych elementów betonowych może być układana bezpośrednio na warstwie mrozoodpornej odpowiedniej grubości</w:t>
      </w:r>
    </w:p>
    <w:p w:rsidR="00013785" w:rsidRDefault="00013785">
      <w:pPr>
        <w:pStyle w:val="Style7"/>
        <w:widowControl/>
        <w:spacing w:line="240" w:lineRule="exact"/>
        <w:ind w:right="1987"/>
        <w:rPr>
          <w:sz w:val="20"/>
          <w:szCs w:val="20"/>
        </w:rPr>
      </w:pPr>
    </w:p>
    <w:p w:rsidR="00013785" w:rsidRDefault="00013785">
      <w:pPr>
        <w:pStyle w:val="Style7"/>
        <w:widowControl/>
        <w:spacing w:line="240" w:lineRule="exact"/>
        <w:ind w:right="1987"/>
        <w:rPr>
          <w:sz w:val="20"/>
          <w:szCs w:val="20"/>
        </w:rPr>
      </w:pPr>
    </w:p>
    <w:p w:rsidR="00013785" w:rsidRDefault="00013785">
      <w:pPr>
        <w:pStyle w:val="Style7"/>
        <w:widowControl/>
        <w:tabs>
          <w:tab w:val="left" w:pos="4154"/>
        </w:tabs>
        <w:spacing w:before="221" w:line="238" w:lineRule="exact"/>
        <w:ind w:right="1987"/>
        <w:rPr>
          <w:rStyle w:val="FontStyle41"/>
        </w:rPr>
      </w:pPr>
      <w:r>
        <w:rPr>
          <w:rStyle w:val="FontStyle41"/>
        </w:rPr>
        <w:t>2.1. Konstrukcja nawierzchni dla kategorii   2.2. Konstrukcja nawierzchni dla kategorii</w:t>
      </w:r>
      <w:r>
        <w:rPr>
          <w:rStyle w:val="FontStyle41"/>
        </w:rPr>
        <w:br/>
        <w:t>ruchu R</w:t>
      </w:r>
      <w:r>
        <w:rPr>
          <w:rStyle w:val="FontStyle41"/>
          <w:vertAlign w:val="subscript"/>
        </w:rPr>
        <w:t>0</w:t>
      </w:r>
      <w:r>
        <w:rPr>
          <w:rStyle w:val="FontStyle41"/>
        </w:rPr>
        <w:t xml:space="preserve"> - grubość warstwy w [cm]</w:t>
      </w:r>
      <w:r>
        <w:rPr>
          <w:rStyle w:val="FontStyle41"/>
        </w:rPr>
        <w:tab/>
        <w:t>ruchu R</w:t>
      </w:r>
      <w:r>
        <w:rPr>
          <w:rStyle w:val="FontStyle41"/>
          <w:vertAlign w:val="subscript"/>
        </w:rPr>
        <w:t>1</w:t>
      </w:r>
      <w:r>
        <w:rPr>
          <w:rStyle w:val="FontStyle41"/>
        </w:rPr>
        <w:t xml:space="preserve"> - grubość warstwy w [cm]</w:t>
      </w:r>
    </w:p>
    <w:p w:rsidR="00013785" w:rsidRDefault="00013785">
      <w:pPr>
        <w:widowControl/>
        <w:spacing w:before="235"/>
        <w:ind w:right="2086"/>
      </w:pPr>
      <w:r w:rsidRPr="00F0116E">
        <w:rPr>
          <w:noProof/>
        </w:rPr>
        <w:pict>
          <v:shape id="Obraz 3" o:spid="_x0000_i1027" type="#_x0000_t75" style="width:363pt;height:210pt;visibility:visible">
            <v:imagedata r:id="rId19" o:title=""/>
          </v:shape>
        </w:pict>
      </w:r>
    </w:p>
    <w:p w:rsidR="00013785" w:rsidRDefault="00013785">
      <w:pPr>
        <w:widowControl/>
        <w:spacing w:before="235"/>
        <w:ind w:right="2086"/>
        <w:sectPr w:rsidR="00013785">
          <w:headerReference w:type="even" r:id="rId20"/>
          <w:headerReference w:type="default" r:id="rId21"/>
          <w:type w:val="continuous"/>
          <w:pgSz w:w="11905" w:h="16837"/>
          <w:pgMar w:top="1269" w:right="1134" w:bottom="1440" w:left="1422" w:header="708" w:footer="708" w:gutter="0"/>
          <w:cols w:space="60"/>
          <w:noEndnote/>
        </w:sectPr>
      </w:pPr>
    </w:p>
    <w:p w:rsidR="00013785" w:rsidRDefault="00013785">
      <w:pPr>
        <w:widowControl/>
        <w:spacing w:before="432" w:line="240" w:lineRule="exact"/>
        <w:rPr>
          <w:sz w:val="20"/>
          <w:szCs w:val="20"/>
        </w:rPr>
      </w:pPr>
    </w:p>
    <w:p w:rsidR="00013785" w:rsidRDefault="00013785">
      <w:pPr>
        <w:widowControl/>
      </w:pPr>
      <w:r w:rsidRPr="00F0116E">
        <w:rPr>
          <w:noProof/>
        </w:rPr>
        <w:pict>
          <v:shape id="Obraz 4" o:spid="_x0000_i1028" type="#_x0000_t75" style="width:366.75pt;height:219.75pt;visibility:visible">
            <v:imagedata r:id="rId22" o:title=""/>
          </v:shape>
        </w:pict>
      </w:r>
    </w:p>
    <w:p w:rsidR="00013785" w:rsidRDefault="00013785">
      <w:pPr>
        <w:pStyle w:val="Style33"/>
        <w:widowControl/>
        <w:spacing w:line="240" w:lineRule="exact"/>
        <w:rPr>
          <w:sz w:val="20"/>
          <w:szCs w:val="20"/>
        </w:rPr>
      </w:pPr>
    </w:p>
    <w:p w:rsidR="00013785" w:rsidRDefault="00013785">
      <w:pPr>
        <w:pStyle w:val="Style33"/>
        <w:widowControl/>
        <w:spacing w:line="240" w:lineRule="exact"/>
        <w:rPr>
          <w:sz w:val="20"/>
          <w:szCs w:val="20"/>
        </w:rPr>
      </w:pPr>
    </w:p>
    <w:p w:rsidR="00013785" w:rsidRDefault="00013785">
      <w:pPr>
        <w:pStyle w:val="Style33"/>
        <w:widowControl/>
        <w:spacing w:line="240" w:lineRule="exact"/>
        <w:rPr>
          <w:sz w:val="20"/>
          <w:szCs w:val="20"/>
        </w:rPr>
      </w:pPr>
    </w:p>
    <w:p w:rsidR="00013785" w:rsidRDefault="00013785">
      <w:pPr>
        <w:pStyle w:val="Style33"/>
        <w:widowControl/>
        <w:tabs>
          <w:tab w:val="left" w:pos="4162"/>
        </w:tabs>
        <w:spacing w:before="34" w:line="238" w:lineRule="exact"/>
        <w:rPr>
          <w:rStyle w:val="FontStyle41"/>
        </w:rPr>
      </w:pPr>
      <w:r>
        <w:rPr>
          <w:rStyle w:val="FontStyle41"/>
        </w:rPr>
        <w:t>2.3. Konstrukcja nawierzchni dla kategorii   2.4. Konstrukcja nawierzchni dla kategorii</w:t>
      </w:r>
      <w:r>
        <w:rPr>
          <w:rStyle w:val="FontStyle41"/>
        </w:rPr>
        <w:br/>
        <w:t>ruchu R</w:t>
      </w:r>
      <w:r>
        <w:rPr>
          <w:rStyle w:val="FontStyle41"/>
          <w:vertAlign w:val="subscript"/>
        </w:rPr>
        <w:t>2</w:t>
      </w:r>
      <w:r>
        <w:rPr>
          <w:rStyle w:val="FontStyle41"/>
        </w:rPr>
        <w:t xml:space="preserve"> - grubość warstwy w [cm]</w:t>
      </w:r>
      <w:r>
        <w:rPr>
          <w:rStyle w:val="FontStyle41"/>
        </w:rPr>
        <w:tab/>
        <w:t>ruchu R</w:t>
      </w:r>
      <w:r>
        <w:rPr>
          <w:rStyle w:val="FontStyle41"/>
          <w:vertAlign w:val="subscript"/>
        </w:rPr>
        <w:t>3</w:t>
      </w:r>
      <w:r>
        <w:rPr>
          <w:rStyle w:val="FontStyle41"/>
        </w:rPr>
        <w:t xml:space="preserve"> - grubość warstwy w [cm]</w:t>
      </w:r>
    </w:p>
    <w:p w:rsidR="00013785" w:rsidRDefault="00013785">
      <w:pPr>
        <w:widowControl/>
        <w:spacing w:before="233"/>
      </w:pPr>
      <w:r w:rsidRPr="00F0116E">
        <w:rPr>
          <w:noProof/>
        </w:rPr>
        <w:pict>
          <v:shape id="Obraz 5" o:spid="_x0000_i1029" type="#_x0000_t75" style="width:374.25pt;height:391.5pt;visibility:visible">
            <v:imagedata r:id="rId23" o:title=""/>
          </v:shape>
        </w:pict>
      </w:r>
    </w:p>
    <w:p w:rsidR="00013785" w:rsidRDefault="00013785">
      <w:pPr>
        <w:widowControl/>
        <w:spacing w:before="233"/>
        <w:sectPr w:rsidR="00013785">
          <w:headerReference w:type="even" r:id="rId24"/>
          <w:headerReference w:type="default" r:id="rId25"/>
          <w:type w:val="continuous"/>
          <w:pgSz w:w="11905" w:h="16837"/>
          <w:pgMar w:top="1077" w:right="2571" w:bottom="1221" w:left="1851" w:header="708" w:footer="708" w:gutter="0"/>
          <w:cols w:space="60"/>
          <w:noEndnote/>
        </w:sectPr>
      </w:pPr>
    </w:p>
    <w:p w:rsidR="00013785" w:rsidRDefault="00013785">
      <w:pPr>
        <w:pStyle w:val="Style33"/>
        <w:widowControl/>
        <w:spacing w:before="45" w:line="236" w:lineRule="exact"/>
        <w:rPr>
          <w:rStyle w:val="FontStyle41"/>
        </w:rPr>
      </w:pPr>
      <w:r>
        <w:rPr>
          <w:rStyle w:val="FontStyle41"/>
        </w:rPr>
        <w:t>Zalecone konstrukcje nawierzchni z betonowej kostki brukowej na drogach publicznych (wg rozporządzenia Ministra Transportu i Gospodarki Morskiej z dnia 2 marca 1999 r.        w sprawie warunków technicznych, jakim powinny odpowiadać drogi publiczne i ich usytuowanie, Dz.U. Nr 43, poz. 430)</w:t>
      </w:r>
    </w:p>
    <w:p w:rsidR="00013785" w:rsidRDefault="00013785">
      <w:pPr>
        <w:pStyle w:val="Style9"/>
        <w:widowControl/>
        <w:spacing w:before="79" w:line="240" w:lineRule="auto"/>
        <w:rPr>
          <w:rStyle w:val="FontStyle41"/>
        </w:rPr>
      </w:pPr>
      <w:r>
        <w:rPr>
          <w:noProof/>
        </w:rPr>
        <w:pict>
          <v:group id="_x0000_s1032" style="position:absolute;left:0;text-align:left;margin-left:0;margin-top:32.55pt;width:416.85pt;height:154.5pt;z-index:251660288;mso-wrap-distance-left:1.85pt;mso-wrap-distance-top:14.4pt;mso-wrap-distance-right:1.85pt;mso-wrap-distance-bottom:29.75pt;mso-position-horizontal-relative:margin" coordorigin="1440,3396" coordsize="8337,3090">
            <v:shape id="_x0000_s1033" type="#_x0000_t75" style="position:absolute;left:2416;top:3673;width:7361;height:2813;mso-wrap-edited:f" o:allowincell="f">
              <v:imagedata r:id="rId26" o:title="" bilevel="t"/>
            </v:shape>
            <v:shape id="_x0000_s1034" type="#_x0000_t202" style="position:absolute;left:1440;top:3396;width:6430;height:213;mso-wrap-edited:f" o:allowincell="f" filled="f" strokecolor="white" strokeweight="0">
              <v:textbox inset="0,0,0,0">
                <w:txbxContent>
                  <w:p w:rsidR="00013785" w:rsidRDefault="00013785">
                    <w:pPr>
                      <w:pStyle w:val="Style9"/>
                      <w:widowControl/>
                      <w:spacing w:line="240" w:lineRule="auto"/>
                      <w:rPr>
                        <w:rStyle w:val="FontStyle41"/>
                      </w:rPr>
                    </w:pPr>
                    <w:r>
                      <w:rPr>
                        <w:rStyle w:val="FontStyle41"/>
                      </w:rPr>
                      <w:t>1.1. Drogi o ruchu kategorii KR3 (71-K335 osi obliczeniowych 100 kN/pas/dobę)</w:t>
                    </w:r>
                  </w:p>
                </w:txbxContent>
              </v:textbox>
            </v:shape>
            <w10:wrap type="topAndBottom" anchorx="margin"/>
          </v:group>
        </w:pict>
      </w:r>
      <w:r>
        <w:rPr>
          <w:noProof/>
        </w:rPr>
        <w:pict>
          <v:group id="_x0000_s1035" style="position:absolute;left:0;text-align:left;margin-left:0;margin-top:216.75pt;width:417.95pt;height:172.8pt;z-index:251661312;mso-wrap-distance-left:1.85pt;mso-wrap-distance-top:24.85pt;mso-wrap-distance-right:1.85pt;mso-position-horizontal-relative:margin" coordorigin="1440,7080" coordsize="8359,3456">
            <v:shape id="_x0000_s1036" type="#_x0000_t75" style="position:absolute;left:2401;top:7353;width:7398;height:3183;mso-wrap-edited:f" o:allowincell="f">
              <v:imagedata r:id="rId27" o:title="" bilevel="t"/>
            </v:shape>
            <v:shape id="_x0000_s1037" type="#_x0000_t202" style="position:absolute;left:1440;top:7080;width:6631;height:210;mso-wrap-edited:f" o:allowincell="f" filled="f" strokecolor="white" strokeweight="0">
              <v:textbox inset="0,0,0,0">
                <w:txbxContent>
                  <w:p w:rsidR="00013785" w:rsidRDefault="00013785">
                    <w:pPr>
                      <w:pStyle w:val="Style9"/>
                      <w:widowControl/>
                      <w:spacing w:line="240" w:lineRule="auto"/>
                      <w:rPr>
                        <w:rStyle w:val="FontStyle41"/>
                      </w:rPr>
                    </w:pPr>
                    <w:r>
                      <w:rPr>
                        <w:rStyle w:val="FontStyle41"/>
                      </w:rPr>
                      <w:t>1.2. Drogi o ruchu kategorii KR4 (336</w:t>
                    </w:r>
                    <w:r>
                      <w:rPr>
                        <w:rStyle w:val="FontStyle42"/>
                      </w:rPr>
                      <w:t>h</w:t>
                    </w:r>
                    <w:r>
                      <w:rPr>
                        <w:rStyle w:val="FontStyle41"/>
                      </w:rPr>
                      <w:t>-1000 osi obliczeniowych 100 kN/pas/dobę)</w:t>
                    </w:r>
                  </w:p>
                </w:txbxContent>
              </v:textbox>
            </v:shape>
            <w10:wrap type="topAndBottom" anchorx="margin"/>
          </v:group>
        </w:pict>
      </w:r>
      <w:r>
        <w:rPr>
          <w:rStyle w:val="FontStyle41"/>
        </w:rPr>
        <w:t>1.   Nawierzchnia w rejonie przystanku autobusowego (na podłożu G1 o module sprężystości (wtórnym) &gt; 120 MPa)</w:t>
      </w:r>
    </w:p>
    <w:p w:rsidR="00013785" w:rsidRDefault="00013785">
      <w:pPr>
        <w:widowControl/>
        <w:spacing w:before="408"/>
        <w:ind w:right="924"/>
      </w:pPr>
      <w:r w:rsidRPr="00F0116E">
        <w:rPr>
          <w:noProof/>
        </w:rPr>
        <w:pict>
          <v:shape id="Obraz 6" o:spid="_x0000_i1030" type="#_x0000_t75" style="width:414pt;height:174.75pt;visibility:visible">
            <v:imagedata r:id="rId28" o:title=""/>
          </v:shape>
        </w:pict>
      </w:r>
    </w:p>
    <w:p w:rsidR="00013785" w:rsidRDefault="00013785">
      <w:pPr>
        <w:widowControl/>
        <w:spacing w:before="408"/>
        <w:ind w:right="924"/>
        <w:sectPr w:rsidR="00013785">
          <w:headerReference w:type="even" r:id="rId29"/>
          <w:headerReference w:type="default" r:id="rId30"/>
          <w:type w:val="continuous"/>
          <w:pgSz w:w="11905" w:h="16837"/>
          <w:pgMar w:top="1680" w:right="1175" w:bottom="1440" w:left="1385" w:header="708" w:footer="708" w:gutter="0"/>
          <w:cols w:space="60"/>
          <w:noEndnote/>
        </w:sectPr>
      </w:pPr>
    </w:p>
    <w:p w:rsidR="00013785" w:rsidRDefault="00013785">
      <w:pPr>
        <w:pStyle w:val="Style21"/>
        <w:widowControl/>
        <w:spacing w:before="47" w:line="248" w:lineRule="exact"/>
        <w:ind w:left="281" w:hanging="281"/>
        <w:rPr>
          <w:rStyle w:val="FontStyle41"/>
        </w:rPr>
      </w:pPr>
      <w:r>
        <w:rPr>
          <w:rStyle w:val="FontStyle41"/>
        </w:rPr>
        <w:t>2. Nawierzchnia jezdni dróg klasy L (lokalnych) i D (dojazdowych) w strefie zamieszkania (na podłożu G1 o module sprężystości (wtórnym) &gt; 100 MPa)</w:t>
      </w:r>
    </w:p>
    <w:p w:rsidR="00013785" w:rsidRDefault="00013785">
      <w:pPr>
        <w:pStyle w:val="Style24"/>
        <w:widowControl/>
        <w:spacing w:line="240" w:lineRule="exact"/>
        <w:ind w:left="4450" w:right="2981"/>
        <w:rPr>
          <w:sz w:val="20"/>
          <w:szCs w:val="20"/>
        </w:rPr>
      </w:pPr>
      <w:r>
        <w:rPr>
          <w:noProof/>
        </w:rPr>
        <w:pict>
          <v:group id="_x0000_s1038" style="position:absolute;left:0;text-align:left;margin-left:150.3pt;margin-top:30.4pt;width:157.35pt;height:44.6pt;z-index:251662336;mso-wrap-distance-left:2pt;mso-wrap-distance-right:2pt;mso-position-horizontal-relative:margin" coordorigin="4424,2542" coordsize="3147,892">
            <v:shape id="_x0000_s1039" type="#_x0000_t75" style="position:absolute;left:4424;top:2542;width:1289;height:892;mso-wrap-edited:f" o:allowincell="f">
              <v:imagedata r:id="rId31" o:title="" bilevel="t"/>
            </v:shape>
            <v:shape id="_x0000_s1040" type="#_x0000_t202" style="position:absolute;left:5860;top:2618;width:1710;height:789;mso-wrap-edited:f" o:allowincell="f" filled="f" strokecolor="white" strokeweight="0">
              <v:textbox inset="0,0,0,0">
                <w:txbxContent>
                  <w:p w:rsidR="00013785" w:rsidRDefault="00013785">
                    <w:pPr>
                      <w:pStyle w:val="Style17"/>
                      <w:widowControl/>
                      <w:jc w:val="left"/>
                      <w:rPr>
                        <w:rStyle w:val="FontStyle43"/>
                      </w:rPr>
                    </w:pPr>
                    <w:r>
                      <w:rPr>
                        <w:rStyle w:val="FontStyle43"/>
                      </w:rPr>
                      <w:t>Podsypka piaskowo--cementowa</w:t>
                    </w:r>
                  </w:p>
                  <w:p w:rsidR="00013785" w:rsidRDefault="00013785">
                    <w:pPr>
                      <w:pStyle w:val="Style17"/>
                      <w:widowControl/>
                      <w:spacing w:before="97" w:line="169" w:lineRule="exact"/>
                      <w:rPr>
                        <w:rStyle w:val="FontStyle43"/>
                      </w:rPr>
                    </w:pPr>
                    <w:r>
                      <w:rPr>
                        <w:rStyle w:val="FontStyle43"/>
                      </w:rPr>
                      <w:t>Podbudowa zasadnicza z kruszywa łamanego</w:t>
                    </w:r>
                  </w:p>
                </w:txbxContent>
              </v:textbox>
            </v:shape>
            <w10:wrap type="square" side="largest" anchorx="margin"/>
          </v:group>
        </w:pict>
      </w:r>
    </w:p>
    <w:p w:rsidR="00013785" w:rsidRDefault="00013785">
      <w:pPr>
        <w:pStyle w:val="Style24"/>
        <w:widowControl/>
        <w:spacing w:before="23"/>
        <w:ind w:left="4450" w:right="2981"/>
        <w:rPr>
          <w:rStyle w:val="FontStyle43"/>
        </w:rPr>
      </w:pPr>
      <w:r>
        <w:rPr>
          <w:rStyle w:val="FontStyle43"/>
        </w:rPr>
        <w:t>• Warstwa ścieralna z kostki betonowej</w:t>
      </w:r>
    </w:p>
    <w:p w:rsidR="00013785" w:rsidRDefault="00013785">
      <w:pPr>
        <w:pStyle w:val="Style26"/>
        <w:widowControl/>
        <w:ind w:left="4446" w:right="3110"/>
        <w:rPr>
          <w:rStyle w:val="FontStyle43"/>
        </w:rPr>
      </w:pPr>
      <w:r>
        <w:rPr>
          <w:rStyle w:val="FontStyle43"/>
        </w:rPr>
        <w:t>stabilizowanego mechanicznie lub tłucznia kamiennego</w:t>
      </w:r>
    </w:p>
    <w:p w:rsidR="00013785" w:rsidRDefault="00013785">
      <w:pPr>
        <w:pStyle w:val="Style21"/>
        <w:widowControl/>
        <w:spacing w:line="240" w:lineRule="exact"/>
        <w:ind w:firstLine="0"/>
        <w:rPr>
          <w:sz w:val="20"/>
          <w:szCs w:val="20"/>
        </w:rPr>
      </w:pPr>
    </w:p>
    <w:p w:rsidR="00013785" w:rsidRDefault="00013785">
      <w:pPr>
        <w:pStyle w:val="Style21"/>
        <w:widowControl/>
        <w:spacing w:before="217" w:line="240" w:lineRule="auto"/>
        <w:ind w:firstLine="0"/>
        <w:rPr>
          <w:rStyle w:val="FontStyle41"/>
        </w:rPr>
      </w:pPr>
      <w:r>
        <w:rPr>
          <w:rStyle w:val="FontStyle41"/>
        </w:rPr>
        <w:t>3. Nawierzchnia chodnika</w:t>
      </w:r>
    </w:p>
    <w:p w:rsidR="00013785" w:rsidRDefault="00013785">
      <w:pPr>
        <w:pStyle w:val="Style21"/>
        <w:framePr w:h="223" w:hRule="exact" w:hSpace="40" w:wrap="notBeside" w:vAnchor="text" w:hAnchor="text" w:x="1" w:y="4649"/>
        <w:widowControl/>
        <w:spacing w:line="240" w:lineRule="auto"/>
        <w:ind w:firstLine="0"/>
        <w:jc w:val="both"/>
        <w:rPr>
          <w:rStyle w:val="FontStyle41"/>
        </w:rPr>
      </w:pPr>
      <w:r>
        <w:rPr>
          <w:rStyle w:val="FontStyle41"/>
        </w:rPr>
        <w:t>4. Nawierzchnia ścieżek rowerowych</w:t>
      </w:r>
    </w:p>
    <w:p w:rsidR="00013785" w:rsidRDefault="00013785">
      <w:pPr>
        <w:framePr w:h="1332" w:hSpace="40" w:wrap="notBeside" w:vAnchor="text" w:hAnchor="text" w:x="2730" w:y="4937"/>
        <w:widowControl/>
      </w:pPr>
      <w:r w:rsidRPr="00F0116E">
        <w:rPr>
          <w:noProof/>
        </w:rPr>
        <w:pict>
          <v:shape id="Obraz 7" o:spid="_x0000_i1031" type="#_x0000_t75" style="width:195pt;height:66.75pt;visibility:visible">
            <v:imagedata r:id="rId32" o:title=""/>
          </v:shape>
        </w:pict>
      </w:r>
    </w:p>
    <w:p w:rsidR="00013785" w:rsidRDefault="00013785">
      <w:pPr>
        <w:pStyle w:val="Style21"/>
        <w:widowControl/>
        <w:spacing w:before="68" w:line="245" w:lineRule="exact"/>
        <w:ind w:left="284" w:hanging="284"/>
        <w:rPr>
          <w:rStyle w:val="FontStyle41"/>
        </w:rPr>
      </w:pPr>
      <w:r>
        <w:rPr>
          <w:noProof/>
        </w:rPr>
        <w:pict>
          <v:group id="_x0000_s1041" style="position:absolute;left:0;text-align:left;margin-left:0;margin-top:25pt;width:331.6pt;height:180.75pt;z-index:251663360;mso-wrap-distance-left:2pt;mso-wrap-distance-right:2pt;mso-position-horizontal-relative:margin" coordorigin="1418,5162" coordsize="6632,3615">
            <v:shape id="_x0000_s1042" type="#_x0000_t75" style="position:absolute;left:4147;top:5162;width:3903;height:3615;mso-wrap-edited:f" o:allowincell="f">
              <v:imagedata r:id="rId33" o:title="" bilevel="t"/>
            </v:shape>
            <v:shape id="_x0000_s1043" type="#_x0000_t202" style="position:absolute;left:1418;top:7171;width:2556;height:209;mso-wrap-edited:f" o:allowincell="f" filled="f" strokecolor="white" strokeweight="0">
              <v:textbox inset="0,0,0,0">
                <w:txbxContent>
                  <w:p w:rsidR="00013785" w:rsidRDefault="00013785">
                    <w:pPr>
                      <w:pStyle w:val="Style21"/>
                      <w:widowControl/>
                      <w:spacing w:line="240" w:lineRule="auto"/>
                      <w:ind w:firstLine="0"/>
                      <w:jc w:val="both"/>
                      <w:rPr>
                        <w:rStyle w:val="FontStyle41"/>
                      </w:rPr>
                    </w:pPr>
                    <w:r>
                      <w:rPr>
                        <w:rStyle w:val="FontStyle41"/>
                      </w:rPr>
                      <w:t>b) wyłącznie dla ruchu pieszych</w:t>
                    </w:r>
                  </w:p>
                </w:txbxContent>
              </v:textbox>
            </v:shape>
            <w10:wrap type="square" side="right" anchorx="margin"/>
          </v:group>
        </w:pict>
      </w:r>
      <w:r>
        <w:rPr>
          <w:rStyle w:val="FontStyle41"/>
        </w:rPr>
        <w:t>a) z dopuszczeniem postoju samochodów o masie całkowitej £ 2500 kg, na podłożu G1 o module sprężystości (wtórnym) &gt; 80 MPa</w:t>
      </w:r>
    </w:p>
    <w:p w:rsidR="00000000" w:rsidRDefault="00013785" w:rsidP="00013785">
      <w:pPr>
        <w:pStyle w:val="Style21"/>
      </w:pPr>
      <w:r>
        <w:rPr>
          <w:noProof/>
        </w:rPr>
        <w:pict>
          <v:group id="_x0000_s1044" style="position:absolute;margin-left:0;margin-top:57.8pt;width:454.85pt;height:129.8pt;z-index:251664384;mso-wrap-distance-left:2pt;mso-wrap-distance-top:14.95pt;mso-wrap-distance-right:2pt;mso-position-horizontal-relative:margin" coordorigin="1429,12085" coordsize="9097,2596">
            <v:shape id="_x0000_s1045" type="#_x0000_t75" style="position:absolute;left:4061;top:12355;width:4075;height:2326;mso-wrap-edited:f" o:allowincell="f">
              <v:imagedata r:id="rId34" o:title="" bilevel="t"/>
            </v:shape>
            <v:shape id="_x0000_s1046" type="#_x0000_t202" style="position:absolute;left:1429;top:12085;width:9097;height:209;mso-wrap-edited:f" o:allowincell="f" filled="f" strokecolor="white" strokeweight="0">
              <v:textbox inset="0,0,0,0">
                <w:txbxContent>
                  <w:p w:rsidR="00013785" w:rsidRDefault="00013785">
                    <w:pPr>
                      <w:pStyle w:val="Style21"/>
                      <w:widowControl/>
                      <w:spacing w:line="240" w:lineRule="auto"/>
                      <w:ind w:firstLine="0"/>
                      <w:jc w:val="both"/>
                      <w:rPr>
                        <w:rStyle w:val="FontStyle41"/>
                      </w:rPr>
                    </w:pPr>
                    <w:r>
                      <w:rPr>
                        <w:rStyle w:val="FontStyle41"/>
                      </w:rPr>
                      <w:t>5.1. dla samochodów o masie całkowitej £ 2500 kg, na podłożu G1 o module sprężystości (wtórnym) &gt; 100 MPa</w:t>
                    </w:r>
                  </w:p>
                </w:txbxContent>
              </v:textbox>
            </v:shape>
            <w10:wrap type="topAndBottom" anchorx="margin"/>
          </v:group>
        </w:pict>
      </w:r>
    </w:p>
    <w:sectPr w:rsidR="0000000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785" w:rsidRDefault="00013785">
      <w:r>
        <w:separator/>
      </w:r>
    </w:p>
  </w:endnote>
  <w:endnote w:type="continuationSeparator" w:id="0">
    <w:p w:rsidR="00013785" w:rsidRDefault="0001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icrosoft Sans Serif">
    <w:panose1 w:val="020B0604020202020204"/>
    <w:charset w:val="EE"/>
    <w:family w:val="swiss"/>
    <w:pitch w:val="variable"/>
    <w:sig w:usb0="61002BDF"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785" w:rsidRDefault="00013785">
      <w:r>
        <w:separator/>
      </w:r>
    </w:p>
  </w:footnote>
  <w:footnote w:type="continuationSeparator" w:id="0">
    <w:p w:rsidR="00013785" w:rsidRDefault="0001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85" w:rsidRDefault="00013785">
    <w:pPr>
      <w:widowControl/>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85" w:rsidRDefault="00013785">
    <w:pPr>
      <w:widowControl/>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85" w:rsidRDefault="00013785">
    <w:pPr>
      <w:pStyle w:val="Style9"/>
      <w:widowControl/>
      <w:spacing w:line="240" w:lineRule="auto"/>
      <w:ind w:left="1" w:right="15"/>
      <w:jc w:val="right"/>
      <w:rPr>
        <w:rStyle w:val="FontStyle41"/>
      </w:rPr>
    </w:pPr>
    <w:r>
      <w:rPr>
        <w:rStyle w:val="FontStyle41"/>
      </w:rPr>
      <w:t xml:space="preserve">Załącznik </w:t>
    </w:r>
    <w:r>
      <w:rPr>
        <w:rStyle w:val="FontStyle41"/>
      </w:rPr>
      <w:fldChar w:fldCharType="begin"/>
    </w:r>
    <w:r>
      <w:rPr>
        <w:rStyle w:val="FontStyle41"/>
      </w:rPr>
      <w:instrText>PAGE</w:instrText>
    </w:r>
    <w:r>
      <w:rPr>
        <w:rStyle w:val="FontStyle41"/>
      </w:rPr>
      <w:fldChar w:fldCharType="separate"/>
    </w:r>
    <w:r>
      <w:rPr>
        <w:rStyle w:val="FontStyle41"/>
      </w:rPr>
      <w:t>1</w:t>
    </w:r>
    <w:r>
      <w:rPr>
        <w:rStyle w:val="FontStyle41"/>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85" w:rsidRDefault="00013785">
    <w:pPr>
      <w:widowControl/>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85" w:rsidRDefault="00013785">
    <w:pPr>
      <w:pStyle w:val="Style9"/>
      <w:widowControl/>
      <w:spacing w:line="240" w:lineRule="auto"/>
      <w:ind w:left="-430" w:right="-1424"/>
      <w:jc w:val="right"/>
      <w:rPr>
        <w:rStyle w:val="FontStyle41"/>
      </w:rPr>
    </w:pPr>
    <w:r>
      <w:rPr>
        <w:rStyle w:val="FontStyle41"/>
      </w:rPr>
      <w:t xml:space="preserve">Załącznik </w:t>
    </w:r>
    <w:r>
      <w:rPr>
        <w:rStyle w:val="FontStyle41"/>
      </w:rPr>
      <w:fldChar w:fldCharType="begin"/>
    </w:r>
    <w:r>
      <w:rPr>
        <w:rStyle w:val="FontStyle41"/>
      </w:rPr>
      <w:instrText>PAGE</w:instrText>
    </w:r>
    <w:r>
      <w:rPr>
        <w:rStyle w:val="FontStyle41"/>
      </w:rPr>
      <w:fldChar w:fldCharType="separate"/>
    </w:r>
    <w:r>
      <w:rPr>
        <w:rStyle w:val="FontStyle41"/>
        <w:noProof/>
      </w:rPr>
      <w:t>14</w:t>
    </w:r>
    <w:r>
      <w:rPr>
        <w:rStyle w:val="FontStyle41"/>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85" w:rsidRDefault="00013785">
    <w:pPr>
      <w:widowControl/>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85" w:rsidRDefault="00013785">
    <w:pPr>
      <w:pStyle w:val="Style9"/>
      <w:widowControl/>
      <w:spacing w:line="240" w:lineRule="auto"/>
      <w:ind w:right="-37"/>
      <w:jc w:val="right"/>
      <w:rPr>
        <w:rStyle w:val="FontStyle41"/>
      </w:rPr>
    </w:pPr>
    <w:r>
      <w:rPr>
        <w:rStyle w:val="FontStyle41"/>
      </w:rPr>
      <w:t xml:space="preserve">Załącznik </w:t>
    </w:r>
    <w:r>
      <w:rPr>
        <w:rStyle w:val="FontStyle41"/>
      </w:rPr>
      <w:fldChar w:fldCharType="begin"/>
    </w:r>
    <w:r>
      <w:rPr>
        <w:rStyle w:val="FontStyle41"/>
      </w:rPr>
      <w:instrText>PAGE</w:instrText>
    </w:r>
    <w:r>
      <w:rPr>
        <w:rStyle w:val="FontStyle41"/>
      </w:rPr>
      <w:fldChar w:fldCharType="separate"/>
    </w:r>
    <w:r>
      <w:rPr>
        <w:rStyle w:val="FontStyle41"/>
        <w:noProof/>
      </w:rPr>
      <w:t>16</w:t>
    </w:r>
    <w:r>
      <w:rPr>
        <w:rStyle w:val="FontStyle41"/>
      </w:rPr>
      <w:fldChar w:fldCharType="end"/>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85" w:rsidRDefault="00013785">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85" w:rsidRDefault="00013785">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85" w:rsidRDefault="00013785">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85" w:rsidRDefault="00013785">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85" w:rsidRDefault="00013785">
    <w:pPr>
      <w:widowContro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85" w:rsidRDefault="00013785">
    <w:pPr>
      <w:widowContro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85" w:rsidRDefault="00013785">
    <w:pPr>
      <w:pStyle w:val="Style9"/>
      <w:widowControl/>
      <w:spacing w:line="240" w:lineRule="auto"/>
      <w:ind w:left="1" w:right="15"/>
      <w:jc w:val="right"/>
      <w:rPr>
        <w:rStyle w:val="FontStyle41"/>
      </w:rPr>
    </w:pPr>
    <w:r>
      <w:rPr>
        <w:rStyle w:val="FontStyle41"/>
      </w:rPr>
      <w:t xml:space="preserve">Załącznik </w:t>
    </w:r>
    <w:r>
      <w:rPr>
        <w:rStyle w:val="FontStyle41"/>
      </w:rPr>
      <w:fldChar w:fldCharType="begin"/>
    </w:r>
    <w:r>
      <w:rPr>
        <w:rStyle w:val="FontStyle41"/>
      </w:rPr>
      <w:instrText>PAGE</w:instrText>
    </w:r>
    <w:r>
      <w:rPr>
        <w:rStyle w:val="FontStyle41"/>
      </w:rPr>
      <w:fldChar w:fldCharType="separate"/>
    </w:r>
    <w:r>
      <w:rPr>
        <w:rStyle w:val="FontStyle41"/>
        <w:noProof/>
      </w:rPr>
      <w:t>12</w:t>
    </w:r>
    <w:r>
      <w:rPr>
        <w:rStyle w:val="FontStyle41"/>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85" w:rsidRDefault="00013785">
    <w:pPr>
      <w:widowControl/>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85" w:rsidRDefault="00013785">
    <w:pPr>
      <w:pStyle w:val="Style9"/>
      <w:widowControl/>
      <w:spacing w:line="240" w:lineRule="auto"/>
      <w:ind w:left="1" w:right="-1964"/>
      <w:jc w:val="right"/>
      <w:rPr>
        <w:rStyle w:val="FontStyle41"/>
      </w:rPr>
    </w:pPr>
    <w:r>
      <w:rPr>
        <w:rStyle w:val="FontStyle41"/>
      </w:rPr>
      <w:t xml:space="preserve">Załącznik </w:t>
    </w:r>
    <w:r>
      <w:rPr>
        <w:rStyle w:val="FontStyle41"/>
      </w:rPr>
      <w:fldChar w:fldCharType="begin"/>
    </w:r>
    <w:r>
      <w:rPr>
        <w:rStyle w:val="FontStyle41"/>
      </w:rPr>
      <w:instrText>PAGE</w:instrText>
    </w:r>
    <w:r>
      <w:rPr>
        <w:rStyle w:val="FontStyle41"/>
      </w:rPr>
      <w:fldChar w:fldCharType="separate"/>
    </w:r>
    <w:r>
      <w:rPr>
        <w:rStyle w:val="FontStyle41"/>
      </w:rPr>
      <w:t>1</w:t>
    </w:r>
    <w:r>
      <w:rPr>
        <w:rStyle w:val="FontStyle41"/>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29292E8"/>
    <w:lvl w:ilvl="0">
      <w:numFmt w:val="bullet"/>
      <w:lvlText w:val="*"/>
      <w:lvlJc w:val="left"/>
    </w:lvl>
  </w:abstractNum>
  <w:abstractNum w:abstractNumId="1">
    <w:nsid w:val="005B606A"/>
    <w:multiLevelType w:val="singleLevel"/>
    <w:tmpl w:val="FE3E162C"/>
    <w:lvl w:ilvl="0">
      <w:start w:val="6"/>
      <w:numFmt w:val="decimal"/>
      <w:lvlText w:val="5.%1."/>
      <w:legacy w:legacy="1" w:legacySpace="0" w:legacyIndent="350"/>
      <w:lvlJc w:val="left"/>
      <w:rPr>
        <w:rFonts w:ascii="Times New Roman" w:hAnsi="Times New Roman" w:hint="default"/>
      </w:rPr>
    </w:lvl>
  </w:abstractNum>
  <w:abstractNum w:abstractNumId="2">
    <w:nsid w:val="018455DC"/>
    <w:multiLevelType w:val="singleLevel"/>
    <w:tmpl w:val="42924180"/>
    <w:lvl w:ilvl="0">
      <w:start w:val="2"/>
      <w:numFmt w:val="decimal"/>
      <w:lvlText w:val="1.%1."/>
      <w:legacy w:legacy="1" w:legacySpace="0" w:legacyIndent="336"/>
      <w:lvlJc w:val="left"/>
      <w:rPr>
        <w:rFonts w:ascii="Times New Roman" w:hAnsi="Times New Roman" w:hint="default"/>
      </w:rPr>
    </w:lvl>
  </w:abstractNum>
  <w:abstractNum w:abstractNumId="3">
    <w:nsid w:val="036D09DD"/>
    <w:multiLevelType w:val="singleLevel"/>
    <w:tmpl w:val="420AFF5C"/>
    <w:lvl w:ilvl="0">
      <w:start w:val="1"/>
      <w:numFmt w:val="decimal"/>
      <w:lvlText w:val="2.%1."/>
      <w:legacy w:legacy="1" w:legacySpace="0" w:legacyIndent="350"/>
      <w:lvlJc w:val="left"/>
      <w:rPr>
        <w:rFonts w:ascii="Times New Roman" w:hAnsi="Times New Roman" w:hint="default"/>
      </w:rPr>
    </w:lvl>
  </w:abstractNum>
  <w:abstractNum w:abstractNumId="4">
    <w:nsid w:val="05CA3C90"/>
    <w:multiLevelType w:val="singleLevel"/>
    <w:tmpl w:val="42FE6988"/>
    <w:lvl w:ilvl="0">
      <w:start w:val="2"/>
      <w:numFmt w:val="decimal"/>
      <w:lvlText w:val="%1."/>
      <w:legacy w:legacy="1" w:legacySpace="0" w:legacyIndent="278"/>
      <w:lvlJc w:val="left"/>
      <w:rPr>
        <w:rFonts w:ascii="Times New Roman" w:hAnsi="Times New Roman" w:hint="default"/>
      </w:rPr>
    </w:lvl>
  </w:abstractNum>
  <w:abstractNum w:abstractNumId="5">
    <w:nsid w:val="06575B5D"/>
    <w:multiLevelType w:val="singleLevel"/>
    <w:tmpl w:val="AB541F98"/>
    <w:lvl w:ilvl="0">
      <w:start w:val="1"/>
      <w:numFmt w:val="decimal"/>
      <w:lvlText w:val="7.%1."/>
      <w:legacy w:legacy="1" w:legacySpace="0" w:legacyIndent="350"/>
      <w:lvlJc w:val="left"/>
      <w:rPr>
        <w:rFonts w:ascii="Times New Roman" w:hAnsi="Times New Roman" w:hint="default"/>
      </w:rPr>
    </w:lvl>
  </w:abstractNum>
  <w:abstractNum w:abstractNumId="6">
    <w:nsid w:val="07B72170"/>
    <w:multiLevelType w:val="singleLevel"/>
    <w:tmpl w:val="DD48CCC2"/>
    <w:lvl w:ilvl="0">
      <w:start w:val="7"/>
      <w:numFmt w:val="decimal"/>
      <w:lvlText w:val="5.%1."/>
      <w:legacy w:legacy="1" w:legacySpace="0" w:legacyIndent="350"/>
      <w:lvlJc w:val="left"/>
      <w:rPr>
        <w:rFonts w:ascii="Times New Roman" w:hAnsi="Times New Roman" w:hint="default"/>
      </w:rPr>
    </w:lvl>
  </w:abstractNum>
  <w:abstractNum w:abstractNumId="7">
    <w:nsid w:val="084B45B8"/>
    <w:multiLevelType w:val="singleLevel"/>
    <w:tmpl w:val="ECCAB8B0"/>
    <w:lvl w:ilvl="0">
      <w:start w:val="2"/>
      <w:numFmt w:val="decimal"/>
      <w:lvlText w:val="5.7.5.%1."/>
      <w:legacy w:legacy="1" w:legacySpace="0" w:legacyIndent="662"/>
      <w:lvlJc w:val="left"/>
      <w:rPr>
        <w:rFonts w:ascii="Times New Roman" w:hAnsi="Times New Roman" w:hint="default"/>
      </w:rPr>
    </w:lvl>
  </w:abstractNum>
  <w:abstractNum w:abstractNumId="8">
    <w:nsid w:val="093C62A7"/>
    <w:multiLevelType w:val="singleLevel"/>
    <w:tmpl w:val="CC9650C8"/>
    <w:lvl w:ilvl="0">
      <w:start w:val="2"/>
      <w:numFmt w:val="decimal"/>
      <w:lvlText w:val="2.%1."/>
      <w:legacy w:legacy="1" w:legacySpace="0" w:legacyIndent="350"/>
      <w:lvlJc w:val="left"/>
      <w:rPr>
        <w:rFonts w:ascii="Times New Roman" w:hAnsi="Times New Roman" w:hint="default"/>
      </w:rPr>
    </w:lvl>
  </w:abstractNum>
  <w:abstractNum w:abstractNumId="9">
    <w:nsid w:val="0A3301E4"/>
    <w:multiLevelType w:val="singleLevel"/>
    <w:tmpl w:val="4C6ADD40"/>
    <w:lvl w:ilvl="0">
      <w:start w:val="1"/>
      <w:numFmt w:val="lowerLetter"/>
      <w:lvlText w:val="%1)"/>
      <w:legacy w:legacy="1" w:legacySpace="0" w:legacyIndent="293"/>
      <w:lvlJc w:val="left"/>
      <w:rPr>
        <w:rFonts w:ascii="Times New Roman" w:hAnsi="Times New Roman" w:hint="default"/>
      </w:rPr>
    </w:lvl>
  </w:abstractNum>
  <w:abstractNum w:abstractNumId="10">
    <w:nsid w:val="0DBA41A2"/>
    <w:multiLevelType w:val="singleLevel"/>
    <w:tmpl w:val="7FD2FFF6"/>
    <w:lvl w:ilvl="0">
      <w:start w:val="1"/>
      <w:numFmt w:val="lowerLetter"/>
      <w:lvlText w:val="%1)"/>
      <w:legacy w:legacy="1" w:legacySpace="0" w:legacyIndent="283"/>
      <w:lvlJc w:val="left"/>
      <w:rPr>
        <w:rFonts w:ascii="Times New Roman" w:hAnsi="Times New Roman" w:hint="default"/>
      </w:rPr>
    </w:lvl>
  </w:abstractNum>
  <w:abstractNum w:abstractNumId="11">
    <w:nsid w:val="179F5A3B"/>
    <w:multiLevelType w:val="singleLevel"/>
    <w:tmpl w:val="858489EE"/>
    <w:lvl w:ilvl="0">
      <w:start w:val="1"/>
      <w:numFmt w:val="decimal"/>
      <w:lvlText w:val="4.%1."/>
      <w:legacy w:legacy="1" w:legacySpace="0" w:legacyIndent="346"/>
      <w:lvlJc w:val="left"/>
      <w:rPr>
        <w:rFonts w:ascii="Times New Roman" w:hAnsi="Times New Roman" w:hint="default"/>
      </w:rPr>
    </w:lvl>
  </w:abstractNum>
  <w:abstractNum w:abstractNumId="12">
    <w:nsid w:val="19660EAA"/>
    <w:multiLevelType w:val="singleLevel"/>
    <w:tmpl w:val="99D85E1C"/>
    <w:lvl w:ilvl="0">
      <w:start w:val="3"/>
      <w:numFmt w:val="decimal"/>
      <w:lvlText w:val="5.%1."/>
      <w:legacy w:legacy="1" w:legacySpace="0" w:legacyIndent="346"/>
      <w:lvlJc w:val="left"/>
      <w:rPr>
        <w:rFonts w:ascii="Times New Roman" w:hAnsi="Times New Roman" w:hint="default"/>
      </w:rPr>
    </w:lvl>
  </w:abstractNum>
  <w:abstractNum w:abstractNumId="13">
    <w:nsid w:val="19B30B01"/>
    <w:multiLevelType w:val="singleLevel"/>
    <w:tmpl w:val="A81CC190"/>
    <w:lvl w:ilvl="0">
      <w:start w:val="3"/>
      <w:numFmt w:val="decimal"/>
      <w:lvlText w:val="1.%1."/>
      <w:legacy w:legacy="1" w:legacySpace="0" w:legacyIndent="336"/>
      <w:lvlJc w:val="left"/>
      <w:rPr>
        <w:rFonts w:ascii="Times New Roman" w:hAnsi="Times New Roman" w:hint="default"/>
      </w:rPr>
    </w:lvl>
  </w:abstractNum>
  <w:abstractNum w:abstractNumId="14">
    <w:nsid w:val="19B31EFA"/>
    <w:multiLevelType w:val="singleLevel"/>
    <w:tmpl w:val="49D00F2E"/>
    <w:lvl w:ilvl="0">
      <w:start w:val="2"/>
      <w:numFmt w:val="decimal"/>
      <w:lvlText w:val="5.7.%1."/>
      <w:legacy w:legacy="1" w:legacySpace="0" w:legacyIndent="499"/>
      <w:lvlJc w:val="left"/>
      <w:rPr>
        <w:rFonts w:ascii="Times New Roman" w:hAnsi="Times New Roman" w:hint="default"/>
      </w:rPr>
    </w:lvl>
  </w:abstractNum>
  <w:abstractNum w:abstractNumId="15">
    <w:nsid w:val="1A06173E"/>
    <w:multiLevelType w:val="singleLevel"/>
    <w:tmpl w:val="7FD2FFF6"/>
    <w:lvl w:ilvl="0">
      <w:start w:val="1"/>
      <w:numFmt w:val="lowerLetter"/>
      <w:lvlText w:val="%1)"/>
      <w:legacy w:legacy="1" w:legacySpace="0" w:legacyIndent="283"/>
      <w:lvlJc w:val="left"/>
      <w:rPr>
        <w:rFonts w:ascii="Times New Roman" w:hAnsi="Times New Roman" w:hint="default"/>
      </w:rPr>
    </w:lvl>
  </w:abstractNum>
  <w:abstractNum w:abstractNumId="16">
    <w:nsid w:val="1AE62D70"/>
    <w:multiLevelType w:val="singleLevel"/>
    <w:tmpl w:val="DC3C65A8"/>
    <w:lvl w:ilvl="0">
      <w:start w:val="1"/>
      <w:numFmt w:val="lowerLetter"/>
      <w:lvlText w:val="%1)"/>
      <w:legacy w:legacy="1" w:legacySpace="0" w:legacyIndent="278"/>
      <w:lvlJc w:val="left"/>
      <w:rPr>
        <w:rFonts w:ascii="Times New Roman" w:hAnsi="Times New Roman" w:hint="default"/>
      </w:rPr>
    </w:lvl>
  </w:abstractNum>
  <w:abstractNum w:abstractNumId="17">
    <w:nsid w:val="2246138A"/>
    <w:multiLevelType w:val="singleLevel"/>
    <w:tmpl w:val="7DB61D2C"/>
    <w:lvl w:ilvl="0">
      <w:start w:val="1"/>
      <w:numFmt w:val="decimal"/>
      <w:lvlText w:val="3.%1."/>
      <w:legacy w:legacy="1" w:legacySpace="0" w:legacyIndent="360"/>
      <w:lvlJc w:val="left"/>
      <w:rPr>
        <w:rFonts w:ascii="Times New Roman" w:hAnsi="Times New Roman" w:hint="default"/>
      </w:rPr>
    </w:lvl>
  </w:abstractNum>
  <w:abstractNum w:abstractNumId="18">
    <w:nsid w:val="25BE20FD"/>
    <w:multiLevelType w:val="singleLevel"/>
    <w:tmpl w:val="9E64C862"/>
    <w:lvl w:ilvl="0">
      <w:start w:val="5"/>
      <w:numFmt w:val="decimal"/>
      <w:lvlText w:val="5.7.%1."/>
      <w:legacy w:legacy="1" w:legacySpace="0" w:legacyIndent="499"/>
      <w:lvlJc w:val="left"/>
      <w:rPr>
        <w:rFonts w:ascii="Times New Roman" w:hAnsi="Times New Roman" w:hint="default"/>
      </w:rPr>
    </w:lvl>
  </w:abstractNum>
  <w:abstractNum w:abstractNumId="19">
    <w:nsid w:val="26885BBE"/>
    <w:multiLevelType w:val="singleLevel"/>
    <w:tmpl w:val="9348C51A"/>
    <w:lvl w:ilvl="0">
      <w:start w:val="2"/>
      <w:numFmt w:val="decimal"/>
      <w:lvlText w:val="5.%1."/>
      <w:legacy w:legacy="1" w:legacySpace="0" w:legacyIndent="346"/>
      <w:lvlJc w:val="left"/>
      <w:rPr>
        <w:rFonts w:ascii="Times New Roman" w:hAnsi="Times New Roman" w:hint="default"/>
      </w:rPr>
    </w:lvl>
  </w:abstractNum>
  <w:abstractNum w:abstractNumId="20">
    <w:nsid w:val="269306DA"/>
    <w:multiLevelType w:val="singleLevel"/>
    <w:tmpl w:val="1D06B48A"/>
    <w:lvl w:ilvl="0">
      <w:start w:val="4"/>
      <w:numFmt w:val="decimal"/>
      <w:lvlText w:val="1.%1."/>
      <w:legacy w:legacy="1" w:legacySpace="0" w:legacyIndent="336"/>
      <w:lvlJc w:val="left"/>
      <w:rPr>
        <w:rFonts w:ascii="Times New Roman" w:hAnsi="Times New Roman" w:hint="default"/>
      </w:rPr>
    </w:lvl>
  </w:abstractNum>
  <w:abstractNum w:abstractNumId="21">
    <w:nsid w:val="2BE40D52"/>
    <w:multiLevelType w:val="singleLevel"/>
    <w:tmpl w:val="77E277B8"/>
    <w:lvl w:ilvl="0">
      <w:start w:val="1"/>
      <w:numFmt w:val="lowerLetter"/>
      <w:lvlText w:val="%1)"/>
      <w:legacy w:legacy="1" w:legacySpace="0" w:legacyIndent="288"/>
      <w:lvlJc w:val="left"/>
      <w:rPr>
        <w:rFonts w:ascii="Times New Roman" w:hAnsi="Times New Roman" w:hint="default"/>
      </w:rPr>
    </w:lvl>
  </w:abstractNum>
  <w:abstractNum w:abstractNumId="22">
    <w:nsid w:val="2E146104"/>
    <w:multiLevelType w:val="singleLevel"/>
    <w:tmpl w:val="7FD2FFF6"/>
    <w:lvl w:ilvl="0">
      <w:start w:val="1"/>
      <w:numFmt w:val="lowerLetter"/>
      <w:lvlText w:val="%1)"/>
      <w:legacy w:legacy="1" w:legacySpace="0" w:legacyIndent="283"/>
      <w:lvlJc w:val="left"/>
      <w:rPr>
        <w:rFonts w:ascii="Times New Roman" w:hAnsi="Times New Roman" w:hint="default"/>
      </w:rPr>
    </w:lvl>
  </w:abstractNum>
  <w:abstractNum w:abstractNumId="23">
    <w:nsid w:val="3351681D"/>
    <w:multiLevelType w:val="singleLevel"/>
    <w:tmpl w:val="C70CCD3A"/>
    <w:lvl w:ilvl="0">
      <w:start w:val="2"/>
      <w:numFmt w:val="lowerLetter"/>
      <w:lvlText w:val="%1)"/>
      <w:legacy w:legacy="1" w:legacySpace="0" w:legacyIndent="288"/>
      <w:lvlJc w:val="left"/>
      <w:rPr>
        <w:rFonts w:ascii="Times New Roman" w:hAnsi="Times New Roman" w:hint="default"/>
      </w:rPr>
    </w:lvl>
  </w:abstractNum>
  <w:abstractNum w:abstractNumId="24">
    <w:nsid w:val="337838F9"/>
    <w:multiLevelType w:val="singleLevel"/>
    <w:tmpl w:val="C85E6D6A"/>
    <w:lvl w:ilvl="0">
      <w:start w:val="1"/>
      <w:numFmt w:val="decimal"/>
      <w:lvlText w:val="1.%1."/>
      <w:legacy w:legacy="1" w:legacySpace="0" w:legacyIndent="336"/>
      <w:lvlJc w:val="left"/>
      <w:rPr>
        <w:rFonts w:ascii="Times New Roman" w:hAnsi="Times New Roman" w:hint="default"/>
      </w:rPr>
    </w:lvl>
  </w:abstractNum>
  <w:abstractNum w:abstractNumId="25">
    <w:nsid w:val="360F226D"/>
    <w:multiLevelType w:val="singleLevel"/>
    <w:tmpl w:val="DC3C65A8"/>
    <w:lvl w:ilvl="0">
      <w:start w:val="1"/>
      <w:numFmt w:val="lowerLetter"/>
      <w:lvlText w:val="%1)"/>
      <w:legacy w:legacy="1" w:legacySpace="0" w:legacyIndent="278"/>
      <w:lvlJc w:val="left"/>
      <w:rPr>
        <w:rFonts w:ascii="Times New Roman" w:hAnsi="Times New Roman" w:hint="default"/>
      </w:rPr>
    </w:lvl>
  </w:abstractNum>
  <w:abstractNum w:abstractNumId="26">
    <w:nsid w:val="37F91CCE"/>
    <w:multiLevelType w:val="singleLevel"/>
    <w:tmpl w:val="7FD2FFF6"/>
    <w:lvl w:ilvl="0">
      <w:start w:val="1"/>
      <w:numFmt w:val="lowerLetter"/>
      <w:lvlText w:val="%1)"/>
      <w:legacy w:legacy="1" w:legacySpace="0" w:legacyIndent="283"/>
      <w:lvlJc w:val="left"/>
      <w:rPr>
        <w:rFonts w:ascii="Times New Roman" w:hAnsi="Times New Roman" w:hint="default"/>
      </w:rPr>
    </w:lvl>
  </w:abstractNum>
  <w:abstractNum w:abstractNumId="27">
    <w:nsid w:val="3BF1507E"/>
    <w:multiLevelType w:val="singleLevel"/>
    <w:tmpl w:val="5C58169E"/>
    <w:lvl w:ilvl="0">
      <w:start w:val="2"/>
      <w:numFmt w:val="decimal"/>
      <w:lvlText w:val="7.%1."/>
      <w:legacy w:legacy="1" w:legacySpace="0" w:legacyIndent="350"/>
      <w:lvlJc w:val="left"/>
      <w:rPr>
        <w:rFonts w:ascii="Times New Roman" w:hAnsi="Times New Roman" w:hint="default"/>
      </w:rPr>
    </w:lvl>
  </w:abstractNum>
  <w:abstractNum w:abstractNumId="28">
    <w:nsid w:val="3C1A779A"/>
    <w:multiLevelType w:val="singleLevel"/>
    <w:tmpl w:val="2708B1A8"/>
    <w:lvl w:ilvl="0">
      <w:start w:val="3"/>
      <w:numFmt w:val="decimal"/>
      <w:lvlText w:val="%1."/>
      <w:legacy w:legacy="1" w:legacySpace="0" w:legacyIndent="278"/>
      <w:lvlJc w:val="left"/>
      <w:rPr>
        <w:rFonts w:ascii="Times New Roman" w:hAnsi="Times New Roman" w:hint="default"/>
      </w:rPr>
    </w:lvl>
  </w:abstractNum>
  <w:abstractNum w:abstractNumId="29">
    <w:nsid w:val="3F530BB7"/>
    <w:multiLevelType w:val="singleLevel"/>
    <w:tmpl w:val="3AB0F9E0"/>
    <w:lvl w:ilvl="0">
      <w:start w:val="2"/>
      <w:numFmt w:val="decimal"/>
      <w:lvlText w:val="3.%1."/>
      <w:legacy w:legacy="1" w:legacySpace="0" w:legacyIndent="360"/>
      <w:lvlJc w:val="left"/>
      <w:rPr>
        <w:rFonts w:ascii="Times New Roman" w:hAnsi="Times New Roman" w:hint="default"/>
      </w:rPr>
    </w:lvl>
  </w:abstractNum>
  <w:abstractNum w:abstractNumId="30">
    <w:nsid w:val="3F8A4F17"/>
    <w:multiLevelType w:val="singleLevel"/>
    <w:tmpl w:val="D80023A8"/>
    <w:lvl w:ilvl="0">
      <w:start w:val="1"/>
      <w:numFmt w:val="decimal"/>
      <w:lvlText w:val="%1."/>
      <w:legacy w:legacy="1" w:legacySpace="0" w:legacyIndent="274"/>
      <w:lvlJc w:val="left"/>
      <w:rPr>
        <w:rFonts w:ascii="Times New Roman" w:hAnsi="Times New Roman" w:hint="default"/>
      </w:rPr>
    </w:lvl>
  </w:abstractNum>
  <w:abstractNum w:abstractNumId="31">
    <w:nsid w:val="3F9F05C8"/>
    <w:multiLevelType w:val="singleLevel"/>
    <w:tmpl w:val="FE303FFC"/>
    <w:lvl w:ilvl="0">
      <w:start w:val="5"/>
      <w:numFmt w:val="decimal"/>
      <w:lvlText w:val="5.%1."/>
      <w:legacy w:legacy="1" w:legacySpace="0" w:legacyIndent="350"/>
      <w:lvlJc w:val="left"/>
      <w:rPr>
        <w:rFonts w:ascii="Times New Roman" w:hAnsi="Times New Roman" w:hint="default"/>
      </w:rPr>
    </w:lvl>
  </w:abstractNum>
  <w:abstractNum w:abstractNumId="32">
    <w:nsid w:val="52DA4EF8"/>
    <w:multiLevelType w:val="singleLevel"/>
    <w:tmpl w:val="6F7A1FA4"/>
    <w:lvl w:ilvl="0">
      <w:start w:val="2"/>
      <w:numFmt w:val="lowerLetter"/>
      <w:lvlText w:val="%1)"/>
      <w:legacy w:legacy="1" w:legacySpace="0" w:legacyIndent="283"/>
      <w:lvlJc w:val="left"/>
      <w:rPr>
        <w:rFonts w:ascii="Times New Roman" w:hAnsi="Times New Roman" w:hint="default"/>
      </w:rPr>
    </w:lvl>
  </w:abstractNum>
  <w:abstractNum w:abstractNumId="33">
    <w:nsid w:val="536D35DE"/>
    <w:multiLevelType w:val="singleLevel"/>
    <w:tmpl w:val="7FC8BDE6"/>
    <w:lvl w:ilvl="0">
      <w:start w:val="3"/>
      <w:numFmt w:val="decimal"/>
      <w:lvlText w:val="5.7.%1."/>
      <w:legacy w:legacy="1" w:legacySpace="0" w:legacyIndent="499"/>
      <w:lvlJc w:val="left"/>
      <w:rPr>
        <w:rFonts w:ascii="Times New Roman" w:hAnsi="Times New Roman" w:hint="default"/>
      </w:rPr>
    </w:lvl>
  </w:abstractNum>
  <w:abstractNum w:abstractNumId="34">
    <w:nsid w:val="563500BA"/>
    <w:multiLevelType w:val="singleLevel"/>
    <w:tmpl w:val="1062C3EE"/>
    <w:lvl w:ilvl="0">
      <w:start w:val="1"/>
      <w:numFmt w:val="lowerLetter"/>
      <w:lvlText w:val="%1)"/>
      <w:legacy w:legacy="1" w:legacySpace="0" w:legacyIndent="274"/>
      <w:lvlJc w:val="left"/>
      <w:rPr>
        <w:rFonts w:ascii="Times New Roman" w:hAnsi="Times New Roman" w:hint="default"/>
      </w:rPr>
    </w:lvl>
  </w:abstractNum>
  <w:abstractNum w:abstractNumId="35">
    <w:nsid w:val="57856387"/>
    <w:multiLevelType w:val="singleLevel"/>
    <w:tmpl w:val="0D34C60C"/>
    <w:lvl w:ilvl="0">
      <w:start w:val="2"/>
      <w:numFmt w:val="decimal"/>
      <w:lvlText w:val="9.%1."/>
      <w:legacy w:legacy="1" w:legacySpace="0" w:legacyIndent="355"/>
      <w:lvlJc w:val="left"/>
      <w:rPr>
        <w:rFonts w:ascii="Times New Roman" w:hAnsi="Times New Roman" w:hint="default"/>
      </w:rPr>
    </w:lvl>
  </w:abstractNum>
  <w:abstractNum w:abstractNumId="36">
    <w:nsid w:val="57E2367A"/>
    <w:multiLevelType w:val="singleLevel"/>
    <w:tmpl w:val="62E2F1A6"/>
    <w:lvl w:ilvl="0">
      <w:start w:val="3"/>
      <w:numFmt w:val="decimal"/>
      <w:lvlText w:val="6.%1."/>
      <w:legacy w:legacy="1" w:legacySpace="0" w:legacyIndent="350"/>
      <w:lvlJc w:val="left"/>
      <w:rPr>
        <w:rFonts w:ascii="Times New Roman" w:hAnsi="Times New Roman" w:hint="default"/>
      </w:rPr>
    </w:lvl>
  </w:abstractNum>
  <w:abstractNum w:abstractNumId="37">
    <w:nsid w:val="5881234E"/>
    <w:multiLevelType w:val="singleLevel"/>
    <w:tmpl w:val="506CCBE2"/>
    <w:lvl w:ilvl="0">
      <w:start w:val="2"/>
      <w:numFmt w:val="decimal"/>
      <w:lvlText w:val="6.%1."/>
      <w:legacy w:legacy="1" w:legacySpace="0" w:legacyIndent="350"/>
      <w:lvlJc w:val="left"/>
      <w:rPr>
        <w:rFonts w:ascii="Times New Roman" w:hAnsi="Times New Roman" w:hint="default"/>
      </w:rPr>
    </w:lvl>
  </w:abstractNum>
  <w:abstractNum w:abstractNumId="38">
    <w:nsid w:val="5A9A1ADE"/>
    <w:multiLevelType w:val="singleLevel"/>
    <w:tmpl w:val="E794BEC0"/>
    <w:lvl w:ilvl="0">
      <w:start w:val="4"/>
      <w:numFmt w:val="decimal"/>
      <w:lvlText w:val="5.7.%1."/>
      <w:legacy w:legacy="1" w:legacySpace="0" w:legacyIndent="499"/>
      <w:lvlJc w:val="left"/>
      <w:rPr>
        <w:rFonts w:ascii="Times New Roman" w:hAnsi="Times New Roman" w:hint="default"/>
      </w:rPr>
    </w:lvl>
  </w:abstractNum>
  <w:abstractNum w:abstractNumId="39">
    <w:nsid w:val="5ADA37C8"/>
    <w:multiLevelType w:val="singleLevel"/>
    <w:tmpl w:val="4C0E07F0"/>
    <w:lvl w:ilvl="0">
      <w:start w:val="1"/>
      <w:numFmt w:val="decimal"/>
      <w:lvlText w:val="1.4.%1."/>
      <w:legacy w:legacy="1" w:legacySpace="0" w:legacyIndent="514"/>
      <w:lvlJc w:val="left"/>
      <w:rPr>
        <w:rFonts w:ascii="Times New Roman" w:hAnsi="Times New Roman" w:hint="default"/>
      </w:rPr>
    </w:lvl>
  </w:abstractNum>
  <w:abstractNum w:abstractNumId="40">
    <w:nsid w:val="5BBD38D6"/>
    <w:multiLevelType w:val="singleLevel"/>
    <w:tmpl w:val="3F1CA746"/>
    <w:lvl w:ilvl="0">
      <w:start w:val="1"/>
      <w:numFmt w:val="decimal"/>
      <w:lvlText w:val="%1."/>
      <w:legacy w:legacy="1" w:legacySpace="0" w:legacyIndent="187"/>
      <w:lvlJc w:val="left"/>
      <w:rPr>
        <w:rFonts w:ascii="Times New Roman" w:hAnsi="Times New Roman" w:hint="default"/>
      </w:rPr>
    </w:lvl>
  </w:abstractNum>
  <w:abstractNum w:abstractNumId="41">
    <w:nsid w:val="5BFE79EF"/>
    <w:multiLevelType w:val="singleLevel"/>
    <w:tmpl w:val="1062D168"/>
    <w:lvl w:ilvl="0">
      <w:start w:val="1"/>
      <w:numFmt w:val="decimal"/>
      <w:lvlText w:val="5.7.%1."/>
      <w:legacy w:legacy="1" w:legacySpace="0" w:legacyIndent="499"/>
      <w:lvlJc w:val="left"/>
      <w:rPr>
        <w:rFonts w:ascii="Times New Roman" w:hAnsi="Times New Roman" w:hint="default"/>
      </w:rPr>
    </w:lvl>
  </w:abstractNum>
  <w:abstractNum w:abstractNumId="42">
    <w:nsid w:val="665A4CAD"/>
    <w:multiLevelType w:val="singleLevel"/>
    <w:tmpl w:val="DC3C65A8"/>
    <w:lvl w:ilvl="0">
      <w:start w:val="1"/>
      <w:numFmt w:val="lowerLetter"/>
      <w:lvlText w:val="%1)"/>
      <w:legacy w:legacy="1" w:legacySpace="0" w:legacyIndent="278"/>
      <w:lvlJc w:val="left"/>
      <w:rPr>
        <w:rFonts w:ascii="Times New Roman" w:hAnsi="Times New Roman" w:hint="default"/>
      </w:rPr>
    </w:lvl>
  </w:abstractNum>
  <w:abstractNum w:abstractNumId="43">
    <w:nsid w:val="6C7770E2"/>
    <w:multiLevelType w:val="singleLevel"/>
    <w:tmpl w:val="B0DEE220"/>
    <w:lvl w:ilvl="0">
      <w:start w:val="10"/>
      <w:numFmt w:val="decimal"/>
      <w:lvlText w:val="%1."/>
      <w:legacy w:legacy="1" w:legacySpace="0" w:legacyIndent="283"/>
      <w:lvlJc w:val="left"/>
      <w:rPr>
        <w:rFonts w:ascii="Times New Roman" w:hAnsi="Times New Roman" w:hint="default"/>
      </w:rPr>
    </w:lvl>
  </w:abstractNum>
  <w:abstractNum w:abstractNumId="44">
    <w:nsid w:val="6CBF3C0E"/>
    <w:multiLevelType w:val="singleLevel"/>
    <w:tmpl w:val="6D7C880A"/>
    <w:lvl w:ilvl="0">
      <w:start w:val="1"/>
      <w:numFmt w:val="decimal"/>
      <w:lvlText w:val="5.%1."/>
      <w:legacy w:legacy="1" w:legacySpace="0" w:legacyIndent="346"/>
      <w:lvlJc w:val="left"/>
      <w:rPr>
        <w:rFonts w:ascii="Times New Roman" w:hAnsi="Times New Roman" w:hint="default"/>
      </w:rPr>
    </w:lvl>
  </w:abstractNum>
  <w:abstractNum w:abstractNumId="45">
    <w:nsid w:val="6FFF53C4"/>
    <w:multiLevelType w:val="singleLevel"/>
    <w:tmpl w:val="A900E6CA"/>
    <w:lvl w:ilvl="0">
      <w:start w:val="1"/>
      <w:numFmt w:val="decimal"/>
      <w:lvlText w:val="5.7.5.%1."/>
      <w:legacy w:legacy="1" w:legacySpace="0" w:legacyIndent="662"/>
      <w:lvlJc w:val="left"/>
      <w:rPr>
        <w:rFonts w:ascii="Times New Roman" w:hAnsi="Times New Roman" w:hint="default"/>
      </w:rPr>
    </w:lvl>
  </w:abstractNum>
  <w:abstractNum w:abstractNumId="46">
    <w:nsid w:val="726902F1"/>
    <w:multiLevelType w:val="singleLevel"/>
    <w:tmpl w:val="338284FA"/>
    <w:lvl w:ilvl="0">
      <w:start w:val="2"/>
      <w:numFmt w:val="decimal"/>
      <w:lvlText w:val="4.%1."/>
      <w:legacy w:legacy="1" w:legacySpace="0" w:legacyIndent="346"/>
      <w:lvlJc w:val="left"/>
      <w:rPr>
        <w:rFonts w:ascii="Times New Roman" w:hAnsi="Times New Roman" w:hint="default"/>
      </w:rPr>
    </w:lvl>
  </w:abstractNum>
  <w:abstractNum w:abstractNumId="47">
    <w:nsid w:val="72D348E4"/>
    <w:multiLevelType w:val="singleLevel"/>
    <w:tmpl w:val="09C08BDC"/>
    <w:lvl w:ilvl="0">
      <w:start w:val="2"/>
      <w:numFmt w:val="decimal"/>
      <w:lvlText w:val="8.%1."/>
      <w:legacy w:legacy="1" w:legacySpace="0" w:legacyIndent="355"/>
      <w:lvlJc w:val="left"/>
      <w:rPr>
        <w:rFonts w:ascii="Times New Roman" w:hAnsi="Times New Roman" w:hint="default"/>
      </w:rPr>
    </w:lvl>
  </w:abstractNum>
  <w:abstractNum w:abstractNumId="48">
    <w:nsid w:val="75EB043D"/>
    <w:multiLevelType w:val="singleLevel"/>
    <w:tmpl w:val="AE86E892"/>
    <w:lvl w:ilvl="0">
      <w:start w:val="1"/>
      <w:numFmt w:val="decimal"/>
      <w:lvlText w:val="6.%1."/>
      <w:legacy w:legacy="1" w:legacySpace="0" w:legacyIndent="350"/>
      <w:lvlJc w:val="left"/>
      <w:rPr>
        <w:rFonts w:ascii="Times New Roman" w:hAnsi="Times New Roman" w:hint="default"/>
      </w:rPr>
    </w:lvl>
  </w:abstractNum>
  <w:abstractNum w:abstractNumId="49">
    <w:nsid w:val="7C866B8B"/>
    <w:multiLevelType w:val="singleLevel"/>
    <w:tmpl w:val="141A695E"/>
    <w:lvl w:ilvl="0">
      <w:start w:val="1"/>
      <w:numFmt w:val="decimal"/>
      <w:lvlText w:val="9.%1."/>
      <w:legacy w:legacy="1" w:legacySpace="0" w:legacyIndent="355"/>
      <w:lvlJc w:val="left"/>
      <w:rPr>
        <w:rFonts w:ascii="Times New Roman" w:hAnsi="Times New Roman" w:hint="default"/>
      </w:rPr>
    </w:lvl>
  </w:abstractNum>
  <w:abstractNum w:abstractNumId="50">
    <w:nsid w:val="7D2A00D9"/>
    <w:multiLevelType w:val="singleLevel"/>
    <w:tmpl w:val="77E277B8"/>
    <w:lvl w:ilvl="0">
      <w:start w:val="1"/>
      <w:numFmt w:val="lowerLetter"/>
      <w:lvlText w:val="%1)"/>
      <w:legacy w:legacy="1" w:legacySpace="0" w:legacyIndent="288"/>
      <w:lvlJc w:val="left"/>
      <w:rPr>
        <w:rFonts w:ascii="Times New Roman" w:hAnsi="Times New Roman" w:hint="default"/>
      </w:rPr>
    </w:lvl>
  </w:abstractNum>
  <w:abstractNum w:abstractNumId="51">
    <w:nsid w:val="7F163D3F"/>
    <w:multiLevelType w:val="singleLevel"/>
    <w:tmpl w:val="A5D0991A"/>
    <w:lvl w:ilvl="0">
      <w:start w:val="1"/>
      <w:numFmt w:val="decimal"/>
      <w:lvlText w:val="8.%1."/>
      <w:legacy w:legacy="1" w:legacySpace="0" w:legacyIndent="355"/>
      <w:lvlJc w:val="left"/>
      <w:rPr>
        <w:rFonts w:ascii="Times New Roman" w:hAnsi="Times New Roman" w:hint="default"/>
      </w:rPr>
    </w:lvl>
  </w:abstractNum>
  <w:num w:numId="1">
    <w:abstractNumId w:val="40"/>
  </w:num>
  <w:num w:numId="2">
    <w:abstractNumId w:val="43"/>
  </w:num>
  <w:num w:numId="3">
    <w:abstractNumId w:val="24"/>
  </w:num>
  <w:num w:numId="4">
    <w:abstractNumId w:val="2"/>
  </w:num>
  <w:num w:numId="5">
    <w:abstractNumId w:val="13"/>
  </w:num>
  <w:num w:numId="6">
    <w:abstractNumId w:val="0"/>
    <w:lvlOverride w:ilvl="0">
      <w:lvl w:ilvl="0">
        <w:numFmt w:val="bullet"/>
        <w:lvlText w:val="-"/>
        <w:legacy w:legacy="1" w:legacySpace="0" w:legacyIndent="283"/>
        <w:lvlJc w:val="left"/>
        <w:rPr>
          <w:rFonts w:ascii="Times New Roman" w:hAnsi="Times New Roman" w:hint="default"/>
        </w:rPr>
      </w:lvl>
    </w:lvlOverride>
  </w:num>
  <w:num w:numId="7">
    <w:abstractNumId w:val="20"/>
  </w:num>
  <w:num w:numId="8">
    <w:abstractNumId w:val="39"/>
  </w:num>
  <w:num w:numId="9">
    <w:abstractNumId w:val="3"/>
  </w:num>
  <w:num w:numId="10">
    <w:abstractNumId w:val="8"/>
  </w:num>
  <w:num w:numId="11">
    <w:abstractNumId w:val="26"/>
  </w:num>
  <w:num w:numId="12">
    <w:abstractNumId w:val="4"/>
  </w:num>
  <w:num w:numId="13">
    <w:abstractNumId w:val="9"/>
  </w:num>
  <w:num w:numId="14">
    <w:abstractNumId w:val="28"/>
  </w:num>
  <w:num w:numId="15">
    <w:abstractNumId w:val="50"/>
  </w:num>
  <w:num w:numId="16">
    <w:abstractNumId w:val="15"/>
  </w:num>
  <w:num w:numId="17">
    <w:abstractNumId w:val="32"/>
  </w:num>
  <w:num w:numId="18">
    <w:abstractNumId w:val="32"/>
    <w:lvlOverride w:ilvl="0">
      <w:lvl w:ilvl="0">
        <w:start w:val="3"/>
        <w:numFmt w:val="lowerLetter"/>
        <w:lvlText w:val="%1)"/>
        <w:legacy w:legacy="1" w:legacySpace="0" w:legacyIndent="283"/>
        <w:lvlJc w:val="left"/>
        <w:rPr>
          <w:rFonts w:ascii="Times New Roman" w:hAnsi="Times New Roman" w:hint="default"/>
        </w:rPr>
      </w:lvl>
    </w:lvlOverride>
  </w:num>
  <w:num w:numId="19">
    <w:abstractNumId w:val="32"/>
    <w:lvlOverride w:ilvl="0">
      <w:lvl w:ilvl="0">
        <w:start w:val="4"/>
        <w:numFmt w:val="lowerLetter"/>
        <w:lvlText w:val="%1)"/>
        <w:legacy w:legacy="1" w:legacySpace="0" w:legacyIndent="283"/>
        <w:lvlJc w:val="left"/>
        <w:rPr>
          <w:rFonts w:ascii="Times New Roman" w:hAnsi="Times New Roman" w:hint="default"/>
        </w:rPr>
      </w:lvl>
    </w:lvlOverride>
  </w:num>
  <w:num w:numId="20">
    <w:abstractNumId w:val="32"/>
    <w:lvlOverride w:ilvl="0">
      <w:lvl w:ilvl="0">
        <w:start w:val="5"/>
        <w:numFmt w:val="lowerLetter"/>
        <w:lvlText w:val="%1)"/>
        <w:legacy w:legacy="1" w:legacySpace="0" w:legacyIndent="283"/>
        <w:lvlJc w:val="left"/>
        <w:rPr>
          <w:rFonts w:ascii="Times New Roman" w:hAnsi="Times New Roman" w:hint="default"/>
        </w:rPr>
      </w:lvl>
    </w:lvlOverride>
  </w:num>
  <w:num w:numId="21">
    <w:abstractNumId w:val="10"/>
  </w:num>
  <w:num w:numId="22">
    <w:abstractNumId w:val="25"/>
  </w:num>
  <w:num w:numId="23">
    <w:abstractNumId w:val="17"/>
  </w:num>
  <w:num w:numId="24">
    <w:abstractNumId w:val="29"/>
  </w:num>
  <w:num w:numId="25">
    <w:abstractNumId w:val="34"/>
  </w:num>
  <w:num w:numId="26">
    <w:abstractNumId w:val="11"/>
  </w:num>
  <w:num w:numId="27">
    <w:abstractNumId w:val="46"/>
  </w:num>
  <w:num w:numId="28">
    <w:abstractNumId w:val="44"/>
  </w:num>
  <w:num w:numId="29">
    <w:abstractNumId w:val="19"/>
  </w:num>
  <w:num w:numId="30">
    <w:abstractNumId w:val="12"/>
  </w:num>
  <w:num w:numId="31">
    <w:abstractNumId w:val="42"/>
  </w:num>
  <w:num w:numId="32">
    <w:abstractNumId w:val="30"/>
  </w:num>
  <w:num w:numId="33">
    <w:abstractNumId w:val="16"/>
  </w:num>
  <w:num w:numId="34">
    <w:abstractNumId w:val="31"/>
  </w:num>
  <w:num w:numId="35">
    <w:abstractNumId w:val="1"/>
  </w:num>
  <w:num w:numId="36">
    <w:abstractNumId w:val="6"/>
  </w:num>
  <w:num w:numId="37">
    <w:abstractNumId w:val="41"/>
  </w:num>
  <w:num w:numId="38">
    <w:abstractNumId w:val="14"/>
  </w:num>
  <w:num w:numId="39">
    <w:abstractNumId w:val="33"/>
  </w:num>
  <w:num w:numId="40">
    <w:abstractNumId w:val="38"/>
  </w:num>
  <w:num w:numId="41">
    <w:abstractNumId w:val="18"/>
  </w:num>
  <w:num w:numId="42">
    <w:abstractNumId w:val="45"/>
  </w:num>
  <w:num w:numId="43">
    <w:abstractNumId w:val="22"/>
  </w:num>
  <w:num w:numId="44">
    <w:abstractNumId w:val="7"/>
  </w:num>
  <w:num w:numId="45">
    <w:abstractNumId w:val="48"/>
  </w:num>
  <w:num w:numId="46">
    <w:abstractNumId w:val="37"/>
  </w:num>
  <w:num w:numId="47">
    <w:abstractNumId w:val="21"/>
  </w:num>
  <w:num w:numId="48">
    <w:abstractNumId w:val="23"/>
  </w:num>
  <w:num w:numId="49">
    <w:abstractNumId w:val="36"/>
  </w:num>
  <w:num w:numId="50">
    <w:abstractNumId w:val="5"/>
  </w:num>
  <w:num w:numId="51">
    <w:abstractNumId w:val="27"/>
  </w:num>
  <w:num w:numId="52">
    <w:abstractNumId w:val="51"/>
  </w:num>
  <w:num w:numId="53">
    <w:abstractNumId w:val="47"/>
  </w:num>
  <w:num w:numId="54">
    <w:abstractNumId w:val="0"/>
    <w:lvlOverride w:ilvl="0">
      <w:lvl w:ilvl="0">
        <w:numFmt w:val="bullet"/>
        <w:lvlText w:val="-"/>
        <w:legacy w:legacy="1" w:legacySpace="0" w:legacyIndent="278"/>
        <w:lvlJc w:val="left"/>
        <w:rPr>
          <w:rFonts w:ascii="Times New Roman" w:hAnsi="Times New Roman" w:hint="default"/>
        </w:rPr>
      </w:lvl>
    </w:lvlOverride>
  </w:num>
  <w:num w:numId="55">
    <w:abstractNumId w:val="49"/>
  </w:num>
  <w:num w:numId="56">
    <w:abstractNumId w:val="35"/>
  </w:num>
  <w:num w:numId="57">
    <w:abstractNumId w:val="0"/>
    <w:lvlOverride w:ilvl="0">
      <w:lvl w:ilvl="0">
        <w:numFmt w:val="bullet"/>
        <w:lvlText w:val="-"/>
        <w:legacy w:legacy="1" w:legacySpace="0" w:legacyIndent="274"/>
        <w:lvlJc w:val="left"/>
        <w:rPr>
          <w:rFonts w:ascii="Times New Roman" w:hAnsi="Times New Roman" w:hint="default"/>
        </w:rPr>
      </w:lvl>
    </w:lvlOverride>
  </w:num>
  <w:num w:numId="58">
    <w:abstractNumId w:val="0"/>
    <w:lvlOverride w:ilvl="0">
      <w:lvl w:ilvl="0">
        <w:numFmt w:val="bullet"/>
        <w:lvlText w:val="-"/>
        <w:legacy w:legacy="1" w:legacySpace="0" w:legacyIndent="107"/>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411"/>
    <w:rsid w:val="00013785"/>
    <w:rsid w:val="00123AFD"/>
    <w:rsid w:val="00132FAF"/>
    <w:rsid w:val="00185B8A"/>
    <w:rsid w:val="001F092E"/>
    <w:rsid w:val="0021573C"/>
    <w:rsid w:val="00783630"/>
    <w:rsid w:val="00E00411"/>
    <w:rsid w:val="00F0116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630"/>
    <w:pPr>
      <w:widowControl w:val="0"/>
      <w:autoSpaceDE w:val="0"/>
      <w:autoSpaceDN w:val="0"/>
      <w:adjustRightInd w:val="0"/>
    </w:pPr>
    <w:rPr>
      <w:rFonts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783630"/>
    <w:pPr>
      <w:spacing w:line="662" w:lineRule="exact"/>
      <w:jc w:val="center"/>
    </w:pPr>
  </w:style>
  <w:style w:type="paragraph" w:customStyle="1" w:styleId="Style2">
    <w:name w:val="Style2"/>
    <w:basedOn w:val="Normal"/>
    <w:uiPriority w:val="99"/>
    <w:rsid w:val="00783630"/>
  </w:style>
  <w:style w:type="paragraph" w:customStyle="1" w:styleId="Style3">
    <w:name w:val="Style3"/>
    <w:basedOn w:val="Normal"/>
    <w:uiPriority w:val="99"/>
    <w:rsid w:val="00783630"/>
    <w:pPr>
      <w:spacing w:line="322" w:lineRule="exact"/>
      <w:ind w:hanging="696"/>
    </w:pPr>
  </w:style>
  <w:style w:type="paragraph" w:customStyle="1" w:styleId="Style4">
    <w:name w:val="Style4"/>
    <w:basedOn w:val="Normal"/>
    <w:uiPriority w:val="99"/>
    <w:rsid w:val="00783630"/>
  </w:style>
  <w:style w:type="paragraph" w:customStyle="1" w:styleId="Style5">
    <w:name w:val="Style5"/>
    <w:basedOn w:val="Normal"/>
    <w:uiPriority w:val="99"/>
    <w:rsid w:val="00783630"/>
  </w:style>
  <w:style w:type="paragraph" w:customStyle="1" w:styleId="Style6">
    <w:name w:val="Style6"/>
    <w:basedOn w:val="Normal"/>
    <w:uiPriority w:val="99"/>
    <w:rsid w:val="00783630"/>
    <w:pPr>
      <w:spacing w:line="235" w:lineRule="exact"/>
      <w:jc w:val="both"/>
    </w:pPr>
  </w:style>
  <w:style w:type="paragraph" w:customStyle="1" w:styleId="Style7">
    <w:name w:val="Style7"/>
    <w:basedOn w:val="Normal"/>
    <w:uiPriority w:val="99"/>
    <w:rsid w:val="00783630"/>
    <w:pPr>
      <w:spacing w:line="235" w:lineRule="exact"/>
      <w:jc w:val="center"/>
    </w:pPr>
  </w:style>
  <w:style w:type="paragraph" w:customStyle="1" w:styleId="Style8">
    <w:name w:val="Style8"/>
    <w:basedOn w:val="Normal"/>
    <w:uiPriority w:val="99"/>
    <w:rsid w:val="00783630"/>
    <w:pPr>
      <w:spacing w:line="230" w:lineRule="exact"/>
      <w:ind w:firstLine="701"/>
    </w:pPr>
  </w:style>
  <w:style w:type="paragraph" w:customStyle="1" w:styleId="Style9">
    <w:name w:val="Style9"/>
    <w:basedOn w:val="Normal"/>
    <w:uiPriority w:val="99"/>
    <w:rsid w:val="00783630"/>
    <w:pPr>
      <w:spacing w:line="240" w:lineRule="exact"/>
      <w:jc w:val="both"/>
    </w:pPr>
  </w:style>
  <w:style w:type="paragraph" w:customStyle="1" w:styleId="Style10">
    <w:name w:val="Style10"/>
    <w:basedOn w:val="Normal"/>
    <w:uiPriority w:val="99"/>
    <w:rsid w:val="00783630"/>
  </w:style>
  <w:style w:type="paragraph" w:customStyle="1" w:styleId="Style11">
    <w:name w:val="Style11"/>
    <w:basedOn w:val="Normal"/>
    <w:uiPriority w:val="99"/>
    <w:rsid w:val="00783630"/>
    <w:pPr>
      <w:spacing w:line="192" w:lineRule="exact"/>
      <w:ind w:hanging="154"/>
    </w:pPr>
  </w:style>
  <w:style w:type="paragraph" w:customStyle="1" w:styleId="Style12">
    <w:name w:val="Style12"/>
    <w:basedOn w:val="Normal"/>
    <w:uiPriority w:val="99"/>
    <w:rsid w:val="00783630"/>
    <w:pPr>
      <w:spacing w:line="235" w:lineRule="exact"/>
      <w:ind w:hanging="283"/>
      <w:jc w:val="both"/>
    </w:pPr>
  </w:style>
  <w:style w:type="paragraph" w:customStyle="1" w:styleId="Style13">
    <w:name w:val="Style13"/>
    <w:basedOn w:val="Normal"/>
    <w:uiPriority w:val="99"/>
    <w:rsid w:val="00783630"/>
    <w:pPr>
      <w:spacing w:line="235" w:lineRule="exact"/>
    </w:pPr>
  </w:style>
  <w:style w:type="paragraph" w:customStyle="1" w:styleId="Style14">
    <w:name w:val="Style14"/>
    <w:basedOn w:val="Normal"/>
    <w:uiPriority w:val="99"/>
    <w:rsid w:val="00783630"/>
    <w:pPr>
      <w:spacing w:line="240" w:lineRule="exact"/>
      <w:ind w:firstLine="715"/>
      <w:jc w:val="both"/>
    </w:pPr>
  </w:style>
  <w:style w:type="paragraph" w:customStyle="1" w:styleId="Style15">
    <w:name w:val="Style15"/>
    <w:basedOn w:val="Normal"/>
    <w:uiPriority w:val="99"/>
    <w:rsid w:val="00783630"/>
    <w:pPr>
      <w:spacing w:line="192" w:lineRule="exact"/>
      <w:jc w:val="center"/>
    </w:pPr>
  </w:style>
  <w:style w:type="paragraph" w:customStyle="1" w:styleId="Style16">
    <w:name w:val="Style16"/>
    <w:basedOn w:val="Normal"/>
    <w:uiPriority w:val="99"/>
    <w:rsid w:val="00783630"/>
    <w:pPr>
      <w:spacing w:line="240" w:lineRule="exact"/>
      <w:ind w:firstLine="1416"/>
    </w:pPr>
  </w:style>
  <w:style w:type="paragraph" w:customStyle="1" w:styleId="Style17">
    <w:name w:val="Style17"/>
    <w:basedOn w:val="Normal"/>
    <w:uiPriority w:val="99"/>
    <w:rsid w:val="00783630"/>
    <w:pPr>
      <w:spacing w:line="173" w:lineRule="exact"/>
      <w:jc w:val="both"/>
    </w:pPr>
  </w:style>
  <w:style w:type="paragraph" w:customStyle="1" w:styleId="Style18">
    <w:name w:val="Style18"/>
    <w:basedOn w:val="Normal"/>
    <w:uiPriority w:val="99"/>
    <w:rsid w:val="00783630"/>
    <w:pPr>
      <w:spacing w:line="230" w:lineRule="exact"/>
      <w:ind w:hanging="845"/>
    </w:pPr>
  </w:style>
  <w:style w:type="paragraph" w:customStyle="1" w:styleId="Style19">
    <w:name w:val="Style19"/>
    <w:basedOn w:val="Normal"/>
    <w:uiPriority w:val="99"/>
    <w:rsid w:val="00783630"/>
    <w:pPr>
      <w:spacing w:line="950" w:lineRule="exact"/>
      <w:jc w:val="center"/>
    </w:pPr>
  </w:style>
  <w:style w:type="paragraph" w:customStyle="1" w:styleId="Style20">
    <w:name w:val="Style20"/>
    <w:basedOn w:val="Normal"/>
    <w:uiPriority w:val="99"/>
    <w:rsid w:val="00783630"/>
  </w:style>
  <w:style w:type="paragraph" w:customStyle="1" w:styleId="Style21">
    <w:name w:val="Style21"/>
    <w:basedOn w:val="Normal"/>
    <w:uiPriority w:val="99"/>
    <w:rsid w:val="00783630"/>
    <w:pPr>
      <w:spacing w:line="235" w:lineRule="exact"/>
      <w:ind w:hanging="292"/>
    </w:pPr>
  </w:style>
  <w:style w:type="paragraph" w:customStyle="1" w:styleId="Style22">
    <w:name w:val="Style22"/>
    <w:basedOn w:val="Normal"/>
    <w:uiPriority w:val="99"/>
    <w:rsid w:val="00783630"/>
    <w:pPr>
      <w:spacing w:line="235" w:lineRule="exact"/>
    </w:pPr>
  </w:style>
  <w:style w:type="paragraph" w:customStyle="1" w:styleId="Style23">
    <w:name w:val="Style23"/>
    <w:basedOn w:val="Normal"/>
    <w:uiPriority w:val="99"/>
    <w:rsid w:val="00783630"/>
    <w:pPr>
      <w:spacing w:line="187" w:lineRule="exact"/>
    </w:pPr>
  </w:style>
  <w:style w:type="paragraph" w:customStyle="1" w:styleId="Style24">
    <w:name w:val="Style24"/>
    <w:basedOn w:val="Normal"/>
    <w:uiPriority w:val="99"/>
    <w:rsid w:val="00783630"/>
    <w:pPr>
      <w:spacing w:line="173" w:lineRule="exact"/>
      <w:ind w:hanging="216"/>
    </w:pPr>
  </w:style>
  <w:style w:type="paragraph" w:customStyle="1" w:styleId="Style25">
    <w:name w:val="Style25"/>
    <w:basedOn w:val="Normal"/>
    <w:uiPriority w:val="99"/>
    <w:rsid w:val="00783630"/>
    <w:pPr>
      <w:spacing w:line="235" w:lineRule="exact"/>
      <w:jc w:val="center"/>
    </w:pPr>
  </w:style>
  <w:style w:type="paragraph" w:customStyle="1" w:styleId="Style26">
    <w:name w:val="Style26"/>
    <w:basedOn w:val="Normal"/>
    <w:uiPriority w:val="99"/>
    <w:rsid w:val="00783630"/>
    <w:pPr>
      <w:spacing w:line="173" w:lineRule="exact"/>
    </w:pPr>
  </w:style>
  <w:style w:type="paragraph" w:customStyle="1" w:styleId="Style27">
    <w:name w:val="Style27"/>
    <w:basedOn w:val="Normal"/>
    <w:uiPriority w:val="99"/>
    <w:rsid w:val="00783630"/>
    <w:pPr>
      <w:spacing w:line="211" w:lineRule="exact"/>
    </w:pPr>
  </w:style>
  <w:style w:type="paragraph" w:customStyle="1" w:styleId="Style28">
    <w:name w:val="Style28"/>
    <w:basedOn w:val="Normal"/>
    <w:uiPriority w:val="99"/>
    <w:rsid w:val="00783630"/>
    <w:pPr>
      <w:jc w:val="both"/>
    </w:pPr>
  </w:style>
  <w:style w:type="paragraph" w:customStyle="1" w:styleId="Style29">
    <w:name w:val="Style29"/>
    <w:basedOn w:val="Normal"/>
    <w:uiPriority w:val="99"/>
    <w:rsid w:val="00783630"/>
    <w:pPr>
      <w:spacing w:line="235" w:lineRule="exact"/>
      <w:ind w:hanging="1135"/>
      <w:jc w:val="both"/>
    </w:pPr>
  </w:style>
  <w:style w:type="paragraph" w:customStyle="1" w:styleId="Style30">
    <w:name w:val="Style30"/>
    <w:basedOn w:val="Normal"/>
    <w:uiPriority w:val="99"/>
    <w:rsid w:val="00783630"/>
    <w:pPr>
      <w:jc w:val="both"/>
    </w:pPr>
  </w:style>
  <w:style w:type="paragraph" w:customStyle="1" w:styleId="Style31">
    <w:name w:val="Style31"/>
    <w:basedOn w:val="Normal"/>
    <w:uiPriority w:val="99"/>
    <w:rsid w:val="00783630"/>
    <w:pPr>
      <w:spacing w:line="211" w:lineRule="exact"/>
      <w:ind w:hanging="283"/>
    </w:pPr>
  </w:style>
  <w:style w:type="paragraph" w:customStyle="1" w:styleId="Style32">
    <w:name w:val="Style32"/>
    <w:basedOn w:val="Normal"/>
    <w:uiPriority w:val="99"/>
    <w:rsid w:val="00783630"/>
    <w:pPr>
      <w:spacing w:line="211" w:lineRule="exact"/>
      <w:ind w:firstLine="158"/>
    </w:pPr>
  </w:style>
  <w:style w:type="paragraph" w:customStyle="1" w:styleId="Style33">
    <w:name w:val="Style33"/>
    <w:basedOn w:val="Normal"/>
    <w:uiPriority w:val="99"/>
    <w:rsid w:val="00783630"/>
    <w:pPr>
      <w:jc w:val="center"/>
    </w:pPr>
  </w:style>
  <w:style w:type="paragraph" w:customStyle="1" w:styleId="Style34">
    <w:name w:val="Style34"/>
    <w:basedOn w:val="Normal"/>
    <w:uiPriority w:val="99"/>
    <w:rsid w:val="00783630"/>
    <w:pPr>
      <w:spacing w:line="470" w:lineRule="exact"/>
      <w:ind w:hanging="94"/>
    </w:pPr>
  </w:style>
  <w:style w:type="character" w:customStyle="1" w:styleId="FontStyle36">
    <w:name w:val="Font Style36"/>
    <w:basedOn w:val="DefaultParagraphFont"/>
    <w:uiPriority w:val="99"/>
    <w:rsid w:val="00783630"/>
    <w:rPr>
      <w:rFonts w:ascii="Times New Roman" w:hAnsi="Times New Roman" w:cs="Times New Roman"/>
      <w:b/>
      <w:bCs/>
      <w:sz w:val="26"/>
      <w:szCs w:val="26"/>
    </w:rPr>
  </w:style>
  <w:style w:type="character" w:customStyle="1" w:styleId="FontStyle37">
    <w:name w:val="Font Style37"/>
    <w:basedOn w:val="DefaultParagraphFont"/>
    <w:uiPriority w:val="99"/>
    <w:rsid w:val="00783630"/>
    <w:rPr>
      <w:rFonts w:ascii="Times New Roman" w:hAnsi="Times New Roman" w:cs="Times New Roman"/>
      <w:sz w:val="14"/>
      <w:szCs w:val="14"/>
    </w:rPr>
  </w:style>
  <w:style w:type="character" w:customStyle="1" w:styleId="FontStyle38">
    <w:name w:val="Font Style38"/>
    <w:basedOn w:val="DefaultParagraphFont"/>
    <w:uiPriority w:val="99"/>
    <w:rsid w:val="00783630"/>
    <w:rPr>
      <w:rFonts w:ascii="Microsoft Sans Serif" w:hAnsi="Microsoft Sans Serif" w:cs="Microsoft Sans Serif"/>
      <w:spacing w:val="-10"/>
      <w:sz w:val="14"/>
      <w:szCs w:val="14"/>
    </w:rPr>
  </w:style>
  <w:style w:type="character" w:customStyle="1" w:styleId="FontStyle39">
    <w:name w:val="Font Style39"/>
    <w:basedOn w:val="DefaultParagraphFont"/>
    <w:uiPriority w:val="99"/>
    <w:rsid w:val="00783630"/>
    <w:rPr>
      <w:rFonts w:ascii="Times New Roman" w:hAnsi="Times New Roman" w:cs="Times New Roman"/>
      <w:sz w:val="16"/>
      <w:szCs w:val="16"/>
    </w:rPr>
  </w:style>
  <w:style w:type="character" w:customStyle="1" w:styleId="FontStyle40">
    <w:name w:val="Font Style40"/>
    <w:basedOn w:val="DefaultParagraphFont"/>
    <w:uiPriority w:val="99"/>
    <w:rsid w:val="00783630"/>
    <w:rPr>
      <w:rFonts w:ascii="Times New Roman" w:hAnsi="Times New Roman" w:cs="Times New Roman"/>
      <w:b/>
      <w:bCs/>
      <w:sz w:val="18"/>
      <w:szCs w:val="18"/>
    </w:rPr>
  </w:style>
  <w:style w:type="character" w:customStyle="1" w:styleId="FontStyle41">
    <w:name w:val="Font Style41"/>
    <w:basedOn w:val="DefaultParagraphFont"/>
    <w:uiPriority w:val="99"/>
    <w:rsid w:val="00783630"/>
    <w:rPr>
      <w:rFonts w:ascii="Times New Roman" w:hAnsi="Times New Roman" w:cs="Times New Roman"/>
      <w:sz w:val="18"/>
      <w:szCs w:val="18"/>
    </w:rPr>
  </w:style>
  <w:style w:type="character" w:customStyle="1" w:styleId="FontStyle42">
    <w:name w:val="Font Style42"/>
    <w:basedOn w:val="DefaultParagraphFont"/>
    <w:uiPriority w:val="99"/>
    <w:rsid w:val="00783630"/>
    <w:rPr>
      <w:rFonts w:ascii="Microsoft Sans Serif" w:hAnsi="Microsoft Sans Serif" w:cs="Microsoft Sans Serif"/>
      <w:smallCaps/>
      <w:sz w:val="12"/>
      <w:szCs w:val="12"/>
    </w:rPr>
  </w:style>
  <w:style w:type="character" w:customStyle="1" w:styleId="FontStyle43">
    <w:name w:val="Font Style43"/>
    <w:basedOn w:val="DefaultParagraphFont"/>
    <w:uiPriority w:val="99"/>
    <w:rsid w:val="00783630"/>
    <w:rPr>
      <w:rFonts w:ascii="Microsoft Sans Serif" w:hAnsi="Microsoft Sans Serif" w:cs="Microsoft Sans Serif"/>
      <w:b/>
      <w:bCs/>
      <w:sz w:val="14"/>
      <w:szCs w:val="14"/>
    </w:rPr>
  </w:style>
  <w:style w:type="character" w:styleId="Hyperlink">
    <w:name w:val="Hyperlink"/>
    <w:basedOn w:val="DefaultParagraphFont"/>
    <w:uiPriority w:val="99"/>
    <w:rsid w:val="00783630"/>
    <w:rPr>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0.xm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image" Target="media/image12.png"/><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header" Target="header14.xml"/><Relationship Id="rId33"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11.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image" Target="media/image5.jpeg"/><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image" Target="media/image3.jpeg"/><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 Id="rId22" Type="http://schemas.openxmlformats.org/officeDocument/2006/relationships/image" Target="media/image4.jpeg"/><Relationship Id="rId27" Type="http://schemas.openxmlformats.org/officeDocument/2006/relationships/image" Target="media/image7.png"/><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18</Pages>
  <Words>5409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NAWIERZCHNIA  Z  BETONOWEJ  KOSTKI</dc:title>
  <dc:subject/>
  <dc:creator>gkaszuba</dc:creator>
  <cp:keywords/>
  <dc:description/>
  <cp:lastModifiedBy>SP w Poddębicach</cp:lastModifiedBy>
  <cp:revision>2</cp:revision>
  <dcterms:created xsi:type="dcterms:W3CDTF">2013-09-19T06:49:00Z</dcterms:created>
  <dcterms:modified xsi:type="dcterms:W3CDTF">2013-09-19T08:20:00Z</dcterms:modified>
</cp:coreProperties>
</file>