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>(dalej ustawą – PZP) i żądaniem Zmawiającego w przetargu nieograniczonym na zadanie pn.:</w:t>
      </w:r>
    </w:p>
    <w:p w:rsidR="00F009AB" w:rsidRDefault="005648EB" w:rsidP="005648EB">
      <w:pPr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 xml:space="preserve">„REMONT CZĘŚCI POMIESZCZEŃ </w:t>
      </w:r>
      <w:bookmarkStart w:id="0" w:name="_GoBack"/>
      <w:bookmarkEnd w:id="0"/>
      <w:r w:rsidRPr="001A5645">
        <w:rPr>
          <w:rFonts w:ascii="Cambria" w:hAnsi="Cambria"/>
          <w:b/>
        </w:rPr>
        <w:t>BUDYNKU URZĘDU GMINY PIEKOSZÓW PRZY UL. CZĘSTOCHOWSKIEJ 66a W PIEKOSZOWIE NA DZIAŁCE NR EWID. 638/4”</w:t>
      </w:r>
    </w:p>
    <w:p w:rsidR="005648EB" w:rsidRDefault="005648E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F2473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DE" w:rsidRDefault="00C40EDE" w:rsidP="002D0E6C">
      <w:pPr>
        <w:spacing w:after="0" w:line="240" w:lineRule="auto"/>
      </w:pPr>
      <w:r>
        <w:separator/>
      </w:r>
    </w:p>
  </w:endnote>
  <w:endnote w:type="continuationSeparator" w:id="0">
    <w:p w:rsidR="00C40EDE" w:rsidRDefault="00C40ED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DE" w:rsidRDefault="00C40EDE" w:rsidP="002D0E6C">
      <w:pPr>
        <w:spacing w:after="0" w:line="240" w:lineRule="auto"/>
      </w:pPr>
      <w:r>
        <w:separator/>
      </w:r>
    </w:p>
  </w:footnote>
  <w:footnote w:type="continuationSeparator" w:id="0">
    <w:p w:rsidR="00C40EDE" w:rsidRDefault="00C40ED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648EB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E2953"/>
    <w:rsid w:val="00C40EDE"/>
    <w:rsid w:val="00C84495"/>
    <w:rsid w:val="00D73BB4"/>
    <w:rsid w:val="00F009AB"/>
    <w:rsid w:val="00F2473B"/>
    <w:rsid w:val="00F83E3E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3A9E-A504-4CCF-B84B-F2CE9E0B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2018-05-23T08:59:00Z</dcterms:created>
  <dcterms:modified xsi:type="dcterms:W3CDTF">2019-05-30T11:52:00Z</dcterms:modified>
</cp:coreProperties>
</file>