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6" w:rsidRPr="002C4296" w:rsidRDefault="002C4296" w:rsidP="002C4296">
      <w:pPr>
        <w:spacing w:after="0" w:line="360" w:lineRule="auto"/>
        <w:rPr>
          <w:rFonts w:ascii="Cambria" w:hAnsi="Cambria"/>
        </w:rPr>
      </w:pPr>
      <w:r w:rsidRPr="00F94AF4">
        <w:rPr>
          <w:rFonts w:ascii="Cambria" w:hAnsi="Cambria" w:cs="Times New Roman"/>
        </w:rPr>
        <w:t xml:space="preserve">Znak </w:t>
      </w:r>
      <w:r>
        <w:rPr>
          <w:rFonts w:ascii="Cambria" w:hAnsi="Cambria" w:cs="Times New Roman"/>
        </w:rPr>
        <w:t>postępowania:</w:t>
      </w:r>
      <w:r>
        <w:t xml:space="preserve"> </w:t>
      </w:r>
      <w:r w:rsidRPr="00842B60">
        <w:rPr>
          <w:rFonts w:asciiTheme="majorHAnsi" w:hAnsiTheme="majorHAnsi"/>
          <w:color w:val="000000"/>
          <w:shd w:val="clear" w:color="auto" w:fill="FFFFFF"/>
        </w:rPr>
        <w:t>EOP.271.6.2018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hd w:val="clear" w:color="auto" w:fill="FFFFFF"/>
        </w:rPr>
        <w:tab/>
      </w:r>
      <w:r>
        <w:rPr>
          <w:rFonts w:asciiTheme="majorHAnsi" w:hAnsiTheme="majorHAnsi"/>
          <w:color w:val="000000"/>
          <w:shd w:val="clear" w:color="auto" w:fill="FFFFFF"/>
        </w:rPr>
        <w:tab/>
      </w:r>
      <w:r>
        <w:rPr>
          <w:rFonts w:asciiTheme="majorHAnsi" w:hAnsiTheme="majorHAnsi"/>
          <w:color w:val="000000"/>
          <w:shd w:val="clear" w:color="auto" w:fill="FFFFFF"/>
        </w:rPr>
        <w:tab/>
      </w:r>
      <w:r>
        <w:rPr>
          <w:rFonts w:ascii="Cambria" w:hAnsi="Cambria"/>
        </w:rPr>
        <w:t>Piekoszów, dnia 26 października 2018 r.</w:t>
      </w:r>
    </w:p>
    <w:p w:rsidR="002C4296" w:rsidRDefault="002C4296" w:rsidP="002C4296">
      <w:pPr>
        <w:spacing w:after="0" w:line="360" w:lineRule="auto"/>
        <w:jc w:val="both"/>
        <w:rPr>
          <w:rFonts w:ascii="Cambria" w:hAnsi="Cambria"/>
          <w:b/>
        </w:rPr>
      </w:pP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Zamawiający: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 xml:space="preserve">Gmina Piekoszów 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ul. Częstochowska 66a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26-065 Piekoszów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NIP: 9591478926, REGON: 291010599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r w:rsidRPr="000C50B6">
        <w:rPr>
          <w:rFonts w:ascii="Cambria" w:hAnsi="Cambria"/>
        </w:rPr>
        <w:t>Tel. 41 300 44 00</w:t>
      </w:r>
    </w:p>
    <w:p w:rsidR="002C4296" w:rsidRPr="000C50B6" w:rsidRDefault="002C4296" w:rsidP="002C4296">
      <w:pPr>
        <w:spacing w:after="0" w:line="360" w:lineRule="auto"/>
        <w:jc w:val="both"/>
        <w:rPr>
          <w:rFonts w:ascii="Cambria" w:hAnsi="Cambria"/>
        </w:rPr>
      </w:pPr>
      <w:hyperlink r:id="rId8" w:history="1">
        <w:r w:rsidRPr="000C50B6">
          <w:rPr>
            <w:rStyle w:val="Hipercze"/>
            <w:rFonts w:ascii="Cambria" w:hAnsi="Cambria"/>
          </w:rPr>
          <w:t>www.</w:t>
        </w:r>
      </w:hyperlink>
      <w:r w:rsidRPr="000C50B6">
        <w:rPr>
          <w:rStyle w:val="Hipercze"/>
          <w:rFonts w:ascii="Cambria" w:hAnsi="Cambria"/>
        </w:rPr>
        <w:t>bip.piekoszow.pl</w:t>
      </w:r>
    </w:p>
    <w:p w:rsidR="002C4296" w:rsidRPr="000C50B6" w:rsidRDefault="002C4296" w:rsidP="002C4296">
      <w:pPr>
        <w:spacing w:after="0" w:line="360" w:lineRule="auto"/>
        <w:rPr>
          <w:rFonts w:ascii="Cambria" w:hAnsi="Cambria"/>
        </w:rPr>
      </w:pPr>
    </w:p>
    <w:p w:rsidR="002C4296" w:rsidRPr="000C50B6" w:rsidRDefault="002C4296" w:rsidP="002C429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 xml:space="preserve">ZMIANA TREŚCI </w:t>
      </w:r>
    </w:p>
    <w:p w:rsidR="002C4296" w:rsidRPr="000C50B6" w:rsidRDefault="002C4296" w:rsidP="002C429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 xml:space="preserve">ZAŁĄCZNIKÓW </w:t>
      </w:r>
      <w:r>
        <w:rPr>
          <w:rFonts w:ascii="Cambria" w:hAnsi="Cambria"/>
          <w:b/>
        </w:rPr>
        <w:t xml:space="preserve">DO </w:t>
      </w:r>
      <w:r w:rsidRPr="000C50B6">
        <w:rPr>
          <w:rFonts w:ascii="Cambria" w:hAnsi="Cambria"/>
          <w:b/>
        </w:rPr>
        <w:t>SPECYFIKACJI ISTOTNYCH WARUNKÓW ZAMÓWIENIA (SIWZ)</w:t>
      </w:r>
    </w:p>
    <w:p w:rsidR="002C4296" w:rsidRPr="000C50B6" w:rsidRDefault="002C4296" w:rsidP="002C429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 xml:space="preserve">w postępowaniu o udzielenie zamówienia publicznego prowadzonym </w:t>
      </w:r>
    </w:p>
    <w:p w:rsidR="002C4296" w:rsidRDefault="002C4296" w:rsidP="002C4296">
      <w:pPr>
        <w:spacing w:after="0" w:line="360" w:lineRule="auto"/>
        <w:jc w:val="center"/>
        <w:rPr>
          <w:rFonts w:ascii="Cambria" w:hAnsi="Cambria"/>
          <w:b/>
        </w:rPr>
      </w:pPr>
      <w:r w:rsidRPr="000C50B6">
        <w:rPr>
          <w:rFonts w:ascii="Cambria" w:hAnsi="Cambria"/>
          <w:b/>
        </w:rPr>
        <w:t>w trybie przetargu nieograniczonego na:</w:t>
      </w:r>
    </w:p>
    <w:p w:rsidR="002C4296" w:rsidRDefault="002C4296" w:rsidP="002C4296">
      <w:pPr>
        <w:spacing w:after="0"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2C4296" w:rsidRPr="000C50B6" w:rsidRDefault="002C4296" w:rsidP="002C4296">
      <w:pPr>
        <w:spacing w:after="0" w:line="360" w:lineRule="auto"/>
        <w:jc w:val="center"/>
        <w:rPr>
          <w:rFonts w:ascii="Cambria" w:hAnsi="Cambria"/>
        </w:rPr>
      </w:pPr>
    </w:p>
    <w:p w:rsidR="002C4296" w:rsidRPr="000C50B6" w:rsidRDefault="002C4296" w:rsidP="002C429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:rsidR="002C4296" w:rsidRDefault="002C4296" w:rsidP="002C4296">
      <w:pPr>
        <w:pStyle w:val="Tekstpodstawowywcity"/>
        <w:numPr>
          <w:ilvl w:val="0"/>
          <w:numId w:val="18"/>
        </w:numPr>
        <w:tabs>
          <w:tab w:val="left" w:pos="240"/>
        </w:tabs>
        <w:spacing w:after="0" w:line="360" w:lineRule="auto"/>
        <w:ind w:left="0" w:hanging="567"/>
        <w:jc w:val="both"/>
        <w:rPr>
          <w:rFonts w:ascii="Cambria" w:hAnsi="Cambria"/>
          <w:sz w:val="22"/>
          <w:szCs w:val="22"/>
        </w:rPr>
      </w:pPr>
      <w:r w:rsidRPr="000C50B6">
        <w:rPr>
          <w:rFonts w:ascii="Cambria" w:hAnsi="Cambria"/>
          <w:sz w:val="22"/>
          <w:szCs w:val="22"/>
        </w:rPr>
        <w:t>Zgodnie z art. 38 ust. 4 ustawy z dnia 29 stycznia 2004 r. Prawo zamówień publicznych (</w:t>
      </w:r>
      <w:proofErr w:type="spellStart"/>
      <w:r w:rsidRPr="000C50B6">
        <w:rPr>
          <w:rFonts w:ascii="Cambria" w:hAnsi="Cambria"/>
          <w:sz w:val="22"/>
          <w:szCs w:val="22"/>
        </w:rPr>
        <w:t>t.j</w:t>
      </w:r>
      <w:proofErr w:type="spellEnd"/>
      <w:r w:rsidRPr="000C50B6">
        <w:rPr>
          <w:rFonts w:ascii="Cambria" w:hAnsi="Cambria"/>
          <w:sz w:val="22"/>
          <w:szCs w:val="22"/>
        </w:rPr>
        <w:t>. Dz. U. z 2017 r. poz. 1579) (dalej jako „ustawa - PZP”), Zamawiający wprowadza następując</w:t>
      </w:r>
      <w:r>
        <w:rPr>
          <w:rFonts w:ascii="Cambria" w:hAnsi="Cambria"/>
          <w:sz w:val="22"/>
          <w:szCs w:val="22"/>
        </w:rPr>
        <w:t>e</w:t>
      </w:r>
      <w:r w:rsidRPr="000C50B6">
        <w:rPr>
          <w:rFonts w:ascii="Cambria" w:hAnsi="Cambria"/>
          <w:sz w:val="22"/>
          <w:szCs w:val="22"/>
        </w:rPr>
        <w:t xml:space="preserve"> zmian</w:t>
      </w:r>
      <w:r>
        <w:rPr>
          <w:rFonts w:ascii="Cambria" w:hAnsi="Cambria"/>
          <w:sz w:val="22"/>
          <w:szCs w:val="22"/>
        </w:rPr>
        <w:t xml:space="preserve">y </w:t>
      </w:r>
      <w:r w:rsidRPr="000C50B6">
        <w:rPr>
          <w:rFonts w:ascii="Cambria" w:hAnsi="Cambria"/>
          <w:sz w:val="22"/>
          <w:szCs w:val="22"/>
        </w:rPr>
        <w:t xml:space="preserve">w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treści </w:t>
      </w:r>
      <w:r w:rsidRPr="000C50B6">
        <w:rPr>
          <w:rFonts w:ascii="Cambria" w:hAnsi="Cambria"/>
          <w:sz w:val="22"/>
          <w:szCs w:val="22"/>
        </w:rPr>
        <w:t>załączników do SIWZ:</w:t>
      </w:r>
    </w:p>
    <w:p w:rsidR="002C4296" w:rsidRDefault="002C4296" w:rsidP="002C429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2C4296" w:rsidRDefault="002C4296" w:rsidP="002C4296">
      <w:pPr>
        <w:pStyle w:val="Tekstpodstawowywcity"/>
        <w:numPr>
          <w:ilvl w:val="0"/>
          <w:numId w:val="19"/>
        </w:numPr>
        <w:tabs>
          <w:tab w:val="left" w:pos="240"/>
        </w:tabs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załączniku 10a do SIWZ – wzór umowy na zadanie nr 1, w § 10 ust. 1 skreśla się pkt 4 i pkt 5.</w:t>
      </w:r>
    </w:p>
    <w:p w:rsidR="002C4296" w:rsidRDefault="002C4296" w:rsidP="002C4296">
      <w:pPr>
        <w:pStyle w:val="Tekstpodstawowywcity"/>
        <w:tabs>
          <w:tab w:val="left" w:pos="240"/>
        </w:tabs>
        <w:spacing w:after="0"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2C4296" w:rsidRDefault="002C4296" w:rsidP="002C4296">
      <w:pPr>
        <w:pStyle w:val="Tekstpodstawowywcity"/>
        <w:numPr>
          <w:ilvl w:val="0"/>
          <w:numId w:val="19"/>
        </w:numPr>
        <w:tabs>
          <w:tab w:val="left" w:pos="240"/>
        </w:tabs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 załączniku 10</w:t>
      </w:r>
      <w:r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 xml:space="preserve"> do SIWZ – wzór umowy na zadanie nr </w:t>
      </w:r>
      <w:r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, w § 10 ust. 1 skreśla się pkt 4 i pkt</w:t>
      </w:r>
      <w:r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5.</w:t>
      </w:r>
    </w:p>
    <w:p w:rsidR="002C4296" w:rsidRPr="002C4296" w:rsidRDefault="002C4296" w:rsidP="002C429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2C4296" w:rsidRDefault="002C4296" w:rsidP="002C4296">
      <w:pPr>
        <w:pStyle w:val="Tekstpodstawowywcity"/>
        <w:numPr>
          <w:ilvl w:val="0"/>
          <w:numId w:val="19"/>
        </w:numPr>
        <w:tabs>
          <w:tab w:val="left" w:pos="240"/>
        </w:tabs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załączniku 10</w:t>
      </w:r>
      <w:r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 do SIWZ – wzór umowy na zadanie nr 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, w § 10 ust. 1 skreśla się pkt 4 i pkt 5.</w:t>
      </w:r>
    </w:p>
    <w:p w:rsidR="002C4296" w:rsidRDefault="002C4296" w:rsidP="002C429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2C4296" w:rsidRDefault="002C4296" w:rsidP="002C4296">
      <w:pPr>
        <w:pStyle w:val="Akapitzlist"/>
        <w:numPr>
          <w:ilvl w:val="0"/>
          <w:numId w:val="18"/>
        </w:numPr>
        <w:suppressAutoHyphens/>
        <w:spacing w:after="0" w:line="360" w:lineRule="auto"/>
        <w:ind w:left="0" w:hanging="567"/>
        <w:contextualSpacing/>
        <w:jc w:val="both"/>
        <w:rPr>
          <w:rFonts w:ascii="Cambria" w:hAnsi="Cambria"/>
        </w:rPr>
      </w:pPr>
      <w:r w:rsidRPr="002B2932">
        <w:rPr>
          <w:rFonts w:ascii="Cambria" w:hAnsi="Cambria"/>
        </w:rPr>
        <w:t xml:space="preserve">Wprowadzone zmiany stanowią integralną część SIWZ i są wiążące dla wykonawców przy składaniu ofert. </w:t>
      </w:r>
    </w:p>
    <w:p w:rsidR="002C4296" w:rsidRPr="002C4296" w:rsidRDefault="002C4296" w:rsidP="002C4296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Cambria" w:hAnsi="Cambria"/>
        </w:rPr>
      </w:pPr>
    </w:p>
    <w:p w:rsidR="002C4296" w:rsidRPr="002B2932" w:rsidRDefault="002C4296" w:rsidP="002C4296">
      <w:pPr>
        <w:pStyle w:val="Akapitzlist"/>
        <w:numPr>
          <w:ilvl w:val="0"/>
          <w:numId w:val="18"/>
        </w:numPr>
        <w:suppressAutoHyphens/>
        <w:spacing w:after="0" w:line="360" w:lineRule="auto"/>
        <w:ind w:left="0" w:hanging="567"/>
        <w:contextualSpacing/>
        <w:jc w:val="both"/>
        <w:rPr>
          <w:rFonts w:ascii="Cambria" w:hAnsi="Cambria"/>
        </w:rPr>
      </w:pPr>
      <w:r w:rsidRPr="002B2932">
        <w:rPr>
          <w:rFonts w:ascii="Cambria" w:hAnsi="Cambria"/>
        </w:rPr>
        <w:t>W związku z dokonanymi zmianami Zamawiający nie dokonał zmiany terminu składania ofert .</w:t>
      </w:r>
    </w:p>
    <w:p w:rsidR="002C4296" w:rsidRPr="000C50B6" w:rsidRDefault="002C4296" w:rsidP="002C4296">
      <w:pPr>
        <w:pStyle w:val="Tekstpodstawowywcity"/>
        <w:tabs>
          <w:tab w:val="left" w:pos="240"/>
        </w:tabs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C1484F" w:rsidRPr="004A1606" w:rsidRDefault="00C1484F" w:rsidP="002C4296">
      <w:pPr>
        <w:jc w:val="right"/>
      </w:pPr>
    </w:p>
    <w:sectPr w:rsidR="00C1484F" w:rsidRPr="004A1606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1B" w:rsidRDefault="00577E1B" w:rsidP="003F2896">
      <w:pPr>
        <w:spacing w:after="0" w:line="240" w:lineRule="auto"/>
      </w:pPr>
      <w:r>
        <w:separator/>
      </w:r>
    </w:p>
  </w:endnote>
  <w:endnote w:type="continuationSeparator" w:id="0">
    <w:p w:rsidR="00577E1B" w:rsidRDefault="00577E1B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06">
          <w:rPr>
            <w:noProof/>
          </w:rPr>
          <w:t>18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1B" w:rsidRDefault="00577E1B" w:rsidP="003F2896">
      <w:pPr>
        <w:spacing w:after="0" w:line="240" w:lineRule="auto"/>
      </w:pPr>
      <w:r>
        <w:separator/>
      </w:r>
    </w:p>
  </w:footnote>
  <w:footnote w:type="continuationSeparator" w:id="0">
    <w:p w:rsidR="00577E1B" w:rsidRDefault="00577E1B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06759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637FAD"/>
    <w:multiLevelType w:val="hybridMultilevel"/>
    <w:tmpl w:val="657CCDFE"/>
    <w:lvl w:ilvl="0" w:tplc="31AAA4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172F"/>
    <w:multiLevelType w:val="hybridMultilevel"/>
    <w:tmpl w:val="955C5ED8"/>
    <w:lvl w:ilvl="0" w:tplc="1172A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96"/>
    <w:rsid w:val="000128E3"/>
    <w:rsid w:val="0001489E"/>
    <w:rsid w:val="00021810"/>
    <w:rsid w:val="00024384"/>
    <w:rsid w:val="00027CEF"/>
    <w:rsid w:val="00030ECF"/>
    <w:rsid w:val="00044C58"/>
    <w:rsid w:val="00066358"/>
    <w:rsid w:val="00067594"/>
    <w:rsid w:val="0009446E"/>
    <w:rsid w:val="000A163A"/>
    <w:rsid w:val="000A7B31"/>
    <w:rsid w:val="000B54BB"/>
    <w:rsid w:val="0010478B"/>
    <w:rsid w:val="00131981"/>
    <w:rsid w:val="00143C47"/>
    <w:rsid w:val="00196E05"/>
    <w:rsid w:val="001B3DE1"/>
    <w:rsid w:val="001E517A"/>
    <w:rsid w:val="00260A4A"/>
    <w:rsid w:val="00290493"/>
    <w:rsid w:val="00290982"/>
    <w:rsid w:val="002C4296"/>
    <w:rsid w:val="002E7491"/>
    <w:rsid w:val="002F019A"/>
    <w:rsid w:val="002F321F"/>
    <w:rsid w:val="00304096"/>
    <w:rsid w:val="00311DED"/>
    <w:rsid w:val="00316A02"/>
    <w:rsid w:val="00367F94"/>
    <w:rsid w:val="00385031"/>
    <w:rsid w:val="0039080D"/>
    <w:rsid w:val="003A3FFD"/>
    <w:rsid w:val="003B046E"/>
    <w:rsid w:val="003B7A02"/>
    <w:rsid w:val="003C4821"/>
    <w:rsid w:val="003F2896"/>
    <w:rsid w:val="004138F4"/>
    <w:rsid w:val="00430647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77E1B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A1553"/>
    <w:rsid w:val="007A4477"/>
    <w:rsid w:val="007B1E97"/>
    <w:rsid w:val="007D296F"/>
    <w:rsid w:val="00803878"/>
    <w:rsid w:val="00815B53"/>
    <w:rsid w:val="008233EA"/>
    <w:rsid w:val="00837847"/>
    <w:rsid w:val="00856701"/>
    <w:rsid w:val="00863E24"/>
    <w:rsid w:val="008833C6"/>
    <w:rsid w:val="008E2751"/>
    <w:rsid w:val="008E2BB5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C1349"/>
    <w:rsid w:val="00AD2782"/>
    <w:rsid w:val="00B03724"/>
    <w:rsid w:val="00B06F07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E7465"/>
  <w15:docId w15:val="{92D67D99-2359-43CF-9031-7DB14C3C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C4296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296"/>
    <w:rPr>
      <w:rFonts w:ascii="Times New Roman" w:eastAsiaTheme="minorEastAsia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10C9-624C-4DEC-A07D-A3F05F13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Robert Kozubek</cp:lastModifiedBy>
  <cp:revision>3</cp:revision>
  <cp:lastPrinted>2015-11-04T13:12:00Z</cp:lastPrinted>
  <dcterms:created xsi:type="dcterms:W3CDTF">2018-10-26T11:46:00Z</dcterms:created>
  <dcterms:modified xsi:type="dcterms:W3CDTF">2018-10-26T11:54:00Z</dcterms:modified>
</cp:coreProperties>
</file>