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74AF0087"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DE16EF">
        <w:rPr>
          <w:rFonts w:ascii="Cambria" w:hAnsi="Cambria"/>
        </w:rPr>
        <w:t>l</w:t>
      </w:r>
      <w:r w:rsidR="00034BBE">
        <w:rPr>
          <w:rFonts w:ascii="Cambria" w:hAnsi="Cambria"/>
        </w:rPr>
        <w:t xml:space="preserve"> </w:t>
      </w:r>
      <w:r>
        <w:rPr>
          <w:rFonts w:ascii="Cambria" w:hAnsi="Cambria"/>
        </w:rPr>
        <w:t>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4C2E0998" w14:textId="7AB42E3C" w:rsidR="00DE16EF" w:rsidRPr="00DE16EF" w:rsidRDefault="00B73003" w:rsidP="00DE16EF">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034BBE">
        <w:rPr>
          <w:rFonts w:ascii="Cambria" w:hAnsi="Cambria"/>
          <w:b/>
          <w:bCs/>
        </w:rPr>
        <w:t>1</w:t>
      </w:r>
      <w:r w:rsidR="00DE16EF">
        <w:rPr>
          <w:rFonts w:ascii="Cambria" w:hAnsi="Cambria"/>
          <w:b/>
          <w:bCs/>
        </w:rPr>
        <w:t xml:space="preserve">2: </w:t>
      </w:r>
      <w:r w:rsidR="00DE16EF" w:rsidRPr="00DE16EF">
        <w:rPr>
          <w:rFonts w:ascii="Cambria" w:hAnsi="Cambria"/>
        </w:rPr>
        <w:t>Opracowanie dokumentacji projektowej dla zadania pn. „Budowa drogi publicznej – ulica Słoneczna w miejscowości Piekoszów”, polegającego na przebudowie jezdni oraz budowie chodnika dla pieszych</w:t>
      </w:r>
      <w:r w:rsidR="00DE16EF">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1FEE9026"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wykonanie dokumentacji projektowej oraz uzyskanie potrzebnych ostatecznych i prawomocnych decyzji administracyjnych, zgodnie z wymaganiami określonymi umowie oraz Programie Funkcjonalno-Użytkowym opracowanym dla danej części zamówienia na budowę lub przebudowę dróg na terenie Gminy Piekoszów,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65115523" w:rsidR="008427DA" w:rsidRPr="00DC4DA8" w:rsidRDefault="00B73003" w:rsidP="00DC4DA8">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DC4DA8">
        <w:rPr>
          <w:rFonts w:ascii="Cambria" w:hAnsi="Cambria" w:cs="Times New Roman"/>
        </w:rPr>
        <w:t>–</w:t>
      </w:r>
      <w:r w:rsidR="00DC4DA8" w:rsidRPr="00DC4DA8">
        <w:rPr>
          <w:rFonts w:ascii="Cambria" w:hAnsi="Cambria"/>
        </w:rPr>
        <w:t>Budowa drogi publicznej – ulica Słoneczna w miejscowości Piekoszów”, polegającego na przebudowie jezdni oraz budowie chodnika dla pieszych</w:t>
      </w:r>
      <w:r w:rsidR="00DC4DA8">
        <w:rPr>
          <w:rFonts w:ascii="Cambria" w:hAnsi="Cambria"/>
        </w:rPr>
        <w:t>,</w:t>
      </w:r>
      <w:r w:rsidR="00DC4DA8" w:rsidRPr="00DC4DA8">
        <w:rPr>
          <w:rFonts w:ascii="Cambria" w:hAnsi="Cambria" w:cs="Times New Roman"/>
        </w:rPr>
        <w:t xml:space="preserve"> </w:t>
      </w:r>
      <w:r w:rsidRPr="00DC4DA8">
        <w:rPr>
          <w:rFonts w:ascii="Cambria" w:hAnsi="Cambria" w:cs="Times New Roman"/>
        </w:rPr>
        <w:t>i/lub przygotowanie zmian w dokumentacji projektowej</w:t>
      </w:r>
      <w:r w:rsidR="008427DA" w:rsidRPr="00DC4DA8">
        <w:rPr>
          <w:rFonts w:ascii="Cambria" w:hAnsi="Cambria" w:cs="Times New Roman"/>
        </w:rPr>
        <w:t xml:space="preserve">, </w:t>
      </w:r>
      <w:r w:rsidR="008427DA" w:rsidRPr="00DC4DA8">
        <w:rPr>
          <w:rFonts w:ascii="Cambria" w:hAnsi="Cambria"/>
        </w:rPr>
        <w:t xml:space="preserve">których konieczność będzie wynikać z zadawanych pytań i </w:t>
      </w:r>
      <w:r w:rsidR="008427DA" w:rsidRPr="00DC4DA8">
        <w:rPr>
          <w:rFonts w:ascii="Cambria" w:hAnsi="Cambria"/>
        </w:rPr>
        <w:lastRenderedPageBreak/>
        <w:t>udzielanych odpowiedzi – w terminie wyznaczonym przez Zamawiającego, nie dłuższym niż 3 (trzy) dni robocze, a w przypadkach szczególnie złożonych nie dłuższym niż 5 (pięć) dni roboczych od dnia przekazania Wykonawcy pytania.</w:t>
      </w:r>
    </w:p>
    <w:p w14:paraId="421063A0" w14:textId="64C3A0C8"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 xml:space="preserve">Założenia i warunki wykonania dokumentacji projektowej określa SIWZ i załącznik nr </w:t>
      </w:r>
      <w:r w:rsidR="0037417F">
        <w:rPr>
          <w:rFonts w:ascii="Cambria" w:hAnsi="Cambria"/>
        </w:rPr>
        <w:t>1</w:t>
      </w:r>
      <w:r w:rsidR="00BF4663">
        <w:rPr>
          <w:rFonts w:ascii="Cambria" w:hAnsi="Cambria"/>
        </w:rPr>
        <w:t>a</w:t>
      </w:r>
      <w:r>
        <w:rPr>
          <w:rFonts w:ascii="Cambria" w:hAnsi="Cambria"/>
        </w:rPr>
        <w:t xml:space="preserve"> do SIWZ.</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3FFBF27F" w:rsidR="008427DA" w:rsidRPr="00BF4663"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 xml:space="preserve">Jeżeli Wykonawca, w celu wykazania spełniania warunków udziału w postępowaniu dotyczących wykształcenia, kwalifikacji zawodowych lub doświadczenia, powoływał się na </w:t>
      </w:r>
      <w:r w:rsidRPr="0056771D">
        <w:rPr>
          <w:rFonts w:ascii="Cambria" w:hAnsi="Cambria"/>
          <w:color w:val="000000"/>
        </w:rPr>
        <w:lastRenderedPageBreak/>
        <w:t>zdolności innych podmiotów (art. 22a ust. 1 i 4 ustawy-PZP), to zobowiązany jest zapewnić rzeczywiste uczestnictwo tych podmiotów w realizacji usługi.</w:t>
      </w:r>
    </w:p>
    <w:p w14:paraId="3F92C3CF" w14:textId="334D0077" w:rsidR="00BF4663" w:rsidRPr="00BF4663" w:rsidRDefault="00BF4663" w:rsidP="00BF4663">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w:t>
      </w:r>
      <w:r w:rsidRPr="00A43C0E">
        <w:rPr>
          <w:rFonts w:ascii="Cambria" w:hAnsi="Cambria"/>
        </w:rPr>
        <w:lastRenderedPageBreak/>
        <w:t>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w:t>
      </w:r>
      <w:r w:rsidRPr="00AF74B9">
        <w:rPr>
          <w:rFonts w:ascii="Cambria" w:hAnsi="Cambria"/>
        </w:rPr>
        <w:lastRenderedPageBreak/>
        <w:t xml:space="preserve">–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1149FB53"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w:t>
      </w:r>
      <w:r w:rsidR="00DE16EF">
        <w:rPr>
          <w:rFonts w:ascii="Cambria" w:hAnsi="Cambria"/>
        </w:rPr>
        <w:t>12</w:t>
      </w:r>
      <w:r w:rsidR="00FD6905" w:rsidRPr="00FD6905">
        <w:rPr>
          <w:rFonts w:ascii="Cambria" w:hAnsi="Cambria"/>
        </w:rPr>
        <w:t xml:space="preserve"> (</w:t>
      </w:r>
      <w:r w:rsidR="00DE16EF">
        <w:rPr>
          <w:rFonts w:ascii="Cambria" w:hAnsi="Cambria"/>
        </w:rPr>
        <w:t>dwanaście</w:t>
      </w:r>
      <w:r w:rsidR="00FD6905" w:rsidRPr="00FD6905">
        <w:rPr>
          <w:rFonts w:ascii="Cambria" w:hAnsi="Cambria"/>
        </w:rPr>
        <w:t xml:space="preserve">)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34BBE"/>
    <w:rsid w:val="00071CB2"/>
    <w:rsid w:val="000952A5"/>
    <w:rsid w:val="00102A01"/>
    <w:rsid w:val="00106036"/>
    <w:rsid w:val="00117CA6"/>
    <w:rsid w:val="00144590"/>
    <w:rsid w:val="00151F38"/>
    <w:rsid w:val="002A5482"/>
    <w:rsid w:val="002D387B"/>
    <w:rsid w:val="002D6CAC"/>
    <w:rsid w:val="0037417F"/>
    <w:rsid w:val="004F4546"/>
    <w:rsid w:val="0056771D"/>
    <w:rsid w:val="005D5773"/>
    <w:rsid w:val="00704C25"/>
    <w:rsid w:val="00740FD7"/>
    <w:rsid w:val="007A3C6F"/>
    <w:rsid w:val="007A4B56"/>
    <w:rsid w:val="008427DA"/>
    <w:rsid w:val="00872E83"/>
    <w:rsid w:val="009627E5"/>
    <w:rsid w:val="00962CD9"/>
    <w:rsid w:val="00A01261"/>
    <w:rsid w:val="00A43C0E"/>
    <w:rsid w:val="00A43EEA"/>
    <w:rsid w:val="00A94F5C"/>
    <w:rsid w:val="00AD571F"/>
    <w:rsid w:val="00AF74B9"/>
    <w:rsid w:val="00B73003"/>
    <w:rsid w:val="00BF4663"/>
    <w:rsid w:val="00C170C1"/>
    <w:rsid w:val="00C660EE"/>
    <w:rsid w:val="00C85A4E"/>
    <w:rsid w:val="00D360A4"/>
    <w:rsid w:val="00D96DE1"/>
    <w:rsid w:val="00DC4DA8"/>
    <w:rsid w:val="00DE16EF"/>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4843</Words>
  <Characters>29064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2020-03-31T09:44:00Z</dcterms:created>
  <dcterms:modified xsi:type="dcterms:W3CDTF">2020-03-31T11:11:00Z</dcterms:modified>
</cp:coreProperties>
</file>