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0B" w:rsidRDefault="0003400B" w:rsidP="0003400B">
      <w:pPr>
        <w:jc w:val="right"/>
      </w:pPr>
      <w:r w:rsidRPr="001517A5">
        <w:t xml:space="preserve">Padew Narodowa, dnia </w:t>
      </w:r>
      <w:r>
        <w:t>8.04.2015r.</w:t>
      </w:r>
    </w:p>
    <w:p w:rsidR="0003400B" w:rsidRPr="001517A5" w:rsidRDefault="0003400B" w:rsidP="0003400B">
      <w:pPr>
        <w:jc w:val="right"/>
      </w:pPr>
    </w:p>
    <w:p w:rsidR="0003400B" w:rsidRDefault="0003400B" w:rsidP="0003400B"/>
    <w:p w:rsidR="0003400B" w:rsidRDefault="0003400B" w:rsidP="0003400B">
      <w:r>
        <w:t>Wójt Gminy  Padew Narodowa  działając na podstawie art. 11, art. 25 ust.1 , art. 35  ustawy z dnia  21 sierpnia 1997 r. o gospodarce  nieruchomościami ( jednolity tekst  Dz. U. z 2014r , poz. 518 ze zmianami ) ogłasza wykaz nieruchomości gruntowych mienia komunalnego sołectwa Padew narodowa przeznaczonych do dzierżawy  na okres 5 –</w:t>
      </w:r>
      <w:proofErr w:type="spellStart"/>
      <w:r>
        <w:t>ciu</w:t>
      </w:r>
      <w:proofErr w:type="spellEnd"/>
      <w:r>
        <w:t xml:space="preserve"> miesięcy w drodze bezprzetargowej </w:t>
      </w:r>
    </w:p>
    <w:p w:rsidR="0003400B" w:rsidRDefault="0003400B" w:rsidP="0003400B">
      <w:pPr>
        <w:rPr>
          <w:b/>
        </w:rPr>
      </w:pPr>
    </w:p>
    <w:p w:rsidR="0003400B" w:rsidRDefault="0003400B" w:rsidP="000340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616"/>
        <w:gridCol w:w="1629"/>
        <w:gridCol w:w="1555"/>
        <w:gridCol w:w="1342"/>
        <w:gridCol w:w="1589"/>
        <w:gridCol w:w="1749"/>
        <w:gridCol w:w="1499"/>
        <w:gridCol w:w="2002"/>
      </w:tblGrid>
      <w:tr w:rsidR="0003400B" w:rsidTr="00246B4E"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03400B" w:rsidRDefault="0003400B" w:rsidP="00246B4E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03400B" w:rsidRDefault="0003400B" w:rsidP="00246B4E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03400B" w:rsidRDefault="0003400B" w:rsidP="00246B4E">
            <w:pPr>
              <w:jc w:val="center"/>
            </w:pPr>
            <w:r>
              <w:t>Forma zagospodarowania i teren</w:t>
            </w:r>
          </w:p>
        </w:tc>
      </w:tr>
      <w:tr w:rsidR="0003400B" w:rsidTr="00246B4E"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844/3</w:t>
            </w:r>
          </w:p>
          <w:p w:rsidR="0003400B" w:rsidRPr="004A2A09" w:rsidRDefault="0003400B" w:rsidP="00246B4E">
            <w:pPr>
              <w:jc w:val="center"/>
            </w:pPr>
            <w:r>
              <w:t>część</w:t>
            </w:r>
          </w:p>
        </w:tc>
        <w:tc>
          <w:tcPr>
            <w:tcW w:w="1571" w:type="dxa"/>
          </w:tcPr>
          <w:p w:rsidR="0003400B" w:rsidRPr="00FD3190" w:rsidRDefault="0003400B" w:rsidP="00246B4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>
                <w:rPr>
                  <w:b/>
                </w:rPr>
                <w:t>40 m2</w:t>
              </w:r>
            </w:smartTag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32810</w:t>
            </w:r>
          </w:p>
        </w:tc>
        <w:tc>
          <w:tcPr>
            <w:tcW w:w="1571" w:type="dxa"/>
          </w:tcPr>
          <w:p w:rsidR="0003400B" w:rsidRDefault="0003400B" w:rsidP="00246B4E">
            <w:pPr>
              <w:jc w:val="center"/>
            </w:pPr>
            <w:r>
              <w:t>MPOZP utracił ważność 31.12.2003</w:t>
            </w:r>
          </w:p>
          <w:p w:rsidR="0003400B" w:rsidRDefault="0003400B" w:rsidP="00246B4E">
            <w:pPr>
              <w:jc w:val="center"/>
            </w:pPr>
          </w:p>
          <w:p w:rsidR="0003400B" w:rsidRDefault="0003400B" w:rsidP="00246B4E">
            <w:pPr>
              <w:jc w:val="center"/>
            </w:pPr>
          </w:p>
        </w:tc>
        <w:tc>
          <w:tcPr>
            <w:tcW w:w="1572" w:type="dxa"/>
          </w:tcPr>
          <w:p w:rsidR="0003400B" w:rsidRDefault="0003400B" w:rsidP="00246B4E">
            <w:pPr>
              <w:jc w:val="center"/>
            </w:pPr>
            <w:proofErr w:type="spellStart"/>
            <w:r>
              <w:t>bezprzetargowo</w:t>
            </w:r>
            <w:proofErr w:type="spellEnd"/>
            <w:r>
              <w:t xml:space="preserve">  </w:t>
            </w:r>
          </w:p>
          <w:p w:rsidR="0003400B" w:rsidRDefault="0003400B" w:rsidP="00246B4E">
            <w:pPr>
              <w:jc w:val="center"/>
            </w:pPr>
          </w:p>
          <w:p w:rsidR="0003400B" w:rsidRDefault="0003400B" w:rsidP="00246B4E">
            <w:pPr>
              <w:jc w:val="center"/>
            </w:pPr>
          </w:p>
        </w:tc>
        <w:tc>
          <w:tcPr>
            <w:tcW w:w="1572" w:type="dxa"/>
          </w:tcPr>
          <w:p w:rsidR="0003400B" w:rsidRDefault="0003400B" w:rsidP="00246B4E">
            <w:pPr>
              <w:jc w:val="center"/>
            </w:pPr>
            <w:r>
              <w:t>70,00 złotych brutto miesięcznie</w:t>
            </w:r>
          </w:p>
        </w:tc>
        <w:tc>
          <w:tcPr>
            <w:tcW w:w="1572" w:type="dxa"/>
          </w:tcPr>
          <w:p w:rsidR="0003400B" w:rsidRDefault="0003400B" w:rsidP="00246B4E">
            <w:pPr>
              <w:jc w:val="center"/>
            </w:pPr>
            <w:r>
              <w:t>Bezpośrednio po zawarciu umowy dzierżawy</w:t>
            </w:r>
          </w:p>
          <w:p w:rsidR="0003400B" w:rsidRDefault="0003400B" w:rsidP="00246B4E">
            <w:pPr>
              <w:jc w:val="center"/>
            </w:pPr>
          </w:p>
          <w:p w:rsidR="0003400B" w:rsidRDefault="0003400B" w:rsidP="00246B4E">
            <w:pPr>
              <w:jc w:val="center"/>
            </w:pPr>
          </w:p>
          <w:p w:rsidR="0003400B" w:rsidRDefault="0003400B" w:rsidP="00246B4E">
            <w:pPr>
              <w:jc w:val="center"/>
            </w:pPr>
          </w:p>
        </w:tc>
      </w:tr>
    </w:tbl>
    <w:p w:rsidR="0003400B" w:rsidRDefault="0003400B" w:rsidP="0003400B"/>
    <w:p w:rsidR="0003400B" w:rsidRDefault="0003400B" w:rsidP="0003400B"/>
    <w:p w:rsidR="0003400B" w:rsidRDefault="0003400B" w:rsidP="0003400B">
      <w:r>
        <w:t>Termin zagospodarowania – bezpośrednio po zawarciu umowy dzierżawy.</w:t>
      </w:r>
    </w:p>
    <w:p w:rsidR="0003400B" w:rsidRDefault="0003400B" w:rsidP="0003400B"/>
    <w:p w:rsidR="0003400B" w:rsidRDefault="0003400B" w:rsidP="0003400B">
      <w:r>
        <w:t>Wywieszono na tablicy ogłoszeń w dniu 8.04.2015r.</w:t>
      </w:r>
    </w:p>
    <w:p w:rsidR="0003400B" w:rsidRDefault="0003400B" w:rsidP="0003400B">
      <w:r>
        <w:t>Zdjęto w dniu 30.04.2015r.</w:t>
      </w:r>
    </w:p>
    <w:p w:rsidR="0003400B" w:rsidRDefault="0003400B" w:rsidP="0003400B"/>
    <w:p w:rsidR="0003400B" w:rsidRDefault="0003400B" w:rsidP="0003400B"/>
    <w:p w:rsidR="0003400B" w:rsidRDefault="0003400B" w:rsidP="0003400B"/>
    <w:p w:rsidR="00176D1A" w:rsidRDefault="0003400B"/>
    <w:sectPr w:rsidR="00176D1A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400B"/>
    <w:rsid w:val="000227BE"/>
    <w:rsid w:val="0003400B"/>
    <w:rsid w:val="000C390E"/>
    <w:rsid w:val="00160B57"/>
    <w:rsid w:val="001E5EDF"/>
    <w:rsid w:val="0039175C"/>
    <w:rsid w:val="003A67F3"/>
    <w:rsid w:val="00526F95"/>
    <w:rsid w:val="0057708A"/>
    <w:rsid w:val="0072576B"/>
    <w:rsid w:val="0080109A"/>
    <w:rsid w:val="00827285"/>
    <w:rsid w:val="008B4C28"/>
    <w:rsid w:val="008B5887"/>
    <w:rsid w:val="008D17D1"/>
    <w:rsid w:val="00AF3580"/>
    <w:rsid w:val="00BE54DD"/>
    <w:rsid w:val="00C16527"/>
    <w:rsid w:val="00C56778"/>
    <w:rsid w:val="00CB6183"/>
    <w:rsid w:val="00CD5E30"/>
    <w:rsid w:val="00CE68E2"/>
    <w:rsid w:val="00D4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>UG Padew Narodowa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2015-04-30T05:56:00Z</dcterms:created>
  <dcterms:modified xsi:type="dcterms:W3CDTF">2015-04-30T05:57:00Z</dcterms:modified>
</cp:coreProperties>
</file>