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B0" w:rsidRPr="0022218E" w:rsidRDefault="006B2CB0" w:rsidP="006B2CB0">
      <w:pPr>
        <w:suppressAutoHyphens/>
        <w:spacing w:after="0" w:line="360" w:lineRule="auto"/>
        <w:jc w:val="right"/>
        <w:rPr>
          <w:rFonts w:ascii="Times New Roman" w:eastAsia="Times New Roman" w:hAnsi="Times New Roman" w:cs="Times New Roman"/>
        </w:rPr>
      </w:pPr>
      <w:r w:rsidRPr="0022218E">
        <w:rPr>
          <w:rFonts w:ascii="Times New Roman" w:eastAsia="Times New Roman" w:hAnsi="Times New Roman" w:cs="Times New Roman"/>
        </w:rPr>
        <w:t>Załącznik nr 5 do SIWZ</w:t>
      </w:r>
    </w:p>
    <w:p w:rsidR="006B2CB0" w:rsidRPr="0022218E" w:rsidRDefault="006B2CB0" w:rsidP="006B2CB0">
      <w:pPr>
        <w:suppressAutoHyphens/>
        <w:spacing w:after="0" w:line="360" w:lineRule="auto"/>
        <w:jc w:val="both"/>
        <w:rPr>
          <w:rFonts w:ascii="Times New Roman" w:eastAsia="Times New Roman" w:hAnsi="Times New Roman" w:cs="Times New Roman"/>
          <w:b/>
        </w:rPr>
      </w:pPr>
    </w:p>
    <w:p w:rsidR="006B2CB0" w:rsidRPr="0022218E" w:rsidRDefault="006B2CB0" w:rsidP="006B2CB0">
      <w:pPr>
        <w:suppressAutoHyphens/>
        <w:spacing w:after="0" w:line="360" w:lineRule="auto"/>
        <w:jc w:val="both"/>
        <w:rPr>
          <w:rFonts w:ascii="Times New Roman" w:eastAsia="Times New Roman" w:hAnsi="Times New Roman" w:cs="Times New Roman"/>
          <w:b/>
        </w:rPr>
      </w:pPr>
      <w:r w:rsidRPr="0022218E">
        <w:rPr>
          <w:rFonts w:ascii="Times New Roman" w:eastAsia="Times New Roman" w:hAnsi="Times New Roman" w:cs="Times New Roman"/>
          <w:b/>
        </w:rPr>
        <w:t>Zamówienie publiczne Nr  ZP…………..</w:t>
      </w:r>
    </w:p>
    <w:p w:rsidR="006B2CB0" w:rsidRPr="0022218E" w:rsidRDefault="006B2CB0" w:rsidP="006B2CB0">
      <w:pPr>
        <w:suppressAutoHyphens/>
        <w:spacing w:after="0" w:line="360" w:lineRule="auto"/>
        <w:jc w:val="both"/>
        <w:rPr>
          <w:rFonts w:ascii="Times New Roman" w:eastAsia="Times New Roman" w:hAnsi="Times New Roman" w:cs="Times New Roman"/>
          <w:b/>
        </w:rPr>
      </w:pPr>
      <w:r w:rsidRPr="0022218E">
        <w:rPr>
          <w:rFonts w:ascii="Times New Roman" w:eastAsia="Times New Roman" w:hAnsi="Times New Roman" w:cs="Times New Roman"/>
          <w:b/>
        </w:rPr>
        <w:t>„Odbiór i zagospodarowanie odpadów komunalnych z nieruchomości zamieszkałych na terenie gminy Nowe Miasto nad Wartą”</w:t>
      </w:r>
    </w:p>
    <w:p w:rsidR="006B2CB0" w:rsidRPr="0022218E" w:rsidRDefault="006B2CB0" w:rsidP="006B2CB0">
      <w:pPr>
        <w:suppressAutoHyphens/>
        <w:spacing w:after="0" w:line="360" w:lineRule="auto"/>
        <w:jc w:val="both"/>
        <w:rPr>
          <w:rFonts w:ascii="Times New Roman" w:eastAsia="Times New Roman" w:hAnsi="Times New Roman" w:cs="Times New Roman"/>
          <w:b/>
        </w:rPr>
      </w:pPr>
    </w:p>
    <w:p w:rsidR="006B2CB0" w:rsidRPr="0022218E" w:rsidRDefault="006B2CB0" w:rsidP="006B2CB0">
      <w:pPr>
        <w:suppressAutoHyphens/>
        <w:spacing w:after="0" w:line="360" w:lineRule="auto"/>
        <w:jc w:val="both"/>
        <w:rPr>
          <w:rFonts w:ascii="Times New Roman" w:eastAsia="Times New Roman" w:hAnsi="Times New Roman" w:cs="Times New Roman"/>
          <w:b/>
        </w:rPr>
      </w:pPr>
    </w:p>
    <w:p w:rsidR="006B2CB0" w:rsidRPr="0022218E" w:rsidRDefault="006B2CB0" w:rsidP="006B2CB0">
      <w:pPr>
        <w:suppressAutoHyphens/>
        <w:spacing w:after="0" w:line="360" w:lineRule="auto"/>
        <w:jc w:val="center"/>
        <w:rPr>
          <w:rFonts w:ascii="Times New Roman" w:eastAsia="Times New Roman" w:hAnsi="Times New Roman" w:cs="Times New Roman"/>
          <w:b/>
        </w:rPr>
      </w:pPr>
      <w:r w:rsidRPr="0022218E">
        <w:rPr>
          <w:rFonts w:ascii="Times New Roman" w:eastAsia="Times New Roman" w:hAnsi="Times New Roman" w:cs="Times New Roman"/>
          <w:b/>
        </w:rPr>
        <w:t xml:space="preserve">  UMOWA Nr ….……… (projekt)</w:t>
      </w:r>
    </w:p>
    <w:p w:rsidR="006B2CB0" w:rsidRPr="0022218E" w:rsidRDefault="006B2CB0" w:rsidP="006B2CB0">
      <w:pPr>
        <w:suppressAutoHyphens/>
        <w:spacing w:after="0" w:line="360" w:lineRule="auto"/>
        <w:jc w:val="both"/>
        <w:rPr>
          <w:rFonts w:ascii="Times New Roman" w:eastAsia="Times New Roman" w:hAnsi="Times New Roman" w:cs="Times New Roman"/>
          <w:b/>
        </w:rPr>
      </w:pPr>
    </w:p>
    <w:p w:rsidR="006B2CB0" w:rsidRPr="0022218E" w:rsidRDefault="006B2CB0" w:rsidP="006B2CB0">
      <w:pPr>
        <w:suppressAutoHyphens/>
        <w:spacing w:after="0" w:line="360" w:lineRule="auto"/>
        <w:jc w:val="both"/>
        <w:rPr>
          <w:rFonts w:ascii="Times New Roman" w:eastAsia="Times New Roman" w:hAnsi="Times New Roman" w:cs="Times New Roman"/>
          <w:b/>
        </w:rPr>
      </w:pP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zawarta w dniu ..................... ............ 2020 roku w Nowym Mieście nad Wartą, pomiędzy Gminą Nowe Miasto nad Wartą, ul. Poznańska 14, 63-040 Nowe Miasto nad Wartą, NIP 786 16 23 752  reprezentowaną przez:</w:t>
      </w:r>
    </w:p>
    <w:p w:rsidR="006B2CB0" w:rsidRPr="00CF0106" w:rsidRDefault="006B2CB0" w:rsidP="006B2CB0">
      <w:pPr>
        <w:suppressAutoHyphens/>
        <w:spacing w:after="0" w:line="360" w:lineRule="auto"/>
        <w:jc w:val="both"/>
        <w:rPr>
          <w:rFonts w:ascii="Times New Roman" w:eastAsia="Times New Roman" w:hAnsi="Times New Roman" w:cs="Times New Roman"/>
        </w:rPr>
      </w:pP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1. Pana Aleksandra Podemskiego – Wójta Gminy</w:t>
      </w: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przy kontrasygnacie Skarbnika Gminy Pani Elżbiety Mnich</w:t>
      </w: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zwaną dalej Zamawiającym</w:t>
      </w: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a</w:t>
      </w:r>
    </w:p>
    <w:p w:rsidR="006B2CB0" w:rsidRPr="00CF0106" w:rsidRDefault="006B2CB0" w:rsidP="006B2CB0">
      <w:pPr>
        <w:tabs>
          <w:tab w:val="right" w:leader="dot" w:pos="9072"/>
        </w:tabs>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ab/>
      </w: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 siedzibą w ..................................... przy ulicy ........................................................... reprezentowanym</w:t>
      </w: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przez:</w:t>
      </w:r>
    </w:p>
    <w:p w:rsidR="006B2CB0" w:rsidRPr="00CF0106" w:rsidRDefault="006B2CB0" w:rsidP="006B2CB0">
      <w:pPr>
        <w:tabs>
          <w:tab w:val="right" w:leader="dot" w:pos="9072"/>
        </w:tabs>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1. </w:t>
      </w:r>
      <w:r w:rsidRPr="00CF0106">
        <w:rPr>
          <w:rFonts w:ascii="Times New Roman" w:eastAsia="Times New Roman" w:hAnsi="Times New Roman" w:cs="Times New Roman"/>
        </w:rPr>
        <w:tab/>
      </w:r>
    </w:p>
    <w:p w:rsidR="006B2CB0" w:rsidRPr="00CF0106" w:rsidRDefault="006B2CB0" w:rsidP="006B2CB0">
      <w:pPr>
        <w:tabs>
          <w:tab w:val="right" w:leader="dot" w:pos="9072"/>
        </w:tabs>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2. </w:t>
      </w:r>
      <w:r w:rsidRPr="00CF0106">
        <w:rPr>
          <w:rFonts w:ascii="Times New Roman" w:eastAsia="Times New Roman" w:hAnsi="Times New Roman" w:cs="Times New Roman"/>
        </w:rPr>
        <w:tab/>
      </w: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zwanym dalej Wykonawcą</w:t>
      </w:r>
    </w:p>
    <w:p w:rsidR="006B2CB0" w:rsidRPr="00CF0106" w:rsidRDefault="006B2CB0" w:rsidP="006B2CB0">
      <w:pPr>
        <w:suppressAutoHyphens/>
        <w:spacing w:after="0" w:line="360" w:lineRule="auto"/>
        <w:jc w:val="both"/>
        <w:rPr>
          <w:rFonts w:ascii="Times New Roman" w:eastAsia="Times New Roman" w:hAnsi="Times New Roman" w:cs="Times New Roman"/>
        </w:rPr>
      </w:pP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Stosownie do dokonanego przez Zamawiającego na podstawie ustawy z dnia 29 stycznia 2004</w:t>
      </w:r>
      <w:r w:rsidR="003165FC">
        <w:rPr>
          <w:rFonts w:ascii="Times New Roman" w:eastAsia="Times New Roman" w:hAnsi="Times New Roman" w:cs="Times New Roman"/>
        </w:rPr>
        <w:t xml:space="preserve"> </w:t>
      </w:r>
      <w:r w:rsidRPr="00CF0106">
        <w:rPr>
          <w:rFonts w:ascii="Times New Roman" w:eastAsia="Times New Roman" w:hAnsi="Times New Roman" w:cs="Times New Roman"/>
        </w:rPr>
        <w:t>r. Prawo zamówień publicznych (t.</w:t>
      </w:r>
      <w:r w:rsidR="003165FC">
        <w:rPr>
          <w:rFonts w:ascii="Times New Roman" w:eastAsia="Times New Roman" w:hAnsi="Times New Roman" w:cs="Times New Roman"/>
        </w:rPr>
        <w:t xml:space="preserve"> </w:t>
      </w:r>
      <w:r w:rsidRPr="00CF0106">
        <w:rPr>
          <w:rFonts w:ascii="Times New Roman" w:eastAsia="Times New Roman" w:hAnsi="Times New Roman" w:cs="Times New Roman"/>
        </w:rPr>
        <w:t>j. Dz. U. z 2019 r. poz. 1843</w:t>
      </w:r>
      <w:r>
        <w:rPr>
          <w:rFonts w:ascii="Times New Roman" w:eastAsia="Times New Roman" w:hAnsi="Times New Roman" w:cs="Times New Roman"/>
        </w:rPr>
        <w:t>ze zm.</w:t>
      </w:r>
      <w:r w:rsidRPr="00CF0106">
        <w:rPr>
          <w:rFonts w:ascii="Times New Roman" w:eastAsia="Times New Roman" w:hAnsi="Times New Roman" w:cs="Times New Roman"/>
        </w:rPr>
        <w:t>) w trybie przetargu nieograniczonego wyboru oferty Wykonawcy, strony zawarły umowę następującej treści:</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1</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Przedmiot i zakres umowy</w:t>
      </w:r>
    </w:p>
    <w:p w:rsidR="006B2CB0" w:rsidRPr="00CF0106" w:rsidRDefault="006B2CB0" w:rsidP="006B2CB0">
      <w:pPr>
        <w:pStyle w:val="Akapitzlist"/>
        <w:numPr>
          <w:ilvl w:val="0"/>
          <w:numId w:val="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Zamawiający zleca, a Wykonawca przyjmuje do wykonania zamówienie pod nazwą „Odbiór </w:t>
      </w:r>
      <w:r w:rsidRPr="00CF0106">
        <w:rPr>
          <w:rFonts w:ascii="Times New Roman" w:eastAsia="Times New Roman" w:hAnsi="Times New Roman" w:cs="Times New Roman"/>
        </w:rPr>
        <w:br/>
        <w:t>i zagospodarowanie odpadów komunalnych z nieruchomości zamieszkałych na terenie gminy Nowe Miasto nad Wartą”.</w:t>
      </w:r>
    </w:p>
    <w:p w:rsidR="006B2CB0" w:rsidRPr="00CF0106" w:rsidRDefault="006B2CB0" w:rsidP="006B2CB0">
      <w:pPr>
        <w:pStyle w:val="Akapitzlist"/>
        <w:numPr>
          <w:ilvl w:val="0"/>
          <w:numId w:val="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Przedmiot umowy oraz obowiązki Wykonawcy przy jego wykonaniu zostały szczegółowo określone w Specyfikacji Istotnych Warunków Zamówienia, zwanej dalej „SIWZ” </w:t>
      </w:r>
      <w:r w:rsidRPr="00CF0106">
        <w:rPr>
          <w:rFonts w:ascii="Times New Roman" w:eastAsia="Times New Roman" w:hAnsi="Times New Roman" w:cs="Times New Roman"/>
        </w:rPr>
        <w:br/>
      </w:r>
      <w:r w:rsidRPr="00CF0106">
        <w:rPr>
          <w:rFonts w:ascii="Times New Roman" w:eastAsia="Times New Roman" w:hAnsi="Times New Roman" w:cs="Times New Roman"/>
        </w:rPr>
        <w:lastRenderedPageBreak/>
        <w:t>oraz Szczegółowym Opisie Przedmiotu Zamówienia zwanym dalej w umowie „SOPZ”, które stanowią załączniki do niniejszej umowy i są jej integralną częścią.</w:t>
      </w:r>
    </w:p>
    <w:p w:rsidR="006B2CB0" w:rsidRPr="00CF0106" w:rsidRDefault="006B2CB0" w:rsidP="006B2CB0">
      <w:pPr>
        <w:pStyle w:val="Akapitzlist"/>
        <w:numPr>
          <w:ilvl w:val="0"/>
          <w:numId w:val="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Strony potwierdzają, że jest im wiadome, że ilość odpadów do odebrania oraz zagospodarowania podana w SOPZ jest ilością szacunkową. Zamawiający nie gwarantuje takiej ilości do odebrania </w:t>
      </w:r>
      <w:r w:rsidRPr="00CF0106">
        <w:rPr>
          <w:rFonts w:ascii="Times New Roman" w:eastAsia="Times New Roman" w:hAnsi="Times New Roman" w:cs="Times New Roman"/>
        </w:rPr>
        <w:br/>
        <w:t>i zagospodarowania, a Wykonawca ma obowiązek odebrać każdą ilość odpadów z nieruchomości objętych zamówieniem.</w:t>
      </w:r>
    </w:p>
    <w:p w:rsidR="006B2CB0" w:rsidRPr="00CF0106" w:rsidRDefault="006B2CB0" w:rsidP="006B2CB0">
      <w:pPr>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2</w:t>
      </w:r>
    </w:p>
    <w:p w:rsidR="006B2CB0" w:rsidRPr="00CF0106" w:rsidRDefault="006B2CB0" w:rsidP="006B2CB0">
      <w:pPr>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Termin wykonania przedmiotu umowy</w:t>
      </w:r>
    </w:p>
    <w:p w:rsidR="006B2CB0" w:rsidRPr="00CF0106" w:rsidRDefault="006B2CB0" w:rsidP="006B2CB0">
      <w:p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Strony ustalają, że usługi objęte przedmiotem zamówienia o którym mowa w § 1 Wykonawca świadczył będzie na rzecz Zamawiającego w okresie od dnia 1 listopada 2020 r. do dnia </w:t>
      </w:r>
      <w:r w:rsidRPr="00A57588">
        <w:rPr>
          <w:rFonts w:ascii="Times New Roman" w:eastAsia="Times New Roman" w:hAnsi="Times New Roman" w:cs="Times New Roman"/>
        </w:rPr>
        <w:t>28 lutego</w:t>
      </w:r>
      <w:r w:rsidRPr="00CF0106">
        <w:rPr>
          <w:rFonts w:ascii="Times New Roman" w:eastAsia="Times New Roman" w:hAnsi="Times New Roman" w:cs="Times New Roman"/>
        </w:rPr>
        <w:t xml:space="preserve"> 2022 r.</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3</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Oświadczenia Wykonawcy</w:t>
      </w:r>
    </w:p>
    <w:p w:rsidR="006B2CB0" w:rsidRPr="00CF0106" w:rsidRDefault="006B2CB0" w:rsidP="006B2CB0">
      <w:pPr>
        <w:pStyle w:val="Akapitzlist"/>
        <w:numPr>
          <w:ilvl w:val="0"/>
          <w:numId w:val="5"/>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oświadcza, że posiada niezbędne uprawnienia oraz potencjał techniczny </w:t>
      </w:r>
      <w:r w:rsidRPr="00CF0106">
        <w:rPr>
          <w:rFonts w:ascii="Times New Roman" w:eastAsia="Times New Roman" w:hAnsi="Times New Roman" w:cs="Times New Roman"/>
        </w:rPr>
        <w:br/>
        <w:t xml:space="preserve"> i osobowy, w celu wykonania Przedmiotu umowy, w szczególności:</w:t>
      </w:r>
    </w:p>
    <w:p w:rsidR="006B2CB0" w:rsidRPr="00CF0106" w:rsidRDefault="006B2CB0" w:rsidP="006B2CB0">
      <w:pPr>
        <w:pStyle w:val="Akapitzlist"/>
        <w:numPr>
          <w:ilvl w:val="1"/>
          <w:numId w:val="5"/>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posiada wpis do rejestru działalności regulowanej, o której mowa w art. 9b i następne ustawy </w:t>
      </w:r>
      <w:r w:rsidRPr="00CF0106">
        <w:rPr>
          <w:rFonts w:ascii="Times New Roman" w:eastAsia="Times New Roman" w:hAnsi="Times New Roman" w:cs="Times New Roman"/>
        </w:rPr>
        <w:br/>
        <w:t>z dnia 13 września 1996 r. o utrzymaniu czystości i porządku w gminach (t.</w:t>
      </w:r>
      <w:r w:rsidR="003165FC">
        <w:rPr>
          <w:rFonts w:ascii="Times New Roman" w:eastAsia="Times New Roman" w:hAnsi="Times New Roman" w:cs="Times New Roman"/>
        </w:rPr>
        <w:t xml:space="preserve"> </w:t>
      </w:r>
      <w:r w:rsidRPr="00CF0106">
        <w:rPr>
          <w:rFonts w:ascii="Times New Roman" w:eastAsia="Times New Roman" w:hAnsi="Times New Roman" w:cs="Times New Roman"/>
        </w:rPr>
        <w:t xml:space="preserve">j. Dz. U. z 2019 r. poz. 2010 z </w:t>
      </w:r>
      <w:proofErr w:type="spellStart"/>
      <w:r w:rsidRPr="00CF0106">
        <w:rPr>
          <w:rFonts w:ascii="Times New Roman" w:eastAsia="Times New Roman" w:hAnsi="Times New Roman" w:cs="Times New Roman"/>
        </w:rPr>
        <w:t>późn</w:t>
      </w:r>
      <w:proofErr w:type="spellEnd"/>
      <w:r w:rsidRPr="00CF0106">
        <w:rPr>
          <w:rFonts w:ascii="Times New Roman" w:eastAsia="Times New Roman" w:hAnsi="Times New Roman" w:cs="Times New Roman"/>
        </w:rPr>
        <w:t xml:space="preserve">. zm.), prowadzonego przez Wójta Gminy Nowe Miasto nad Wartą, </w:t>
      </w:r>
      <w:r w:rsidRPr="00CF0106">
        <w:rPr>
          <w:rFonts w:ascii="Times New Roman" w:eastAsia="Times New Roman" w:hAnsi="Times New Roman" w:cs="Times New Roman"/>
        </w:rPr>
        <w:br/>
        <w:t>w zakresie objętym przedmiotem zamówienia;</w:t>
      </w:r>
    </w:p>
    <w:p w:rsidR="006B2CB0" w:rsidRPr="00CF0106" w:rsidRDefault="006B2CB0" w:rsidP="006B2CB0">
      <w:pPr>
        <w:pStyle w:val="Akapitzlist"/>
        <w:numPr>
          <w:ilvl w:val="1"/>
          <w:numId w:val="5"/>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posiada wpis do rejestru podmiotów wprowadzających produkty, produkty w opakowaniach </w:t>
      </w:r>
      <w:r w:rsidRPr="00CF0106">
        <w:rPr>
          <w:rFonts w:ascii="Times New Roman" w:hAnsi="Times New Roman" w:cs="Times New Roman"/>
        </w:rPr>
        <w:br/>
        <w:t xml:space="preserve">i gospodarujących odpadami prowadzonego przez marszałka województwa, o którym mowa w art. 49 i 50 ust. 1 pkt 5 lit b) ustawy z dnia 14 grudnia 2012 r. o odpadach </w:t>
      </w:r>
      <w:r w:rsidRPr="00CF0106">
        <w:rPr>
          <w:rFonts w:ascii="Times New Roman" w:hAnsi="Times New Roman" w:cs="Times New Roman"/>
        </w:rPr>
        <w:br/>
        <w:t>(t.</w:t>
      </w:r>
      <w:r w:rsidR="003165FC">
        <w:rPr>
          <w:rFonts w:ascii="Times New Roman" w:hAnsi="Times New Roman" w:cs="Times New Roman"/>
        </w:rPr>
        <w:t xml:space="preserve"> </w:t>
      </w:r>
      <w:r w:rsidRPr="00CF0106">
        <w:rPr>
          <w:rFonts w:ascii="Times New Roman" w:hAnsi="Times New Roman" w:cs="Times New Roman"/>
        </w:rPr>
        <w:t xml:space="preserve">j. Dz. U. z 2020 r. poz. 797 z </w:t>
      </w:r>
      <w:proofErr w:type="spellStart"/>
      <w:r w:rsidRPr="00CF0106">
        <w:rPr>
          <w:rFonts w:ascii="Times New Roman" w:hAnsi="Times New Roman" w:cs="Times New Roman"/>
        </w:rPr>
        <w:t>późn</w:t>
      </w:r>
      <w:proofErr w:type="spellEnd"/>
      <w:r w:rsidRPr="00CF0106">
        <w:rPr>
          <w:rFonts w:ascii="Times New Roman" w:hAnsi="Times New Roman" w:cs="Times New Roman"/>
        </w:rPr>
        <w:t>. zm.) w zakresie poniższych kodów odpadów komunalnych, objętych przedmiotem zamówienia:</w:t>
      </w:r>
    </w:p>
    <w:p w:rsidR="006B2CB0" w:rsidRPr="00CF0106" w:rsidRDefault="006B2CB0" w:rsidP="006B2CB0">
      <w:pPr>
        <w:pStyle w:val="Akapitzlist"/>
        <w:suppressAutoHyphens/>
        <w:spacing w:after="0" w:line="360" w:lineRule="auto"/>
        <w:ind w:left="786"/>
        <w:jc w:val="both"/>
        <w:rPr>
          <w:rFonts w:ascii="Times New Roman" w:eastAsia="Times New Roman" w:hAnsi="Times New Roman" w:cs="Times New Roman"/>
        </w:rPr>
      </w:pPr>
    </w:p>
    <w:tbl>
      <w:tblPr>
        <w:tblW w:w="829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873"/>
      </w:tblGrid>
      <w:tr w:rsidR="006B2CB0" w:rsidRPr="00CF0106" w:rsidTr="00A57588">
        <w:trPr>
          <w:trHeight w:val="539"/>
        </w:trPr>
        <w:tc>
          <w:tcPr>
            <w:tcW w:w="1418" w:type="dxa"/>
            <w:vMerge w:val="restart"/>
            <w:shd w:val="clear" w:color="auto" w:fill="D9D9D9"/>
            <w:vAlign w:val="center"/>
          </w:tcPr>
          <w:p w:rsidR="006B2CB0" w:rsidRPr="00A57588" w:rsidRDefault="006B2CB0" w:rsidP="00A57588">
            <w:pPr>
              <w:spacing w:before="120" w:line="276" w:lineRule="auto"/>
              <w:jc w:val="center"/>
              <w:rPr>
                <w:rFonts w:ascii="Times New Roman" w:hAnsi="Times New Roman" w:cs="Times New Roman"/>
                <w:b/>
              </w:rPr>
            </w:pPr>
            <w:r w:rsidRPr="00A57588">
              <w:rPr>
                <w:rFonts w:ascii="Times New Roman" w:hAnsi="Times New Roman" w:cs="Times New Roman"/>
                <w:b/>
              </w:rPr>
              <w:t>KOD ODPADU</w:t>
            </w:r>
          </w:p>
        </w:tc>
        <w:tc>
          <w:tcPr>
            <w:tcW w:w="6873" w:type="dxa"/>
            <w:vMerge w:val="restart"/>
            <w:shd w:val="clear" w:color="auto" w:fill="D9D9D9"/>
            <w:vAlign w:val="center"/>
          </w:tcPr>
          <w:p w:rsidR="006B2CB0" w:rsidRPr="00A57588" w:rsidRDefault="006B2CB0" w:rsidP="00A57588">
            <w:pPr>
              <w:spacing w:before="120" w:line="276" w:lineRule="auto"/>
              <w:jc w:val="center"/>
              <w:rPr>
                <w:rFonts w:ascii="Times New Roman" w:hAnsi="Times New Roman" w:cs="Times New Roman"/>
                <w:b/>
              </w:rPr>
            </w:pPr>
            <w:r w:rsidRPr="00A57588">
              <w:rPr>
                <w:rFonts w:ascii="Times New Roman" w:hAnsi="Times New Roman" w:cs="Times New Roman"/>
                <w:b/>
              </w:rPr>
              <w:t>RODZAJE ODPADÓW</w:t>
            </w:r>
          </w:p>
        </w:tc>
      </w:tr>
      <w:tr w:rsidR="006B2CB0" w:rsidRPr="00CF0106" w:rsidTr="00A57588">
        <w:tblPrEx>
          <w:tblCellMar>
            <w:left w:w="108" w:type="dxa"/>
            <w:right w:w="108" w:type="dxa"/>
          </w:tblCellMar>
        </w:tblPrEx>
        <w:trPr>
          <w:trHeight w:val="659"/>
        </w:trPr>
        <w:tc>
          <w:tcPr>
            <w:tcW w:w="1418" w:type="dxa"/>
            <w:vMerge/>
            <w:shd w:val="clear" w:color="auto" w:fill="D9D9D9"/>
          </w:tcPr>
          <w:p w:rsidR="006B2CB0" w:rsidRPr="00CF0106" w:rsidRDefault="006B2CB0" w:rsidP="00A57588">
            <w:pPr>
              <w:spacing w:before="120" w:line="276" w:lineRule="auto"/>
              <w:jc w:val="both"/>
              <w:rPr>
                <w:rFonts w:ascii="Times New Roman" w:hAnsi="Times New Roman" w:cs="Times New Roman"/>
              </w:rPr>
            </w:pPr>
          </w:p>
        </w:tc>
        <w:tc>
          <w:tcPr>
            <w:tcW w:w="6873" w:type="dxa"/>
            <w:vMerge/>
            <w:shd w:val="clear" w:color="auto" w:fill="D9D9D9"/>
          </w:tcPr>
          <w:p w:rsidR="006B2CB0" w:rsidRPr="00CF0106" w:rsidRDefault="006B2CB0" w:rsidP="00A57588">
            <w:pPr>
              <w:spacing w:before="120" w:line="276" w:lineRule="auto"/>
              <w:jc w:val="both"/>
              <w:rPr>
                <w:rFonts w:ascii="Times New Roman" w:hAnsi="Times New Roman" w:cs="Times New Roman"/>
              </w:rPr>
            </w:pPr>
          </w:p>
        </w:tc>
      </w:tr>
      <w:tr w:rsidR="006B2CB0" w:rsidRPr="00CF0106" w:rsidTr="00A57588">
        <w:trPr>
          <w:trHeight w:val="28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15 01 01</w:t>
            </w:r>
          </w:p>
        </w:tc>
        <w:tc>
          <w:tcPr>
            <w:tcW w:w="6873" w:type="dxa"/>
            <w:vAlign w:val="bottom"/>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Opakowania z papieru i tektury</w:t>
            </w:r>
          </w:p>
        </w:tc>
      </w:tr>
      <w:tr w:rsidR="006B2CB0" w:rsidRPr="00CF0106" w:rsidTr="00A57588">
        <w:trPr>
          <w:trHeight w:val="28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15 01 02</w:t>
            </w:r>
          </w:p>
        </w:tc>
        <w:tc>
          <w:tcPr>
            <w:tcW w:w="6873" w:type="dxa"/>
            <w:vAlign w:val="bottom"/>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Opakowania z tworzyw sztucznych</w:t>
            </w:r>
          </w:p>
        </w:tc>
      </w:tr>
      <w:tr w:rsidR="006B2CB0" w:rsidRPr="00CF0106" w:rsidTr="00A57588">
        <w:trPr>
          <w:trHeight w:val="28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 xml:space="preserve">15 01 07 </w:t>
            </w:r>
          </w:p>
        </w:tc>
        <w:tc>
          <w:tcPr>
            <w:tcW w:w="6873" w:type="dxa"/>
            <w:vAlign w:val="bottom"/>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Opakowania ze szkła</w:t>
            </w:r>
          </w:p>
        </w:tc>
      </w:tr>
      <w:tr w:rsidR="006B2CB0" w:rsidRPr="00CF0106" w:rsidTr="00A57588">
        <w:trPr>
          <w:trHeight w:val="28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16 01 03</w:t>
            </w:r>
          </w:p>
        </w:tc>
        <w:tc>
          <w:tcPr>
            <w:tcW w:w="6873" w:type="dxa"/>
            <w:vAlign w:val="bottom"/>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Zużyte opony</w:t>
            </w:r>
          </w:p>
        </w:tc>
      </w:tr>
      <w:tr w:rsidR="006B2CB0" w:rsidRPr="00CF0106" w:rsidTr="00A57588">
        <w:trPr>
          <w:trHeight w:val="28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lastRenderedPageBreak/>
              <w:t>20 01 08</w:t>
            </w:r>
          </w:p>
        </w:tc>
        <w:tc>
          <w:tcPr>
            <w:tcW w:w="6873" w:type="dxa"/>
            <w:vAlign w:val="bottom"/>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Odpady kuchenne ulegające biodegradacji</w:t>
            </w:r>
          </w:p>
        </w:tc>
      </w:tr>
      <w:tr w:rsidR="006B2CB0" w:rsidRPr="00CF0106" w:rsidTr="00A57588">
        <w:trPr>
          <w:trHeight w:val="25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20 01 23*</w:t>
            </w:r>
          </w:p>
        </w:tc>
        <w:tc>
          <w:tcPr>
            <w:tcW w:w="6873" w:type="dxa"/>
            <w:vAlign w:val="bottom"/>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Urządzenia zawierające freony</w:t>
            </w:r>
          </w:p>
        </w:tc>
      </w:tr>
      <w:tr w:rsidR="006B2CB0" w:rsidRPr="00CF0106" w:rsidTr="00A57588">
        <w:trPr>
          <w:trHeight w:val="25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20 01 32</w:t>
            </w:r>
          </w:p>
        </w:tc>
        <w:tc>
          <w:tcPr>
            <w:tcW w:w="6873"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Leki inne niż wymienione w 20 01 31</w:t>
            </w:r>
          </w:p>
        </w:tc>
      </w:tr>
      <w:tr w:rsidR="006B2CB0" w:rsidRPr="00CF0106" w:rsidTr="00A57588">
        <w:trPr>
          <w:trHeight w:val="25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20 01 35*</w:t>
            </w:r>
          </w:p>
        </w:tc>
        <w:tc>
          <w:tcPr>
            <w:tcW w:w="6873"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 xml:space="preserve">Zużyte urządzenia elektryczne i elektroniczne inne niż wymienione </w:t>
            </w:r>
            <w:r w:rsidRPr="00CF0106">
              <w:rPr>
                <w:rFonts w:ascii="Times New Roman" w:hAnsi="Times New Roman" w:cs="Times New Roman"/>
              </w:rPr>
              <w:br/>
              <w:t>w 20 01 21 i 20 01 23 zawierające niebezpieczne składniki</w:t>
            </w:r>
          </w:p>
        </w:tc>
      </w:tr>
      <w:tr w:rsidR="006B2CB0" w:rsidRPr="00CF0106" w:rsidTr="00A57588">
        <w:trPr>
          <w:trHeight w:val="255"/>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20 01 36</w:t>
            </w:r>
          </w:p>
        </w:tc>
        <w:tc>
          <w:tcPr>
            <w:tcW w:w="6873"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 xml:space="preserve">Zużyte urządzenia elektryczne i elektroniczne inne niż wymienione </w:t>
            </w:r>
            <w:r w:rsidRPr="00CF0106">
              <w:rPr>
                <w:rFonts w:ascii="Times New Roman" w:hAnsi="Times New Roman" w:cs="Times New Roman"/>
              </w:rPr>
              <w:br/>
              <w:t>w 20 01 21, 20 01 23 i 20 01 35</w:t>
            </w:r>
          </w:p>
        </w:tc>
      </w:tr>
      <w:tr w:rsidR="006B2CB0" w:rsidRPr="00CF0106" w:rsidTr="00A57588">
        <w:trPr>
          <w:trHeight w:val="257"/>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20 03 01</w:t>
            </w:r>
          </w:p>
        </w:tc>
        <w:tc>
          <w:tcPr>
            <w:tcW w:w="6873"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Niesegregowane (zmieszane) odpady komunalne</w:t>
            </w:r>
          </w:p>
        </w:tc>
      </w:tr>
      <w:tr w:rsidR="006B2CB0" w:rsidRPr="00CF0106" w:rsidTr="00A57588">
        <w:trPr>
          <w:trHeight w:val="171"/>
        </w:trPr>
        <w:tc>
          <w:tcPr>
            <w:tcW w:w="1418"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20 03 07</w:t>
            </w:r>
          </w:p>
        </w:tc>
        <w:tc>
          <w:tcPr>
            <w:tcW w:w="6873" w:type="dxa"/>
          </w:tcPr>
          <w:p w:rsidR="006B2CB0" w:rsidRPr="00CF0106" w:rsidRDefault="006B2CB0" w:rsidP="00A57588">
            <w:pPr>
              <w:spacing w:before="120" w:line="276" w:lineRule="auto"/>
              <w:jc w:val="both"/>
              <w:rPr>
                <w:rFonts w:ascii="Times New Roman" w:hAnsi="Times New Roman" w:cs="Times New Roman"/>
              </w:rPr>
            </w:pPr>
            <w:r w:rsidRPr="00CF0106">
              <w:rPr>
                <w:rFonts w:ascii="Times New Roman" w:hAnsi="Times New Roman" w:cs="Times New Roman"/>
              </w:rPr>
              <w:t>Odpady wielkogabarytowe</w:t>
            </w:r>
          </w:p>
        </w:tc>
      </w:tr>
    </w:tbl>
    <w:p w:rsidR="006B2CB0" w:rsidRPr="00CF0106" w:rsidRDefault="006B2CB0" w:rsidP="006B2CB0">
      <w:pPr>
        <w:numPr>
          <w:ilvl w:val="1"/>
          <w:numId w:val="5"/>
        </w:numPr>
        <w:suppressAutoHyphens/>
        <w:spacing w:before="240" w:after="0" w:line="360" w:lineRule="auto"/>
        <w:ind w:left="782" w:hanging="357"/>
        <w:jc w:val="both"/>
        <w:rPr>
          <w:rFonts w:ascii="Times New Roman" w:hAnsi="Times New Roman" w:cs="Times New Roman"/>
        </w:rPr>
      </w:pPr>
      <w:r w:rsidRPr="00CF0106">
        <w:rPr>
          <w:rFonts w:ascii="Times New Roman" w:hAnsi="Times New Roman" w:cs="Times New Roman"/>
        </w:rPr>
        <w:t xml:space="preserve">posiada zezwolenie na przetwarzanie odpadów, o którym mowa w art. 41 ust. 1 ustawy z dnia 14 grudnia 2012 r. o odpadach w zakresie obejmującym przetwarzanie selektywnie zebranych odpadów komunalnych lub zawarł umowę z podmiotem posiadającym takie zezwolenie, </w:t>
      </w:r>
      <w:r w:rsidRPr="00CF0106">
        <w:rPr>
          <w:rFonts w:ascii="Times New Roman" w:hAnsi="Times New Roman" w:cs="Times New Roman"/>
        </w:rPr>
        <w:br/>
        <w:t xml:space="preserve">a jeśli Wykonawca zamierza przekazywać odpady innemu podmiotowi prowadzącemu przetwarzanie poza granicami Rzeczpospolitej Polskiej, Wykonawca zawarł umowę </w:t>
      </w:r>
      <w:r w:rsidRPr="00CF0106">
        <w:rPr>
          <w:rFonts w:ascii="Times New Roman" w:hAnsi="Times New Roman" w:cs="Times New Roman"/>
        </w:rPr>
        <w:br/>
        <w:t xml:space="preserve">na przetwarzanie odpadów z podmiotem posiadającym zezwolenie w tym zakresie o ile prawo kraju przeznaczenia tego wymaga; </w:t>
      </w:r>
    </w:p>
    <w:p w:rsidR="006B2CB0" w:rsidRPr="00CF0106" w:rsidRDefault="006B2CB0" w:rsidP="006B2CB0">
      <w:pPr>
        <w:numPr>
          <w:ilvl w:val="1"/>
          <w:numId w:val="5"/>
        </w:numPr>
        <w:suppressAutoHyphens/>
        <w:spacing w:before="120" w:after="0" w:line="360" w:lineRule="auto"/>
        <w:jc w:val="both"/>
        <w:rPr>
          <w:rFonts w:ascii="Times New Roman" w:hAnsi="Times New Roman" w:cs="Times New Roman"/>
        </w:rPr>
      </w:pPr>
      <w:r w:rsidRPr="00CF0106">
        <w:rPr>
          <w:rFonts w:ascii="Times New Roman" w:hAnsi="Times New Roman" w:cs="Times New Roman"/>
        </w:rPr>
        <w:t xml:space="preserve">zawarł umowę z instalacją komunalną: ……………..………………………………………  </w:t>
      </w:r>
      <w:r w:rsidRPr="00CF0106">
        <w:rPr>
          <w:rFonts w:ascii="Times New Roman" w:hAnsi="Times New Roman" w:cs="Times New Roman"/>
        </w:rPr>
        <w:br/>
        <w:t>na przyjmowanie odebranych od właścicieli nieruchomości niesegregowanych (zmieszanych) odpadów komunalnych,</w:t>
      </w:r>
    </w:p>
    <w:p w:rsidR="006B2CB0" w:rsidRPr="00CF0106" w:rsidRDefault="006B2CB0" w:rsidP="006B2CB0">
      <w:pPr>
        <w:pStyle w:val="Akapitzlist"/>
        <w:numPr>
          <w:ilvl w:val="1"/>
          <w:numId w:val="5"/>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posiada sprzęt niezbędny do wykonania przedmiotu umowy określony w pkt 5.29 SOPZ zgodny z obowiązującymi przepisami i wymaganiami Zamawiającego oraz spełnia pozostałe wymagania określone w Rozporządzeniu Ministra Środowiska z dnia 11 stycznia 2013 r.</w:t>
      </w:r>
      <w:r w:rsidRPr="00CF0106">
        <w:rPr>
          <w:rFonts w:ascii="Times New Roman" w:hAnsi="Times New Roman" w:cs="Times New Roman"/>
        </w:rPr>
        <w:br/>
        <w:t xml:space="preserve">w sprawie szczegółowych wymagań w zakresie odbierania odpadów komunalnych </w:t>
      </w:r>
      <w:r w:rsidRPr="00CF0106">
        <w:rPr>
          <w:rFonts w:ascii="Times New Roman" w:hAnsi="Times New Roman" w:cs="Times New Roman"/>
        </w:rPr>
        <w:br/>
        <w:t>od właścicieli nieruchomości (</w:t>
      </w:r>
      <w:r>
        <w:rPr>
          <w:rFonts w:ascii="Times New Roman" w:hAnsi="Times New Roman" w:cs="Times New Roman"/>
        </w:rPr>
        <w:t xml:space="preserve">t. j. </w:t>
      </w:r>
      <w:r w:rsidRPr="00CF0106">
        <w:rPr>
          <w:rFonts w:ascii="Times New Roman" w:hAnsi="Times New Roman" w:cs="Times New Roman"/>
        </w:rPr>
        <w:t xml:space="preserve">Dz. U. z 2013 r. poz. 122), </w:t>
      </w:r>
      <w:r w:rsidRPr="00CF0106">
        <w:rPr>
          <w:rFonts w:ascii="Times New Roman" w:eastAsia="Times New Roman" w:hAnsi="Times New Roman" w:cs="Times New Roman"/>
        </w:rPr>
        <w:t xml:space="preserve">a pojazdy wyposażone są </w:t>
      </w:r>
      <w:r>
        <w:rPr>
          <w:rFonts w:ascii="Times New Roman" w:eastAsia="Times New Roman" w:hAnsi="Times New Roman" w:cs="Times New Roman"/>
        </w:rPr>
        <w:br/>
      </w:r>
      <w:r w:rsidRPr="00CF0106">
        <w:rPr>
          <w:rFonts w:ascii="Times New Roman" w:eastAsia="Times New Roman" w:hAnsi="Times New Roman" w:cs="Times New Roman"/>
        </w:rPr>
        <w:t>w kamery pozwalające na monitorowanie odbioru odpadów komunalnych oraz moduły GPS umożliwiające śledzenie tras przejazdu i ich pracy.</w:t>
      </w:r>
    </w:p>
    <w:p w:rsidR="006B2CB0" w:rsidRPr="00CF0106" w:rsidRDefault="006B2CB0" w:rsidP="006B2CB0">
      <w:pPr>
        <w:numPr>
          <w:ilvl w:val="0"/>
          <w:numId w:val="5"/>
        </w:numPr>
        <w:suppressAutoHyphens/>
        <w:spacing w:before="120" w:after="0" w:line="360" w:lineRule="auto"/>
        <w:jc w:val="both"/>
        <w:rPr>
          <w:rFonts w:ascii="Times New Roman" w:hAnsi="Times New Roman" w:cs="Times New Roman"/>
        </w:rPr>
      </w:pPr>
      <w:r w:rsidRPr="00CF0106">
        <w:rPr>
          <w:rFonts w:ascii="Times New Roman" w:hAnsi="Times New Roman" w:cs="Times New Roman"/>
        </w:rPr>
        <w:t>Wykonawca zobowiązuje się do spełniania wymagań określonych w ust. 1 przez cały okres realizacji Umowy.</w:t>
      </w:r>
    </w:p>
    <w:p w:rsidR="006B2CB0" w:rsidRPr="00CF0106" w:rsidRDefault="006B2CB0" w:rsidP="006B2CB0">
      <w:pPr>
        <w:suppressAutoHyphens/>
        <w:spacing w:before="120" w:after="120" w:line="360" w:lineRule="auto"/>
        <w:jc w:val="center"/>
        <w:rPr>
          <w:rFonts w:ascii="Times New Roman" w:eastAsia="Times New Roman" w:hAnsi="Times New Roman" w:cs="Times New Roman"/>
          <w:b/>
        </w:rPr>
      </w:pPr>
    </w:p>
    <w:p w:rsidR="006B2CB0" w:rsidRPr="00CF0106" w:rsidRDefault="006B2CB0" w:rsidP="006B2CB0">
      <w:pPr>
        <w:suppressAutoHyphens/>
        <w:spacing w:before="120" w:after="120" w:line="360" w:lineRule="auto"/>
        <w:jc w:val="center"/>
        <w:rPr>
          <w:rFonts w:ascii="Times New Roman" w:eastAsia="Times New Roman" w:hAnsi="Times New Roman" w:cs="Times New Roman"/>
          <w:b/>
        </w:rPr>
      </w:pPr>
    </w:p>
    <w:p w:rsidR="006B2CB0" w:rsidRPr="00CF0106" w:rsidRDefault="006B2CB0" w:rsidP="006B2CB0">
      <w:pPr>
        <w:suppressAutoHyphens/>
        <w:spacing w:before="120" w:after="120" w:line="360" w:lineRule="auto"/>
        <w:jc w:val="center"/>
        <w:rPr>
          <w:rFonts w:ascii="Times New Roman" w:eastAsia="Times New Roman" w:hAnsi="Times New Roman" w:cs="Times New Roman"/>
          <w:b/>
        </w:rPr>
      </w:pP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bookmarkStart w:id="0" w:name="_Hlk49174709"/>
      <w:r w:rsidRPr="00CF0106">
        <w:rPr>
          <w:rFonts w:ascii="Times New Roman" w:eastAsia="Times New Roman" w:hAnsi="Times New Roman" w:cs="Times New Roman"/>
          <w:b/>
        </w:rPr>
        <w:t>§ 4</w:t>
      </w:r>
    </w:p>
    <w:bookmarkEnd w:id="0"/>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lastRenderedPageBreak/>
        <w:t>Obowiązki Wykonawcy</w:t>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zobowiązuje się do wykonania Przedmiotu umowy w zakresie i w sposób zgodny </w:t>
      </w:r>
      <w:r w:rsidRPr="00CF0106">
        <w:rPr>
          <w:rFonts w:ascii="Times New Roman" w:eastAsia="Times New Roman" w:hAnsi="Times New Roman" w:cs="Times New Roman"/>
        </w:rPr>
        <w:br/>
        <w:t xml:space="preserve">ze Szczegółowym Opisem Przedmiotu Zamówienia, zgodnie z obowiązującymi przepisami prawa, </w:t>
      </w:r>
      <w:r w:rsidRPr="00CF0106">
        <w:rPr>
          <w:rFonts w:ascii="Times New Roman" w:eastAsia="Times New Roman" w:hAnsi="Times New Roman" w:cs="Times New Roman"/>
        </w:rPr>
        <w:br/>
        <w:t>z zachowaniem należytej staranności wymaganej od profesjonalisty.</w:t>
      </w:r>
    </w:p>
    <w:p w:rsidR="006B2CB0" w:rsidRPr="00CF0106" w:rsidRDefault="006B2CB0" w:rsidP="006B2CB0">
      <w:pPr>
        <w:pStyle w:val="Akapitzlist"/>
        <w:numPr>
          <w:ilvl w:val="0"/>
          <w:numId w:val="7"/>
        </w:numPr>
        <w:tabs>
          <w:tab w:val="right" w:leader="dot" w:pos="9072"/>
        </w:tabs>
        <w:suppressAutoHyphens/>
        <w:spacing w:after="0" w:line="360" w:lineRule="auto"/>
        <w:ind w:left="357" w:hanging="357"/>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zobowiązuje się do przekazywania niesegregowanych (zmieszanych) odpadów komunalnych do następującej instalacji komunalnej: </w:t>
      </w:r>
      <w:r w:rsidRPr="00CF0106">
        <w:rPr>
          <w:rFonts w:ascii="Times New Roman" w:eastAsia="Times New Roman" w:hAnsi="Times New Roman" w:cs="Times New Roman"/>
        </w:rPr>
        <w:tab/>
      </w:r>
    </w:p>
    <w:p w:rsidR="006B2CB0" w:rsidRPr="00CF0106" w:rsidRDefault="006B2CB0" w:rsidP="006B2CB0">
      <w:pPr>
        <w:pStyle w:val="Akapitzlist"/>
        <w:tabs>
          <w:tab w:val="right" w:leader="dot" w:pos="9072"/>
        </w:tabs>
        <w:suppressAutoHyphens/>
        <w:spacing w:after="0" w:line="360" w:lineRule="auto"/>
        <w:ind w:left="357"/>
        <w:jc w:val="both"/>
        <w:rPr>
          <w:rFonts w:ascii="Times New Roman" w:eastAsia="Times New Roman" w:hAnsi="Times New Roman" w:cs="Times New Roman"/>
        </w:rPr>
      </w:pPr>
      <w:r w:rsidRPr="00CF0106">
        <w:rPr>
          <w:rFonts w:ascii="Times New Roman" w:eastAsia="Times New Roman" w:hAnsi="Times New Roman" w:cs="Times New Roman"/>
        </w:rPr>
        <w:tab/>
      </w:r>
    </w:p>
    <w:p w:rsidR="006B2CB0" w:rsidRPr="00CF0106" w:rsidRDefault="006B2CB0" w:rsidP="006B2CB0">
      <w:pPr>
        <w:pStyle w:val="Akapitzlist"/>
        <w:numPr>
          <w:ilvl w:val="0"/>
          <w:numId w:val="7"/>
        </w:numPr>
        <w:suppressAutoHyphens/>
        <w:spacing w:after="0" w:line="360" w:lineRule="auto"/>
        <w:ind w:left="357" w:hanging="357"/>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zobowiązuje się do przekazywania odpadów komunalnych innych niż wskazane </w:t>
      </w:r>
      <w:r w:rsidRPr="00CF0106">
        <w:rPr>
          <w:rFonts w:ascii="Times New Roman" w:eastAsia="Times New Roman" w:hAnsi="Times New Roman" w:cs="Times New Roman"/>
        </w:rPr>
        <w:br/>
        <w:t>w ust. 2, do następujących instalacji lub podmiotów zbierających:</w:t>
      </w:r>
    </w:p>
    <w:p w:rsidR="006B2CB0" w:rsidRPr="00CF0106" w:rsidRDefault="006B2CB0" w:rsidP="006B2CB0">
      <w:pPr>
        <w:pStyle w:val="Akapitzlist"/>
        <w:numPr>
          <w:ilvl w:val="0"/>
          <w:numId w:val="51"/>
        </w:numPr>
        <w:tabs>
          <w:tab w:val="right" w:leader="dot" w:pos="4536"/>
          <w:tab w:val="right" w:leader="dot" w:pos="7938"/>
          <w:tab w:val="right" w:leader="dot" w:pos="9072"/>
        </w:tabs>
        <w:suppressAutoHyphens/>
        <w:spacing w:after="0" w:line="360" w:lineRule="auto"/>
        <w:ind w:left="782" w:hanging="357"/>
        <w:jc w:val="both"/>
        <w:rPr>
          <w:rFonts w:ascii="Times New Roman" w:eastAsia="Times New Roman" w:hAnsi="Times New Roman" w:cs="Times New Roman"/>
        </w:rPr>
      </w:pPr>
      <w:r w:rsidRPr="00CF0106">
        <w:rPr>
          <w:rFonts w:ascii="Times New Roman" w:eastAsia="Times New Roman" w:hAnsi="Times New Roman" w:cs="Times New Roman"/>
        </w:rPr>
        <w:tab/>
        <w:t xml:space="preserve">, - w zakresie </w:t>
      </w:r>
      <w:r w:rsidRPr="00CF0106">
        <w:rPr>
          <w:rFonts w:ascii="Times New Roman" w:eastAsia="Times New Roman" w:hAnsi="Times New Roman" w:cs="Times New Roman"/>
        </w:rPr>
        <w:tab/>
      </w:r>
    </w:p>
    <w:p w:rsidR="006B2CB0" w:rsidRPr="00CF0106" w:rsidRDefault="006B2CB0" w:rsidP="006B2CB0">
      <w:pPr>
        <w:pStyle w:val="Akapitzlist"/>
        <w:numPr>
          <w:ilvl w:val="0"/>
          <w:numId w:val="51"/>
        </w:numPr>
        <w:tabs>
          <w:tab w:val="right" w:leader="dot" w:pos="4536"/>
          <w:tab w:val="right" w:leader="dot" w:pos="7938"/>
          <w:tab w:val="right" w:leader="dot" w:pos="9072"/>
        </w:tabs>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ab/>
        <w:t xml:space="preserve">, - w zakresie </w:t>
      </w:r>
      <w:r w:rsidRPr="00CF0106">
        <w:rPr>
          <w:rFonts w:ascii="Times New Roman" w:eastAsia="Times New Roman" w:hAnsi="Times New Roman" w:cs="Times New Roman"/>
        </w:rPr>
        <w:tab/>
      </w:r>
    </w:p>
    <w:p w:rsidR="006B2CB0" w:rsidRPr="00CF0106" w:rsidRDefault="006B2CB0" w:rsidP="006B2CB0">
      <w:pPr>
        <w:pStyle w:val="Akapitzlist"/>
        <w:numPr>
          <w:ilvl w:val="0"/>
          <w:numId w:val="51"/>
        </w:numPr>
        <w:tabs>
          <w:tab w:val="right" w:leader="dot" w:pos="4536"/>
          <w:tab w:val="right" w:leader="dot" w:pos="7938"/>
          <w:tab w:val="right" w:leader="dot" w:pos="9072"/>
        </w:tabs>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ab/>
        <w:t xml:space="preserve">, - w zakresie </w:t>
      </w:r>
      <w:r w:rsidRPr="00CF0106">
        <w:rPr>
          <w:rFonts w:ascii="Times New Roman" w:eastAsia="Times New Roman" w:hAnsi="Times New Roman" w:cs="Times New Roman"/>
        </w:rPr>
        <w:tab/>
      </w:r>
    </w:p>
    <w:p w:rsidR="006B2CB0" w:rsidRPr="00CF0106" w:rsidRDefault="006B2CB0" w:rsidP="006B2CB0">
      <w:pPr>
        <w:pStyle w:val="Akapitzlist"/>
        <w:numPr>
          <w:ilvl w:val="0"/>
          <w:numId w:val="51"/>
        </w:numPr>
        <w:tabs>
          <w:tab w:val="right" w:leader="dot" w:pos="4536"/>
          <w:tab w:val="right" w:leader="dot" w:pos="7938"/>
          <w:tab w:val="right" w:leader="dot" w:pos="9072"/>
        </w:tabs>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ab/>
        <w:t xml:space="preserve">, - w zakresie </w:t>
      </w:r>
      <w:r w:rsidRPr="00CF0106">
        <w:rPr>
          <w:rFonts w:ascii="Times New Roman" w:eastAsia="Times New Roman" w:hAnsi="Times New Roman" w:cs="Times New Roman"/>
        </w:rPr>
        <w:tab/>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W przypadku zmiany instalacji o których mowa w ust. 1, 2 i 3 Wykonawca zobowiązuje się przekazywać Zamawiającemu aktualizację wykazu instalacji do których transportowane są odpady zgodnie z postanowieniami SOPZ. Aktualizacja wykazu stanowi załącznik do niniejszej Umowy.</w:t>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zobowiązuje się do wykonania wszystkich obowiązków opisanych w SOPZ w tym: zapewnienia i dostarczenia właścicielom nieruchomości worków na odpady komunalne </w:t>
      </w:r>
      <w:r w:rsidRPr="00CF0106">
        <w:rPr>
          <w:rFonts w:ascii="Times New Roman" w:eastAsia="Times New Roman" w:hAnsi="Times New Roman" w:cs="Times New Roman"/>
        </w:rPr>
        <w:br/>
        <w:t>(bez dodatkowych opłat) oraz do odbierania i zagospodarowania następujących rodzajów odpadów:</w:t>
      </w:r>
    </w:p>
    <w:p w:rsidR="006B2CB0" w:rsidRPr="00CF0106" w:rsidRDefault="006B2CB0" w:rsidP="006B2CB0">
      <w:pPr>
        <w:pStyle w:val="Akapitzlist"/>
        <w:widowControl w:val="0"/>
        <w:numPr>
          <w:ilvl w:val="0"/>
          <w:numId w:val="9"/>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niesegregowanych (zmieszanych) odpadów komunalnych, z minimalną częstotliwością:</w:t>
      </w:r>
    </w:p>
    <w:p w:rsidR="006B2CB0" w:rsidRPr="00CF0106" w:rsidRDefault="006B2CB0" w:rsidP="006B2CB0">
      <w:pPr>
        <w:pStyle w:val="Akapitzlist"/>
        <w:numPr>
          <w:ilvl w:val="0"/>
          <w:numId w:val="40"/>
        </w:numPr>
        <w:spacing w:before="120" w:after="120" w:line="360" w:lineRule="auto"/>
        <w:jc w:val="both"/>
        <w:rPr>
          <w:rFonts w:ascii="Times New Roman" w:hAnsi="Times New Roman" w:cs="Times New Roman"/>
          <w:lang w:eastAsia="en-US"/>
        </w:rPr>
      </w:pPr>
      <w:r w:rsidRPr="00CF0106">
        <w:rPr>
          <w:rFonts w:ascii="Times New Roman" w:hAnsi="Times New Roman" w:cs="Times New Roman"/>
        </w:rPr>
        <w:t xml:space="preserve">z budynków mieszkalnych jednorodzinnych w okresie od kwietnia do października raz </w:t>
      </w:r>
      <w:r w:rsidRPr="00CF0106">
        <w:rPr>
          <w:rFonts w:ascii="Times New Roman" w:hAnsi="Times New Roman" w:cs="Times New Roman"/>
        </w:rPr>
        <w:br/>
        <w:t>na dwa tygodnie, w okresie od listopada do marca raz na miesiąc,</w:t>
      </w:r>
    </w:p>
    <w:p w:rsidR="006B2CB0" w:rsidRPr="00CF0106" w:rsidRDefault="006B2CB0" w:rsidP="006B2CB0">
      <w:pPr>
        <w:pStyle w:val="Akapitzlist"/>
        <w:numPr>
          <w:ilvl w:val="0"/>
          <w:numId w:val="40"/>
        </w:numPr>
        <w:spacing w:before="120" w:after="120" w:line="360" w:lineRule="auto"/>
        <w:jc w:val="both"/>
        <w:rPr>
          <w:rFonts w:ascii="Times New Roman" w:hAnsi="Times New Roman" w:cs="Times New Roman"/>
          <w:lang w:eastAsia="en-US"/>
        </w:rPr>
      </w:pPr>
      <w:r w:rsidRPr="00CF0106">
        <w:rPr>
          <w:rFonts w:ascii="Times New Roman" w:hAnsi="Times New Roman" w:cs="Times New Roman"/>
        </w:rPr>
        <w:t xml:space="preserve">z budynków wielolokalowych w okresie od kwietnia do października raz na tydzień, </w:t>
      </w:r>
      <w:r w:rsidRPr="00CF0106">
        <w:rPr>
          <w:rFonts w:ascii="Times New Roman" w:hAnsi="Times New Roman" w:cs="Times New Roman"/>
        </w:rPr>
        <w:br/>
        <w:t>w okresie od listopada do marca raz na dwa tygodnie,</w:t>
      </w:r>
    </w:p>
    <w:p w:rsidR="006B2CB0" w:rsidRPr="00CF0106" w:rsidRDefault="006B2CB0" w:rsidP="006B2CB0">
      <w:pPr>
        <w:pStyle w:val="Akapitzlist"/>
        <w:widowControl w:val="0"/>
        <w:numPr>
          <w:ilvl w:val="0"/>
          <w:numId w:val="9"/>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odpadów komunalnych zbieranych w sposób selektywny w systemie workowym </w:t>
      </w:r>
      <w:r w:rsidRPr="00CF0106">
        <w:rPr>
          <w:rFonts w:ascii="Times New Roman" w:eastAsia="Times New Roman" w:hAnsi="Times New Roman" w:cs="Times New Roman"/>
        </w:rPr>
        <w:br/>
        <w:t xml:space="preserve">oraz dzwonowym (na terenie dwóch Wspólnot), zgodnie z załącznikami nr 7A i 7B do SIWZ, </w:t>
      </w:r>
      <w:r w:rsidRPr="00CF0106">
        <w:rPr>
          <w:rFonts w:ascii="Times New Roman" w:eastAsia="Times New Roman" w:hAnsi="Times New Roman" w:cs="Times New Roman"/>
        </w:rPr>
        <w:br/>
        <w:t>z podziałem na:</w:t>
      </w:r>
    </w:p>
    <w:p w:rsidR="006B2CB0" w:rsidRPr="00CF0106" w:rsidRDefault="006B2CB0" w:rsidP="006B2CB0">
      <w:pPr>
        <w:pStyle w:val="Akapitzlist"/>
        <w:widowControl w:val="0"/>
        <w:numPr>
          <w:ilvl w:val="1"/>
          <w:numId w:val="9"/>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papier,</w:t>
      </w:r>
    </w:p>
    <w:p w:rsidR="006B2CB0" w:rsidRPr="00CF0106" w:rsidRDefault="006B2CB0" w:rsidP="006B2CB0">
      <w:pPr>
        <w:pStyle w:val="Akapitzlist"/>
        <w:widowControl w:val="0"/>
        <w:numPr>
          <w:ilvl w:val="1"/>
          <w:numId w:val="9"/>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metale, tworzywa sztuczne i opakowania wielomateriałowe,</w:t>
      </w:r>
    </w:p>
    <w:p w:rsidR="006B2CB0" w:rsidRPr="00CF0106" w:rsidRDefault="006B2CB0" w:rsidP="006B2CB0">
      <w:pPr>
        <w:pStyle w:val="Akapitzlist"/>
        <w:widowControl w:val="0"/>
        <w:numPr>
          <w:ilvl w:val="1"/>
          <w:numId w:val="9"/>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szkło bezbarwne,   </w:t>
      </w:r>
    </w:p>
    <w:p w:rsidR="006B2CB0" w:rsidRPr="00CF0106" w:rsidRDefault="006B2CB0" w:rsidP="006B2CB0">
      <w:pPr>
        <w:pStyle w:val="Akapitzlist"/>
        <w:widowControl w:val="0"/>
        <w:numPr>
          <w:ilvl w:val="1"/>
          <w:numId w:val="9"/>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szkło kolorowe, </w:t>
      </w:r>
    </w:p>
    <w:p w:rsidR="006B2CB0" w:rsidRPr="00CF0106" w:rsidRDefault="006B2CB0" w:rsidP="006B2CB0">
      <w:pPr>
        <w:pStyle w:val="Akapitzlist"/>
        <w:widowControl w:val="0"/>
        <w:numPr>
          <w:ilvl w:val="0"/>
          <w:numId w:val="5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z minimalną częstotliwością 1 raz w miesiącu </w:t>
      </w:r>
    </w:p>
    <w:p w:rsidR="006B2CB0" w:rsidRPr="00CF0106" w:rsidRDefault="006B2CB0" w:rsidP="006B2CB0">
      <w:pPr>
        <w:pStyle w:val="Akapitzlist"/>
        <w:widowControl w:val="0"/>
        <w:numPr>
          <w:ilvl w:val="0"/>
          <w:numId w:val="9"/>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bioodpadów (</w:t>
      </w:r>
      <w:r w:rsidRPr="00CF0106">
        <w:rPr>
          <w:rFonts w:ascii="Times New Roman" w:hAnsi="Times New Roman" w:cs="Times New Roman"/>
          <w:lang w:eastAsia="en-US"/>
        </w:rPr>
        <w:t>w tym odpady ulegające biodegradacji i kuchenne)</w:t>
      </w:r>
      <w:r w:rsidRPr="00CF0106">
        <w:rPr>
          <w:rFonts w:ascii="Times New Roman" w:eastAsia="Times New Roman" w:hAnsi="Times New Roman" w:cs="Times New Roman"/>
        </w:rPr>
        <w:t xml:space="preserve"> z minimalną częstotliwością:</w:t>
      </w:r>
    </w:p>
    <w:p w:rsidR="006B2CB0" w:rsidRPr="00CF0106" w:rsidRDefault="006B2CB0" w:rsidP="006B2CB0">
      <w:pPr>
        <w:pStyle w:val="Akapitzlist"/>
        <w:numPr>
          <w:ilvl w:val="0"/>
          <w:numId w:val="41"/>
        </w:numPr>
        <w:spacing w:before="120" w:after="120" w:line="360" w:lineRule="auto"/>
        <w:jc w:val="both"/>
        <w:rPr>
          <w:rFonts w:ascii="Times New Roman" w:hAnsi="Times New Roman" w:cs="Times New Roman"/>
          <w:lang w:eastAsia="en-US"/>
        </w:rPr>
      </w:pPr>
      <w:r w:rsidRPr="00CF0106">
        <w:rPr>
          <w:rFonts w:ascii="Times New Roman" w:hAnsi="Times New Roman" w:cs="Times New Roman"/>
        </w:rPr>
        <w:t xml:space="preserve">z budynków mieszkalnych jednorodzinnych w okresie od kwietnia do października raz </w:t>
      </w:r>
      <w:r w:rsidRPr="00CF0106">
        <w:rPr>
          <w:rFonts w:ascii="Times New Roman" w:hAnsi="Times New Roman" w:cs="Times New Roman"/>
        </w:rPr>
        <w:br/>
        <w:t>na dwa tygodnie, w okresie od listopada do marca raz na miesiąc,</w:t>
      </w:r>
    </w:p>
    <w:p w:rsidR="006B2CB0" w:rsidRPr="00CF0106" w:rsidRDefault="006B2CB0" w:rsidP="006B2CB0">
      <w:pPr>
        <w:pStyle w:val="Akapitzlist"/>
        <w:numPr>
          <w:ilvl w:val="0"/>
          <w:numId w:val="41"/>
        </w:numPr>
        <w:spacing w:before="120" w:after="120" w:line="360" w:lineRule="auto"/>
        <w:jc w:val="both"/>
        <w:rPr>
          <w:rFonts w:ascii="Times New Roman" w:hAnsi="Times New Roman" w:cs="Times New Roman"/>
          <w:lang w:eastAsia="en-US"/>
        </w:rPr>
      </w:pPr>
      <w:r w:rsidRPr="00CF0106">
        <w:rPr>
          <w:rFonts w:ascii="Times New Roman" w:hAnsi="Times New Roman" w:cs="Times New Roman"/>
        </w:rPr>
        <w:lastRenderedPageBreak/>
        <w:t xml:space="preserve">z budynków wielolokalowych w okresie od kwietnia do października raz na tydzień, </w:t>
      </w:r>
      <w:r w:rsidRPr="00CF0106">
        <w:rPr>
          <w:rFonts w:ascii="Times New Roman" w:hAnsi="Times New Roman" w:cs="Times New Roman"/>
        </w:rPr>
        <w:br/>
        <w:t>w okresie od listopada do marca raz na miesiąc,</w:t>
      </w:r>
    </w:p>
    <w:p w:rsidR="006B2CB0" w:rsidRPr="00CF0106" w:rsidRDefault="006B2CB0" w:rsidP="006B2CB0">
      <w:pPr>
        <w:pStyle w:val="Akapitzlist"/>
        <w:widowControl w:val="0"/>
        <w:numPr>
          <w:ilvl w:val="0"/>
          <w:numId w:val="52"/>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odpadów wielkogabarytowych (w tym meble) z minimalną częstotliwością:</w:t>
      </w:r>
    </w:p>
    <w:p w:rsidR="006B2CB0" w:rsidRPr="00CF0106" w:rsidRDefault="006B2CB0" w:rsidP="006B2CB0">
      <w:pPr>
        <w:pStyle w:val="Akapitzlist"/>
        <w:numPr>
          <w:ilvl w:val="0"/>
          <w:numId w:val="42"/>
        </w:numPr>
        <w:spacing w:before="120" w:after="120" w:line="360" w:lineRule="auto"/>
        <w:jc w:val="both"/>
        <w:rPr>
          <w:rFonts w:ascii="Times New Roman" w:hAnsi="Times New Roman" w:cs="Times New Roman"/>
          <w:lang w:eastAsia="en-US"/>
        </w:rPr>
      </w:pPr>
      <w:r w:rsidRPr="00CF0106">
        <w:rPr>
          <w:rFonts w:ascii="Times New Roman" w:hAnsi="Times New Roman" w:cs="Times New Roman"/>
          <w:lang w:eastAsia="en-US"/>
        </w:rPr>
        <w:t>2 razy w roku (w okresie wiosennym i jesiennym), zgodnie z harmonogramem sporządzonym przez Wykonawcę i dostarczonym mieszkańcom, z tym że w roku 2020 tylko 1 raz w okresie jesiennym, a w roku 2022 brak odbioru.</w:t>
      </w:r>
    </w:p>
    <w:p w:rsidR="006B2CB0" w:rsidRPr="00CF0106" w:rsidRDefault="006B2CB0" w:rsidP="006B2CB0">
      <w:pPr>
        <w:pStyle w:val="Akapitzlist"/>
        <w:widowControl w:val="0"/>
        <w:numPr>
          <w:ilvl w:val="0"/>
          <w:numId w:val="52"/>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zużytego sprzętu elektrycznego i elektronicznego z minimalną częstotliwością:</w:t>
      </w:r>
    </w:p>
    <w:p w:rsidR="006B2CB0" w:rsidRPr="00A57588" w:rsidRDefault="006B2CB0" w:rsidP="006B2CB0">
      <w:pPr>
        <w:pStyle w:val="Akapitzlist"/>
        <w:numPr>
          <w:ilvl w:val="0"/>
          <w:numId w:val="42"/>
        </w:numPr>
        <w:spacing w:before="120" w:after="120" w:line="360" w:lineRule="auto"/>
        <w:jc w:val="both"/>
        <w:rPr>
          <w:rFonts w:ascii="Times New Roman" w:hAnsi="Times New Roman" w:cs="Times New Roman"/>
          <w:lang w:eastAsia="en-US"/>
        </w:rPr>
      </w:pPr>
      <w:r w:rsidRPr="00CF0106">
        <w:rPr>
          <w:rFonts w:ascii="Times New Roman" w:hAnsi="Times New Roman" w:cs="Times New Roman"/>
          <w:lang w:eastAsia="en-US"/>
        </w:rPr>
        <w:t xml:space="preserve">2 razy w roku (w okresie wiosennym i jesiennym), zgodnie z harmonogramem sporządzonym przez Wykonawcę i dostarczonym mieszkańcom, z tym że </w:t>
      </w:r>
      <w:r w:rsidRPr="00A57588">
        <w:rPr>
          <w:rFonts w:ascii="Times New Roman" w:hAnsi="Times New Roman" w:cs="Times New Roman"/>
          <w:lang w:eastAsia="en-US"/>
        </w:rPr>
        <w:t>w roku 2020 tylko 1 raz w okresie jesiennym, a w roku 2022 brak odbioru.</w:t>
      </w:r>
    </w:p>
    <w:p w:rsidR="006B2CB0" w:rsidRPr="00CF0106" w:rsidRDefault="006B2CB0" w:rsidP="006B2CB0">
      <w:pPr>
        <w:pStyle w:val="Akapitzlist"/>
        <w:widowControl w:val="0"/>
        <w:numPr>
          <w:ilvl w:val="0"/>
          <w:numId w:val="52"/>
        </w:numPr>
        <w:suppressAutoHyphens/>
        <w:spacing w:before="120"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zużytych opon, stanowiących odpady komunalne, z minimalną częstotliwością:</w:t>
      </w:r>
    </w:p>
    <w:p w:rsidR="006B2CB0" w:rsidRPr="00CF0106" w:rsidRDefault="006B2CB0" w:rsidP="006B2CB0">
      <w:pPr>
        <w:pStyle w:val="Akapitzlist"/>
        <w:widowControl w:val="0"/>
        <w:numPr>
          <w:ilvl w:val="0"/>
          <w:numId w:val="42"/>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lang w:eastAsia="en-US"/>
        </w:rPr>
        <w:t xml:space="preserve">1 raz w roku (w okresie wiosennym), zgodnie z harmonogramem sporządzonym </w:t>
      </w:r>
      <w:r w:rsidRPr="00CF0106">
        <w:rPr>
          <w:rFonts w:ascii="Times New Roman" w:hAnsi="Times New Roman" w:cs="Times New Roman"/>
          <w:lang w:eastAsia="en-US"/>
        </w:rPr>
        <w:br/>
        <w:t xml:space="preserve">przez Wykonawcę i dostarczonym   mieszkańcom – w </w:t>
      </w:r>
      <w:r w:rsidRPr="00A57588">
        <w:rPr>
          <w:rFonts w:ascii="Times New Roman" w:hAnsi="Times New Roman" w:cs="Times New Roman"/>
          <w:lang w:eastAsia="en-US"/>
        </w:rPr>
        <w:t xml:space="preserve">latach </w:t>
      </w:r>
      <w:r w:rsidRPr="00CF0106">
        <w:rPr>
          <w:rFonts w:ascii="Times New Roman" w:hAnsi="Times New Roman" w:cs="Times New Roman"/>
          <w:lang w:eastAsia="en-US"/>
        </w:rPr>
        <w:t>2020 i 2022 brak odbioru.</w:t>
      </w:r>
    </w:p>
    <w:p w:rsidR="006B2CB0" w:rsidRPr="00CF0106" w:rsidRDefault="006B2CB0" w:rsidP="006B2CB0">
      <w:pPr>
        <w:pStyle w:val="Akapitzlist"/>
        <w:widowControl w:val="0"/>
        <w:numPr>
          <w:ilvl w:val="0"/>
          <w:numId w:val="52"/>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przeterminowanych leków - o</w:t>
      </w:r>
      <w:r w:rsidRPr="00CF0106">
        <w:rPr>
          <w:rFonts w:ascii="Times New Roman" w:hAnsi="Times New Roman" w:cs="Times New Roman"/>
          <w:lang w:eastAsia="en-US"/>
        </w:rPr>
        <w:t xml:space="preserve">dbiór przeterminowanych leków odbywać się będzie </w:t>
      </w:r>
      <w:r w:rsidRPr="00CF0106">
        <w:rPr>
          <w:rFonts w:ascii="Times New Roman" w:hAnsi="Times New Roman" w:cs="Times New Roman"/>
          <w:lang w:eastAsia="en-US"/>
        </w:rPr>
        <w:br/>
        <w:t xml:space="preserve">z wyznaczonych aptek zlokalizowanych pod następującymi adresami, co najmniej cztery razy </w:t>
      </w:r>
      <w:r w:rsidRPr="00CF0106">
        <w:rPr>
          <w:rFonts w:ascii="Times New Roman" w:hAnsi="Times New Roman" w:cs="Times New Roman"/>
          <w:lang w:eastAsia="en-US"/>
        </w:rPr>
        <w:br/>
        <w:t>w roku:</w:t>
      </w:r>
    </w:p>
    <w:p w:rsidR="006B2CB0" w:rsidRPr="00CF0106" w:rsidRDefault="006B2CB0" w:rsidP="006B2CB0">
      <w:pPr>
        <w:pStyle w:val="Akapitzlist"/>
        <w:numPr>
          <w:ilvl w:val="0"/>
          <w:numId w:val="43"/>
        </w:numPr>
        <w:spacing w:before="120" w:after="120" w:line="360" w:lineRule="auto"/>
        <w:jc w:val="both"/>
        <w:rPr>
          <w:rFonts w:ascii="Times New Roman" w:hAnsi="Times New Roman" w:cs="Times New Roman"/>
          <w:b/>
          <w:lang w:eastAsia="en-US"/>
        </w:rPr>
      </w:pPr>
      <w:r w:rsidRPr="00CF0106">
        <w:rPr>
          <w:rFonts w:ascii="Times New Roman" w:hAnsi="Times New Roman" w:cs="Times New Roman"/>
          <w:lang w:eastAsia="en-US"/>
        </w:rPr>
        <w:t>Apteka PHARMAKON Sp. z o.o. ul. Poznańska 7 Nowe Miasto nad Wartą,</w:t>
      </w:r>
    </w:p>
    <w:p w:rsidR="006B2CB0" w:rsidRPr="00CF0106" w:rsidRDefault="006B2CB0" w:rsidP="006B2CB0">
      <w:pPr>
        <w:pStyle w:val="Akapitzlist"/>
        <w:numPr>
          <w:ilvl w:val="0"/>
          <w:numId w:val="43"/>
        </w:numPr>
        <w:spacing w:before="120" w:after="120" w:line="360" w:lineRule="auto"/>
        <w:jc w:val="both"/>
        <w:rPr>
          <w:rFonts w:ascii="Times New Roman" w:hAnsi="Times New Roman" w:cs="Times New Roman"/>
          <w:b/>
          <w:lang w:eastAsia="en-US"/>
        </w:rPr>
      </w:pPr>
      <w:r w:rsidRPr="00CF0106">
        <w:rPr>
          <w:rFonts w:ascii="Times New Roman" w:hAnsi="Times New Roman" w:cs="Times New Roman"/>
          <w:lang w:eastAsia="en-US"/>
        </w:rPr>
        <w:t>Apteka KONICZYNKA Sp. z o.o. ul. Leśna 8 Chocicza,</w:t>
      </w:r>
    </w:p>
    <w:p w:rsidR="006B2CB0" w:rsidRPr="00CF0106" w:rsidRDefault="006B2CB0" w:rsidP="006B2CB0">
      <w:pPr>
        <w:pStyle w:val="Akapitzlist"/>
        <w:numPr>
          <w:ilvl w:val="0"/>
          <w:numId w:val="43"/>
        </w:numPr>
        <w:spacing w:before="120" w:after="120" w:line="360" w:lineRule="auto"/>
        <w:jc w:val="both"/>
        <w:rPr>
          <w:rFonts w:ascii="Times New Roman" w:hAnsi="Times New Roman" w:cs="Times New Roman"/>
          <w:b/>
          <w:lang w:eastAsia="en-US"/>
        </w:rPr>
      </w:pPr>
      <w:r w:rsidRPr="00CF0106">
        <w:rPr>
          <w:rFonts w:ascii="Times New Roman" w:hAnsi="Times New Roman" w:cs="Times New Roman"/>
          <w:lang w:eastAsia="en-US"/>
        </w:rPr>
        <w:t>Punkt Apteczny BOGUSZYN ul. Parkowa 1 Boguszyn.</w:t>
      </w:r>
    </w:p>
    <w:p w:rsidR="006B2CB0" w:rsidRPr="00CF0106" w:rsidRDefault="006B2CB0" w:rsidP="006B2CB0">
      <w:pPr>
        <w:pStyle w:val="Akapitzlist"/>
        <w:spacing w:before="120" w:after="120" w:line="360" w:lineRule="auto"/>
        <w:ind w:left="851"/>
        <w:rPr>
          <w:rFonts w:ascii="Times New Roman" w:hAnsi="Times New Roman" w:cs="Times New Roman"/>
          <w:lang w:eastAsia="en-US"/>
        </w:rPr>
      </w:pPr>
      <w:r w:rsidRPr="00CF0106">
        <w:rPr>
          <w:rFonts w:ascii="Times New Roman" w:hAnsi="Times New Roman" w:cs="Times New Roman"/>
          <w:lang w:eastAsia="en-US"/>
        </w:rPr>
        <w:t xml:space="preserve">Częstotliwość odbioru przeterminowanych leków – na zgłoszenie Zamawiającego w ciągu </w:t>
      </w:r>
      <w:r w:rsidRPr="00CF0106">
        <w:rPr>
          <w:rFonts w:ascii="Times New Roman" w:hAnsi="Times New Roman" w:cs="Times New Roman"/>
          <w:lang w:eastAsia="en-US"/>
        </w:rPr>
        <w:br/>
        <w:t>2 dni roboczych od dnia zgłoszenia.</w:t>
      </w:r>
    </w:p>
    <w:p w:rsidR="006B2CB0" w:rsidRPr="00CF0106" w:rsidRDefault="006B2CB0" w:rsidP="006B2CB0">
      <w:pPr>
        <w:pStyle w:val="Akapitzlist"/>
        <w:numPr>
          <w:ilvl w:val="0"/>
          <w:numId w:val="7"/>
        </w:numPr>
        <w:spacing w:before="120" w:after="120" w:line="360" w:lineRule="auto"/>
        <w:jc w:val="both"/>
        <w:rPr>
          <w:rFonts w:ascii="Times New Roman" w:hAnsi="Times New Roman" w:cs="Times New Roman"/>
          <w:lang w:eastAsia="en-US"/>
        </w:rPr>
      </w:pPr>
      <w:r w:rsidRPr="00CF0106">
        <w:rPr>
          <w:rFonts w:ascii="Times New Roman" w:eastAsia="Times New Roman" w:hAnsi="Times New Roman" w:cs="Times New Roman"/>
        </w:rPr>
        <w:t>Wykonawca zobowiązuje się do przekazywania Zamawiającemu niezwłocznie wszelkich dokumentów i informacji dotyczących realizacji Umowy na każde żądanie Zamawiającego, jednak nie później niż w terminie 2 dni roboczych od dnia otrzymania wezwania.</w:t>
      </w:r>
    </w:p>
    <w:p w:rsidR="006B2CB0" w:rsidRPr="00CF0106" w:rsidRDefault="006B2CB0" w:rsidP="006B2CB0">
      <w:pPr>
        <w:pStyle w:val="Akapitzlist"/>
        <w:widowControl w:val="0"/>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wyznaczy Koordynatora Umowy, z którym Zamawiający będzie mógł się kontaktować bezpośrednio od poniedziałku do piątku w godzinach od 7.00 do 15.00. Koordynator będzie odpowiadał za nadzorowanie wykonywania Umowy ze strony Wykonawcy. </w:t>
      </w:r>
    </w:p>
    <w:p w:rsidR="006B2CB0" w:rsidRPr="00CF0106" w:rsidRDefault="006B2CB0" w:rsidP="006B2CB0">
      <w:pPr>
        <w:pStyle w:val="Akapitzlist"/>
        <w:widowControl w:val="0"/>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zobowiązuje się do przestrzegania poufności co do informacji pozyskanych </w:t>
      </w:r>
      <w:r w:rsidRPr="00CF0106">
        <w:rPr>
          <w:rFonts w:ascii="Times New Roman" w:eastAsia="Times New Roman" w:hAnsi="Times New Roman" w:cs="Times New Roman"/>
        </w:rPr>
        <w:br/>
        <w:t>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6B2CB0" w:rsidRPr="00CF0106" w:rsidRDefault="006B2CB0" w:rsidP="006B2CB0">
      <w:pPr>
        <w:pStyle w:val="Akapitzlist"/>
        <w:widowControl w:val="0"/>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zobowiązuje się do posiadania ubezpieczenia od odpowiedzialności cywilnej z tytułu prowadzonej działalności gospodarczej na </w:t>
      </w:r>
      <w:r w:rsidRPr="00CF0106">
        <w:rPr>
          <w:rFonts w:ascii="Times New Roman" w:eastAsia="Times New Roman" w:hAnsi="Times New Roman" w:cs="Times New Roman"/>
          <w:b/>
        </w:rPr>
        <w:t xml:space="preserve">kwotę nie niższą niż </w:t>
      </w:r>
      <w:r w:rsidRPr="00A57588">
        <w:rPr>
          <w:rFonts w:ascii="Times New Roman" w:eastAsia="Times New Roman" w:hAnsi="Times New Roman" w:cs="Times New Roman"/>
          <w:b/>
        </w:rPr>
        <w:t>1</w:t>
      </w:r>
      <w:r w:rsidRPr="00CF0106">
        <w:rPr>
          <w:rFonts w:ascii="Times New Roman" w:eastAsia="Times New Roman" w:hAnsi="Times New Roman" w:cs="Times New Roman"/>
          <w:b/>
        </w:rPr>
        <w:t xml:space="preserve">.000.000,00 zł </w:t>
      </w:r>
      <w:r w:rsidRPr="00CF0106">
        <w:rPr>
          <w:rFonts w:ascii="Times New Roman" w:eastAsia="Times New Roman" w:hAnsi="Times New Roman" w:cs="Times New Roman"/>
        </w:rPr>
        <w:t xml:space="preserve">związaną </w:t>
      </w:r>
      <w:r w:rsidRPr="00CF0106">
        <w:rPr>
          <w:rFonts w:ascii="Times New Roman" w:eastAsia="Times New Roman" w:hAnsi="Times New Roman" w:cs="Times New Roman"/>
        </w:rPr>
        <w:br/>
        <w:t>z przedmiotem umowy przez cały okres realizacji umowy. Wykonawca przedłoży Zamawiającemu kopię umowy ubezpieczenia (lub polisy) przed podpisaniem umowy.</w:t>
      </w:r>
      <w:r w:rsidRPr="00CF0106">
        <w:rPr>
          <w:rFonts w:ascii="Times New Roman" w:eastAsia="Times New Roman" w:hAnsi="Times New Roman" w:cs="Times New Roman"/>
        </w:rPr>
        <w:br/>
        <w:t xml:space="preserve">W przypadku wygaśnięcia terminu obowiązywania umowy ubezpieczenia, o których mowa </w:t>
      </w:r>
      <w:r w:rsidRPr="00CF0106">
        <w:rPr>
          <w:rFonts w:ascii="Times New Roman" w:eastAsia="Times New Roman" w:hAnsi="Times New Roman" w:cs="Times New Roman"/>
        </w:rPr>
        <w:br/>
        <w:t xml:space="preserve">powyżej Wykonawca zobowiązany jest do przedstawienia Zamawiającemu oryginału nowej </w:t>
      </w:r>
      <w:r w:rsidRPr="00CF0106">
        <w:rPr>
          <w:rFonts w:ascii="Times New Roman" w:eastAsia="Times New Roman" w:hAnsi="Times New Roman" w:cs="Times New Roman"/>
        </w:rPr>
        <w:lastRenderedPageBreak/>
        <w:t xml:space="preserve">opłaconej polisy, a w przypadku jej braku, innego dokumentu potwierdzającego, że Wykonawca jest ubezpieczony w wymaganym niniejszą umową zakresie, w terminie 3 dni od daty wygaśnięcia poprzedniej umowy ubezpieczenia. W przypadku nieprzedstawienia Zamawiającemu przez Wykonawcę polisy lub innego dokumentu, Zamawiający może odstąpić od Umowy w trybie natychmiastowym z winy Wykonawcy. </w:t>
      </w:r>
    </w:p>
    <w:p w:rsidR="006B2CB0" w:rsidRPr="00CF0106" w:rsidRDefault="006B2CB0" w:rsidP="006B2CB0">
      <w:pPr>
        <w:pStyle w:val="Akapitzlist"/>
        <w:widowControl w:val="0"/>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 przypadku, gdy wpisy do rejestrów lub zezwolenia, o których mowa w części VIII SIWZ, tracą moc obowiązującą, w trakcie trwania niniejszej Umowy Wykonawca obowiązany jest </w:t>
      </w:r>
      <w:r w:rsidRPr="00CF0106">
        <w:rPr>
          <w:rFonts w:ascii="Times New Roman" w:eastAsia="Times New Roman" w:hAnsi="Times New Roman" w:cs="Times New Roman"/>
        </w:rPr>
        <w:br/>
        <w:t>do uzyskania nowych wpisów lub zezwoleń oraz przekazania kopii tych dokumentów Zamawiającemu najpóźniej w dniu poprzedzającym dzień wygaśnięcia uprawnień, pod rygorem odstąpienia od Umowy przez Zamawiającego z  winy Wykonawcy.</w:t>
      </w:r>
    </w:p>
    <w:p w:rsidR="006B2CB0" w:rsidRPr="00CF0106" w:rsidRDefault="006B2CB0" w:rsidP="006B2CB0">
      <w:pPr>
        <w:pStyle w:val="Akapitzlist"/>
        <w:widowControl w:val="0"/>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przypadku, gdy zawarte umowy wskazane w § 3 ust. 1 pkt 3 i 4 wygasną, Wykonawca obowiązany jest do zawarcia nowych umów obejmujących cały pozostały okres trwania niniejszej Umowy oraz przekazania ich kopii Zamawiającemu w terminie 21 dni od dnia wygaśnięcia umów, pod rygorem odstąpienia od Umowy objętej niniejszym zamówieniem przez Zamawiającego z winy Wykonawcy.</w:t>
      </w:r>
    </w:p>
    <w:p w:rsidR="006B2CB0" w:rsidRPr="00CF0106" w:rsidRDefault="006B2CB0" w:rsidP="006B2CB0">
      <w:pPr>
        <w:pStyle w:val="Akapitzlist"/>
        <w:widowControl w:val="0"/>
        <w:numPr>
          <w:ilvl w:val="0"/>
          <w:numId w:val="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Zamawiający wymaga zatrudnienia na podstawie umowy o pracę przez Wykonawcę (Podwykonawcę) osób wykonujących niżej wymienionych czynności :</w:t>
      </w:r>
    </w:p>
    <w:p w:rsidR="006B2CB0" w:rsidRPr="00CF0106" w:rsidRDefault="006B2CB0" w:rsidP="006B2CB0">
      <w:pPr>
        <w:pStyle w:val="Akapitzlist"/>
        <w:numPr>
          <w:ilvl w:val="0"/>
          <w:numId w:val="2"/>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kierowca,</w:t>
      </w:r>
    </w:p>
    <w:p w:rsidR="006B2CB0" w:rsidRPr="00CF0106" w:rsidRDefault="006B2CB0" w:rsidP="006B2CB0">
      <w:pPr>
        <w:pStyle w:val="Akapitzlist"/>
        <w:numPr>
          <w:ilvl w:val="0"/>
          <w:numId w:val="2"/>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ładowacz,</w:t>
      </w:r>
    </w:p>
    <w:p w:rsidR="006B2CB0" w:rsidRPr="00CF0106" w:rsidRDefault="006B2CB0" w:rsidP="006B2CB0">
      <w:pPr>
        <w:pStyle w:val="Akapitzlist"/>
        <w:numPr>
          <w:ilvl w:val="0"/>
          <w:numId w:val="2"/>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dyspozytor.</w:t>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strike/>
        </w:rPr>
      </w:pPr>
      <w:r w:rsidRPr="00CF0106">
        <w:rPr>
          <w:rFonts w:ascii="Times New Roman" w:eastAsia="Times New Roman" w:hAnsi="Times New Roman" w:cs="Times New Roman"/>
        </w:rPr>
        <w:t xml:space="preserve">W trakcie realizacji zamówienia Zamawiający uprawniony jest do wykonywania czynności kontrolnych wobec Wykonawcy odnośnie spełniania przez Wykonawcę (Podwykonawcę) wymogu zatrudnienia na podstawie umowy o pracę osób wykonujących czynności wskazane </w:t>
      </w:r>
      <w:r w:rsidRPr="00CF0106">
        <w:rPr>
          <w:rFonts w:ascii="Times New Roman" w:eastAsia="Times New Roman" w:hAnsi="Times New Roman" w:cs="Times New Roman"/>
        </w:rPr>
        <w:br/>
        <w:t xml:space="preserve">w ust. 12. Zamawiający uprawniony jest w szczególności do: żądania oświadczeń i dokumentów </w:t>
      </w:r>
      <w:r w:rsidRPr="00CF0106">
        <w:rPr>
          <w:rFonts w:ascii="Times New Roman" w:eastAsia="Times New Roman" w:hAnsi="Times New Roman" w:cs="Times New Roman"/>
        </w:rPr>
        <w:br/>
        <w:t xml:space="preserve">w zakresie spełniania ww. wymogów i dokonywania ich oceny; żądania wyjaśnień w przypadku wątpliwości w zakresie potwierdzania spełniania ww. wymogów; przeprowadzania kontroli </w:t>
      </w:r>
      <w:r w:rsidRPr="00CF0106">
        <w:rPr>
          <w:rFonts w:ascii="Times New Roman" w:eastAsia="Times New Roman" w:hAnsi="Times New Roman" w:cs="Times New Roman"/>
        </w:rPr>
        <w:br/>
        <w:t>w miejscu wykonywania świadczenia.</w:t>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strike/>
        </w:rPr>
      </w:pPr>
      <w:r w:rsidRPr="00CF0106">
        <w:rPr>
          <w:rFonts w:ascii="Times New Roman" w:eastAsia="Times New Roman" w:hAnsi="Times New Roman" w:cs="Times New Roman"/>
        </w:rPr>
        <w:t xml:space="preserve">Każdorazowo na wezwanie Zamawiającego, w terminie wskazanym przez Zamawiającego, </w:t>
      </w:r>
      <w:r w:rsidRPr="00CF0106">
        <w:rPr>
          <w:rFonts w:ascii="Times New Roman" w:eastAsia="Times New Roman" w:hAnsi="Times New Roman" w:cs="Times New Roman"/>
        </w:rPr>
        <w:br/>
        <w:t xml:space="preserve">nie krótszym niż 14 dni, Wykonawca (Podwykonawca) zobowiązany jest do przedłożenia Zamawiającemu kopii umów o pracę z pracownikami wykonującymi czynności wskazane </w:t>
      </w:r>
      <w:r w:rsidRPr="00CF0106">
        <w:rPr>
          <w:rFonts w:ascii="Times New Roman" w:eastAsia="Times New Roman" w:hAnsi="Times New Roman" w:cs="Times New Roman"/>
        </w:rPr>
        <w:br/>
        <w:t xml:space="preserve">w ust. 12. Kopia umowy powinna zawierać następujące dane osobowe: imię i nazwisko pracownika zatrudnionego, datę zawarcia umowy o pracę, rodzaj umowy o pracę, wymiar etatu </w:t>
      </w:r>
      <w:r w:rsidRPr="00CF0106">
        <w:rPr>
          <w:rFonts w:ascii="Times New Roman" w:eastAsia="Times New Roman" w:hAnsi="Times New Roman" w:cs="Times New Roman"/>
        </w:rPr>
        <w:br/>
        <w:t xml:space="preserve">i obowiązki pracownika oraz powinna być potwierdzona za zgodność z oryginałem odpowiednio przez Wykonawcę (Podwykonawcę). Pozostałe dane osobowe na kopii umowy powinny zostać zanonimizowane w sposób zapewniający ochronę danych osobowych pracowników, zgodnie </w:t>
      </w:r>
      <w:r w:rsidRPr="00CF0106">
        <w:rPr>
          <w:rFonts w:ascii="Times New Roman" w:eastAsia="Times New Roman" w:hAnsi="Times New Roman" w:cs="Times New Roman"/>
        </w:rPr>
        <w:br/>
        <w:t xml:space="preserve">z rozporządzeniem Parlamentu Europejskiego i Rady  (UE) 2016/679 z dnia 27 kwietnia 2016 r. </w:t>
      </w:r>
      <w:r w:rsidRPr="00CF0106">
        <w:rPr>
          <w:rFonts w:ascii="Times New Roman" w:eastAsia="Times New Roman" w:hAnsi="Times New Roman" w:cs="Times New Roman"/>
        </w:rPr>
        <w:br/>
        <w:t xml:space="preserve">w sprawie ochrony osób fizycznych w związku z przetwarzaniem danych osobowych i w sprawie </w:t>
      </w:r>
      <w:r w:rsidRPr="00CF0106">
        <w:rPr>
          <w:rFonts w:ascii="Times New Roman" w:eastAsia="Times New Roman" w:hAnsi="Times New Roman" w:cs="Times New Roman"/>
        </w:rPr>
        <w:lastRenderedPageBreak/>
        <w:t>swobodnego przepływu takich danych oraz Dyrektywy 95/46/WE (ogólne rozporządzenie</w:t>
      </w:r>
      <w:r w:rsidRPr="00CF0106">
        <w:rPr>
          <w:rFonts w:ascii="Times New Roman" w:eastAsia="Times New Roman" w:hAnsi="Times New Roman" w:cs="Times New Roman"/>
        </w:rPr>
        <w:br/>
        <w:t>o ochronie danych).</w:t>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strike/>
        </w:rPr>
      </w:pPr>
      <w:r w:rsidRPr="00CF0106">
        <w:rPr>
          <w:rFonts w:ascii="Times New Roman" w:eastAsia="Times New Roman" w:hAnsi="Times New Roman" w:cs="Times New Roman"/>
        </w:rPr>
        <w:t xml:space="preserve">Wykonawca w przypadku wezwania przez Zamawiającego do przekazania kopii umów o pracę, </w:t>
      </w:r>
      <w:r w:rsidRPr="00CF0106">
        <w:rPr>
          <w:rFonts w:ascii="Times New Roman" w:eastAsia="Times New Roman" w:hAnsi="Times New Roman" w:cs="Times New Roman"/>
        </w:rPr>
        <w:br/>
        <w:t>o których mowa w ust</w:t>
      </w:r>
      <w:r>
        <w:rPr>
          <w:rFonts w:ascii="Times New Roman" w:eastAsia="Times New Roman" w:hAnsi="Times New Roman" w:cs="Times New Roman"/>
        </w:rPr>
        <w:t>.</w:t>
      </w:r>
      <w:r w:rsidRPr="00CF0106">
        <w:rPr>
          <w:rFonts w:ascii="Times New Roman" w:eastAsia="Times New Roman" w:hAnsi="Times New Roman" w:cs="Times New Roman"/>
        </w:rPr>
        <w:t xml:space="preserve"> 14, poinformuje osoby wykonujące czynności określone w ust</w:t>
      </w:r>
      <w:r>
        <w:rPr>
          <w:rFonts w:ascii="Times New Roman" w:eastAsia="Times New Roman" w:hAnsi="Times New Roman" w:cs="Times New Roman"/>
        </w:rPr>
        <w:t>.</w:t>
      </w:r>
      <w:r w:rsidRPr="00CF0106">
        <w:rPr>
          <w:rFonts w:ascii="Times New Roman" w:eastAsia="Times New Roman" w:hAnsi="Times New Roman" w:cs="Times New Roman"/>
        </w:rPr>
        <w:t xml:space="preserve"> 12 </w:t>
      </w:r>
      <w:r w:rsidRPr="00CF0106">
        <w:rPr>
          <w:rFonts w:ascii="Times New Roman" w:eastAsia="Times New Roman" w:hAnsi="Times New Roman" w:cs="Times New Roman"/>
        </w:rPr>
        <w:br/>
        <w:t xml:space="preserve">o przekazaniu kopii umów Zamawiającemu zgodnie z § 13 lub § 14 rozporządzenia Parlamentu Europejskiego o którym mowa w ust. 14. Wykonawca przekazując Zamawiającemu kopie umów </w:t>
      </w:r>
      <w:r w:rsidRPr="00CF0106">
        <w:rPr>
          <w:rFonts w:ascii="Times New Roman" w:eastAsia="Times New Roman" w:hAnsi="Times New Roman" w:cs="Times New Roman"/>
        </w:rPr>
        <w:br/>
        <w:t>o pracę, składa także pisemne oświadczenie o spełnieniu obowiązku informacyjnego wobec osób, których dane dotyczą.</w:t>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strike/>
        </w:rPr>
      </w:pPr>
      <w:r w:rsidRPr="00CF0106">
        <w:rPr>
          <w:rFonts w:ascii="Times New Roman" w:eastAsia="Times New Roman" w:hAnsi="Times New Roman" w:cs="Times New Roman"/>
        </w:rPr>
        <w:t xml:space="preserve">Wykonawca zobowiązany jest do zawarcia w umowie z Podwykonawcą wymagań określonych </w:t>
      </w:r>
      <w:r w:rsidRPr="00CF0106">
        <w:rPr>
          <w:rFonts w:ascii="Times New Roman" w:eastAsia="Times New Roman" w:hAnsi="Times New Roman" w:cs="Times New Roman"/>
        </w:rPr>
        <w:br/>
        <w:t>w ust. 13 – 15.</w:t>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strike/>
        </w:rPr>
      </w:pPr>
      <w:r w:rsidRPr="00CF0106">
        <w:rPr>
          <w:rFonts w:ascii="Times New Roman" w:eastAsia="Times New Roman" w:hAnsi="Times New Roman" w:cs="Times New Roman"/>
        </w:rPr>
        <w:t xml:space="preserve">Nieprzedłożenie przez Wykonawcę kopii zawartych umów przez Wykonawcę (Podwykonawcę) </w:t>
      </w:r>
      <w:r w:rsidRPr="00CF0106">
        <w:rPr>
          <w:rFonts w:ascii="Times New Roman" w:eastAsia="Times New Roman" w:hAnsi="Times New Roman" w:cs="Times New Roman"/>
        </w:rPr>
        <w:br/>
        <w:t xml:space="preserve">z pracownikami wykonującymi czynności wskazane w ust. 12 w terminie wskazanym przez Zamawiającego traktowane będzie jako niewypełnienie obowiązku zatrudnienia pracowników </w:t>
      </w:r>
      <w:r w:rsidRPr="00CF0106">
        <w:rPr>
          <w:rFonts w:ascii="Times New Roman" w:eastAsia="Times New Roman" w:hAnsi="Times New Roman" w:cs="Times New Roman"/>
        </w:rPr>
        <w:br/>
        <w:t>na podstawie umowy o pracę oraz skutkować będzie naliczeniem kar umownych w wysokości określonej w dalszych postanowieniach Umowy.</w:t>
      </w:r>
    </w:p>
    <w:p w:rsidR="006B2CB0" w:rsidRPr="00CF0106"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strike/>
        </w:rPr>
      </w:pPr>
      <w:r w:rsidRPr="00CF0106">
        <w:rPr>
          <w:rFonts w:ascii="Times New Roman" w:hAnsi="Times New Roman" w:cs="Times New Roman"/>
        </w:rPr>
        <w:t xml:space="preserve">Wykonawca zobowiązany jest do odbierania odpadów komunalnych w sposób zapewniający utrzymanie standardów sanitarnych oraz ochrony środowiska zgodnie z obowiązującymi w tym zakresie przepisami m.in. Rozporządzeniem Ministra Środowiska z dnia 11 stycznia 2013 r. </w:t>
      </w:r>
      <w:r w:rsidRPr="00CF0106">
        <w:rPr>
          <w:rFonts w:ascii="Times New Roman" w:hAnsi="Times New Roman" w:cs="Times New Roman"/>
        </w:rPr>
        <w:br/>
        <w:t xml:space="preserve">w sprawie szczegółowych wymagań w zakresie odbierania odpadów komunalnych od właścicieli nieruchomości (Dz. U. z 2013 r. poz. 122) oraz Rozporządzeniem Ministra Środowiska z dnia </w:t>
      </w:r>
      <w:r w:rsidRPr="00CF0106">
        <w:rPr>
          <w:rFonts w:ascii="Times New Roman" w:hAnsi="Times New Roman" w:cs="Times New Roman"/>
        </w:rPr>
        <w:br/>
        <w:t xml:space="preserve">16 czerwca 2009 r. w sprawie bezpieczeństwa i higieny pracy przy gospodarowaniu odpadami komunalnymi (Dz. U. 2009 poz. 868) oraz obowiązującymi przepisami prawa w tym zakresie </w:t>
      </w:r>
      <w:r w:rsidRPr="00CF0106">
        <w:rPr>
          <w:rFonts w:ascii="Times New Roman" w:hAnsi="Times New Roman" w:cs="Times New Roman"/>
        </w:rPr>
        <w:br/>
        <w:t>oraz zapisami zawartymi w SOPZ i SIWZ.</w:t>
      </w:r>
    </w:p>
    <w:p w:rsidR="006B2CB0" w:rsidRPr="00A57588" w:rsidRDefault="006B2CB0" w:rsidP="006B2CB0">
      <w:pPr>
        <w:pStyle w:val="Akapitzlist"/>
        <w:suppressAutoHyphens/>
        <w:spacing w:after="0" w:line="360" w:lineRule="auto"/>
        <w:ind w:left="360"/>
        <w:jc w:val="both"/>
        <w:rPr>
          <w:rFonts w:ascii="Times New Roman" w:hAnsi="Times New Roman" w:cs="Times New Roman"/>
        </w:rPr>
      </w:pPr>
      <w:r w:rsidRPr="00CF0106">
        <w:rPr>
          <w:rFonts w:ascii="Times New Roman" w:hAnsi="Times New Roman" w:cs="Times New Roman"/>
        </w:rPr>
        <w:t xml:space="preserve">Wykonawca jest zobowiązany do prowadzenia oraz przechowywania przez okres niezbędny </w:t>
      </w:r>
      <w:r w:rsidRPr="00CF0106">
        <w:rPr>
          <w:rFonts w:ascii="Times New Roman" w:hAnsi="Times New Roman" w:cs="Times New Roman"/>
        </w:rPr>
        <w:br/>
        <w:t xml:space="preserve">do realizacji przedmiotu umowy, dokumentacji w zakresie realizacji przedmiotu umowy </w:t>
      </w:r>
      <w:r w:rsidRPr="00CF0106">
        <w:rPr>
          <w:rFonts w:ascii="Times New Roman" w:hAnsi="Times New Roman" w:cs="Times New Roman"/>
        </w:rPr>
        <w:br/>
        <w:t xml:space="preserve">i przekazania jej do wglądu Zamawiającemu, na każde jego pisemne żądanie, w terminie 14 dni </w:t>
      </w:r>
      <w:r w:rsidRPr="00CF0106">
        <w:rPr>
          <w:rFonts w:ascii="Times New Roman" w:hAnsi="Times New Roman" w:cs="Times New Roman"/>
        </w:rPr>
        <w:br/>
        <w:t>od dnia wpływu do Wykonawcy tego żądania.</w:t>
      </w:r>
    </w:p>
    <w:p w:rsidR="006B2CB0" w:rsidRPr="00A57588"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strike/>
        </w:rPr>
      </w:pPr>
      <w:r w:rsidRPr="00A57588">
        <w:rPr>
          <w:rFonts w:ascii="Times New Roman" w:hAnsi="Times New Roman" w:cs="Times New Roman"/>
        </w:rPr>
        <w:t xml:space="preserve">Wykonawca zobowiązany jest do poinformowania Zamawiającego drogą mailową </w:t>
      </w:r>
      <w:r w:rsidRPr="00A57588">
        <w:rPr>
          <w:rFonts w:ascii="Times New Roman" w:hAnsi="Times New Roman" w:cs="Times New Roman"/>
        </w:rPr>
        <w:br/>
        <w:t>na adres wskazany w umowie, o każdym przypadku przekwalifikowania odpadów komunalnych przez instalację komunalną, instalację odzysku lub unieszkodliwiania. Wykonawca zobowiązany jest również dostarczyć dokumentację sporządzoną przez instalację wraz z informacją na jaki kod został on przekwalifikowany, najpóźniej w dniu dostarczenia faktury VAT dla przekwalifikowanego odpadu Zamawiającemu.</w:t>
      </w:r>
    </w:p>
    <w:p w:rsidR="006B2CB0" w:rsidRPr="00A57588" w:rsidRDefault="006B2CB0" w:rsidP="006B2CB0">
      <w:pPr>
        <w:pStyle w:val="Akapitzlist"/>
        <w:numPr>
          <w:ilvl w:val="0"/>
          <w:numId w:val="7"/>
        </w:numPr>
        <w:suppressAutoHyphens/>
        <w:spacing w:after="0" w:line="360" w:lineRule="auto"/>
        <w:jc w:val="both"/>
        <w:rPr>
          <w:rFonts w:ascii="Times New Roman" w:eastAsia="Times New Roman" w:hAnsi="Times New Roman" w:cs="Times New Roman"/>
          <w:b/>
        </w:rPr>
      </w:pPr>
      <w:r w:rsidRPr="00A57588">
        <w:rPr>
          <w:rFonts w:ascii="Times New Roman" w:hAnsi="Times New Roman" w:cs="Times New Roman"/>
        </w:rPr>
        <w:t xml:space="preserve">W przypadku wystąpienia różnicy w koszcie zagospodarowania odpadów w danej instalacji, </w:t>
      </w:r>
      <w:r>
        <w:rPr>
          <w:rFonts w:ascii="Times New Roman" w:hAnsi="Times New Roman" w:cs="Times New Roman"/>
        </w:rPr>
        <w:br/>
      </w:r>
      <w:r w:rsidRPr="00A57588">
        <w:rPr>
          <w:rFonts w:ascii="Times New Roman" w:hAnsi="Times New Roman" w:cs="Times New Roman"/>
        </w:rPr>
        <w:t xml:space="preserve">z uwagi na zanieczyszczenie danej frakcji odpadów zbieranych selektywnie, przez worki do ich zbierania, Wykonawca zobowiązany jest do wykonywania usługi </w:t>
      </w:r>
      <w:r w:rsidRPr="00A57588">
        <w:rPr>
          <w:rFonts w:ascii="Times New Roman" w:hAnsi="Times New Roman" w:cs="Times New Roman"/>
        </w:rPr>
        <w:br/>
        <w:t xml:space="preserve">w sposób maksymalnie obniżający koszt zagospodarowania tj. np. poprzez przekazywanie </w:t>
      </w:r>
      <w:r w:rsidRPr="00A57588">
        <w:rPr>
          <w:rFonts w:ascii="Times New Roman" w:hAnsi="Times New Roman" w:cs="Times New Roman"/>
        </w:rPr>
        <w:lastRenderedPageBreak/>
        <w:t>odpadów do instalacji bez worków (rozcinając je przed przekazaniem konkretnej frakcji odpadów - przekazywanie frakcji czystej).</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5</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Obowiązki Wykonawcy oraz szczegółowy sposób postępowania w przypadku stwierdzenia nieselektywnego zbierania odpadów</w:t>
      </w:r>
    </w:p>
    <w:p w:rsidR="006B2CB0" w:rsidRPr="00CF0106" w:rsidRDefault="006B2CB0" w:rsidP="006B2CB0">
      <w:pPr>
        <w:pStyle w:val="Akapitzlist"/>
        <w:numPr>
          <w:ilvl w:val="1"/>
          <w:numId w:val="44"/>
        </w:numPr>
        <w:spacing w:before="120" w:after="120" w:line="360" w:lineRule="auto"/>
        <w:jc w:val="both"/>
        <w:rPr>
          <w:rFonts w:ascii="Times New Roman" w:hAnsi="Times New Roman" w:cs="Times New Roman"/>
          <w:b/>
        </w:rPr>
      </w:pPr>
      <w:r w:rsidRPr="00CF0106">
        <w:rPr>
          <w:rFonts w:ascii="Times New Roman" w:hAnsi="Times New Roman" w:cs="Times New Roman"/>
        </w:rPr>
        <w:t>Wykonawca zobowiązany jest do monitorowania obowiązku ciążącego na właścicielu nieruchomości w zakresie selektywnego zbierania odpadów komunalnych</w:t>
      </w:r>
      <w:r w:rsidRPr="00CF0106">
        <w:rPr>
          <w:rFonts w:ascii="Times New Roman" w:eastAsiaTheme="minorHAnsi" w:hAnsi="Times New Roman" w:cs="Times New Roman"/>
          <w:lang w:eastAsia="en-US"/>
        </w:rPr>
        <w:t>:</w:t>
      </w:r>
    </w:p>
    <w:p w:rsidR="006B2CB0" w:rsidRPr="00CF0106" w:rsidRDefault="006B2CB0" w:rsidP="006B2CB0">
      <w:pPr>
        <w:pStyle w:val="Akapitzlist"/>
        <w:numPr>
          <w:ilvl w:val="0"/>
          <w:numId w:val="45"/>
        </w:numPr>
        <w:spacing w:before="120" w:after="120" w:line="360" w:lineRule="auto"/>
        <w:jc w:val="both"/>
        <w:rPr>
          <w:rFonts w:ascii="Times New Roman" w:hAnsi="Times New Roman" w:cs="Times New Roman"/>
          <w:b/>
        </w:rPr>
      </w:pPr>
      <w:r w:rsidRPr="00CF0106">
        <w:rPr>
          <w:rFonts w:ascii="Times New Roman" w:eastAsiaTheme="minorHAnsi" w:hAnsi="Times New Roman" w:cs="Times New Roman"/>
          <w:lang w:eastAsia="en-US"/>
        </w:rPr>
        <w:t>poprzez kontrolowanie zawartości pojemników lub worków do selektywnego zbierania odpadów pod względem zgodności zgromadzonych w nich odpadów,</w:t>
      </w:r>
    </w:p>
    <w:p w:rsidR="006B2CB0" w:rsidRPr="00CF0106" w:rsidRDefault="006B2CB0" w:rsidP="006B2CB0">
      <w:pPr>
        <w:pStyle w:val="Akapitzlist"/>
        <w:numPr>
          <w:ilvl w:val="0"/>
          <w:numId w:val="45"/>
        </w:numPr>
        <w:spacing w:before="120" w:after="120" w:line="360" w:lineRule="auto"/>
        <w:jc w:val="both"/>
        <w:rPr>
          <w:rFonts w:ascii="Times New Roman" w:hAnsi="Times New Roman" w:cs="Times New Roman"/>
          <w:b/>
        </w:rPr>
      </w:pPr>
      <w:r w:rsidRPr="00CF0106">
        <w:rPr>
          <w:rFonts w:ascii="Times New Roman" w:eastAsiaTheme="minorHAnsi" w:hAnsi="Times New Roman" w:cs="Times New Roman"/>
          <w:lang w:eastAsia="en-US"/>
        </w:rPr>
        <w:t>poprzez kontrolowanie zawartości pojemników na niesegregowane (zmieszane) odpady komunalne pod względem zgodności zgromadzonych w nich odpadów.</w:t>
      </w:r>
    </w:p>
    <w:p w:rsidR="006B2CB0" w:rsidRPr="00CF0106" w:rsidRDefault="006B2CB0" w:rsidP="006B2CB0">
      <w:pPr>
        <w:pStyle w:val="Akapitzlist"/>
        <w:numPr>
          <w:ilvl w:val="1"/>
          <w:numId w:val="44"/>
        </w:numPr>
        <w:spacing w:before="120" w:after="120" w:line="360" w:lineRule="auto"/>
        <w:jc w:val="both"/>
        <w:rPr>
          <w:rFonts w:ascii="Times New Roman" w:hAnsi="Times New Roman" w:cs="Times New Roman"/>
          <w:b/>
        </w:rPr>
      </w:pPr>
      <w:r w:rsidRPr="00CF0106">
        <w:rPr>
          <w:rFonts w:ascii="Times New Roman" w:hAnsi="Times New Roman" w:cs="Times New Roman"/>
        </w:rPr>
        <w:t>W przypadku stwierdzenia, że właściciel nieruchomości nie wypełnia obowiązku zbierania odpadów w sposób selektywny</w:t>
      </w:r>
      <w:r w:rsidRPr="00CF0106">
        <w:rPr>
          <w:rFonts w:ascii="Times New Roman" w:eastAsiaTheme="minorHAnsi" w:hAnsi="Times New Roman" w:cs="Times New Roman"/>
          <w:lang w:eastAsia="en-US"/>
        </w:rPr>
        <w:t>, poprzez gromadzenie odpadów niezgodnie z regulaminem utrzymania czystości i porządku na terenie Gminy Nowe Miasto nad Wartą, Wykonawca:</w:t>
      </w:r>
    </w:p>
    <w:p w:rsidR="006B2CB0" w:rsidRPr="00CF0106" w:rsidRDefault="006B2CB0" w:rsidP="006B2CB0">
      <w:pPr>
        <w:pStyle w:val="Akapitzlist"/>
        <w:numPr>
          <w:ilvl w:val="0"/>
          <w:numId w:val="46"/>
        </w:numPr>
        <w:spacing w:before="120" w:after="120" w:line="360" w:lineRule="auto"/>
        <w:jc w:val="both"/>
        <w:rPr>
          <w:rFonts w:ascii="Times New Roman" w:hAnsi="Times New Roman" w:cs="Times New Roman"/>
          <w:b/>
        </w:rPr>
      </w:pPr>
      <w:r w:rsidRPr="00CF0106">
        <w:rPr>
          <w:rFonts w:ascii="Times New Roman" w:eastAsiaTheme="minorHAnsi" w:hAnsi="Times New Roman" w:cs="Times New Roman"/>
          <w:lang w:eastAsia="en-US"/>
        </w:rPr>
        <w:t>przyjmuje zebrane odpady komunalne jako niesegregowane (zmieszane) odpady komunalne,</w:t>
      </w:r>
    </w:p>
    <w:p w:rsidR="006B2CB0" w:rsidRPr="00CF0106" w:rsidRDefault="006B2CB0" w:rsidP="006B2CB0">
      <w:pPr>
        <w:pStyle w:val="Akapitzlist"/>
        <w:numPr>
          <w:ilvl w:val="0"/>
          <w:numId w:val="46"/>
        </w:numPr>
        <w:spacing w:before="120" w:after="120" w:line="360" w:lineRule="auto"/>
        <w:jc w:val="both"/>
        <w:rPr>
          <w:rFonts w:ascii="Times New Roman" w:hAnsi="Times New Roman" w:cs="Times New Roman"/>
          <w:b/>
        </w:rPr>
      </w:pPr>
      <w:r w:rsidRPr="00CF0106">
        <w:rPr>
          <w:rFonts w:ascii="Times New Roman" w:eastAsiaTheme="minorHAnsi" w:hAnsi="Times New Roman" w:cs="Times New Roman"/>
          <w:lang w:eastAsia="en-US"/>
        </w:rPr>
        <w:t xml:space="preserve">sporządza notatkę służbową uwzględniającą m.in. identyfikator i adres nieruchomości, </w:t>
      </w:r>
      <w:r w:rsidRPr="00CF0106">
        <w:rPr>
          <w:rFonts w:ascii="Times New Roman" w:eastAsiaTheme="minorHAnsi" w:hAnsi="Times New Roman" w:cs="Times New Roman"/>
          <w:lang w:eastAsia="en-US"/>
        </w:rPr>
        <w:br/>
        <w:t xml:space="preserve">na której odpady komunalne są gromadzone w sposób nieprawidłowy oraz krótki opis nieprawidłowości wraz z dokumentacją fotograficzną lub/i nagraniem z monitoringu </w:t>
      </w:r>
      <w:r w:rsidRPr="00CF0106">
        <w:rPr>
          <w:rFonts w:ascii="Times New Roman" w:eastAsiaTheme="minorHAnsi" w:hAnsi="Times New Roman" w:cs="Times New Roman"/>
          <w:lang w:eastAsia="en-US"/>
        </w:rPr>
        <w:br/>
        <w:t xml:space="preserve">(z widoczna datą ),   </w:t>
      </w:r>
    </w:p>
    <w:p w:rsidR="006B2CB0" w:rsidRPr="00CF0106" w:rsidRDefault="006B2CB0" w:rsidP="006B2CB0">
      <w:pPr>
        <w:pStyle w:val="Akapitzlist"/>
        <w:numPr>
          <w:ilvl w:val="0"/>
          <w:numId w:val="46"/>
        </w:numPr>
        <w:spacing w:before="120" w:after="120" w:line="360" w:lineRule="auto"/>
        <w:jc w:val="both"/>
        <w:rPr>
          <w:rFonts w:ascii="Times New Roman" w:hAnsi="Times New Roman" w:cs="Times New Roman"/>
          <w:b/>
        </w:rPr>
      </w:pPr>
      <w:r w:rsidRPr="00CF0106">
        <w:rPr>
          <w:rFonts w:ascii="Times New Roman" w:eastAsiaTheme="minorHAnsi" w:hAnsi="Times New Roman" w:cs="Times New Roman"/>
          <w:lang w:eastAsia="en-US"/>
        </w:rPr>
        <w:t>powiadamia o tym Wójta Gminy Nowe Miasto nad Wartą oraz właściciela nieruchomości.</w:t>
      </w:r>
    </w:p>
    <w:p w:rsidR="006B2CB0" w:rsidRPr="00CF0106" w:rsidRDefault="006B2CB0" w:rsidP="006B2CB0">
      <w:pPr>
        <w:pStyle w:val="Akapitzlist"/>
        <w:numPr>
          <w:ilvl w:val="1"/>
          <w:numId w:val="44"/>
        </w:numPr>
        <w:spacing w:before="120" w:after="120" w:line="360" w:lineRule="auto"/>
        <w:jc w:val="both"/>
        <w:rPr>
          <w:rFonts w:ascii="Times New Roman" w:hAnsi="Times New Roman" w:cs="Times New Roman"/>
          <w:b/>
        </w:rPr>
      </w:pPr>
      <w:r w:rsidRPr="00CF0106">
        <w:rPr>
          <w:rFonts w:ascii="Times New Roman" w:eastAsiaTheme="minorHAnsi" w:hAnsi="Times New Roman" w:cs="Times New Roman"/>
          <w:lang w:eastAsia="en-US"/>
        </w:rPr>
        <w:t>Za niedopełnienie obowiązku selektywnego zbierania odpadów komunalnych, uznaje się gdy Wykonawca stwierdzi, że w pojemnikach lub workach do selektywnego zbierania odpadów poszczególne frakcje odpadów zostały zmieszane, niewłaściwie posegregowane lub zostały umieszczone w tych pojemnikach lub workach niesegregowane (zmieszane) odpady komunale oraz gdy właściciel nieruchomości w pojemnikach na niesegregowane (zmieszane) odpady komunalne umieszcza frakcje odpadów objęte obowiązkiem selektywnego zbierania.</w:t>
      </w:r>
    </w:p>
    <w:p w:rsidR="006B2CB0" w:rsidRPr="00CF0106" w:rsidRDefault="006B2CB0" w:rsidP="006B2CB0">
      <w:pPr>
        <w:pStyle w:val="Akapitzlist"/>
        <w:numPr>
          <w:ilvl w:val="1"/>
          <w:numId w:val="44"/>
        </w:numPr>
        <w:spacing w:before="120" w:after="120" w:line="360" w:lineRule="auto"/>
        <w:jc w:val="both"/>
        <w:rPr>
          <w:rFonts w:ascii="Times New Roman" w:hAnsi="Times New Roman" w:cs="Times New Roman"/>
          <w:b/>
        </w:rPr>
      </w:pPr>
      <w:r w:rsidRPr="00CF0106">
        <w:rPr>
          <w:rFonts w:ascii="Times New Roman" w:eastAsiaTheme="minorHAnsi" w:hAnsi="Times New Roman" w:cs="Times New Roman"/>
          <w:lang w:eastAsia="en-US"/>
        </w:rPr>
        <w:t xml:space="preserve">O niedopełnieniu przez właściciela nieruchomości obowiązku selektywnego zbierania odpadów komunalnych, Wykonawca powiadamia Wójta Gminy Nowe Miasto nad Wartą  w terminie </w:t>
      </w:r>
      <w:r w:rsidRPr="00CF0106">
        <w:rPr>
          <w:rFonts w:ascii="Times New Roman" w:eastAsiaTheme="minorHAnsi" w:hAnsi="Times New Roman" w:cs="Times New Roman"/>
          <w:lang w:eastAsia="en-US"/>
        </w:rPr>
        <w:br/>
        <w:t xml:space="preserve">do 7 dnia miesiąca po miesiącu, w którym nastąpiła usługa. Do informacji Wykonawca zobowiązany będzie załączyć sporządzoną przez Wykonawcę notatkę służbową </w:t>
      </w:r>
      <w:r w:rsidRPr="00CF0106">
        <w:rPr>
          <w:rFonts w:ascii="Times New Roman" w:eastAsiaTheme="minorHAnsi" w:hAnsi="Times New Roman" w:cs="Times New Roman"/>
          <w:lang w:eastAsia="en-US"/>
        </w:rPr>
        <w:br/>
        <w:t>wraz z dokumentacją fotograficzną lub/i nagraniem z monitoringu (z widoczną datą ). Na prośbę Zamawiającego Wykonawca wykona dodatkowo, w kolejnym miesiącu świadczenia usługi, dokumentację fotograficzną wskazanych nieruchomości i odpadów (ilość, rodzaj) wystawionych przed posesję w dniu odbioru.</w:t>
      </w:r>
    </w:p>
    <w:p w:rsidR="006B2CB0" w:rsidRPr="00CF0106" w:rsidRDefault="006B2CB0" w:rsidP="006B2CB0">
      <w:pPr>
        <w:pStyle w:val="Akapitzlist"/>
        <w:numPr>
          <w:ilvl w:val="1"/>
          <w:numId w:val="44"/>
        </w:numPr>
        <w:spacing w:before="120" w:after="120" w:line="360" w:lineRule="auto"/>
        <w:jc w:val="both"/>
        <w:rPr>
          <w:rFonts w:ascii="Times New Roman" w:hAnsi="Times New Roman" w:cs="Times New Roman"/>
          <w:b/>
        </w:rPr>
      </w:pPr>
      <w:r w:rsidRPr="00CF0106">
        <w:rPr>
          <w:rFonts w:ascii="Times New Roman" w:hAnsi="Times New Roman" w:cs="Times New Roman"/>
        </w:rPr>
        <w:t>Zamawiający zastrzega sobie prawo do udziału w wybiórczej kontroli właścicieli nieruchomości w przedmiotowym zakresie.</w:t>
      </w:r>
    </w:p>
    <w:p w:rsidR="006B2CB0" w:rsidRPr="00CF0106" w:rsidRDefault="006B2CB0" w:rsidP="006B2CB0">
      <w:pPr>
        <w:pStyle w:val="Akapitzlist"/>
        <w:numPr>
          <w:ilvl w:val="1"/>
          <w:numId w:val="44"/>
        </w:numPr>
        <w:spacing w:before="120" w:after="120" w:line="360" w:lineRule="auto"/>
        <w:jc w:val="both"/>
        <w:rPr>
          <w:rFonts w:ascii="Times New Roman" w:hAnsi="Times New Roman" w:cs="Times New Roman"/>
          <w:b/>
        </w:rPr>
      </w:pPr>
      <w:r w:rsidRPr="00CF0106">
        <w:rPr>
          <w:rFonts w:ascii="Times New Roman" w:hAnsi="Times New Roman" w:cs="Times New Roman"/>
        </w:rPr>
        <w:lastRenderedPageBreak/>
        <w:t xml:space="preserve">Powiadomienie właściciela nieruchomości nastąpi poprzez pozostawienie w skrzynce na listy kartki w </w:t>
      </w:r>
      <w:r w:rsidRPr="00CF0106">
        <w:rPr>
          <w:rFonts w:ascii="Times New Roman" w:hAnsi="Times New Roman" w:cs="Times New Roman"/>
          <w:bCs/>
        </w:rPr>
        <w:t>kolorze czerwonym</w:t>
      </w:r>
      <w:r w:rsidRPr="00CF0106">
        <w:rPr>
          <w:rFonts w:ascii="Times New Roman" w:hAnsi="Times New Roman" w:cs="Times New Roman"/>
          <w:b/>
          <w:bCs/>
        </w:rPr>
        <w:t xml:space="preserve"> </w:t>
      </w:r>
      <w:r w:rsidRPr="00CF0106">
        <w:rPr>
          <w:rFonts w:ascii="Times New Roman" w:hAnsi="Times New Roman" w:cs="Times New Roman"/>
        </w:rPr>
        <w:t>zgodnie z zapisami SOPZ.</w:t>
      </w:r>
    </w:p>
    <w:p w:rsidR="006B2CB0" w:rsidRPr="00CF0106" w:rsidRDefault="006B2CB0" w:rsidP="006B2CB0">
      <w:pPr>
        <w:pStyle w:val="Akapitzlist"/>
        <w:numPr>
          <w:ilvl w:val="1"/>
          <w:numId w:val="44"/>
        </w:numPr>
        <w:spacing w:after="200" w:line="360" w:lineRule="auto"/>
        <w:ind w:right="6"/>
        <w:jc w:val="both"/>
        <w:rPr>
          <w:rFonts w:ascii="Times New Roman" w:hAnsi="Times New Roman" w:cs="Times New Roman"/>
        </w:rPr>
      </w:pPr>
      <w:r w:rsidRPr="00CF0106">
        <w:rPr>
          <w:rFonts w:ascii="Times New Roman" w:hAnsi="Times New Roman" w:cs="Times New Roman"/>
        </w:rPr>
        <w:t xml:space="preserve">Wykonawca będzie przestrzegał zasad wynikających z ochrony danych osobowych. Wykonawca może zaproponować inny system powiadamiania mieszkańców, o ile będzie skuteczny </w:t>
      </w:r>
      <w:r w:rsidRPr="00CF0106">
        <w:rPr>
          <w:rFonts w:ascii="Times New Roman" w:hAnsi="Times New Roman" w:cs="Times New Roman"/>
        </w:rPr>
        <w:br/>
        <w:t>i zaakceptowany przez Zamawiającego.</w:t>
      </w:r>
    </w:p>
    <w:p w:rsidR="006B2CB0" w:rsidRPr="00CF0106" w:rsidRDefault="006B2CB0" w:rsidP="006B2CB0">
      <w:pPr>
        <w:pStyle w:val="Akapitzlist"/>
        <w:numPr>
          <w:ilvl w:val="1"/>
          <w:numId w:val="44"/>
        </w:numPr>
        <w:spacing w:after="200" w:line="360" w:lineRule="auto"/>
        <w:ind w:right="6"/>
        <w:jc w:val="both"/>
        <w:rPr>
          <w:rFonts w:ascii="Times New Roman" w:hAnsi="Times New Roman" w:cs="Times New Roman"/>
        </w:rPr>
      </w:pPr>
      <w:r w:rsidRPr="00CF0106">
        <w:rPr>
          <w:rFonts w:ascii="Times New Roman" w:hAnsi="Times New Roman" w:cs="Times New Roman"/>
        </w:rPr>
        <w:t xml:space="preserve">Wykonawca jest zobowiązany do bieżącego przekazywania adresów nieruchomości, </w:t>
      </w:r>
      <w:r w:rsidRPr="00CF0106">
        <w:rPr>
          <w:rFonts w:ascii="Times New Roman" w:hAnsi="Times New Roman" w:cs="Times New Roman"/>
        </w:rPr>
        <w:br/>
        <w:t>na których zamieszkują mieszkańcy, na których powstały odpady, a nie ujętych w bazie danych prowadzonej przez Zamawiającego.</w:t>
      </w:r>
    </w:p>
    <w:p w:rsidR="006B2CB0" w:rsidRPr="00CF0106" w:rsidRDefault="006B2CB0" w:rsidP="006B2CB0">
      <w:pPr>
        <w:pStyle w:val="Akapitzlist"/>
        <w:numPr>
          <w:ilvl w:val="1"/>
          <w:numId w:val="44"/>
        </w:numPr>
        <w:spacing w:after="240" w:line="360" w:lineRule="auto"/>
        <w:ind w:left="431" w:right="6" w:hanging="431"/>
        <w:contextualSpacing w:val="0"/>
        <w:jc w:val="both"/>
        <w:rPr>
          <w:rFonts w:ascii="Times New Roman" w:hAnsi="Times New Roman" w:cs="Times New Roman"/>
        </w:rPr>
      </w:pPr>
      <w:r w:rsidRPr="00CF0106">
        <w:rPr>
          <w:rFonts w:ascii="Times New Roman" w:hAnsi="Times New Roman" w:cs="Times New Roman"/>
        </w:rPr>
        <w:t>Wykonawca zobowiązany jest do dostarczenia Zamawiającemu na jego żądanie także innych informacji (wykazów) dotyczących świadczonej usługi w zakresie odbioru niesegregowanych (zmieszanych) odpadów komunalnych i odpadów zbieranych w sposób selektywny.</w:t>
      </w:r>
    </w:p>
    <w:p w:rsidR="006B2CB0" w:rsidRPr="00CF0106" w:rsidRDefault="006B2CB0" w:rsidP="006B2CB0">
      <w:pPr>
        <w:pStyle w:val="Akapitzlist"/>
        <w:suppressAutoHyphens/>
        <w:spacing w:before="120" w:after="240" w:line="360" w:lineRule="auto"/>
        <w:ind w:left="0"/>
        <w:contextualSpacing w:val="0"/>
        <w:jc w:val="center"/>
        <w:rPr>
          <w:rFonts w:ascii="Times New Roman" w:eastAsia="Times New Roman" w:hAnsi="Times New Roman" w:cs="Times New Roman"/>
          <w:b/>
        </w:rPr>
      </w:pPr>
      <w:r w:rsidRPr="00CF0106">
        <w:rPr>
          <w:rFonts w:ascii="Times New Roman" w:eastAsia="Times New Roman" w:hAnsi="Times New Roman" w:cs="Times New Roman"/>
          <w:b/>
        </w:rPr>
        <w:t>§ 6</w:t>
      </w:r>
    </w:p>
    <w:p w:rsidR="006B2CB0" w:rsidRPr="00CF0106" w:rsidRDefault="006B2CB0" w:rsidP="006B2CB0">
      <w:pPr>
        <w:pStyle w:val="Akapitzlist"/>
        <w:suppressAutoHyphens/>
        <w:spacing w:before="240" w:after="240" w:line="360" w:lineRule="auto"/>
        <w:ind w:left="0"/>
        <w:contextualSpacing w:val="0"/>
        <w:jc w:val="center"/>
        <w:rPr>
          <w:rFonts w:ascii="Times New Roman" w:eastAsia="Times New Roman" w:hAnsi="Times New Roman" w:cs="Times New Roman"/>
          <w:b/>
        </w:rPr>
      </w:pPr>
      <w:r w:rsidRPr="00CF0106">
        <w:rPr>
          <w:rFonts w:ascii="Times New Roman" w:eastAsia="Times New Roman" w:hAnsi="Times New Roman" w:cs="Times New Roman"/>
          <w:b/>
        </w:rPr>
        <w:t>Obowiązki Zamawiającego</w:t>
      </w:r>
    </w:p>
    <w:p w:rsidR="006B2CB0" w:rsidRPr="00CF0106" w:rsidRDefault="006B2CB0" w:rsidP="006B2CB0">
      <w:pPr>
        <w:pStyle w:val="Akapitzlist"/>
        <w:numPr>
          <w:ilvl w:val="0"/>
          <w:numId w:val="13"/>
        </w:numPr>
        <w:suppressAutoHyphens/>
        <w:spacing w:before="240" w:after="0" w:line="360" w:lineRule="auto"/>
        <w:ind w:left="357" w:hanging="357"/>
        <w:jc w:val="both"/>
        <w:rPr>
          <w:rFonts w:ascii="Times New Roman" w:eastAsia="Times New Roman" w:hAnsi="Times New Roman" w:cs="Times New Roman"/>
        </w:rPr>
      </w:pPr>
      <w:r w:rsidRPr="00CF0106">
        <w:rPr>
          <w:rFonts w:ascii="Times New Roman" w:eastAsia="Times New Roman" w:hAnsi="Times New Roman" w:cs="Times New Roman"/>
        </w:rPr>
        <w:t>Za wykonanie przedmiotu umowy Zamawiający zobowiązuje się do zapłaty na rzecz Wykonawcy wynagrodzenia, na warunkach i w terminach określonych w § 8 niniejszej Umowy.</w:t>
      </w:r>
    </w:p>
    <w:p w:rsidR="006B2CB0" w:rsidRPr="00CF0106" w:rsidRDefault="006B2CB0" w:rsidP="006B2CB0">
      <w:pPr>
        <w:pStyle w:val="Akapitzlist"/>
        <w:numPr>
          <w:ilvl w:val="0"/>
          <w:numId w:val="13"/>
        </w:numPr>
        <w:suppressAutoHyphens/>
        <w:spacing w:before="240" w:after="0" w:line="360" w:lineRule="auto"/>
        <w:ind w:left="357" w:hanging="357"/>
        <w:jc w:val="both"/>
        <w:rPr>
          <w:rFonts w:ascii="Times New Roman" w:eastAsia="Times New Roman" w:hAnsi="Times New Roman" w:cs="Times New Roman"/>
        </w:rPr>
      </w:pPr>
      <w:r w:rsidRPr="00CF0106">
        <w:rPr>
          <w:rFonts w:ascii="Times New Roman" w:eastAsia="Times New Roman" w:hAnsi="Times New Roman" w:cs="Times New Roman"/>
        </w:rPr>
        <w:t>Zamawiający zobowiązuje się do współpracy w celu wykonania Umowy, w szczególności:</w:t>
      </w:r>
    </w:p>
    <w:p w:rsidR="006B2CB0" w:rsidRPr="00CF0106" w:rsidRDefault="006B2CB0" w:rsidP="006B2CB0">
      <w:pPr>
        <w:pStyle w:val="Akapitzlist"/>
        <w:numPr>
          <w:ilvl w:val="0"/>
          <w:numId w:val="1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współpracy z Wykonawcą przy akceptacji Harmonogramów odbierania odpadów, o których mowa w części 5.6 do 5.12 Szczegółowego Opisu Przedmiotu Zamówienia;</w:t>
      </w:r>
    </w:p>
    <w:p w:rsidR="006B2CB0" w:rsidRPr="00CF0106" w:rsidRDefault="006B2CB0" w:rsidP="006B2CB0">
      <w:pPr>
        <w:pStyle w:val="Akapitzlist"/>
        <w:numPr>
          <w:ilvl w:val="0"/>
          <w:numId w:val="1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udostępniania Wykonawcy informacji o nieruchomościach, na których zamieszkują mieszkańcy  </w:t>
      </w:r>
      <w:r w:rsidRPr="00CF0106">
        <w:rPr>
          <w:rFonts w:ascii="Times New Roman" w:eastAsia="Times New Roman" w:hAnsi="Times New Roman" w:cs="Times New Roman"/>
        </w:rPr>
        <w:br/>
        <w:t>w zakresie niezbędnym do wykonania przedmiotu umowy i w granicach obowiązującego prawa;</w:t>
      </w:r>
    </w:p>
    <w:p w:rsidR="006B2CB0" w:rsidRPr="00CF0106" w:rsidRDefault="006B2CB0" w:rsidP="006B2CB0">
      <w:pPr>
        <w:pStyle w:val="Akapitzlist"/>
        <w:numPr>
          <w:ilvl w:val="0"/>
          <w:numId w:val="1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przekazywania drogą elektroniczną informacji niezbędnych dla prawidłowego wykonywania Umowy, w szczególności informowania o zmianach w liczbie i lokalizacji nieruchomości objętych obowiązkiem odbierania odpadów.</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7</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Raporty miesięczne i sprawozdanie roczne</w:t>
      </w:r>
    </w:p>
    <w:p w:rsidR="006B2CB0" w:rsidRPr="00CF0106" w:rsidRDefault="006B2CB0" w:rsidP="006B2CB0">
      <w:pPr>
        <w:pStyle w:val="Akapitzlist"/>
        <w:numPr>
          <w:ilvl w:val="0"/>
          <w:numId w:val="1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Wykonawca jest zobowiązany do przekazania Zamawiającemu miesięcznych raportów zawierających informacje o:</w:t>
      </w:r>
    </w:p>
    <w:p w:rsidR="006B2CB0" w:rsidRPr="00CF0106" w:rsidRDefault="006B2CB0" w:rsidP="006B2CB0">
      <w:pPr>
        <w:numPr>
          <w:ilvl w:val="1"/>
          <w:numId w:val="3"/>
        </w:numPr>
        <w:tabs>
          <w:tab w:val="left" w:pos="567"/>
          <w:tab w:val="left" w:pos="851"/>
          <w:tab w:val="left" w:pos="1134"/>
        </w:tabs>
        <w:spacing w:after="0" w:line="360" w:lineRule="auto"/>
        <w:jc w:val="both"/>
        <w:rPr>
          <w:rFonts w:ascii="Times New Roman" w:eastAsia="Calibri" w:hAnsi="Times New Roman" w:cs="Times New Roman"/>
          <w:lang w:eastAsia="en-US"/>
        </w:rPr>
      </w:pPr>
      <w:r w:rsidRPr="00CF0106">
        <w:rPr>
          <w:rFonts w:ascii="Times New Roman" w:eastAsia="Calibri" w:hAnsi="Times New Roman" w:cs="Times New Roman"/>
          <w:lang w:eastAsia="en-US"/>
        </w:rPr>
        <w:t xml:space="preserve">ilości i rodzaju odebranych worków i pojemników do poszczególnych frakcji odpadów odebranych z każdej nieruchomości (z podaniem numeru identyfikatora i adresu nieruchomości </w:t>
      </w:r>
      <w:r w:rsidRPr="00CF0106">
        <w:rPr>
          <w:rFonts w:ascii="Times New Roman" w:eastAsia="Calibri" w:hAnsi="Times New Roman" w:cs="Times New Roman"/>
          <w:lang w:eastAsia="en-US"/>
        </w:rPr>
        <w:br/>
        <w:t>z której zostały odebrane odpady komunalne),</w:t>
      </w:r>
    </w:p>
    <w:p w:rsidR="006B2CB0" w:rsidRPr="00CF0106" w:rsidRDefault="006B2CB0" w:rsidP="006B2CB0">
      <w:pPr>
        <w:numPr>
          <w:ilvl w:val="1"/>
          <w:numId w:val="3"/>
        </w:numPr>
        <w:tabs>
          <w:tab w:val="left" w:pos="567"/>
          <w:tab w:val="left" w:pos="851"/>
          <w:tab w:val="left" w:pos="1134"/>
        </w:tabs>
        <w:spacing w:after="0" w:line="360" w:lineRule="auto"/>
        <w:jc w:val="both"/>
        <w:rPr>
          <w:rFonts w:ascii="Times New Roman" w:eastAsia="Calibri" w:hAnsi="Times New Roman" w:cs="Times New Roman"/>
          <w:lang w:eastAsia="en-US"/>
        </w:rPr>
      </w:pPr>
      <w:r w:rsidRPr="00CF0106">
        <w:rPr>
          <w:rFonts w:ascii="Times New Roman" w:eastAsia="Calibri" w:hAnsi="Times New Roman" w:cs="Times New Roman"/>
          <w:lang w:eastAsia="en-US"/>
        </w:rPr>
        <w:t xml:space="preserve">masie poszczególnych rodzajów odebranych odpadów komunalnych (rodzaj, kod odebranych odpadów komunalnych) oraz o sposobie zagospodarowania odpadów ze wskazaniem instalacji </w:t>
      </w:r>
      <w:r w:rsidRPr="00CF0106">
        <w:rPr>
          <w:rFonts w:ascii="Times New Roman" w:eastAsia="Calibri" w:hAnsi="Times New Roman" w:cs="Times New Roman"/>
          <w:lang w:eastAsia="en-US"/>
        </w:rPr>
        <w:br/>
        <w:t>do których zostały przekazane,</w:t>
      </w:r>
    </w:p>
    <w:p w:rsidR="006B2CB0" w:rsidRPr="00CF0106" w:rsidRDefault="006B2CB0" w:rsidP="006B2CB0">
      <w:pPr>
        <w:numPr>
          <w:ilvl w:val="1"/>
          <w:numId w:val="3"/>
        </w:numPr>
        <w:tabs>
          <w:tab w:val="left" w:pos="567"/>
          <w:tab w:val="left" w:pos="851"/>
          <w:tab w:val="left" w:pos="1134"/>
        </w:tabs>
        <w:spacing w:after="0" w:line="360" w:lineRule="auto"/>
        <w:jc w:val="both"/>
        <w:rPr>
          <w:rFonts w:ascii="Times New Roman" w:eastAsia="Calibri" w:hAnsi="Times New Roman" w:cs="Times New Roman"/>
          <w:lang w:eastAsia="en-US"/>
        </w:rPr>
      </w:pPr>
      <w:r w:rsidRPr="00CF0106">
        <w:rPr>
          <w:rFonts w:ascii="Times New Roman" w:eastAsia="Calibri" w:hAnsi="Times New Roman" w:cs="Times New Roman"/>
          <w:lang w:eastAsia="en-US"/>
        </w:rPr>
        <w:lastRenderedPageBreak/>
        <w:t xml:space="preserve">masie zmieszanych odpadów komunalnych przekazanych do </w:t>
      </w:r>
      <w:proofErr w:type="spellStart"/>
      <w:r w:rsidRPr="00CF0106">
        <w:rPr>
          <w:rFonts w:ascii="Times New Roman" w:eastAsia="Calibri" w:hAnsi="Times New Roman" w:cs="Times New Roman"/>
          <w:lang w:eastAsia="en-US"/>
        </w:rPr>
        <w:t>mechaniczno</w:t>
      </w:r>
      <w:proofErr w:type="spellEnd"/>
      <w:r w:rsidRPr="00CF0106">
        <w:rPr>
          <w:rFonts w:ascii="Times New Roman" w:eastAsia="Calibri" w:hAnsi="Times New Roman" w:cs="Times New Roman"/>
          <w:lang w:eastAsia="en-US"/>
        </w:rPr>
        <w:t xml:space="preserve"> - biologicznego przetwarzania,</w:t>
      </w:r>
    </w:p>
    <w:p w:rsidR="006B2CB0" w:rsidRPr="00CF0106" w:rsidRDefault="006B2CB0" w:rsidP="006B2CB0">
      <w:pPr>
        <w:pStyle w:val="Akapitzlist"/>
        <w:numPr>
          <w:ilvl w:val="0"/>
          <w:numId w:val="18"/>
        </w:numPr>
        <w:autoSpaceDE w:val="0"/>
        <w:autoSpaceDN w:val="0"/>
        <w:adjustRightInd w:val="0"/>
        <w:spacing w:after="0" w:line="360" w:lineRule="auto"/>
        <w:jc w:val="both"/>
        <w:rPr>
          <w:rFonts w:ascii="Times New Roman" w:eastAsia="Calibri" w:hAnsi="Times New Roman" w:cs="Times New Roman"/>
          <w:lang w:eastAsia="en-US"/>
        </w:rPr>
      </w:pPr>
      <w:r w:rsidRPr="00CF0106">
        <w:rPr>
          <w:rFonts w:ascii="Times New Roman" w:eastAsia="Calibri" w:hAnsi="Times New Roman" w:cs="Times New Roman"/>
          <w:lang w:eastAsia="en-US"/>
        </w:rPr>
        <w:t>Wykonawca sporządza raporty, o których mowa w ust. 1 w formie elektronicznej wg wzorów określonych w załącznikach nr 8A, 8B i 8C do SIWZ.</w:t>
      </w:r>
    </w:p>
    <w:p w:rsidR="006B2CB0" w:rsidRPr="00CF0106" w:rsidRDefault="006B2CB0" w:rsidP="006B2CB0">
      <w:pPr>
        <w:pStyle w:val="Akapitzlist"/>
        <w:numPr>
          <w:ilvl w:val="0"/>
          <w:numId w:val="18"/>
        </w:numPr>
        <w:autoSpaceDE w:val="0"/>
        <w:autoSpaceDN w:val="0"/>
        <w:adjustRightInd w:val="0"/>
        <w:spacing w:after="0" w:line="360" w:lineRule="auto"/>
        <w:jc w:val="both"/>
        <w:rPr>
          <w:rFonts w:ascii="Times New Roman" w:eastAsia="Calibri" w:hAnsi="Times New Roman" w:cs="Times New Roman"/>
          <w:lang w:eastAsia="en-US"/>
        </w:rPr>
      </w:pPr>
      <w:r w:rsidRPr="00CF0106">
        <w:rPr>
          <w:rFonts w:ascii="Times New Roman" w:eastAsia="Times New Roman" w:hAnsi="Times New Roman" w:cs="Times New Roman"/>
        </w:rPr>
        <w:t xml:space="preserve">Wykonawca przesyła raporty, o których mowa w ust. 1 do Zamawiającego w terminie do 7 dni </w:t>
      </w:r>
      <w:r w:rsidRPr="00CF0106">
        <w:rPr>
          <w:rFonts w:ascii="Times New Roman" w:eastAsia="Times New Roman" w:hAnsi="Times New Roman" w:cs="Times New Roman"/>
        </w:rPr>
        <w:br/>
        <w:t>od zakończenia miesiąca, którego dotyczy.</w:t>
      </w:r>
    </w:p>
    <w:p w:rsidR="006B2CB0" w:rsidRPr="00CF0106" w:rsidRDefault="006B2CB0" w:rsidP="006B2CB0">
      <w:pPr>
        <w:pStyle w:val="Akapitzlist"/>
        <w:numPr>
          <w:ilvl w:val="0"/>
          <w:numId w:val="18"/>
        </w:numPr>
        <w:autoSpaceDE w:val="0"/>
        <w:autoSpaceDN w:val="0"/>
        <w:adjustRightInd w:val="0"/>
        <w:spacing w:after="0" w:line="360" w:lineRule="auto"/>
        <w:jc w:val="both"/>
        <w:rPr>
          <w:rFonts w:ascii="Times New Roman" w:eastAsia="Calibri" w:hAnsi="Times New Roman" w:cs="Times New Roman"/>
          <w:lang w:eastAsia="en-US"/>
        </w:rPr>
      </w:pPr>
      <w:r w:rsidRPr="00CF0106">
        <w:rPr>
          <w:rFonts w:ascii="Times New Roman" w:eastAsia="Times New Roman" w:hAnsi="Times New Roman" w:cs="Times New Roman"/>
        </w:rPr>
        <w:t>Zamawiający w terminie 7 dni akceptuje raport lub zgłasza uwagi.</w:t>
      </w:r>
    </w:p>
    <w:p w:rsidR="006B2CB0" w:rsidRPr="00CF0106" w:rsidRDefault="006B2CB0" w:rsidP="006B2CB0">
      <w:pPr>
        <w:pStyle w:val="Akapitzlist"/>
        <w:numPr>
          <w:ilvl w:val="0"/>
          <w:numId w:val="18"/>
        </w:numPr>
        <w:autoSpaceDE w:val="0"/>
        <w:autoSpaceDN w:val="0"/>
        <w:adjustRightInd w:val="0"/>
        <w:spacing w:after="0" w:line="360" w:lineRule="auto"/>
        <w:jc w:val="both"/>
        <w:rPr>
          <w:rFonts w:ascii="Times New Roman" w:eastAsia="Calibri" w:hAnsi="Times New Roman" w:cs="Times New Roman"/>
          <w:lang w:eastAsia="en-US"/>
        </w:rPr>
      </w:pPr>
      <w:r w:rsidRPr="00CF0106">
        <w:rPr>
          <w:rFonts w:ascii="Times New Roman" w:eastAsia="Times New Roman" w:hAnsi="Times New Roman" w:cs="Times New Roman"/>
        </w:rPr>
        <w:t>Zaakceptowany przez Zamawiającego raport jest podstawą do wystawienia faktury za wykonaną usługę.</w:t>
      </w:r>
    </w:p>
    <w:p w:rsidR="006B2CB0" w:rsidRPr="00CF0106" w:rsidRDefault="006B2CB0" w:rsidP="006B2CB0">
      <w:pPr>
        <w:pStyle w:val="Akapitzlist"/>
        <w:numPr>
          <w:ilvl w:val="0"/>
          <w:numId w:val="18"/>
        </w:numPr>
        <w:autoSpaceDE w:val="0"/>
        <w:autoSpaceDN w:val="0"/>
        <w:adjustRightInd w:val="0"/>
        <w:spacing w:before="120" w:after="120" w:line="360" w:lineRule="auto"/>
        <w:jc w:val="both"/>
        <w:rPr>
          <w:rFonts w:ascii="Times New Roman" w:eastAsia="Calibri" w:hAnsi="Times New Roman" w:cs="Times New Roman"/>
          <w:lang w:eastAsia="en-US"/>
        </w:rPr>
      </w:pPr>
      <w:r w:rsidRPr="00CF0106">
        <w:rPr>
          <w:rFonts w:ascii="Times New Roman" w:eastAsia="Times New Roman" w:hAnsi="Times New Roman" w:cs="Times New Roman"/>
        </w:rPr>
        <w:t xml:space="preserve">Wykonawca sporządza sprawozdanie, o którym mowa w art. 9n ustawy z dnia 13 września1996 r. </w:t>
      </w:r>
      <w:r w:rsidRPr="00CF0106">
        <w:rPr>
          <w:rFonts w:ascii="Times New Roman" w:eastAsia="Times New Roman" w:hAnsi="Times New Roman" w:cs="Times New Roman"/>
        </w:rPr>
        <w:br/>
        <w:t xml:space="preserve">o utrzymaniu czystości i porządku w gminach. Sprawozdanie sporządzone w sposób wymagany przez przepisy prawa Wykonawca przekazuje Zamawiającemu w terminie do dnia 31 stycznia </w:t>
      </w:r>
      <w:r w:rsidRPr="00CF0106">
        <w:rPr>
          <w:rFonts w:ascii="Times New Roman" w:eastAsia="Times New Roman" w:hAnsi="Times New Roman" w:cs="Times New Roman"/>
        </w:rPr>
        <w:br/>
        <w:t>za poprzedni rok kalendarzowy.</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8</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Wynagrodzenie</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Strony ustalają, że przewidywane szacunkowe wynagrodzenie za cały okres Umowy, zgodnie </w:t>
      </w:r>
      <w:r w:rsidRPr="00CF0106">
        <w:rPr>
          <w:rFonts w:ascii="Times New Roman" w:eastAsia="Times New Roman" w:hAnsi="Times New Roman" w:cs="Times New Roman"/>
        </w:rPr>
        <w:br/>
        <w:t>ze złożoną ofertą przetargową wyniesie  …………………………........ zł brutto /słownie: ….............................................../</w:t>
      </w:r>
      <w:r w:rsidRPr="00CF0106">
        <w:rPr>
          <w:rFonts w:ascii="Times New Roman" w:eastAsia="Times New Roman" w:hAnsi="Times New Roman" w:cs="Times New Roman"/>
          <w:i/>
        </w:rPr>
        <w:t xml:space="preserve">(całkowita cena oferty brutto = cena za 16 miesięcy) </w:t>
      </w:r>
      <w:r w:rsidRPr="00CF0106">
        <w:rPr>
          <w:rFonts w:ascii="Times New Roman" w:eastAsia="Times New Roman" w:hAnsi="Times New Roman" w:cs="Times New Roman"/>
          <w:i/>
        </w:rPr>
        <w:br/>
        <w:t xml:space="preserve">w tym netto  …................ zł/ słownie:...................................................................................zł/ . </w:t>
      </w:r>
      <w:r w:rsidRPr="00CF0106">
        <w:rPr>
          <w:rFonts w:ascii="Times New Roman" w:eastAsia="Times New Roman" w:hAnsi="Times New Roman" w:cs="Times New Roman"/>
          <w:i/>
        </w:rPr>
        <w:br/>
      </w:r>
      <w:r w:rsidRPr="00CF0106">
        <w:rPr>
          <w:rFonts w:ascii="Times New Roman" w:eastAsia="Times New Roman" w:hAnsi="Times New Roman" w:cs="Times New Roman"/>
        </w:rPr>
        <w:t xml:space="preserve">Wynagrodzenie Wykonawcy ma charakter orientacyjny (szacunkowy) i określenie jego kwoty </w:t>
      </w:r>
      <w:r w:rsidRPr="00CF0106">
        <w:rPr>
          <w:rFonts w:ascii="Times New Roman" w:eastAsia="Times New Roman" w:hAnsi="Times New Roman" w:cs="Times New Roman"/>
        </w:rPr>
        <w:br/>
        <w:t xml:space="preserve">nie będzie stanowić podstawy rozliczeń. W przypadku wyczerpania 80% kwoty szacunkowego wynagrodzenia, o którym mowa w zdaniu poprzednim Wykonawca zobowiązany jest zawiadomić  Zamawiającego niezwłocznie na piśmie. </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Strony zgodnie ustalają, że obowiązującą formą wynagrodzenia netto Wykonawcy z tytułu należytego wykonania, wszystkich obowiązków objętych przedmiotem niniejszej umowy będzie wynagrodzenie tonażowe, stanowiące sumę kosztów odbioru, transportu i zagospodarowania wszystkich rodzajów odpadów, z zastrzeżeniem, że powyższy koszt dla poszczególnego rodzaju odpadu będzie obliczany jako iloczyn (sumy pkt a i b) oraz pkt c:</w:t>
      </w:r>
    </w:p>
    <w:p w:rsidR="006B2CB0" w:rsidRPr="00CF0106" w:rsidRDefault="006B2CB0" w:rsidP="006B2CB0">
      <w:pPr>
        <w:pStyle w:val="Akapitzlist"/>
        <w:numPr>
          <w:ilvl w:val="0"/>
          <w:numId w:val="47"/>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jednostkowej ceny netto za odbiór i transport 1 Mg (jednej tony) danego rodzaju odpadu, </w:t>
      </w:r>
    </w:p>
    <w:p w:rsidR="006B2CB0" w:rsidRPr="00CF0106" w:rsidRDefault="006B2CB0" w:rsidP="006B2CB0">
      <w:pPr>
        <w:pStyle w:val="Akapitzlist"/>
        <w:numPr>
          <w:ilvl w:val="0"/>
          <w:numId w:val="47"/>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jednostkowej ceny netto za zagospodarowanie 1 Mg (jednej tony) tego samego rodzaju odpadu,</w:t>
      </w:r>
    </w:p>
    <w:p w:rsidR="006B2CB0" w:rsidRPr="00CF0106" w:rsidRDefault="006B2CB0" w:rsidP="006B2CB0">
      <w:pPr>
        <w:pStyle w:val="Akapitzlist"/>
        <w:numPr>
          <w:ilvl w:val="0"/>
          <w:numId w:val="47"/>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rzeczywistej ilości (Mg) odebranych odpadów komunalnych danego rodzaju, o którym mowa powyżej.</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Wynagrodzenie brutto należne Wykonawcy stanowi wynagrodzenia netto o którym mowa w ust</w:t>
      </w:r>
      <w:r>
        <w:rPr>
          <w:rFonts w:ascii="Times New Roman" w:hAnsi="Times New Roman" w:cs="Times New Roman"/>
        </w:rPr>
        <w:t xml:space="preserve">. </w:t>
      </w:r>
      <w:r w:rsidRPr="00CF0106">
        <w:rPr>
          <w:rFonts w:ascii="Times New Roman" w:hAnsi="Times New Roman" w:cs="Times New Roman"/>
        </w:rPr>
        <w:t xml:space="preserve">2 powiększone o stawkę podatku VAT określoną w ustawie z dnia 11 marca 2004 r. o podatku </w:t>
      </w:r>
      <w:r w:rsidRPr="00CF0106">
        <w:rPr>
          <w:rFonts w:ascii="Times New Roman" w:hAnsi="Times New Roman" w:cs="Times New Roman"/>
        </w:rPr>
        <w:br/>
      </w:r>
      <w:r w:rsidRPr="00CF0106">
        <w:rPr>
          <w:rFonts w:ascii="Times New Roman" w:hAnsi="Times New Roman" w:cs="Times New Roman"/>
        </w:rPr>
        <w:lastRenderedPageBreak/>
        <w:t>od towarów i usług (t.</w:t>
      </w:r>
      <w:r>
        <w:rPr>
          <w:rFonts w:ascii="Times New Roman" w:hAnsi="Times New Roman" w:cs="Times New Roman"/>
        </w:rPr>
        <w:t xml:space="preserve"> </w:t>
      </w:r>
      <w:r w:rsidRPr="00CF0106">
        <w:rPr>
          <w:rFonts w:ascii="Times New Roman" w:hAnsi="Times New Roman" w:cs="Times New Roman"/>
        </w:rPr>
        <w:t>j. Dz. U. 2020</w:t>
      </w:r>
      <w:r w:rsidR="003165FC">
        <w:rPr>
          <w:rFonts w:ascii="Times New Roman" w:hAnsi="Times New Roman" w:cs="Times New Roman"/>
        </w:rPr>
        <w:t xml:space="preserve"> </w:t>
      </w:r>
      <w:r w:rsidRPr="00CF0106">
        <w:rPr>
          <w:rFonts w:ascii="Times New Roman" w:hAnsi="Times New Roman" w:cs="Times New Roman"/>
        </w:rPr>
        <w:t>r. poz. 106 ze zm.). Wynagrodzenie należne Wykonawcy będzie obliczane dla każdego miesiąca świadczenia usług.</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Podstawą ustalenia wysokości wynagrodzenia netto należytego Wykonawcy będzie cena jednostkowa netto za 1 Mg odebranych i zagospodarowanych następujących rodzajów odpadów komunalnych:</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niesegregowane (zmieszane) odpady komunalne o kodzie 20 03 01,</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papier i tektura o kodzie 15 01 01,</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metale, tworzywa sztuczne (w tym odpady opakowaniowe) o kodzie 15 01 02,</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szkło kolorowe o kodzie 15 01 07,</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szkło bezbarwne o kodzie 15 01 07,</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bioodpady (odpady ulegające biodegradacji oraz odpady kuchenne ulegające biodegradacji) </w:t>
      </w:r>
      <w:r w:rsidRPr="00CF0106">
        <w:rPr>
          <w:rFonts w:ascii="Times New Roman" w:hAnsi="Times New Roman" w:cs="Times New Roman"/>
        </w:rPr>
        <w:br/>
        <w:t>o kodzie 20 01 08,</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odpady wielkogabarytowe o kodzie 20 03 07,</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zużyty sprzęt elektryczny i elektroniczny o kodach 20 01 35*, 20 01 36, 20 01 23*,</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zużyte opony o kodzie 16 01 03,</w:t>
      </w:r>
    </w:p>
    <w:p w:rsidR="006B2CB0" w:rsidRPr="00CF0106" w:rsidRDefault="006B2CB0" w:rsidP="006B2CB0">
      <w:pPr>
        <w:pStyle w:val="Akapitzlist"/>
        <w:numPr>
          <w:ilvl w:val="0"/>
          <w:numId w:val="48"/>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przeterminowane leki o kodzie 20 01 32. </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Ceny jednostkowe, o których mowa w ust. 2 pkt a niniejszego paragrafu wynoszą:</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złotych  netto za odbiór i transport jednej tony (1Mg) niesegregowanych (zmieszanych) odpadów komunalnych o kodzie 20 03 01;</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złotych  netto za odbiór i transport jednej tony (1Mg) papieru i tektury o kodzie 15 01 01;</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odbiór i transport jednej tony (1Mg) metali, tworzyw sztucznych </w:t>
      </w:r>
      <w:r w:rsidRPr="00CF0106">
        <w:rPr>
          <w:rFonts w:ascii="Times New Roman" w:hAnsi="Times New Roman" w:cs="Times New Roman"/>
        </w:rPr>
        <w:br/>
        <w:t>(w tym odpadów opakowaniowych) o kodzie 15 01 02;</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odbiór i transport jednej tony (1Mg) szkła kolorowego o kodzie </w:t>
      </w:r>
      <w:r w:rsidRPr="00CF0106">
        <w:rPr>
          <w:rFonts w:ascii="Times New Roman" w:hAnsi="Times New Roman" w:cs="Times New Roman"/>
        </w:rPr>
        <w:br/>
        <w:t>15 01 07;</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odbiór i transport jednej tony (1Mg) szkła bezbarwnego o kodzie </w:t>
      </w:r>
      <w:r w:rsidRPr="00CF0106">
        <w:rPr>
          <w:rFonts w:ascii="Times New Roman" w:hAnsi="Times New Roman" w:cs="Times New Roman"/>
        </w:rPr>
        <w:br/>
        <w:t>15 01 07;</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złotych netto za odbiór i transport jednej tony (1Mg) bioodpadów (odpady ulegające biodegradacji oraz odpady kuchenne ulegające biodegradacji) o kodzie 20 01 08;</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odbiór i transport jednej tony (1Mg) odpadów wielkogabarytowych </w:t>
      </w:r>
      <w:r w:rsidRPr="00CF0106">
        <w:rPr>
          <w:rFonts w:ascii="Times New Roman" w:hAnsi="Times New Roman" w:cs="Times New Roman"/>
        </w:rPr>
        <w:br/>
        <w:t>o kodzie 20 03 07;</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odbiór i transport jednej tony (1Mg) zużytego sprzętu elektrycznego </w:t>
      </w:r>
      <w:r w:rsidRPr="00CF0106">
        <w:rPr>
          <w:rFonts w:ascii="Times New Roman" w:hAnsi="Times New Roman" w:cs="Times New Roman"/>
        </w:rPr>
        <w:br/>
        <w:t>i elektronicznego o kodach 20 01 35*, 20 01 36, 20 01 23*;</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złotych  netto za odbiór i transport jednej tony (1Mg) zużytych opon o kodzie 16 01 03;</w:t>
      </w:r>
    </w:p>
    <w:p w:rsidR="006B2CB0" w:rsidRPr="00CF0106" w:rsidRDefault="006B2CB0" w:rsidP="006B2CB0">
      <w:pPr>
        <w:pStyle w:val="Akapitzlist"/>
        <w:numPr>
          <w:ilvl w:val="0"/>
          <w:numId w:val="49"/>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odbiór i transport jednej tony (1Mg) przeterminowanych leków o kodzie </w:t>
      </w:r>
      <w:r w:rsidRPr="00CF0106">
        <w:rPr>
          <w:rFonts w:ascii="Times New Roman" w:hAnsi="Times New Roman" w:cs="Times New Roman"/>
        </w:rPr>
        <w:br/>
        <w:t>20 01 32;</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Ceny jednostkowe, o których mowa w ust. 2 pkt b niniejszego paragrafu wynoszą:</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złotych  netto za zagospodarowanie jednej tony (1Mg) niesegregowanych (zmieszanych) odpadów komunalnych o kodzie 20 03 01;</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lastRenderedPageBreak/>
        <w:t xml:space="preserve">.…. złotych  netto za zagospodarowanie jednej tony (1Mg) papieru i tektury o kodzie </w:t>
      </w:r>
      <w:r w:rsidRPr="00CF0106">
        <w:rPr>
          <w:rFonts w:ascii="Times New Roman" w:hAnsi="Times New Roman" w:cs="Times New Roman"/>
        </w:rPr>
        <w:br/>
        <w:t>15 01 01;</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zagospodarowanie jednej tony (1Mg) metali, tworzyw sztucznych </w:t>
      </w:r>
      <w:r w:rsidRPr="00CF0106">
        <w:rPr>
          <w:rFonts w:ascii="Times New Roman" w:hAnsi="Times New Roman" w:cs="Times New Roman"/>
        </w:rPr>
        <w:br/>
        <w:t>(w tym odpadów opakowaniowych) o kodzie 15 01 02;</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zagospodarowanie jednej tony (1Mg) szkła kolorowego o kodzie </w:t>
      </w:r>
      <w:r w:rsidRPr="00CF0106">
        <w:rPr>
          <w:rFonts w:ascii="Times New Roman" w:hAnsi="Times New Roman" w:cs="Times New Roman"/>
        </w:rPr>
        <w:br/>
        <w:t>15 01 07;</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zagospodarowanie jednej tony (1Mg) szkła bezbarwnego o kodzie </w:t>
      </w:r>
      <w:r w:rsidRPr="00CF0106">
        <w:rPr>
          <w:rFonts w:ascii="Times New Roman" w:hAnsi="Times New Roman" w:cs="Times New Roman"/>
        </w:rPr>
        <w:br/>
        <w:t>15 01 07;</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złotych  netto za zagospodarowanie jednej tony (1Mg) bioodpadów (odpady ulegające biodegradacji oraz odpady kuchenne ulegające biodegradacji) o kodzie 20 01 08;</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zagospodarowanie jednej tony (1Mg) odpadów wielkogabarytowych </w:t>
      </w:r>
      <w:r w:rsidRPr="00CF0106">
        <w:rPr>
          <w:rFonts w:ascii="Times New Roman" w:hAnsi="Times New Roman" w:cs="Times New Roman"/>
        </w:rPr>
        <w:br/>
        <w:t>o kodzie 20 03 07;</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zagospodarowanie jednej tony (1Mg) zużytego sprzętu elektrycznego </w:t>
      </w:r>
      <w:r w:rsidRPr="00CF0106">
        <w:rPr>
          <w:rFonts w:ascii="Times New Roman" w:hAnsi="Times New Roman" w:cs="Times New Roman"/>
        </w:rPr>
        <w:br/>
        <w:t>i elektronicznego o kodach 20 01 35*, 20 01 36, 20 01 23*;</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złotych  netto za zagospodarowanie jednej tony (1Mg) zużytych opon o kodzie 16 01 03;</w:t>
      </w:r>
    </w:p>
    <w:p w:rsidR="006B2CB0" w:rsidRPr="00CF0106" w:rsidRDefault="006B2CB0" w:rsidP="006B2CB0">
      <w:pPr>
        <w:pStyle w:val="Akapitzlist"/>
        <w:numPr>
          <w:ilvl w:val="0"/>
          <w:numId w:val="5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 złotych  netto za zagospodarowanie jednej tony (1Mg) przeterminowanych leków </w:t>
      </w:r>
      <w:r w:rsidRPr="00CF0106">
        <w:rPr>
          <w:rFonts w:ascii="Times New Roman" w:hAnsi="Times New Roman" w:cs="Times New Roman"/>
        </w:rPr>
        <w:br/>
        <w:t>o kodzie  20 01 32;</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Ceny jednostkowe netto za odbiór i transport odpadów, o których mowa w ust. 5 mają charakter stały i niezmienny przez cały okres realizacji przedmiotu umowy.</w:t>
      </w:r>
    </w:p>
    <w:p w:rsidR="006B2CB0" w:rsidRPr="00A57588"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Ceny jednostkowe netto za zagospodarowanie odpadów, o których mowa w ust. 6 mogą ulec zmianie w przypadku zmiany ceny jednostkowej za zagospodarowanie 1 Mg danego rodzaju odpadu w instalacji komunalnej albo instalacji odzysku i unieszkodliwiania do której zostały przekazane. W przypadku zmiany cennika instalacji, o której mowa powyżej Wykonawca </w:t>
      </w:r>
      <w:r w:rsidRPr="00A57588">
        <w:rPr>
          <w:rFonts w:ascii="Times New Roman" w:eastAsia="Times New Roman" w:hAnsi="Times New Roman" w:cs="Times New Roman"/>
        </w:rPr>
        <w:t>informuje</w:t>
      </w:r>
      <w:r w:rsidRPr="00CF0106">
        <w:rPr>
          <w:rFonts w:ascii="Times New Roman" w:eastAsia="Times New Roman" w:hAnsi="Times New Roman" w:cs="Times New Roman"/>
        </w:rPr>
        <w:t xml:space="preserve"> Zamawiającego pisemnie z minimum 1- miesięcznym wyprzedzeniem o zmian</w:t>
      </w:r>
      <w:r w:rsidRPr="00A57588">
        <w:rPr>
          <w:rFonts w:ascii="Times New Roman" w:eastAsia="Times New Roman" w:hAnsi="Times New Roman" w:cs="Times New Roman"/>
        </w:rPr>
        <w:t>ie</w:t>
      </w:r>
      <w:r w:rsidRPr="00CF0106">
        <w:rPr>
          <w:rFonts w:ascii="Times New Roman" w:eastAsia="Times New Roman" w:hAnsi="Times New Roman" w:cs="Times New Roman"/>
        </w:rPr>
        <w:t xml:space="preserve"> cen jednostkowych za zagospodarowanie</w:t>
      </w:r>
      <w:r w:rsidRPr="00A57588">
        <w:rPr>
          <w:rFonts w:ascii="Times New Roman" w:hAnsi="Times New Roman" w:cs="Times New Roman"/>
        </w:rPr>
        <w:t xml:space="preserve"> oraz dołącza do pisma dokument potwierdzający zmianę cen na instalacji.</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hAnsi="Times New Roman" w:cs="Times New Roman"/>
        </w:rPr>
        <w:t xml:space="preserve">W przypadku przekwalifikowania kodu odpadu przez instalację komunalną lub inną instalację odzysku i unieszkodliwiania Zamawiający ponosi koszt odbioru i transportu odpadów zgodnie </w:t>
      </w:r>
      <w:r w:rsidRPr="00CF0106">
        <w:rPr>
          <w:rFonts w:ascii="Times New Roman" w:hAnsi="Times New Roman" w:cs="Times New Roman"/>
        </w:rPr>
        <w:br/>
        <w:t>z ceną za 1 Mg odpadu, przed przekwalifikowaniem,</w:t>
      </w:r>
      <w:r w:rsidRPr="00CF0106">
        <w:rPr>
          <w:rFonts w:ascii="Times New Roman" w:eastAsia="Times New Roman" w:hAnsi="Times New Roman" w:cs="Times New Roman"/>
        </w:rPr>
        <w:t xml:space="preserve"> o której mowa w ust. 5</w:t>
      </w:r>
      <w:r w:rsidRPr="00CF0106">
        <w:rPr>
          <w:rFonts w:ascii="Times New Roman" w:hAnsi="Times New Roman" w:cs="Times New Roman"/>
        </w:rPr>
        <w:t>. W</w:t>
      </w:r>
      <w:r w:rsidRPr="00A57588">
        <w:rPr>
          <w:rFonts w:ascii="Times New Roman" w:hAnsi="Times New Roman" w:cs="Times New Roman"/>
        </w:rPr>
        <w:t xml:space="preserve"> tym</w:t>
      </w:r>
      <w:r w:rsidRPr="00CF0106">
        <w:rPr>
          <w:rFonts w:ascii="Times New Roman" w:hAnsi="Times New Roman" w:cs="Times New Roman"/>
        </w:rPr>
        <w:t xml:space="preserve"> przypadku Zamawiający zapłaci Wykonawcy różnicę związaną z wzrostem ceny zagospodarowania, powstałą w stosunku do całej ilości przekwalifikowanych odpadów, zgodnie z obowiązującym cennikiem w danej instalacji komunalnej bądź instalacji odzysku i unieszkodliwiania. Jeżeli cena zagospodarowania 1 Mg przekwalifikowanego odpadu będzie niższa od ceny zagospodarowania </w:t>
      </w:r>
      <w:r w:rsidRPr="00A57588">
        <w:rPr>
          <w:rFonts w:ascii="Times New Roman" w:hAnsi="Times New Roman" w:cs="Times New Roman"/>
        </w:rPr>
        <w:br/>
      </w:r>
      <w:r w:rsidRPr="00CF0106">
        <w:rPr>
          <w:rFonts w:ascii="Times New Roman" w:hAnsi="Times New Roman" w:cs="Times New Roman"/>
        </w:rPr>
        <w:t xml:space="preserve">1 Mg odpadu przed przekwalifikowaniem Wykonawca wystawi zamawiającemu fakturę </w:t>
      </w:r>
      <w:r w:rsidRPr="00A57588">
        <w:rPr>
          <w:rFonts w:ascii="Times New Roman" w:hAnsi="Times New Roman" w:cs="Times New Roman"/>
        </w:rPr>
        <w:br/>
      </w:r>
      <w:r w:rsidRPr="00CF0106">
        <w:rPr>
          <w:rFonts w:ascii="Times New Roman" w:hAnsi="Times New Roman" w:cs="Times New Roman"/>
        </w:rPr>
        <w:t>za przekwalifikowaną partię danego odpadu zgodnie z ceną wynikającą z cennika instalacji komunalnej bądź instalacji odzysku i unieszkodliwiania.</w:t>
      </w:r>
    </w:p>
    <w:p w:rsidR="006B2CB0" w:rsidRPr="00CF0106" w:rsidRDefault="006B2CB0" w:rsidP="006B2CB0">
      <w:pPr>
        <w:pStyle w:val="Akapitzlist"/>
        <w:numPr>
          <w:ilvl w:val="0"/>
          <w:numId w:val="20"/>
        </w:numPr>
        <w:suppressAutoHyphens/>
        <w:spacing w:after="0" w:line="360" w:lineRule="auto"/>
        <w:jc w:val="both"/>
        <w:rPr>
          <w:rFonts w:ascii="Times New Roman" w:hAnsi="Times New Roman" w:cs="Times New Roman"/>
        </w:rPr>
      </w:pPr>
      <w:r w:rsidRPr="00CF0106">
        <w:rPr>
          <w:rFonts w:ascii="Times New Roman" w:hAnsi="Times New Roman" w:cs="Times New Roman"/>
        </w:rPr>
        <w:t xml:space="preserve">Za zwłokę w zapłacie faktur Zamawiający zapłaci Wykonawcy odsetki ustawowe </w:t>
      </w:r>
      <w:r w:rsidRPr="00CF0106">
        <w:rPr>
          <w:rFonts w:ascii="Times New Roman" w:hAnsi="Times New Roman" w:cs="Times New Roman"/>
        </w:rPr>
        <w:br/>
        <w:t xml:space="preserve">za opóźnienie.  </w:t>
      </w:r>
    </w:p>
    <w:p w:rsidR="006B2CB0" w:rsidRPr="00CF0106" w:rsidRDefault="006B2CB0" w:rsidP="006B2CB0">
      <w:pPr>
        <w:pStyle w:val="Akapitzlist"/>
        <w:numPr>
          <w:ilvl w:val="0"/>
          <w:numId w:val="20"/>
        </w:numPr>
        <w:suppressAutoHyphens/>
        <w:spacing w:after="0" w:line="360" w:lineRule="auto"/>
        <w:jc w:val="both"/>
        <w:rPr>
          <w:rFonts w:ascii="Times New Roman" w:hAnsi="Times New Roman" w:cs="Times New Roman"/>
        </w:rPr>
      </w:pPr>
      <w:r w:rsidRPr="00CF0106">
        <w:rPr>
          <w:rFonts w:ascii="Times New Roman" w:hAnsi="Times New Roman" w:cs="Times New Roman"/>
        </w:rPr>
        <w:lastRenderedPageBreak/>
        <w:t>Podstawą do rozliczenia usługi i wystawienia faktury przez Wykonawcę będzie zaakceptowany przez Zamawiającego pisemny raport z wykonania przedmiotu zmówienia w danym miesiącu. Raport przygotowuje Wykonawca.</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Wypłata wynagrodzenia Wykonawcy, o którym mowa w ust. 2 następować będzie po zakończeniu danego miesiąca świadczenia usługi, na podstawie prawidłowo wystawionej faktury VAT </w:t>
      </w:r>
      <w:r w:rsidRPr="00CF0106">
        <w:rPr>
          <w:rFonts w:ascii="Times New Roman" w:eastAsia="Times New Roman" w:hAnsi="Times New Roman" w:cs="Times New Roman"/>
        </w:rPr>
        <w:br/>
        <w:t>z minimum 14 dniowym terminem płatności, wystawionej po zaakceptowaniu przez Zamawiającego raportów, o którym mowa w § 7 ust. 1- 2 Umowy z zastrzeżeniem ust. 17.</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Podstawą wystawienia faktury za miesiąc luty 2022 r. będzie przekazanie przez Wykonawcę sprawozdania, o którym mowa w § 7 ust. 6 za 2021 r</w:t>
      </w:r>
      <w:r w:rsidRPr="00A57588">
        <w:rPr>
          <w:rFonts w:ascii="Times New Roman" w:eastAsia="Times New Roman" w:hAnsi="Times New Roman" w:cs="Times New Roman"/>
        </w:rPr>
        <w:t>.</w:t>
      </w:r>
      <w:r w:rsidRPr="00CF0106">
        <w:rPr>
          <w:rFonts w:ascii="Times New Roman" w:eastAsia="Times New Roman" w:hAnsi="Times New Roman" w:cs="Times New Roman"/>
        </w:rPr>
        <w:t xml:space="preserve"> oraz raportu o którym mowa w § 7 </w:t>
      </w:r>
      <w:r w:rsidRPr="00CF0106">
        <w:rPr>
          <w:rFonts w:ascii="Times New Roman" w:eastAsia="Times New Roman" w:hAnsi="Times New Roman" w:cs="Times New Roman"/>
        </w:rPr>
        <w:br/>
        <w:t>ust. 1- 2 Umowy za miesiąc luty 2022 r.</w:t>
      </w:r>
    </w:p>
    <w:p w:rsidR="006B2CB0" w:rsidRPr="00A57588"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A57588">
        <w:rPr>
          <w:rFonts w:ascii="Times New Roman" w:hAnsi="Times New Roman" w:cs="Times New Roman"/>
        </w:rPr>
        <w:t xml:space="preserve">Zapłata wynagrodzenia nastąpi przelewem na konto bankowe Wykonawcy wskazane </w:t>
      </w:r>
      <w:r w:rsidRPr="00A57588">
        <w:rPr>
          <w:rFonts w:ascii="Times New Roman" w:hAnsi="Times New Roman" w:cs="Times New Roman"/>
        </w:rPr>
        <w:br/>
        <w:t>na fakturze, zgłoszone do wykazu kont bankowych związanych z prowadzeniem działalności gospodarczej lub na inne konto bankowe Wykonawcy zgłoszone do kont bankowych białej listy podatników VAT – pod rygorem odmowy zapłaty,  w ciągu 14 dni od otrzymania prawidłowo wystawionej faktury.</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 dzień dokonania płatności przyjmuje się dzień obciążenia rachunku bankowego Zamawiającego.</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 przypadku wystawienia przez Wykonawcę faktury VAT niezgodnie z Umową </w:t>
      </w:r>
      <w:r w:rsidRPr="00CF0106">
        <w:rPr>
          <w:rFonts w:ascii="Times New Roman" w:eastAsia="Times New Roman" w:hAnsi="Times New Roman" w:cs="Times New Roman"/>
        </w:rPr>
        <w:br/>
        <w:t xml:space="preserve">lub obowiązującymi przepisami prawa, Zamawiający ma prawo do wstrzymania płatności </w:t>
      </w:r>
      <w:r w:rsidRPr="00CF0106">
        <w:rPr>
          <w:rFonts w:ascii="Times New Roman" w:eastAsia="Times New Roman" w:hAnsi="Times New Roman" w:cs="Times New Roman"/>
        </w:rPr>
        <w:br/>
        <w:t>do czasu wyjaśnienia przez Wykonawcę przyczyn oraz usunięcia tej niezgodności a także w razie potrzeby otrzymania faktury lub noty korygującej VAT, bez obowiązku płacenia odsetek za ten okres.</w:t>
      </w:r>
    </w:p>
    <w:p w:rsidR="006B2CB0" w:rsidRPr="00CF0106" w:rsidRDefault="006B2CB0" w:rsidP="006B2CB0">
      <w:pPr>
        <w:pStyle w:val="Akapitzlist"/>
        <w:numPr>
          <w:ilvl w:val="0"/>
          <w:numId w:val="2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Wszelkie kwoty należne Zamawiającemu, w szczególności z tytułu kar umownych, będą potrącane z wynagrodzenia o którym mowa w ust. </w:t>
      </w:r>
      <w:r w:rsidRPr="00A57588">
        <w:rPr>
          <w:rFonts w:ascii="Times New Roman" w:eastAsia="Times New Roman" w:hAnsi="Times New Roman" w:cs="Times New Roman"/>
        </w:rPr>
        <w:t>3</w:t>
      </w:r>
      <w:r w:rsidRPr="00CF0106">
        <w:rPr>
          <w:rFonts w:ascii="Times New Roman" w:eastAsia="Times New Roman" w:hAnsi="Times New Roman" w:cs="Times New Roman"/>
        </w:rPr>
        <w:t>,  na co Wykonawca wyraża zgodę.</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9</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Kary umowne</w:t>
      </w:r>
    </w:p>
    <w:p w:rsidR="006B2CB0" w:rsidRPr="00CF0106" w:rsidRDefault="006B2CB0" w:rsidP="006B2CB0">
      <w:pPr>
        <w:pStyle w:val="Akapitzlist"/>
        <w:numPr>
          <w:ilvl w:val="0"/>
          <w:numId w:val="39"/>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Wykonawca zobowiązany jest do zapłaty na rzecz Zamawiającego kary umownej: </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10% wynagrodzenia brutto o którym mowa w § 8 ust. 1, w przypadku odstąpienia przez Zamawiającego od Umowy z przyczyn leżących po stronie Wykonawcy;</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 wysokości 100,00 zł netto za każdy dzień opóźnienia w złożeniu raportów o których mowa </w:t>
      </w:r>
      <w:r w:rsidRPr="00CF0106">
        <w:rPr>
          <w:rFonts w:ascii="Times New Roman" w:eastAsia="Times New Roman" w:hAnsi="Times New Roman" w:cs="Times New Roman"/>
        </w:rPr>
        <w:br/>
        <w:t>w § 7 ust. 1 – 2 Umowy;</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50,00 zł netto za każdy przypadek nieodebrania lub odebrania odpadów w terminie niezgodnym z harmonogramem o którym mowa w pkt. 5.6 SOPZ, kara będzie naliczana jako iloczyn kwoty 50,00 zł netto oraz liczby gospodarstw domowych, od których nie odebrano odpadów lub odebrano odpady w terminie niezgodnym z harmonogramem,</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lastRenderedPageBreak/>
        <w:t xml:space="preserve">w wysokości 50,00 zł netto za każdy przypadek nieuprzątnięcia miejsc gromadzenia odpadów, </w:t>
      </w:r>
      <w:r w:rsidRPr="00CF0106">
        <w:rPr>
          <w:rFonts w:ascii="Times New Roman" w:eastAsia="Times New Roman" w:hAnsi="Times New Roman" w:cs="Times New Roman"/>
        </w:rPr>
        <w:br/>
        <w:t>o których mowa w pkt. 5.15 SOPZ,</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 wysokości 500,00 zł netto za każdy dzień nie odebrania odpadów wielkogabarytowych </w:t>
      </w:r>
      <w:r w:rsidRPr="00CF0106">
        <w:rPr>
          <w:rFonts w:ascii="Times New Roman" w:eastAsia="Times New Roman" w:hAnsi="Times New Roman" w:cs="Times New Roman"/>
        </w:rPr>
        <w:br/>
        <w:t xml:space="preserve">lub zużytego sprzętu elektrycznego i elektronicznego lub zużytych opon w terminie wskazanym </w:t>
      </w:r>
      <w:r w:rsidRPr="00CF0106">
        <w:rPr>
          <w:rFonts w:ascii="Times New Roman" w:eastAsia="Times New Roman" w:hAnsi="Times New Roman" w:cs="Times New Roman"/>
        </w:rPr>
        <w:br/>
        <w:t>w harmonogramie, o którym mowa w pkt. 5.6 SOPZ. Kara będzie naliczana jako iloczyn kwoty 50</w:t>
      </w:r>
      <w:r w:rsidRPr="00A57588">
        <w:rPr>
          <w:rFonts w:ascii="Times New Roman" w:eastAsia="Times New Roman" w:hAnsi="Times New Roman" w:cs="Times New Roman"/>
        </w:rPr>
        <w:t>0,00 zł netto oraz liczby dni po terminie odbioru,</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 wysokości 50 zł netto za każdy przypadek sporządzenia notatki służbowej w sposób niezgodny z zapisami w pkt. 6.2 SOPZ lub dokumentacji fotograficznej w sposób nie pozwalający </w:t>
      </w:r>
      <w:r w:rsidRPr="00CF0106">
        <w:rPr>
          <w:rFonts w:ascii="Times New Roman" w:eastAsia="Times New Roman" w:hAnsi="Times New Roman" w:cs="Times New Roman"/>
        </w:rPr>
        <w:br/>
        <w:t>na identyfikację nieruchomości, której dotyczy albo w sposób nie pozwalający na identyfikację zgłoszonego problemu,</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500 zł netto za każdy przypadek (osobno do każdej nieruchomości) odbierania odpadów przed godz. 7.00,</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300,00 zł netto za każdy dzień zwłoki w dostarczeniu Zamawiającemu bądź właścicielom nieruchomości wzoru harmonogramu o którym mowa w pkt. 5.7  i 5.8 SOPZ,</w:t>
      </w:r>
    </w:p>
    <w:p w:rsidR="006B2CB0" w:rsidRPr="00CF0106" w:rsidRDefault="006B2CB0" w:rsidP="006B2CB0">
      <w:pPr>
        <w:pStyle w:val="Akapitzlist"/>
        <w:numPr>
          <w:ilvl w:val="0"/>
          <w:numId w:val="23"/>
        </w:numPr>
        <w:suppressAutoHyphens/>
        <w:spacing w:before="120" w:after="0" w:line="360" w:lineRule="auto"/>
        <w:jc w:val="both"/>
        <w:rPr>
          <w:rFonts w:ascii="Times New Roman" w:eastAsia="Times New Roman" w:hAnsi="Times New Roman" w:cs="Times New Roman"/>
        </w:rPr>
      </w:pPr>
      <w:bookmarkStart w:id="1" w:name="_Hlk49174771"/>
      <w:r w:rsidRPr="00CF0106">
        <w:rPr>
          <w:rFonts w:ascii="Times New Roman" w:eastAsia="Times New Roman" w:hAnsi="Times New Roman" w:cs="Times New Roman"/>
        </w:rPr>
        <w:t xml:space="preserve">w wysokości 1 000,00 zł netto za każdy przypadek świadczenia przez </w:t>
      </w:r>
      <w:r w:rsidRPr="00CF0106">
        <w:rPr>
          <w:rFonts w:ascii="Times New Roman" w:hAnsi="Times New Roman" w:cs="Times New Roman"/>
        </w:rPr>
        <w:t xml:space="preserve">Wykonawcę usługi </w:t>
      </w:r>
      <w:r w:rsidRPr="00CF0106">
        <w:rPr>
          <w:rFonts w:ascii="Times New Roman" w:hAnsi="Times New Roman" w:cs="Times New Roman"/>
        </w:rPr>
        <w:br/>
        <w:t>za pomocą pojazdu, który jest niesprawny lub nie jest czytelnie oznaczony nazwą i numerem telefonu Wykonawcy</w:t>
      </w:r>
      <w:bookmarkEnd w:id="1"/>
      <w:r w:rsidRPr="00CF0106">
        <w:rPr>
          <w:rFonts w:ascii="Times New Roman" w:hAnsi="Times New Roman" w:cs="Times New Roman"/>
        </w:rPr>
        <w:t>,</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50,00 zł netto za każdy dzień zwłoki w przekazaniu Zamawiającemu aktualizacji wykazu o którym mowa w § 4 ust. 4, obejmującego wszystkie instalacje, do których transportowane będą odpady komunalne.</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300,00 zł netto za każdy dzień nie umieszczenia harmonogramu na stronie internetowej Wykonawcy,</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100,00 zł netto za każdy przypadek (osobno dla każdej nieruchomości) niedostarczenia worków z winy Wykonawcy,</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1 000,00 zł netto za każdy przypadek zmieszania odebranych selektywnie odpadów komunalnych ze zmieszanymi odpadami komunalnymi odebranymi od właścicieli nieruchomości,</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2 000,00 zł netto za każdy przypadek świadczenia usługi i jednoczesny brak wyposażania pojazdów odbierających odpady komunalne, w tym odbierające odpady selektywne w kamery pozwalające na monitorowanie odbioru odpadów komunalnych oraz rejestrujące  zawartość opróżnianych pojemników – o którym mowa w pkt. 5.29.4 SOPZ,</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 wysokości 1 000,00 zł netto za każdy przypadek zmieszania odpadów komunalnych odebranych </w:t>
      </w:r>
      <w:r w:rsidRPr="00CF0106">
        <w:rPr>
          <w:rFonts w:ascii="Times New Roman" w:eastAsia="Times New Roman" w:hAnsi="Times New Roman" w:cs="Times New Roman"/>
        </w:rPr>
        <w:br/>
        <w:t xml:space="preserve">z nieruchomości zamieszkałych ze zmieszanymi odpadami komunalnymi odebranymi </w:t>
      </w:r>
      <w:r w:rsidRPr="00CF0106">
        <w:rPr>
          <w:rFonts w:ascii="Times New Roman" w:eastAsia="Times New Roman" w:hAnsi="Times New Roman" w:cs="Times New Roman"/>
        </w:rPr>
        <w:br/>
        <w:t>z nieruchomości niezamieszkałych,</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wysokości 3 000,00 zł netto za każdy przypadek łączenia w jednym transporcie odpadów wytworzonych na terenie gminy Nowe Miasto nad Wartą z odpadami wytworzonymi na terenie innych gmin,</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lastRenderedPageBreak/>
        <w:t xml:space="preserve">w wysokości 2 000,00 zł netto za każdy ujawniony przypadek pozbycia się odpadów komunalnych, zbieranych w sposób selektywny w inny sposób niż poprzez przekazanie ich </w:t>
      </w:r>
      <w:r w:rsidRPr="00CF0106">
        <w:rPr>
          <w:rFonts w:ascii="Times New Roman" w:eastAsia="Times New Roman" w:hAnsi="Times New Roman" w:cs="Times New Roman"/>
        </w:rPr>
        <w:br/>
        <w:t xml:space="preserve">do instalacji o której mowa w §  4 ust. </w:t>
      </w:r>
      <w:r w:rsidRPr="00A57588">
        <w:rPr>
          <w:rFonts w:ascii="Times New Roman" w:eastAsia="Times New Roman" w:hAnsi="Times New Roman" w:cs="Times New Roman"/>
        </w:rPr>
        <w:t>3</w:t>
      </w:r>
      <w:r w:rsidRPr="00CF0106">
        <w:rPr>
          <w:rFonts w:ascii="Times New Roman" w:eastAsia="Times New Roman" w:hAnsi="Times New Roman" w:cs="Times New Roman"/>
        </w:rPr>
        <w:t>,</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bookmarkStart w:id="2" w:name="_Hlk43364902"/>
      <w:r w:rsidRPr="00CF0106">
        <w:rPr>
          <w:rFonts w:ascii="Times New Roman" w:eastAsia="Times New Roman" w:hAnsi="Times New Roman" w:cs="Times New Roman"/>
        </w:rPr>
        <w:t>z tytułu niespełnienia wymagań w zakresie zatrudnienia osób w związku z realizacją zatrudnienia, Wykonawca zapłaci Zamawiającemu kary umowne za nieprzedstawienie w terminie dokumentów, o których mowa w Umowie § 4 ust. 14 – w wysokości 100,00 zł netto za każdy dzień opóźnienia</w:t>
      </w:r>
      <w:bookmarkEnd w:id="2"/>
      <w:r w:rsidRPr="00CF0106">
        <w:rPr>
          <w:rFonts w:ascii="Times New Roman" w:eastAsia="Times New Roman" w:hAnsi="Times New Roman" w:cs="Times New Roman"/>
        </w:rPr>
        <w:t>, nie więcej niż 3.000,00zł netto. Kara może zostać naliczona po każdym żądaniu Zamawiającego.</w:t>
      </w:r>
    </w:p>
    <w:p w:rsidR="006B2CB0" w:rsidRPr="00CF0106" w:rsidRDefault="006B2CB0" w:rsidP="006B2CB0">
      <w:pPr>
        <w:pStyle w:val="Akapitzlist"/>
        <w:numPr>
          <w:ilvl w:val="0"/>
          <w:numId w:val="2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 wysokości 10.000,00 zł netto z tytułu niespełnienia wymagań w zakresie zatrudnienia osób, </w:t>
      </w:r>
      <w:r w:rsidRPr="00CF0106">
        <w:rPr>
          <w:rFonts w:ascii="Times New Roman" w:eastAsia="Times New Roman" w:hAnsi="Times New Roman" w:cs="Times New Roman"/>
        </w:rPr>
        <w:br/>
        <w:t>o którym mowa w § 4 ust. 17 Umowy tj. poprzez nieprzedłożenie przez Wykonawcę kopii zawartych umów przez Wykonawcę (Podwykonawcę) z pracownikami wykonującymi czynności na podstawie umowy o pracę w terminie wskazanym przez Zamawiającego. Kara umowna może zostać nałożona po upływie 30 dni od upływu wyznaczonego przez Zamawiającego terminu przedłożenia dokumentów, a późniejsze przedstawienie dokumentów nie wpływa na ważność naliczonej kary umownej z tego tytułu. Kara naliczona na podstawie niniejszego punktu naliczona będzie niezależnie od kary określonej w punkcie 18 (kary te mogą się sumować). Kara może zostać naliczona po każdym żądaniu Zamawiającego.</w:t>
      </w:r>
    </w:p>
    <w:p w:rsidR="006B2CB0" w:rsidRPr="00CF0106" w:rsidRDefault="006B2CB0" w:rsidP="006B2CB0">
      <w:pPr>
        <w:pStyle w:val="Akapitzlist"/>
        <w:numPr>
          <w:ilvl w:val="0"/>
          <w:numId w:val="23"/>
        </w:numPr>
        <w:suppressAutoHyphens/>
        <w:spacing w:before="240" w:after="240" w:line="360" w:lineRule="auto"/>
        <w:ind w:left="0" w:firstLine="0"/>
        <w:jc w:val="both"/>
        <w:rPr>
          <w:rFonts w:ascii="Times New Roman" w:eastAsia="Times New Roman" w:hAnsi="Times New Roman" w:cs="Times New Roman"/>
          <w:b/>
        </w:rPr>
      </w:pPr>
      <w:r w:rsidRPr="00CF0106">
        <w:rPr>
          <w:rFonts w:ascii="Times New Roman" w:eastAsia="Times New Roman" w:hAnsi="Times New Roman" w:cs="Times New Roman"/>
        </w:rPr>
        <w:t>w wysokości 3</w:t>
      </w:r>
      <w:r w:rsidRPr="00A57588">
        <w:rPr>
          <w:rFonts w:ascii="Times New Roman" w:eastAsia="Times New Roman" w:hAnsi="Times New Roman" w:cs="Times New Roman"/>
        </w:rPr>
        <w:t>0,00 z</w:t>
      </w:r>
      <w:r w:rsidRPr="00CF0106">
        <w:rPr>
          <w:rFonts w:ascii="Times New Roman" w:eastAsia="Times New Roman" w:hAnsi="Times New Roman" w:cs="Times New Roman"/>
        </w:rPr>
        <w:t xml:space="preserve">ł  netto </w:t>
      </w:r>
      <w:r w:rsidRPr="00A57588">
        <w:rPr>
          <w:rFonts w:ascii="Times New Roman" w:eastAsia="Times New Roman" w:hAnsi="Times New Roman" w:cs="Times New Roman"/>
        </w:rPr>
        <w:t xml:space="preserve">za 1 Mg, </w:t>
      </w:r>
      <w:r w:rsidRPr="00CF0106">
        <w:rPr>
          <w:rFonts w:ascii="Times New Roman" w:eastAsia="Times New Roman" w:hAnsi="Times New Roman" w:cs="Times New Roman"/>
        </w:rPr>
        <w:t xml:space="preserve">za każdy przypadek naruszenia przez </w:t>
      </w:r>
      <w:r w:rsidRPr="00CF0106">
        <w:rPr>
          <w:rFonts w:ascii="Times New Roman" w:hAnsi="Times New Roman" w:cs="Times New Roman"/>
        </w:rPr>
        <w:t xml:space="preserve">Wykonawcę obowiązku określonego w </w:t>
      </w:r>
      <w:r w:rsidRPr="00A57588">
        <w:rPr>
          <w:rFonts w:ascii="Times New Roman" w:eastAsia="Times New Roman" w:hAnsi="Times New Roman" w:cs="Times New Roman"/>
          <w:bCs/>
        </w:rPr>
        <w:t>§ 4 ust. 2</w:t>
      </w:r>
      <w:r w:rsidRPr="00CF0106">
        <w:rPr>
          <w:rFonts w:ascii="Times New Roman" w:eastAsia="Times New Roman" w:hAnsi="Times New Roman" w:cs="Times New Roman"/>
          <w:bCs/>
        </w:rPr>
        <w:t>0.</w:t>
      </w:r>
    </w:p>
    <w:p w:rsidR="006B2CB0" w:rsidRPr="00CF0106" w:rsidRDefault="006B2CB0" w:rsidP="006B2CB0">
      <w:pPr>
        <w:pStyle w:val="Akapitzlist"/>
        <w:numPr>
          <w:ilvl w:val="0"/>
          <w:numId w:val="23"/>
        </w:numPr>
        <w:suppressAutoHyphens/>
        <w:spacing w:before="240" w:after="240" w:line="360" w:lineRule="auto"/>
        <w:ind w:left="0" w:firstLine="0"/>
        <w:jc w:val="both"/>
        <w:rPr>
          <w:rFonts w:ascii="Times New Roman" w:eastAsia="Times New Roman" w:hAnsi="Times New Roman" w:cs="Times New Roman"/>
        </w:rPr>
      </w:pPr>
      <w:r w:rsidRPr="00CF0106">
        <w:rPr>
          <w:rFonts w:ascii="Times New Roman" w:eastAsia="Times New Roman" w:hAnsi="Times New Roman" w:cs="Times New Roman"/>
          <w:lang w:eastAsia="ar-SA"/>
        </w:rPr>
        <w:t>Kary umowne związane z podwykonawstwem:</w:t>
      </w:r>
    </w:p>
    <w:p w:rsidR="006B2CB0" w:rsidRPr="00CF0106" w:rsidRDefault="006B2CB0" w:rsidP="006B2CB0">
      <w:pPr>
        <w:pStyle w:val="Akapitzlist"/>
        <w:numPr>
          <w:ilvl w:val="0"/>
          <w:numId w:val="6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lang w:eastAsia="ar-SA"/>
        </w:rPr>
        <w:t xml:space="preserve">za brak zapłaty lub nieterminowej zapłaty wynagrodzenia należnego podwykonawcom </w:t>
      </w:r>
      <w:r w:rsidRPr="00CF0106">
        <w:rPr>
          <w:rFonts w:ascii="Times New Roman" w:eastAsia="Times New Roman" w:hAnsi="Times New Roman" w:cs="Times New Roman"/>
          <w:lang w:eastAsia="ar-SA"/>
        </w:rPr>
        <w:br/>
        <w:t>lub dalszym podwykonawcom Wykonawcy zostanie naliczona kara umowna w wysokości 0,3 % nieuregulowanego wynagrodzenia brutto należnego podwykonawcy lub dalszemu podwykonawcy, za każdy rozpoczęty dzień zwłoki,</w:t>
      </w:r>
    </w:p>
    <w:p w:rsidR="006B2CB0" w:rsidRPr="00CF0106" w:rsidRDefault="006B2CB0" w:rsidP="006B2CB0">
      <w:pPr>
        <w:pStyle w:val="Akapitzlist"/>
        <w:numPr>
          <w:ilvl w:val="0"/>
          <w:numId w:val="6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lang w:eastAsia="ar-SA"/>
        </w:rPr>
        <w:t>za nieprzedłożenia poświadczonej za zgodność z oryginałem kopii umowy o podwykonawstwo bądź dalsze podwykonawstwo lub jej zmiany,</w:t>
      </w:r>
      <w:r w:rsidRPr="00CF0106">
        <w:rPr>
          <w:rFonts w:ascii="Times New Roman" w:eastAsia="Times New Roman" w:hAnsi="Times New Roman" w:cs="Times New Roman"/>
        </w:rPr>
        <w:t xml:space="preserve"> </w:t>
      </w:r>
      <w:r w:rsidRPr="00CF0106">
        <w:rPr>
          <w:rFonts w:ascii="Times New Roman" w:eastAsia="Times New Roman" w:hAnsi="Times New Roman" w:cs="Times New Roman"/>
          <w:lang w:eastAsia="ar-SA"/>
        </w:rPr>
        <w:t xml:space="preserve">Wykonawcy zostanie naliczona kara umowna </w:t>
      </w:r>
      <w:r w:rsidRPr="00CF0106">
        <w:rPr>
          <w:rFonts w:ascii="Times New Roman" w:eastAsia="Times New Roman" w:hAnsi="Times New Roman" w:cs="Times New Roman"/>
          <w:lang w:eastAsia="ar-SA"/>
        </w:rPr>
        <w:br/>
        <w:t>w wysokości 0,5 %  wynagrodzenia umownego brutto o którym mowa w § 8 ust. 1, za każdy nieprzedstawiony projekt, oraz każdą nieprzedstawioną kopię wymaganej umowy,</w:t>
      </w:r>
    </w:p>
    <w:p w:rsidR="006B2CB0" w:rsidRPr="00CF0106" w:rsidRDefault="006B2CB0" w:rsidP="006B2CB0">
      <w:pPr>
        <w:pStyle w:val="Akapitzlist"/>
        <w:numPr>
          <w:ilvl w:val="0"/>
          <w:numId w:val="6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lang w:eastAsia="ar-SA"/>
        </w:rPr>
        <w:t xml:space="preserve">za brak wymaganej przez Zamawiającego zmiany umowy o podwykonawstwo bądź dalsze podwykonawstwo, w wysokości 0,2 %  wynagrodzenia umownego brutto o którym mowa </w:t>
      </w:r>
      <w:r w:rsidRPr="00CF0106">
        <w:rPr>
          <w:rFonts w:ascii="Times New Roman" w:eastAsia="Times New Roman" w:hAnsi="Times New Roman" w:cs="Times New Roman"/>
          <w:lang w:eastAsia="ar-SA"/>
        </w:rPr>
        <w:br/>
        <w:t>w § 8 ust. 1, za każdy dzień zwłoki  liczony od dnia wyznaczonego przez Zamawiającego.</w:t>
      </w:r>
    </w:p>
    <w:p w:rsidR="006B2CB0" w:rsidRPr="00CF0106" w:rsidRDefault="006B2CB0" w:rsidP="006B2CB0">
      <w:pPr>
        <w:pStyle w:val="Akapitzlist"/>
        <w:numPr>
          <w:ilvl w:val="0"/>
          <w:numId w:val="2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Zamawiający zastrzega sobie prawo potrącenia wymagalnych kar umownych, o których mowa </w:t>
      </w:r>
      <w:r w:rsidRPr="00CF0106">
        <w:rPr>
          <w:rFonts w:ascii="Times New Roman" w:eastAsia="Times New Roman" w:hAnsi="Times New Roman" w:cs="Times New Roman"/>
        </w:rPr>
        <w:br/>
        <w:t xml:space="preserve">w ust. 1 z należnego wynagrodzenia Wykonawcy o którym mowa w § 8 ust. 3, na co Wykonawca wyraża zgodę. </w:t>
      </w:r>
    </w:p>
    <w:p w:rsidR="006B2CB0" w:rsidRPr="00CF0106" w:rsidRDefault="006B2CB0" w:rsidP="006B2CB0">
      <w:pPr>
        <w:pStyle w:val="Akapitzlist"/>
        <w:numPr>
          <w:ilvl w:val="0"/>
          <w:numId w:val="2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Zamawiający zastrzega sobie prawo do dochodzenia odszkodowania przewyższającego wysokość zastrzeżonych kar umownych, na zasadach ogólnych uregulowanych w Kodeksie Cywilnym.</w:t>
      </w:r>
    </w:p>
    <w:p w:rsidR="006B2CB0" w:rsidRPr="00CF0106" w:rsidRDefault="006B2CB0" w:rsidP="006B2CB0">
      <w:pPr>
        <w:pStyle w:val="Akapitzlist"/>
        <w:numPr>
          <w:ilvl w:val="0"/>
          <w:numId w:val="24"/>
        </w:numPr>
        <w:suppressAutoHyphens/>
        <w:spacing w:before="120" w:after="12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Suma kar umownych nie może przekroczyć wartości wynagrodzenia, o którym mowa </w:t>
      </w:r>
      <w:r w:rsidRPr="00CF0106">
        <w:rPr>
          <w:rFonts w:ascii="Times New Roman" w:eastAsia="Times New Roman" w:hAnsi="Times New Roman" w:cs="Times New Roman"/>
        </w:rPr>
        <w:br/>
        <w:t>w § 8 ust. 1 Umowy.</w:t>
      </w:r>
      <w:r w:rsidRPr="00CF0106">
        <w:rPr>
          <w:rFonts w:ascii="Times New Roman" w:hAnsi="Times New Roman" w:cs="Times New Roman"/>
        </w:rPr>
        <w:t xml:space="preserve"> </w:t>
      </w:r>
    </w:p>
    <w:p w:rsidR="006B2CB0" w:rsidRPr="00CF0106" w:rsidRDefault="006B2CB0" w:rsidP="006B2CB0">
      <w:pPr>
        <w:pStyle w:val="Akapitzlist"/>
        <w:numPr>
          <w:ilvl w:val="0"/>
          <w:numId w:val="24"/>
        </w:numPr>
        <w:suppressAutoHyphens/>
        <w:spacing w:before="120" w:after="120" w:line="360" w:lineRule="auto"/>
        <w:jc w:val="both"/>
        <w:rPr>
          <w:rFonts w:ascii="Times New Roman" w:eastAsia="Times New Roman" w:hAnsi="Times New Roman" w:cs="Times New Roman"/>
        </w:rPr>
      </w:pPr>
      <w:r w:rsidRPr="00CF0106">
        <w:rPr>
          <w:rFonts w:ascii="Times New Roman" w:hAnsi="Times New Roman" w:cs="Times New Roman"/>
        </w:rPr>
        <w:lastRenderedPageBreak/>
        <w:t xml:space="preserve">W przypadku gdy Wykonawca nie wykonuje przedmiotu Umowy lub wykonuje go w sposób niezgodny z jej postanowieniami, Zamawiający wezwie Wykonawcę do wykonania </w:t>
      </w:r>
      <w:r w:rsidRPr="00CF0106">
        <w:rPr>
          <w:rFonts w:ascii="Times New Roman" w:hAnsi="Times New Roman" w:cs="Times New Roman"/>
        </w:rPr>
        <w:br/>
        <w:t xml:space="preserve">lub należytego wykonania Umowy i wyznaczy mu w tym celu dodatkowy termin. W przypadku bezskutecznego upływu wyznaczonego przez Zamawiającego terminu, </w:t>
      </w:r>
      <w:r w:rsidRPr="00CF0106">
        <w:rPr>
          <w:rFonts w:ascii="Times New Roman" w:hAnsi="Times New Roman" w:cs="Times New Roman"/>
          <w:bCs/>
        </w:rPr>
        <w:t>Zamawiający może powierzyć wykonanie całości lub części Umowy innemu podmiotowi, na koszt i ryzyko Wykonawcy</w:t>
      </w:r>
      <w:r w:rsidRPr="00CF0106">
        <w:rPr>
          <w:rFonts w:ascii="Times New Roman" w:hAnsi="Times New Roman" w:cs="Times New Roman"/>
        </w:rPr>
        <w:t>, na co Wykonawca wyraża zgodę. W takim wypadku Zamawiający jest uprawniony do potrącenia wynagrodzenia Wykonawcy z kwotą odpowiadającą wynagrodzeniu podmiotu trzeciego lub pokrycia tych kosztów z zabezpieczenia ustanowionego przez Wykonawcę.</w:t>
      </w:r>
    </w:p>
    <w:p w:rsidR="006B2CB0" w:rsidRPr="00CF0106" w:rsidRDefault="006B2CB0" w:rsidP="006B2CB0">
      <w:pPr>
        <w:pStyle w:val="Akapitzlist"/>
        <w:numPr>
          <w:ilvl w:val="0"/>
          <w:numId w:val="24"/>
        </w:numPr>
        <w:suppressAutoHyphens/>
        <w:spacing w:before="120" w:after="120" w:line="360" w:lineRule="auto"/>
        <w:jc w:val="both"/>
        <w:rPr>
          <w:rFonts w:ascii="Times New Roman" w:eastAsia="Times New Roman" w:hAnsi="Times New Roman" w:cs="Times New Roman"/>
        </w:rPr>
      </w:pPr>
      <w:r w:rsidRPr="00CF0106">
        <w:rPr>
          <w:rFonts w:ascii="Times New Roman" w:hAnsi="Times New Roman" w:cs="Times New Roman"/>
        </w:rPr>
        <w:t xml:space="preserve">W przypadku gdy Wykonawca nie realizuje obowiązku odebrania odpadów komunalnych </w:t>
      </w:r>
      <w:r w:rsidRPr="00CF0106">
        <w:rPr>
          <w:rFonts w:ascii="Times New Roman" w:hAnsi="Times New Roman" w:cs="Times New Roman"/>
        </w:rPr>
        <w:br/>
        <w:t>od właściciela nieruchomości, na podstawie niniejszej Umowy, a właściciel nieruchomości przekaże odpady komunalne podmiotowi odbierającemu odpady komunalne od właścicieli nieruchomości, wpisanemu do rejestru działalności regulowanej, na podstawie art. 6s ustawy</w:t>
      </w:r>
      <w:r w:rsidRPr="00CF0106">
        <w:rPr>
          <w:rFonts w:ascii="Times New Roman" w:hAnsi="Times New Roman" w:cs="Times New Roman"/>
        </w:rPr>
        <w:br/>
        <w:t xml:space="preserve"> z dnia 13 września 1996 r. o utrzymaniu czystości i porządku w gminach (</w:t>
      </w:r>
      <w:r w:rsidRPr="00CF0106">
        <w:rPr>
          <w:rFonts w:ascii="Times New Roman" w:eastAsia="Times New Roman" w:hAnsi="Times New Roman" w:cs="Times New Roman"/>
        </w:rPr>
        <w:t>t.</w:t>
      </w:r>
      <w:r w:rsidR="003165FC">
        <w:rPr>
          <w:rFonts w:ascii="Times New Roman" w:eastAsia="Times New Roman" w:hAnsi="Times New Roman" w:cs="Times New Roman"/>
        </w:rPr>
        <w:t xml:space="preserve"> </w:t>
      </w:r>
      <w:r w:rsidRPr="00CF0106">
        <w:rPr>
          <w:rFonts w:ascii="Times New Roman" w:eastAsia="Times New Roman" w:hAnsi="Times New Roman" w:cs="Times New Roman"/>
        </w:rPr>
        <w:t xml:space="preserve">j. Dz. U. z 2019 r. poz. 2010 z </w:t>
      </w:r>
      <w:proofErr w:type="spellStart"/>
      <w:r w:rsidRPr="00CF0106">
        <w:rPr>
          <w:rFonts w:ascii="Times New Roman" w:eastAsia="Times New Roman" w:hAnsi="Times New Roman" w:cs="Times New Roman"/>
        </w:rPr>
        <w:t>późn</w:t>
      </w:r>
      <w:proofErr w:type="spellEnd"/>
      <w:r w:rsidRPr="00CF0106">
        <w:rPr>
          <w:rFonts w:ascii="Times New Roman" w:eastAsia="Times New Roman" w:hAnsi="Times New Roman" w:cs="Times New Roman"/>
        </w:rPr>
        <w:t>. zm.</w:t>
      </w:r>
      <w:r w:rsidRPr="00CF0106">
        <w:rPr>
          <w:rFonts w:ascii="Times New Roman" w:hAnsi="Times New Roman" w:cs="Times New Roman"/>
        </w:rPr>
        <w:t>) Wykonawca bez uprzedniego wezwania Zamawiającego zobowiązuje się, każdorazowo pokryć wszelkie koszty będące następstwem powyższego zaniechania Wykonawcy oraz zwolnić Zamawiającego z odpowiedzialności za wszelkie powstałe z tego tytułu szkody.</w:t>
      </w:r>
    </w:p>
    <w:p w:rsidR="006B2CB0" w:rsidRPr="00CF0106" w:rsidRDefault="006B2CB0" w:rsidP="006B2CB0">
      <w:pPr>
        <w:pStyle w:val="Akapitzlist"/>
        <w:numPr>
          <w:ilvl w:val="0"/>
          <w:numId w:val="24"/>
        </w:numPr>
        <w:spacing w:after="200" w:line="360" w:lineRule="auto"/>
        <w:jc w:val="both"/>
        <w:rPr>
          <w:rFonts w:ascii="Times New Roman" w:eastAsia="Calibri" w:hAnsi="Times New Roman" w:cs="Times New Roman"/>
        </w:rPr>
      </w:pPr>
      <w:r w:rsidRPr="00CF0106">
        <w:rPr>
          <w:rFonts w:ascii="Times New Roman" w:eastAsia="Calibri" w:hAnsi="Times New Roman" w:cs="Times New Roman"/>
        </w:rPr>
        <w:t xml:space="preserve">Kary umowne będą naliczane osobno za każde naruszenie/ zdarzenie i mogą być sumowane. Naliczenie kary umownej za jedno przewinienie z jednej podstawy nie wyłącza możliwości naliczenia kary umownej z innego tytułu. </w:t>
      </w:r>
    </w:p>
    <w:p w:rsidR="006B2CB0" w:rsidRPr="00CF0106" w:rsidRDefault="006B2CB0" w:rsidP="006B2CB0">
      <w:pPr>
        <w:pStyle w:val="Akapitzlist"/>
        <w:numPr>
          <w:ilvl w:val="0"/>
          <w:numId w:val="24"/>
        </w:numPr>
        <w:spacing w:after="200" w:line="360" w:lineRule="auto"/>
        <w:jc w:val="both"/>
        <w:rPr>
          <w:rFonts w:ascii="Times New Roman" w:eastAsia="Calibri" w:hAnsi="Times New Roman" w:cs="Times New Roman"/>
        </w:rPr>
      </w:pPr>
      <w:r w:rsidRPr="00CF0106">
        <w:rPr>
          <w:rFonts w:ascii="Times New Roman" w:eastAsia="Calibri" w:hAnsi="Times New Roman" w:cs="Times New Roman"/>
        </w:rPr>
        <w:t>Strony zobowiązują się do zapłaty kar umownych w terminie 14 dni od daty otrzymania wezwania.</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10</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Zabezpieczenie</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Zabezpieczenie należytego wykonania Umowy ustala się w wysokości 5 % kwoty określonej </w:t>
      </w:r>
      <w:r w:rsidRPr="00CF0106">
        <w:rPr>
          <w:rFonts w:ascii="Times New Roman" w:eastAsia="Times New Roman" w:hAnsi="Times New Roman" w:cs="Times New Roman"/>
        </w:rPr>
        <w:br/>
        <w:t>w § 8 ust. 1 (ceny całkowitej brutto) , tj. w wysokości: ................................. zł.</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Zabezpieczenie należytego wykonania Umowy zabezpiecza w szczególności terminowe wykonywanie obowiązków umownych oraz roszczenia o naprawienie szkody z tytułu  niewykonywania lub nienależytego wykonania Umowy.</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Dowód wniesienia zabezpieczenia określonego w ust. 1 został przedstawiony Zamawiającemu </w:t>
      </w:r>
      <w:r w:rsidRPr="00CF0106">
        <w:rPr>
          <w:rFonts w:ascii="Times New Roman" w:eastAsia="Times New Roman" w:hAnsi="Times New Roman" w:cs="Times New Roman"/>
        </w:rPr>
        <w:br/>
        <w:t>do dnia zawarcia Umowy.</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Zabezpieczenie należnego wykonania Umowy wnoszone w formie innej niż w pieniądzu nie może wygasać wcześniej niż w terminie 30 dni od dnia przekazania przez Wykonawcę </w:t>
      </w:r>
      <w:r w:rsidRPr="00A57588">
        <w:rPr>
          <w:rFonts w:ascii="Times New Roman" w:eastAsia="Times New Roman" w:hAnsi="Times New Roman" w:cs="Times New Roman"/>
        </w:rPr>
        <w:t>raportu</w:t>
      </w:r>
      <w:r w:rsidRPr="00CF0106">
        <w:rPr>
          <w:rFonts w:ascii="Times New Roman" w:eastAsia="Times New Roman" w:hAnsi="Times New Roman" w:cs="Times New Roman"/>
        </w:rPr>
        <w:t xml:space="preserve">, </w:t>
      </w:r>
      <w:r w:rsidRPr="00CF0106">
        <w:rPr>
          <w:rFonts w:ascii="Times New Roman" w:eastAsia="Times New Roman" w:hAnsi="Times New Roman" w:cs="Times New Roman"/>
        </w:rPr>
        <w:br/>
        <w:t xml:space="preserve">o którym mowa w § 7 ust. </w:t>
      </w:r>
      <w:r w:rsidRPr="00A57588">
        <w:rPr>
          <w:rFonts w:ascii="Times New Roman" w:eastAsia="Times New Roman" w:hAnsi="Times New Roman" w:cs="Times New Roman"/>
        </w:rPr>
        <w:t>1 - 2</w:t>
      </w:r>
      <w:r w:rsidRPr="00CF0106">
        <w:rPr>
          <w:rFonts w:ascii="Times New Roman" w:eastAsia="Times New Roman" w:hAnsi="Times New Roman" w:cs="Times New Roman"/>
        </w:rPr>
        <w:t xml:space="preserve"> za </w:t>
      </w:r>
      <w:r w:rsidRPr="00A57588">
        <w:rPr>
          <w:rFonts w:ascii="Times New Roman" w:eastAsia="Times New Roman" w:hAnsi="Times New Roman" w:cs="Times New Roman"/>
        </w:rPr>
        <w:t xml:space="preserve">miesiąc luty </w:t>
      </w:r>
      <w:r w:rsidRPr="00CF0106">
        <w:rPr>
          <w:rFonts w:ascii="Times New Roman" w:eastAsia="Times New Roman" w:hAnsi="Times New Roman" w:cs="Times New Roman"/>
        </w:rPr>
        <w:t>2022 rok</w:t>
      </w:r>
      <w:r w:rsidRPr="00A57588">
        <w:rPr>
          <w:rFonts w:ascii="Times New Roman" w:eastAsia="Times New Roman" w:hAnsi="Times New Roman" w:cs="Times New Roman"/>
        </w:rPr>
        <w:t>u</w:t>
      </w:r>
      <w:r w:rsidRPr="00CF0106">
        <w:rPr>
          <w:rFonts w:ascii="Times New Roman" w:eastAsia="Times New Roman" w:hAnsi="Times New Roman" w:cs="Times New Roman"/>
        </w:rPr>
        <w:t>.</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 przypadku wniesienia zabezpieczenia w formie gwarancji bankowej lub ubezpieczeniowej, Zamawiający dopuszcza, aby Wykonawca przedłożył gwarancję na okres minimum 1 roku, </w:t>
      </w:r>
      <w:r w:rsidRPr="00CF0106">
        <w:rPr>
          <w:rFonts w:ascii="Times New Roman" w:eastAsia="Times New Roman" w:hAnsi="Times New Roman" w:cs="Times New Roman"/>
        </w:rPr>
        <w:br/>
        <w:t xml:space="preserve">a następnie przedłożył kolejną gwarancję na pozostały okres. W takim wypadku treść </w:t>
      </w:r>
      <w:r w:rsidRPr="00CF0106">
        <w:rPr>
          <w:rFonts w:ascii="Times New Roman" w:eastAsia="Times New Roman" w:hAnsi="Times New Roman" w:cs="Times New Roman"/>
        </w:rPr>
        <w:lastRenderedPageBreak/>
        <w:t xml:space="preserve">przedłożonej gwarancji, jako jedną z przesłanek zatrzymania zabezpieczenia, wskazywać musi brak wniesienia zabezpieczenia na dalszy okres nie później niż w terminie 30 dni przed upływem ważności dotychczasowej gwarancji. </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Zabezpieczenie wnosi się w formach określonych w art. 148 ust. 1 ustawy z dnia 29 stycznia </w:t>
      </w:r>
      <w:r w:rsidR="003165FC">
        <w:rPr>
          <w:rFonts w:ascii="Times New Roman" w:eastAsia="Times New Roman" w:hAnsi="Times New Roman" w:cs="Times New Roman"/>
        </w:rPr>
        <w:br/>
      </w:r>
      <w:r w:rsidRPr="00CF0106">
        <w:rPr>
          <w:rFonts w:ascii="Times New Roman" w:eastAsia="Times New Roman" w:hAnsi="Times New Roman" w:cs="Times New Roman"/>
        </w:rPr>
        <w:t>2004</w:t>
      </w:r>
      <w:r w:rsidR="003165FC">
        <w:rPr>
          <w:rFonts w:ascii="Times New Roman" w:eastAsia="Times New Roman" w:hAnsi="Times New Roman" w:cs="Times New Roman"/>
        </w:rPr>
        <w:t xml:space="preserve"> </w:t>
      </w:r>
      <w:r w:rsidRPr="00CF0106">
        <w:rPr>
          <w:rFonts w:ascii="Times New Roman" w:eastAsia="Times New Roman" w:hAnsi="Times New Roman" w:cs="Times New Roman"/>
        </w:rPr>
        <w:t xml:space="preserve">r. Prawo zamówień publicznych. </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Zabezpieczenie w formie gwarancji bankowej lub ubezpieczeniowej lub w formie poręczenia powinno być ustanowione jako bezwarunkowe i nieodwołalne i nie zawierać doda</w:t>
      </w:r>
      <w:bookmarkStart w:id="3" w:name="_GoBack"/>
      <w:bookmarkEnd w:id="3"/>
      <w:r w:rsidRPr="00CF0106">
        <w:rPr>
          <w:rFonts w:ascii="Times New Roman" w:eastAsia="Times New Roman" w:hAnsi="Times New Roman" w:cs="Times New Roman"/>
        </w:rPr>
        <w:t xml:space="preserve">tkowych warunków. Zabezpieczenia wynikające z poręczenia lub gwarancji powinny podlegać wyłącznie prawu polskiemu oraz zgodnie z wyborem Zamawiającego wskazywać jako sąd właściwy sąd miejsca spełnienia świadczenia lub sąd właściwy miejscowo dla Zamawiającego. </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Koszty wystawienia zabezpieczenia ponosi Wykonawca.</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11</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Odstąpienie od Umowy</w:t>
      </w:r>
    </w:p>
    <w:p w:rsidR="006B2CB0" w:rsidRPr="00CF0106" w:rsidRDefault="006B2CB0" w:rsidP="006B2CB0">
      <w:pPr>
        <w:pStyle w:val="Akapitzlist"/>
        <w:numPr>
          <w:ilvl w:val="0"/>
          <w:numId w:val="54"/>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Zamawiający ma prawo rozwiązać lub odstąpić od niniejszej umowy w przypadku: </w:t>
      </w:r>
    </w:p>
    <w:p w:rsidR="006B2CB0" w:rsidRPr="00CF0106" w:rsidRDefault="006B2CB0" w:rsidP="006B2CB0">
      <w:pPr>
        <w:pStyle w:val="Akapitzlist"/>
        <w:numPr>
          <w:ilvl w:val="0"/>
          <w:numId w:val="55"/>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istotnego naruszenia przez Wykonawcę obowiązków wynikających z niniejszej Umowy, </w:t>
      </w:r>
      <w:r w:rsidRPr="00CF0106">
        <w:rPr>
          <w:rFonts w:ascii="Times New Roman" w:eastAsia="Times New Roman" w:hAnsi="Times New Roman" w:cs="Times New Roman"/>
        </w:rPr>
        <w:br/>
        <w:t>a w szczególności:</w:t>
      </w:r>
    </w:p>
    <w:p w:rsidR="006B2CB0" w:rsidRPr="00CF0106" w:rsidRDefault="006B2CB0" w:rsidP="006B2CB0">
      <w:pPr>
        <w:pStyle w:val="Akapitzlist"/>
        <w:numPr>
          <w:ilvl w:val="0"/>
          <w:numId w:val="56"/>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nierozpoczęcia wykonywania przedmiotu niniejszej Umowy z przyczyn nieleżących </w:t>
      </w:r>
      <w:r w:rsidRPr="00CF0106">
        <w:rPr>
          <w:rFonts w:ascii="Times New Roman" w:eastAsia="Times New Roman" w:hAnsi="Times New Roman" w:cs="Times New Roman"/>
        </w:rPr>
        <w:br/>
        <w:t xml:space="preserve">po stronie Zamawiającego pomimo wezwania przez Zamawiającego do wykonywania Umowy, </w:t>
      </w:r>
    </w:p>
    <w:p w:rsidR="006B2CB0" w:rsidRPr="00CF0106" w:rsidRDefault="006B2CB0" w:rsidP="006B2CB0">
      <w:pPr>
        <w:pStyle w:val="Akapitzlist"/>
        <w:numPr>
          <w:ilvl w:val="0"/>
          <w:numId w:val="56"/>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zaprzestania odbierania odpadów z nieruchomości, na których zamieszkują mieszkańcy objętych niniejszą Umową, przez okres dłuższy niż 7 dni. Poprzez sytuację opisaną </w:t>
      </w:r>
      <w:r w:rsidRPr="00CF0106">
        <w:rPr>
          <w:rFonts w:ascii="Times New Roman" w:eastAsia="Times New Roman" w:hAnsi="Times New Roman" w:cs="Times New Roman"/>
        </w:rPr>
        <w:br/>
        <w:t>w zdaniu poprzednim rozumie się zaprzestanie odbierania odpadów co najmniej jednej frakcji przez wskazany tam okres z więcej niż 20% nieruchomości, których dotyczy Umowa.</w:t>
      </w:r>
    </w:p>
    <w:p w:rsidR="006B2CB0" w:rsidRPr="00CF0106" w:rsidRDefault="006B2CB0" w:rsidP="006B2CB0">
      <w:pPr>
        <w:pStyle w:val="Akapitzlist"/>
        <w:numPr>
          <w:ilvl w:val="0"/>
          <w:numId w:val="56"/>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niewykonywania przez Wykonawcę obowiązków wynikających z ustawy z dnia </w:t>
      </w:r>
      <w:r w:rsidRPr="00CF0106">
        <w:rPr>
          <w:rFonts w:ascii="Times New Roman" w:eastAsia="Times New Roman" w:hAnsi="Times New Roman" w:cs="Times New Roman"/>
        </w:rPr>
        <w:br/>
        <w:t>13 września 1996 r. o utrzymaniu czystości i porządku w gminach.</w:t>
      </w:r>
    </w:p>
    <w:p w:rsidR="006B2CB0" w:rsidRPr="00CF0106" w:rsidRDefault="006B2CB0" w:rsidP="006B2CB0">
      <w:pPr>
        <w:pStyle w:val="Akapitzlist"/>
        <w:numPr>
          <w:ilvl w:val="0"/>
          <w:numId w:val="55"/>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utraty przez Wykonawcę prawa do wykonywania działalności będącej przedmiotem niniejszej Umowy, z zastrzeżeniem §</w:t>
      </w:r>
      <w:r w:rsidRPr="00A57588">
        <w:rPr>
          <w:rFonts w:ascii="Times New Roman" w:eastAsia="Times New Roman" w:hAnsi="Times New Roman" w:cs="Times New Roman"/>
        </w:rPr>
        <w:t xml:space="preserve"> 4 ust. 6 niniejszej umowy, </w:t>
      </w:r>
    </w:p>
    <w:p w:rsidR="006B2CB0" w:rsidRPr="00CF0106" w:rsidRDefault="006B2CB0" w:rsidP="006B2CB0">
      <w:pPr>
        <w:pStyle w:val="Akapitzlist"/>
        <w:numPr>
          <w:ilvl w:val="0"/>
          <w:numId w:val="55"/>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gdy Wykonawca znajduje się w stanie zagrażającym niewypłacalnością lub przechodzi </w:t>
      </w:r>
      <w:r w:rsidRPr="00CF0106">
        <w:rPr>
          <w:rFonts w:ascii="Times New Roman" w:eastAsia="Times New Roman" w:hAnsi="Times New Roman" w:cs="Times New Roman"/>
        </w:rPr>
        <w:br/>
        <w:t xml:space="preserve">w stan likwidacji w celach innych niż przekształcenia przedsiębiorstwa lub połączenia się </w:t>
      </w:r>
      <w:r w:rsidRPr="00CF0106">
        <w:rPr>
          <w:rFonts w:ascii="Times New Roman" w:eastAsia="Times New Roman" w:hAnsi="Times New Roman" w:cs="Times New Roman"/>
        </w:rPr>
        <w:br/>
        <w:t xml:space="preserve">z innym przedsiębiorstwem, </w:t>
      </w:r>
    </w:p>
    <w:p w:rsidR="006B2CB0" w:rsidRPr="00CF0106" w:rsidRDefault="006B2CB0" w:rsidP="006B2CB0">
      <w:pPr>
        <w:pStyle w:val="Akapitzlist"/>
        <w:numPr>
          <w:ilvl w:val="0"/>
          <w:numId w:val="55"/>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gdy zostanie wydany nakaz zajęcia majątku Wykonawcy lub gdy zostanie wszczęte postępowanie egzekucyjne w stopniu uniemożliwiającym realizację Umowy</w:t>
      </w:r>
    </w:p>
    <w:p w:rsidR="006B2CB0" w:rsidRPr="00CF0106" w:rsidRDefault="006B2CB0" w:rsidP="006B2CB0">
      <w:pPr>
        <w:pStyle w:val="Akapitzlist"/>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eastAsia="Times New Roman" w:hAnsi="Times New Roman" w:cs="Times New Roman"/>
        </w:rPr>
      </w:pPr>
      <w:r w:rsidRPr="008F7EE6">
        <w:rPr>
          <w:rFonts w:ascii="Times New Roman" w:hAnsi="Times New Roman" w:cs="Times New Roman"/>
        </w:rPr>
        <w:t xml:space="preserve">w razie wystąpienia istotnej zmiany okoliczności </w:t>
      </w:r>
      <w:r w:rsidRPr="00A57588">
        <w:rPr>
          <w:rFonts w:ascii="Times New Roman" w:hAnsi="Times New Roman" w:cs="Times New Roman"/>
        </w:rPr>
        <w:t xml:space="preserve">powodującej, że wykonanie Umowy nie leży w interesie publicznym, czego nie można było przewidzieć w chwili zawarcia Umowy, odstąpienie od Umowy w tym wypadku może nastąpić w terminie 30 dni od powzięcia </w:t>
      </w:r>
      <w:r w:rsidRPr="00A57588">
        <w:rPr>
          <w:rFonts w:ascii="Times New Roman" w:hAnsi="Times New Roman" w:cs="Times New Roman"/>
        </w:rPr>
        <w:lastRenderedPageBreak/>
        <w:t xml:space="preserve">wiadomości o powyższych okolicznościach zgodnie z art. 93 ust. 1 pkt 6 ustawy z dnia </w:t>
      </w:r>
      <w:r w:rsidRPr="00A57588">
        <w:rPr>
          <w:rFonts w:ascii="Times New Roman" w:hAnsi="Times New Roman" w:cs="Times New Roman"/>
        </w:rPr>
        <w:br/>
        <w:t>29 stycznia 2004 r. Prawo zamówień publicznych,</w:t>
      </w:r>
    </w:p>
    <w:p w:rsidR="006B2CB0" w:rsidRPr="00A57588" w:rsidRDefault="006B2CB0" w:rsidP="006B2CB0">
      <w:pPr>
        <w:pStyle w:val="Akapitzlist"/>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hAnsi="Times New Roman" w:cs="Times New Roman"/>
        </w:rPr>
      </w:pPr>
      <w:r w:rsidRPr="008F7EE6">
        <w:rPr>
          <w:rFonts w:ascii="Times New Roman" w:hAnsi="Times New Roman" w:cs="Times New Roman"/>
        </w:rPr>
        <w:t>jeżeli Wykonawca utraci jakiekolwiek pozwolenie właściwego organu do wykonywania działalności będącej przedmiotem zamówienia,</w:t>
      </w:r>
    </w:p>
    <w:p w:rsidR="006B2CB0" w:rsidRPr="00A57588" w:rsidRDefault="006B2CB0" w:rsidP="006B2CB0">
      <w:pPr>
        <w:pStyle w:val="Akapitzlist"/>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hAnsi="Times New Roman" w:cs="Times New Roman"/>
        </w:rPr>
      </w:pPr>
      <w:r w:rsidRPr="00A57588">
        <w:rPr>
          <w:rFonts w:ascii="Times New Roman" w:hAnsi="Times New Roman" w:cs="Times New Roman"/>
        </w:rPr>
        <w:t xml:space="preserve">w przypadku zmiany harmonogramu wywozu odpadów przez Wykonawcę bez uzgodnienia </w:t>
      </w:r>
      <w:r w:rsidRPr="00A57588">
        <w:rPr>
          <w:rFonts w:ascii="Times New Roman" w:hAnsi="Times New Roman" w:cs="Times New Roman"/>
        </w:rPr>
        <w:br/>
        <w:t>z Zamawiającym,</w:t>
      </w:r>
    </w:p>
    <w:p w:rsidR="006B2CB0" w:rsidRPr="00CF0106" w:rsidRDefault="006B2CB0" w:rsidP="006B2CB0">
      <w:pPr>
        <w:pStyle w:val="Akapitzlist"/>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eastAsia="Times New Roman" w:hAnsi="Times New Roman" w:cs="Times New Roman"/>
        </w:rPr>
      </w:pPr>
      <w:r w:rsidRPr="00A57588">
        <w:rPr>
          <w:rFonts w:ascii="Times New Roman" w:hAnsi="Times New Roman" w:cs="Times New Roman"/>
        </w:rPr>
        <w:t>stwierdzenia, że Wykonawca nie posiada wymaganego umową któregokolwiek z pojazdów przystosowanych do odbierania odpadów komunalnych</w:t>
      </w:r>
      <w:r w:rsidRPr="00CF0106">
        <w:rPr>
          <w:rFonts w:ascii="Times New Roman" w:eastAsia="Times New Roman" w:hAnsi="Times New Roman" w:cs="Times New Roman"/>
        </w:rPr>
        <w:t>.</w:t>
      </w:r>
    </w:p>
    <w:p w:rsidR="006B2CB0" w:rsidRPr="00CF0106" w:rsidRDefault="006B2CB0" w:rsidP="006B2CB0">
      <w:pPr>
        <w:pStyle w:val="Akapitzlist"/>
        <w:numPr>
          <w:ilvl w:val="0"/>
          <w:numId w:val="54"/>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Oświadczenie o odstąpieniu może być złożone w terminie 30 dni od dnia powzięcia wiadomości </w:t>
      </w:r>
      <w:r w:rsidRPr="00CF0106">
        <w:rPr>
          <w:rFonts w:ascii="Times New Roman" w:eastAsia="Times New Roman" w:hAnsi="Times New Roman" w:cs="Times New Roman"/>
        </w:rPr>
        <w:br/>
        <w:t>o przyczynach stanowiących podstawę odstąpienia.</w:t>
      </w:r>
    </w:p>
    <w:p w:rsidR="006B2CB0" w:rsidRPr="00CF0106" w:rsidRDefault="006B2CB0" w:rsidP="006B2CB0">
      <w:pPr>
        <w:pStyle w:val="Akapitzlist"/>
        <w:numPr>
          <w:ilvl w:val="0"/>
          <w:numId w:val="54"/>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Warunkiem odstąpienia przez Zamawiającego od Umowy w przypadkach opisanych w ust. 1 pkt 1 jest uprzednie wezwanie Wykonawcy do wykonywania swoich obowiązków oraz wyznaczenie </w:t>
      </w:r>
      <w:r w:rsidRPr="00CF0106">
        <w:rPr>
          <w:rFonts w:ascii="Times New Roman" w:eastAsia="Times New Roman" w:hAnsi="Times New Roman" w:cs="Times New Roman"/>
        </w:rPr>
        <w:br/>
        <w:t xml:space="preserve">w tym celu dodatkowego 7 dniowego terminu. </w:t>
      </w:r>
    </w:p>
    <w:p w:rsidR="006B2CB0" w:rsidRPr="00CF0106" w:rsidRDefault="006B2CB0" w:rsidP="006B2CB0">
      <w:pPr>
        <w:pStyle w:val="Akapitzlist"/>
        <w:numPr>
          <w:ilvl w:val="0"/>
          <w:numId w:val="54"/>
        </w:numPr>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Odstąpienie od Umowy powinno nastąpić na piśmie oraz zawierać uzasadnienie. Odstąpienie </w:t>
      </w:r>
      <w:r w:rsidRPr="00CF0106">
        <w:rPr>
          <w:rFonts w:ascii="Times New Roman" w:eastAsia="Times New Roman" w:hAnsi="Times New Roman" w:cs="Times New Roman"/>
        </w:rPr>
        <w:br/>
        <w:t>od Umowy wywiera skutek ex nunc.</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12</w:t>
      </w:r>
    </w:p>
    <w:p w:rsidR="006B2CB0" w:rsidRPr="00CF0106" w:rsidRDefault="006B2CB0" w:rsidP="006B2CB0">
      <w:pPr>
        <w:suppressAutoHyphens/>
        <w:spacing w:before="240" w:after="240" w:line="360" w:lineRule="auto"/>
        <w:jc w:val="center"/>
        <w:rPr>
          <w:rFonts w:ascii="Times New Roman" w:eastAsia="Times New Roman" w:hAnsi="Times New Roman" w:cs="Times New Roman"/>
        </w:rPr>
      </w:pPr>
      <w:r w:rsidRPr="00CF0106">
        <w:rPr>
          <w:rFonts w:ascii="Times New Roman" w:eastAsia="Times New Roman" w:hAnsi="Times New Roman" w:cs="Times New Roman"/>
          <w:b/>
        </w:rPr>
        <w:t>Podwykonawstwo</w:t>
      </w:r>
    </w:p>
    <w:p w:rsidR="006B2CB0" w:rsidRPr="00A57588" w:rsidRDefault="006B2CB0" w:rsidP="006B2CB0">
      <w:pPr>
        <w:pStyle w:val="Akapitzlist"/>
        <w:numPr>
          <w:ilvl w:val="0"/>
          <w:numId w:val="28"/>
        </w:numPr>
        <w:suppressAutoHyphens/>
        <w:spacing w:after="0" w:line="360" w:lineRule="auto"/>
        <w:jc w:val="both"/>
        <w:rPr>
          <w:rFonts w:ascii="Times New Roman" w:eastAsia="Times New Roman" w:hAnsi="Times New Roman" w:cs="Times New Roman"/>
        </w:rPr>
      </w:pPr>
      <w:r w:rsidRPr="00A57588">
        <w:rPr>
          <w:rFonts w:ascii="Times New Roman" w:eastAsia="Times New Roman" w:hAnsi="Times New Roman" w:cs="Times New Roman"/>
        </w:rPr>
        <w:t>Wykonawca wykona przy udziale Podwykonawcy /Podwykonawców/ następujące części przedmiotu zamówienia /Umowy/.......................................................................................................</w:t>
      </w:r>
    </w:p>
    <w:p w:rsidR="006B2CB0" w:rsidRPr="00A57588" w:rsidRDefault="006B2CB0" w:rsidP="006B2CB0">
      <w:pPr>
        <w:pStyle w:val="Akapitzlist"/>
        <w:numPr>
          <w:ilvl w:val="0"/>
          <w:numId w:val="28"/>
        </w:numPr>
        <w:suppressAutoHyphens/>
        <w:spacing w:after="0" w:line="360" w:lineRule="auto"/>
        <w:jc w:val="both"/>
        <w:rPr>
          <w:rFonts w:ascii="Times New Roman" w:eastAsia="Times New Roman" w:hAnsi="Times New Roman" w:cs="Times New Roman"/>
        </w:rPr>
      </w:pPr>
      <w:r w:rsidRPr="00A57588">
        <w:rPr>
          <w:rFonts w:ascii="Times New Roman" w:eastAsia="Times New Roman" w:hAnsi="Times New Roman" w:cs="Times New Roman"/>
        </w:rPr>
        <w:t xml:space="preserve">Do zawarcia Umowy przez Wykonawcę z Podwykonawcami wymagana jest zgoda Zamawiającego. </w:t>
      </w:r>
    </w:p>
    <w:p w:rsidR="006B2CB0" w:rsidRPr="00A57588" w:rsidRDefault="006B2CB0" w:rsidP="006B2CB0">
      <w:pPr>
        <w:numPr>
          <w:ilvl w:val="0"/>
          <w:numId w:val="28"/>
        </w:numPr>
        <w:spacing w:after="0" w:line="360" w:lineRule="auto"/>
        <w:jc w:val="both"/>
        <w:rPr>
          <w:rFonts w:ascii="Times New Roman" w:hAnsi="Times New Roman" w:cs="Times New Roman"/>
        </w:rPr>
      </w:pPr>
      <w:r w:rsidRPr="00A57588">
        <w:rPr>
          <w:rFonts w:ascii="Times New Roman" w:hAnsi="Times New Roman" w:cs="Times New Roman"/>
        </w:rPr>
        <w:t>Zlecenie wykonania części usług Podwykonawcom nie zmienia zobowiązań Wykonawcy wobec Zamawiającego za wykonane usługi. Wykonawca ponosi odpowiedzialność wobec</w:t>
      </w:r>
      <w:r w:rsidRPr="00CF0106">
        <w:rPr>
          <w:rFonts w:ascii="Times New Roman" w:hAnsi="Times New Roman" w:cs="Times New Roman"/>
        </w:rPr>
        <w:t xml:space="preserve"> </w:t>
      </w:r>
      <w:r w:rsidRPr="00A57588">
        <w:rPr>
          <w:rFonts w:ascii="Times New Roman" w:hAnsi="Times New Roman" w:cs="Times New Roman"/>
        </w:rPr>
        <w:t>Zamawiającego oraz osób trzecich za działania, zaniechanie działania, uchybienia i zaniedbania Podwykonawcy /Podwykonawców w takim samym stopniu, jakby to były działania, zaniedbania, uchybienia i zaniedbania jego własne. Zamawiający nie ponosi odpowiedzialności za zawarcie umowy z Podwykonawcami bez wymaganej zgody Zamawiającego, zaś skutki z tego wynikające będą obciążały wyłącznie Wykonawcę.</w:t>
      </w:r>
    </w:p>
    <w:p w:rsidR="006B2CB0" w:rsidRPr="00A57588" w:rsidRDefault="006B2CB0" w:rsidP="006B2CB0">
      <w:pPr>
        <w:numPr>
          <w:ilvl w:val="0"/>
          <w:numId w:val="28"/>
        </w:numPr>
        <w:spacing w:after="0" w:line="360" w:lineRule="auto"/>
        <w:jc w:val="both"/>
        <w:rPr>
          <w:rFonts w:ascii="Times New Roman" w:hAnsi="Times New Roman" w:cs="Times New Roman"/>
        </w:rPr>
      </w:pPr>
      <w:r w:rsidRPr="00A57588">
        <w:rPr>
          <w:rFonts w:ascii="Times New Roman" w:eastAsia="Times New Roman" w:hAnsi="Times New Roman" w:cs="Times New Roman"/>
          <w:lang w:eastAsia="ar-SA"/>
        </w:rPr>
        <w:t xml:space="preserve">W przypadku powierzenia części usług Podwykonawcom, Wykonawca ponosi pełną odpowiedzialność za ich należyte wykonanie oraz odpowiada za zapłatę wynagrodzenia za usługi wykonane przez Podwykonawców. </w:t>
      </w:r>
    </w:p>
    <w:p w:rsidR="006B2CB0" w:rsidRPr="00A57588" w:rsidRDefault="006B2CB0" w:rsidP="006B2CB0">
      <w:pPr>
        <w:numPr>
          <w:ilvl w:val="0"/>
          <w:numId w:val="28"/>
        </w:numPr>
        <w:spacing w:after="0" w:line="360" w:lineRule="auto"/>
        <w:jc w:val="both"/>
        <w:rPr>
          <w:rFonts w:ascii="Times New Roman" w:hAnsi="Times New Roman" w:cs="Times New Roman"/>
        </w:rPr>
      </w:pPr>
      <w:r w:rsidRPr="00A57588">
        <w:rPr>
          <w:rFonts w:ascii="Times New Roman" w:eastAsia="Times New Roman" w:hAnsi="Times New Roman" w:cs="Times New Roman"/>
          <w:lang w:eastAsia="ar-SA"/>
        </w:rPr>
        <w:t xml:space="preserve">Wykonawca, Podwykonawca lub dalszy Podwykonawca przedkłada Zamawiającemu poświadczoną za zgodność z oryginałem kopię zawartej umowy o podwykonawstwo lub dalsze podwykonawstwo, której przedmiotem są usługi służące realizacji przedmiotu umowy, w terminie maksymalnie 7 dni od dnia jej zawarcia. </w:t>
      </w:r>
    </w:p>
    <w:p w:rsidR="006B2CB0" w:rsidRPr="00A57588" w:rsidRDefault="006B2CB0" w:rsidP="006B2CB0">
      <w:pPr>
        <w:numPr>
          <w:ilvl w:val="0"/>
          <w:numId w:val="28"/>
        </w:numPr>
        <w:spacing w:after="0" w:line="360" w:lineRule="auto"/>
        <w:jc w:val="both"/>
        <w:rPr>
          <w:rFonts w:ascii="Times New Roman" w:hAnsi="Times New Roman" w:cs="Times New Roman"/>
        </w:rPr>
      </w:pPr>
      <w:r w:rsidRPr="00A57588">
        <w:rPr>
          <w:rFonts w:ascii="Times New Roman" w:eastAsia="Times New Roman" w:hAnsi="Times New Roman" w:cs="Times New Roman"/>
          <w:lang w:eastAsia="ar-SA"/>
        </w:rPr>
        <w:lastRenderedPageBreak/>
        <w:t xml:space="preserve">W przypadku przedłożonych umów dot. podwykonawstwa lub dalszego podwykonawstwa </w:t>
      </w:r>
      <w:r w:rsidRPr="00A57588">
        <w:rPr>
          <w:rFonts w:ascii="Times New Roman" w:eastAsia="Times New Roman" w:hAnsi="Times New Roman" w:cs="Times New Roman"/>
          <w:lang w:eastAsia="ar-SA"/>
        </w:rPr>
        <w:br/>
        <w:t xml:space="preserve">o którym mowa w ust. 5, jeżeli termin zapłaty wynagrodzenia jest dłuższy niż 30 dni, Zamawiający poinformuje o tym Wykonawcę i wezwie go do doprowadzenia do zmiany </w:t>
      </w:r>
      <w:r>
        <w:rPr>
          <w:rFonts w:ascii="Times New Roman" w:eastAsia="Times New Roman" w:hAnsi="Times New Roman" w:cs="Times New Roman"/>
          <w:lang w:eastAsia="ar-SA"/>
        </w:rPr>
        <w:br/>
      </w:r>
      <w:r w:rsidRPr="00A57588">
        <w:rPr>
          <w:rFonts w:ascii="Times New Roman" w:eastAsia="Times New Roman" w:hAnsi="Times New Roman" w:cs="Times New Roman"/>
          <w:lang w:eastAsia="ar-SA"/>
        </w:rPr>
        <w:t>tej umowy pod rygorem wystąpienia o zapłatę kary umownej.</w:t>
      </w:r>
    </w:p>
    <w:p w:rsidR="006B2CB0" w:rsidRPr="00A57588" w:rsidRDefault="006B2CB0" w:rsidP="006B2CB0">
      <w:pPr>
        <w:numPr>
          <w:ilvl w:val="0"/>
          <w:numId w:val="28"/>
        </w:numPr>
        <w:spacing w:after="0" w:line="360" w:lineRule="auto"/>
        <w:jc w:val="both"/>
        <w:rPr>
          <w:rFonts w:ascii="Times New Roman" w:hAnsi="Times New Roman" w:cs="Times New Roman"/>
        </w:rPr>
      </w:pPr>
      <w:r w:rsidRPr="00A57588">
        <w:rPr>
          <w:rFonts w:ascii="Times New Roman" w:eastAsia="Times New Roman" w:hAnsi="Times New Roman" w:cs="Times New Roman"/>
          <w:lang w:eastAsia="ar-SA"/>
        </w:rPr>
        <w:t xml:space="preserve">W przypadku zmiany umowy o podwykonawstwo lub dalsze podwykonawstwo stosuje </w:t>
      </w:r>
      <w:r>
        <w:rPr>
          <w:rFonts w:ascii="Times New Roman" w:eastAsia="Times New Roman" w:hAnsi="Times New Roman" w:cs="Times New Roman"/>
          <w:lang w:eastAsia="ar-SA"/>
        </w:rPr>
        <w:br/>
      </w:r>
      <w:r w:rsidRPr="00A57588">
        <w:rPr>
          <w:rFonts w:ascii="Times New Roman" w:eastAsia="Times New Roman" w:hAnsi="Times New Roman" w:cs="Times New Roman"/>
          <w:lang w:eastAsia="ar-SA"/>
        </w:rPr>
        <w:t>się odpowiednio zapisy ust. 1-6.</w:t>
      </w:r>
    </w:p>
    <w:p w:rsidR="006B2CB0" w:rsidRPr="00A57588" w:rsidRDefault="006B2CB0" w:rsidP="006B2CB0">
      <w:pPr>
        <w:numPr>
          <w:ilvl w:val="0"/>
          <w:numId w:val="28"/>
        </w:numPr>
        <w:spacing w:after="0" w:line="360" w:lineRule="auto"/>
        <w:jc w:val="both"/>
        <w:rPr>
          <w:rFonts w:ascii="Times New Roman" w:hAnsi="Times New Roman" w:cs="Times New Roman"/>
        </w:rPr>
      </w:pPr>
      <w:r w:rsidRPr="00A57588">
        <w:rPr>
          <w:rFonts w:ascii="Times New Roman" w:eastAsia="Times New Roman" w:hAnsi="Times New Roman" w:cs="Times New Roman"/>
          <w:lang w:eastAsia="ar-SA"/>
        </w:rPr>
        <w:t xml:space="preserve">Zamawiający dokona bezpośredniej zapłaty wymagalnego wynagrodzenia przysługującego Podwykonawcy lub dalszemu Podwykonawcy, który zawarł przedłożoną </w:t>
      </w:r>
      <w:r w:rsidRPr="00CF0106">
        <w:rPr>
          <w:rFonts w:ascii="Times New Roman" w:eastAsia="Times New Roman" w:hAnsi="Times New Roman" w:cs="Times New Roman"/>
          <w:lang w:eastAsia="ar-SA"/>
        </w:rPr>
        <w:t>Z</w:t>
      </w:r>
      <w:r w:rsidRPr="00A57588">
        <w:rPr>
          <w:rFonts w:ascii="Times New Roman" w:eastAsia="Times New Roman" w:hAnsi="Times New Roman" w:cs="Times New Roman"/>
          <w:lang w:eastAsia="ar-SA"/>
        </w:rPr>
        <w:t xml:space="preserve">amawiającemu umowę </w:t>
      </w:r>
      <w:r w:rsidRPr="00A57588">
        <w:rPr>
          <w:rFonts w:ascii="Times New Roman" w:eastAsia="Times New Roman" w:hAnsi="Times New Roman" w:cs="Times New Roman"/>
          <w:lang w:eastAsia="ar-SA"/>
        </w:rPr>
        <w:br/>
        <w:t>o podwykonawstwo, której przedmiotem są usługi, w przypadku uchylenia się od obowiązku zapłaty odpowiednio przez Wykonawcę, Podwykonawcę lub dalszego Podwykonawcę zlecającego dane prace.</w:t>
      </w:r>
    </w:p>
    <w:p w:rsidR="006B2CB0" w:rsidRPr="00A57588" w:rsidRDefault="006B2CB0" w:rsidP="006B2CB0">
      <w:pPr>
        <w:numPr>
          <w:ilvl w:val="0"/>
          <w:numId w:val="28"/>
        </w:numPr>
        <w:spacing w:after="0" w:line="360" w:lineRule="auto"/>
        <w:jc w:val="both"/>
        <w:rPr>
          <w:rFonts w:ascii="Times New Roman" w:hAnsi="Times New Roman" w:cs="Times New Roman"/>
        </w:rPr>
      </w:pPr>
      <w:r w:rsidRPr="00A57588">
        <w:rPr>
          <w:rFonts w:ascii="Times New Roman" w:eastAsia="Times New Roman" w:hAnsi="Times New Roman" w:cs="Times New Roman"/>
          <w:lang w:eastAsia="ar-SA"/>
        </w:rPr>
        <w:t>Wynagrodzenie, o którym mowa w ust. 8, dotyczy wyłącznie:</w:t>
      </w:r>
    </w:p>
    <w:p w:rsidR="006B2CB0" w:rsidRPr="00A57588" w:rsidRDefault="006B2CB0" w:rsidP="006B2CB0">
      <w:pPr>
        <w:pStyle w:val="Akapitzlist"/>
        <w:numPr>
          <w:ilvl w:val="0"/>
          <w:numId w:val="58"/>
        </w:numPr>
        <w:spacing w:after="0" w:line="360" w:lineRule="auto"/>
        <w:ind w:left="993" w:hanging="284"/>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 xml:space="preserve">należności powstałych po przedłożeniu Zamawiającemu poświadczonej za zgodność </w:t>
      </w:r>
      <w:r w:rsidRPr="00CF0106">
        <w:rPr>
          <w:rFonts w:ascii="Times New Roman" w:eastAsia="Times New Roman" w:hAnsi="Times New Roman" w:cs="Times New Roman"/>
          <w:lang w:eastAsia="ar-SA"/>
        </w:rPr>
        <w:br/>
      </w:r>
      <w:r w:rsidRPr="00A57588">
        <w:rPr>
          <w:rFonts w:ascii="Times New Roman" w:eastAsia="Times New Roman" w:hAnsi="Times New Roman" w:cs="Times New Roman"/>
          <w:lang w:eastAsia="ar-SA"/>
        </w:rPr>
        <w:t>z  oryginałem kopii umowy o podwykonawstwo, której przedmiotem są dostawy lub</w:t>
      </w:r>
      <w:r w:rsidRPr="00CF0106">
        <w:rPr>
          <w:rFonts w:ascii="Times New Roman" w:eastAsia="Times New Roman" w:hAnsi="Times New Roman" w:cs="Times New Roman"/>
          <w:lang w:eastAsia="ar-SA"/>
        </w:rPr>
        <w:t xml:space="preserve"> </w:t>
      </w:r>
      <w:r w:rsidRPr="00A57588">
        <w:rPr>
          <w:rFonts w:ascii="Times New Roman" w:eastAsia="Times New Roman" w:hAnsi="Times New Roman" w:cs="Times New Roman"/>
          <w:lang w:eastAsia="ar-SA"/>
        </w:rPr>
        <w:t>usługi,</w:t>
      </w:r>
    </w:p>
    <w:p w:rsidR="006B2CB0" w:rsidRPr="00A57588" w:rsidRDefault="006B2CB0" w:rsidP="006B2CB0">
      <w:pPr>
        <w:pStyle w:val="Akapitzlist"/>
        <w:numPr>
          <w:ilvl w:val="0"/>
          <w:numId w:val="58"/>
        </w:numPr>
        <w:spacing w:after="0" w:line="360" w:lineRule="auto"/>
        <w:ind w:left="993" w:hanging="284"/>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należnego wynagrodzenia, bez odsetek, należnych Podwykonawcy lub dalszemu Podwykonawcy.</w:t>
      </w:r>
    </w:p>
    <w:p w:rsidR="006B2CB0" w:rsidRPr="00A57588" w:rsidRDefault="006B2CB0" w:rsidP="006B2CB0">
      <w:pPr>
        <w:pStyle w:val="Akapitzlist"/>
        <w:numPr>
          <w:ilvl w:val="0"/>
          <w:numId w:val="61"/>
        </w:numPr>
        <w:spacing w:after="0" w:line="360" w:lineRule="auto"/>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 xml:space="preserve">Przed dokonaniem bezpośredniej zapłaty Zamawiający umożliwi Wykonawcy zgłoszenie pisemnych uwag dotyczących zasadności bezpośredniej zapłaty wynagrodzenia Podwykonawcy lub dalszemu Podwykonawcy, w terminie do 7 dni od dnia doręczenia tej informacji. </w:t>
      </w:r>
      <w:r w:rsidRPr="00A57588">
        <w:rPr>
          <w:rFonts w:ascii="Times New Roman" w:eastAsia="Times New Roman" w:hAnsi="Times New Roman" w:cs="Times New Roman"/>
          <w:lang w:eastAsia="ar-SA"/>
        </w:rPr>
        <w:br/>
        <w:t>W przypadku zgłoszenia takich uwag w wyznaczonym terminie, Zamawiający może:</w:t>
      </w:r>
    </w:p>
    <w:p w:rsidR="006B2CB0" w:rsidRPr="00A57588" w:rsidRDefault="006B2CB0" w:rsidP="006B2CB0">
      <w:pPr>
        <w:pStyle w:val="Akapitzlist"/>
        <w:numPr>
          <w:ilvl w:val="0"/>
          <w:numId w:val="59"/>
        </w:numPr>
        <w:spacing w:after="200" w:line="360" w:lineRule="auto"/>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nie dokonać bezpośredniej zapłaty wynagrodzenia Podwykonawcy lub dalszemu Podwykonawcy,  jeżeli Wykonawca wykaże niezasadność takiej zapłaty albo</w:t>
      </w:r>
    </w:p>
    <w:p w:rsidR="006B2CB0" w:rsidRPr="00A57588" w:rsidRDefault="006B2CB0" w:rsidP="006B2CB0">
      <w:pPr>
        <w:pStyle w:val="Akapitzlist"/>
        <w:numPr>
          <w:ilvl w:val="0"/>
          <w:numId w:val="59"/>
        </w:numPr>
        <w:spacing w:after="200" w:line="360" w:lineRule="auto"/>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 xml:space="preserve">złożyć do depozytu sądowego kwotę potrzebną na pokrycie wynagrodzenia Podwykonawcy lub dalszego Podwykonawcy w przypadku istnienia zasadniczej wątpliwości </w:t>
      </w:r>
      <w:r w:rsidRPr="00CF0106">
        <w:rPr>
          <w:rFonts w:ascii="Times New Roman" w:eastAsia="Times New Roman" w:hAnsi="Times New Roman" w:cs="Times New Roman"/>
          <w:lang w:eastAsia="ar-SA"/>
        </w:rPr>
        <w:t>Z</w:t>
      </w:r>
      <w:r w:rsidRPr="00A57588">
        <w:rPr>
          <w:rFonts w:ascii="Times New Roman" w:eastAsia="Times New Roman" w:hAnsi="Times New Roman" w:cs="Times New Roman"/>
          <w:lang w:eastAsia="ar-SA"/>
        </w:rPr>
        <w:t>amawiającego co do wysokości należnej zapłaty lub podmiotu, któremu płatność się należy, albo</w:t>
      </w:r>
    </w:p>
    <w:p w:rsidR="006B2CB0" w:rsidRPr="00A57588" w:rsidRDefault="006B2CB0" w:rsidP="006B2CB0">
      <w:pPr>
        <w:pStyle w:val="Akapitzlist"/>
        <w:numPr>
          <w:ilvl w:val="0"/>
          <w:numId w:val="59"/>
        </w:numPr>
        <w:spacing w:after="200" w:line="360" w:lineRule="auto"/>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dokonać bezpośredniej zapłaty wynagrodzenia Podwykonawcy lub dalszemu Podwykonawcy, jeżeli Podwykonawca lub dalszy Podwykonawca wykaże zasadność takiej zapłaty.</w:t>
      </w:r>
    </w:p>
    <w:p w:rsidR="006B2CB0" w:rsidRPr="00A57588" w:rsidRDefault="006B2CB0" w:rsidP="006B2CB0">
      <w:pPr>
        <w:pStyle w:val="Akapitzlist"/>
        <w:numPr>
          <w:ilvl w:val="0"/>
          <w:numId w:val="62"/>
        </w:numPr>
        <w:spacing w:after="200" w:line="360" w:lineRule="auto"/>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W przypadku dokonania bezpośredniej zapłaty Podwykonawcy lub dalszemu Podwykonawcy, Zamawiający potrąci kwotę wypłaconego wynagrodzenia z wynagrodzenia należnego Wykonawcy.</w:t>
      </w:r>
    </w:p>
    <w:p w:rsidR="006B2CB0" w:rsidRPr="00A57588" w:rsidRDefault="006B2CB0" w:rsidP="006B2CB0">
      <w:pPr>
        <w:pStyle w:val="Akapitzlist"/>
        <w:numPr>
          <w:ilvl w:val="0"/>
          <w:numId w:val="62"/>
        </w:numPr>
        <w:spacing w:after="200" w:line="360" w:lineRule="auto"/>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 xml:space="preserve">Konieczność wielokrotnego dokonywania bezpośredniej zapłaty Podwykonawcy lub dalszemu Podwykonawcy, lub konieczność dokonania bezpośrednich zapłat na sumę większą niż 5% wartości </w:t>
      </w:r>
      <w:r w:rsidRPr="00CF0106">
        <w:rPr>
          <w:rFonts w:ascii="Times New Roman" w:eastAsia="Times New Roman" w:hAnsi="Times New Roman" w:cs="Times New Roman"/>
          <w:lang w:eastAsia="ar-SA"/>
        </w:rPr>
        <w:t>U</w:t>
      </w:r>
      <w:r w:rsidRPr="00A57588">
        <w:rPr>
          <w:rFonts w:ascii="Times New Roman" w:eastAsia="Times New Roman" w:hAnsi="Times New Roman" w:cs="Times New Roman"/>
          <w:lang w:eastAsia="ar-SA"/>
        </w:rPr>
        <w:t xml:space="preserve">mowy w sprawie zamówienia publicznego może stanowić podstawę do odstąpienia </w:t>
      </w:r>
      <w:r w:rsidRPr="00A57588">
        <w:rPr>
          <w:rFonts w:ascii="Times New Roman" w:eastAsia="Times New Roman" w:hAnsi="Times New Roman" w:cs="Times New Roman"/>
          <w:lang w:eastAsia="ar-SA"/>
        </w:rPr>
        <w:br/>
        <w:t xml:space="preserve">od </w:t>
      </w:r>
      <w:r w:rsidRPr="00CF0106">
        <w:rPr>
          <w:rFonts w:ascii="Times New Roman" w:eastAsia="Times New Roman" w:hAnsi="Times New Roman" w:cs="Times New Roman"/>
          <w:lang w:eastAsia="ar-SA"/>
        </w:rPr>
        <w:t>U</w:t>
      </w:r>
      <w:r w:rsidRPr="00A57588">
        <w:rPr>
          <w:rFonts w:ascii="Times New Roman" w:eastAsia="Times New Roman" w:hAnsi="Times New Roman" w:cs="Times New Roman"/>
          <w:lang w:eastAsia="ar-SA"/>
        </w:rPr>
        <w:t xml:space="preserve">mowy w sprawie zamówienia publicznego przez Zamawiającego. </w:t>
      </w:r>
    </w:p>
    <w:p w:rsidR="006B2CB0" w:rsidRPr="00A57588" w:rsidRDefault="006B2CB0" w:rsidP="006B2CB0">
      <w:pPr>
        <w:pStyle w:val="Akapitzlist"/>
        <w:numPr>
          <w:ilvl w:val="0"/>
          <w:numId w:val="62"/>
        </w:numPr>
        <w:spacing w:after="200" w:line="360" w:lineRule="auto"/>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lastRenderedPageBreak/>
        <w:t xml:space="preserve">Jeżeli zmiana albo rezygnacja z Podwykonawcy dotyczy podmiotu, na którego zasoby Wykonawca powoływał się, w celu wykazania spełniania warunków udziału w postępowaniu, Wykonawca jest obowiązany wykazać Zamawiającemu, iż proponowany inny Podwykonawca </w:t>
      </w:r>
      <w:r w:rsidRPr="00A57588">
        <w:rPr>
          <w:rFonts w:ascii="Times New Roman" w:eastAsia="Times New Roman" w:hAnsi="Times New Roman" w:cs="Times New Roman"/>
          <w:lang w:eastAsia="ar-SA"/>
        </w:rPr>
        <w:br/>
        <w:t xml:space="preserve">lub Wykonawca samodzielnie spełnia je w stopniu nie mniejszym niż wymagany w trakcie postępowania o udzielenie zamówienia. Zmiana Podwykonawców, współpracujących przy realizacji zamówienia nie stanowi istotnej zmiany </w:t>
      </w:r>
      <w:r w:rsidRPr="00CF0106">
        <w:rPr>
          <w:rFonts w:ascii="Times New Roman" w:eastAsia="Times New Roman" w:hAnsi="Times New Roman" w:cs="Times New Roman"/>
          <w:lang w:eastAsia="ar-SA"/>
        </w:rPr>
        <w:t>U</w:t>
      </w:r>
      <w:r w:rsidRPr="00A57588">
        <w:rPr>
          <w:rFonts w:ascii="Times New Roman" w:eastAsia="Times New Roman" w:hAnsi="Times New Roman" w:cs="Times New Roman"/>
          <w:lang w:eastAsia="ar-SA"/>
        </w:rPr>
        <w:t>mowy w rozumieniu art. 144 ustawy Prawo zamówień publicznych.</w:t>
      </w:r>
    </w:p>
    <w:p w:rsidR="006B2CB0" w:rsidRPr="00A57588" w:rsidRDefault="006B2CB0" w:rsidP="006B2CB0">
      <w:pPr>
        <w:pStyle w:val="Akapitzlist"/>
        <w:numPr>
          <w:ilvl w:val="0"/>
          <w:numId w:val="62"/>
        </w:numPr>
        <w:spacing w:after="200" w:line="360" w:lineRule="auto"/>
        <w:jc w:val="both"/>
        <w:rPr>
          <w:rFonts w:ascii="Times New Roman" w:eastAsia="Times New Roman" w:hAnsi="Times New Roman" w:cs="Times New Roman"/>
          <w:lang w:eastAsia="ar-SA"/>
        </w:rPr>
      </w:pPr>
      <w:r w:rsidRPr="00A57588">
        <w:rPr>
          <w:rFonts w:ascii="Times New Roman" w:eastAsia="Times New Roman" w:hAnsi="Times New Roman" w:cs="Times New Roman"/>
          <w:lang w:eastAsia="ar-SA"/>
        </w:rPr>
        <w:t>Umowa o podwykonawstwo powinna być dokonana (w przypadkach określonych w art. 647 Kodeksu cywilnego pod rygorem nieważności) w formie pisemnej – należy przez to rozumieć umowę o charakterze odpłatnym, której przedmiotem są usługi stanowiące część zamówienia publicznego, zawartą między Wykonawcą a innym podmiotem (Podwykonawcą), a także między Podwykonawcą a dalszym Podwykonawcą lub między dalszymi podwykonawcami.</w:t>
      </w:r>
    </w:p>
    <w:p w:rsidR="006B2CB0" w:rsidRPr="00A57588" w:rsidRDefault="006B2CB0" w:rsidP="006B2CB0">
      <w:pPr>
        <w:pStyle w:val="Akapitzlist"/>
        <w:numPr>
          <w:ilvl w:val="0"/>
          <w:numId w:val="62"/>
        </w:numPr>
        <w:spacing w:after="200" w:line="360" w:lineRule="auto"/>
        <w:jc w:val="both"/>
        <w:rPr>
          <w:rFonts w:ascii="Times New Roman" w:eastAsia="Times New Roman" w:hAnsi="Times New Roman" w:cs="Times New Roman"/>
          <w:lang w:eastAsia="ar-SA"/>
        </w:rPr>
      </w:pPr>
      <w:r w:rsidRPr="00A57588">
        <w:rPr>
          <w:rFonts w:ascii="Times New Roman" w:hAnsi="Times New Roman" w:cs="Times New Roman"/>
        </w:rPr>
        <w:t>Powyższe zapisy nie wpływają na odpowiedzialność Wykonawcy wobec Podwykonawcy</w:t>
      </w:r>
      <w:r w:rsidRPr="00A57588">
        <w:rPr>
          <w:rFonts w:ascii="Times New Roman" w:hAnsi="Times New Roman" w:cs="Times New Roman"/>
        </w:rPr>
        <w:br/>
        <w:t xml:space="preserve">i wszelkie roszczenia Podwykonawców z tytułu realizacji umów zawartych z Wykonawcą obciążają Wykonawcę. </w:t>
      </w:r>
    </w:p>
    <w:p w:rsidR="006B2CB0" w:rsidRPr="00A57588" w:rsidRDefault="006B2CB0" w:rsidP="006B2CB0">
      <w:pPr>
        <w:pStyle w:val="Akapitzlist"/>
        <w:numPr>
          <w:ilvl w:val="0"/>
          <w:numId w:val="62"/>
        </w:numPr>
        <w:spacing w:after="200" w:line="360" w:lineRule="auto"/>
        <w:jc w:val="both"/>
        <w:rPr>
          <w:rFonts w:ascii="Times New Roman" w:eastAsia="Times New Roman" w:hAnsi="Times New Roman" w:cs="Times New Roman"/>
          <w:lang w:eastAsia="ar-SA"/>
        </w:rPr>
      </w:pPr>
      <w:r w:rsidRPr="00A57588">
        <w:rPr>
          <w:rFonts w:ascii="Times New Roman" w:hAnsi="Times New Roman" w:cs="Times New Roman"/>
        </w:rPr>
        <w:t xml:space="preserve">Zamawiający jest uprawniony do żądania, aby Wykonawca rozwiązał umowę z Podwykonawcą, jeżeli według oceny Zamawiającego, Podwykonawca wykonuje zobowiązania w sposób niezadowalający (niezgodny z Umową, SOPZ, SIWZ, obowiązującymi normami i przepisami prawa, nierzetelny, nieterminowy). Żądanie Zamawiającego powinno mieć formę pisemną </w:t>
      </w:r>
      <w:r w:rsidRPr="00A57588">
        <w:rPr>
          <w:rFonts w:ascii="Times New Roman" w:hAnsi="Times New Roman" w:cs="Times New Roman"/>
        </w:rPr>
        <w:br/>
        <w:t xml:space="preserve">i zawierać uzasadnienie oraz termin w jaki Wykonawca rozwiąże umowę z Podwykonawcą. </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13</w:t>
      </w:r>
    </w:p>
    <w:p w:rsidR="006B2CB0" w:rsidRPr="00CF0106" w:rsidRDefault="006B2CB0" w:rsidP="006B2CB0">
      <w:pPr>
        <w:suppressAutoHyphens/>
        <w:spacing w:before="240" w:after="240" w:line="360" w:lineRule="auto"/>
        <w:jc w:val="center"/>
        <w:rPr>
          <w:rFonts w:ascii="Times New Roman" w:eastAsia="Times New Roman" w:hAnsi="Times New Roman" w:cs="Times New Roman"/>
        </w:rPr>
      </w:pPr>
      <w:r w:rsidRPr="00CF0106">
        <w:rPr>
          <w:rFonts w:ascii="Times New Roman" w:eastAsia="Times New Roman" w:hAnsi="Times New Roman" w:cs="Times New Roman"/>
          <w:b/>
        </w:rPr>
        <w:t>Zmiana Umowy</w:t>
      </w:r>
    </w:p>
    <w:p w:rsidR="006B2CB0" w:rsidRPr="00A57588" w:rsidRDefault="006B2CB0" w:rsidP="006B2CB0">
      <w:pPr>
        <w:pStyle w:val="Akapitzlist"/>
        <w:numPr>
          <w:ilvl w:val="0"/>
          <w:numId w:val="30"/>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Poza przypadkami określonymi w art. 144 ust. 1 pkt 2-6 ustawy z dnia 29 stycznia 2004 Prawo zamówień publicznych Zamawiający dopuszcza zmiany postanowień zawartej Umowy </w:t>
      </w:r>
      <w:r w:rsidRPr="00CF0106">
        <w:rPr>
          <w:rFonts w:ascii="Times New Roman" w:eastAsia="Times New Roman" w:hAnsi="Times New Roman" w:cs="Times New Roman"/>
        </w:rPr>
        <w:br/>
        <w:t xml:space="preserve">w stosunku do treści oferty, </w:t>
      </w:r>
      <w:r w:rsidRPr="00CF0106">
        <w:rPr>
          <w:rFonts w:ascii="Times New Roman" w:hAnsi="Times New Roman" w:cs="Times New Roman"/>
        </w:rPr>
        <w:t xml:space="preserve">na podstawie art. 144 ust. 1 pkt 1 Ustawy PZP Zamawiający przewiduje zmiany Umowy w formie pisemnej, w poniższym zakresie, w przypadku wystąpienia następujących okoliczności: </w:t>
      </w:r>
    </w:p>
    <w:p w:rsidR="006B2CB0" w:rsidRPr="00CF0106" w:rsidRDefault="006B2CB0" w:rsidP="006B2CB0">
      <w:pPr>
        <w:pStyle w:val="Default"/>
        <w:numPr>
          <w:ilvl w:val="0"/>
          <w:numId w:val="63"/>
        </w:numPr>
        <w:spacing w:line="360" w:lineRule="auto"/>
        <w:jc w:val="both"/>
        <w:rPr>
          <w:color w:val="auto"/>
          <w:sz w:val="22"/>
          <w:szCs w:val="22"/>
        </w:rPr>
      </w:pPr>
      <w:r w:rsidRPr="00CF0106">
        <w:rPr>
          <w:color w:val="auto"/>
          <w:sz w:val="22"/>
          <w:szCs w:val="22"/>
        </w:rPr>
        <w:t xml:space="preserve">w zakresie sposobu realizacji Umowy oraz jej zakresu w przypadku zmiany przepisów prawa powszechnie obowiązującego i Aktów Prawa Miejscowego oraz w przypadku nieuchwalenia Aktów Prawa Miejscowego w brzmieniu zgodnym z projektami, jakie w dniu wszczęcia postępowania zamieszczone zostały na stronach internetowych Zamawiającego oraz wskazane </w:t>
      </w:r>
      <w:r w:rsidRPr="00CF0106">
        <w:rPr>
          <w:color w:val="auto"/>
          <w:sz w:val="22"/>
          <w:szCs w:val="22"/>
        </w:rPr>
        <w:br/>
        <w:t xml:space="preserve">w załączniku do SOPZ, wpływających na sposób realizacji Umowy, w szczególności </w:t>
      </w:r>
      <w:r w:rsidRPr="00CF0106">
        <w:rPr>
          <w:color w:val="auto"/>
          <w:sz w:val="22"/>
          <w:szCs w:val="22"/>
        </w:rPr>
        <w:br/>
        <w:t>w zakresie:</w:t>
      </w:r>
    </w:p>
    <w:p w:rsidR="006B2CB0" w:rsidRPr="00CF0106" w:rsidRDefault="006B2CB0" w:rsidP="006B2CB0">
      <w:pPr>
        <w:pStyle w:val="Default"/>
        <w:numPr>
          <w:ilvl w:val="0"/>
          <w:numId w:val="64"/>
        </w:numPr>
        <w:spacing w:line="360" w:lineRule="auto"/>
        <w:jc w:val="both"/>
        <w:rPr>
          <w:color w:val="auto"/>
          <w:sz w:val="22"/>
          <w:szCs w:val="22"/>
        </w:rPr>
      </w:pPr>
      <w:r w:rsidRPr="00CF0106">
        <w:rPr>
          <w:color w:val="auto"/>
          <w:sz w:val="22"/>
          <w:szCs w:val="22"/>
        </w:rPr>
        <w:t xml:space="preserve">rodzajów odpadów podlegających odbiorowi przez Wykonawcę zgodnie z prawem powszechnie obowiązującym lub Aktami Prawa Miejscowego, obejmującymi wprowadzenie dodatkowych rodzajów odpadów, </w:t>
      </w:r>
    </w:p>
    <w:p w:rsidR="006B2CB0" w:rsidRPr="00CF0106" w:rsidRDefault="006B2CB0" w:rsidP="006B2CB0">
      <w:pPr>
        <w:pStyle w:val="Default"/>
        <w:numPr>
          <w:ilvl w:val="0"/>
          <w:numId w:val="64"/>
        </w:numPr>
        <w:spacing w:line="360" w:lineRule="auto"/>
        <w:jc w:val="both"/>
        <w:rPr>
          <w:color w:val="auto"/>
          <w:sz w:val="22"/>
          <w:szCs w:val="22"/>
        </w:rPr>
      </w:pPr>
      <w:r w:rsidRPr="00CF0106">
        <w:rPr>
          <w:color w:val="auto"/>
          <w:sz w:val="22"/>
          <w:szCs w:val="22"/>
        </w:rPr>
        <w:lastRenderedPageBreak/>
        <w:t>częstotliwości (odbieranych odpadów i innych obowiązków), w tym zarówno zwiększeniu jak i zmniejszeniu powyższej częstotliwości,</w:t>
      </w:r>
    </w:p>
    <w:p w:rsidR="006B2CB0" w:rsidRPr="00CF0106" w:rsidRDefault="006B2CB0" w:rsidP="006B2CB0">
      <w:pPr>
        <w:pStyle w:val="Default"/>
        <w:numPr>
          <w:ilvl w:val="0"/>
          <w:numId w:val="64"/>
        </w:numPr>
        <w:spacing w:line="360" w:lineRule="auto"/>
        <w:jc w:val="both"/>
        <w:rPr>
          <w:color w:val="auto"/>
          <w:sz w:val="22"/>
          <w:szCs w:val="22"/>
        </w:rPr>
      </w:pPr>
      <w:r w:rsidRPr="00CF0106">
        <w:rPr>
          <w:color w:val="auto"/>
          <w:sz w:val="22"/>
          <w:szCs w:val="22"/>
        </w:rPr>
        <w:t>wymagań co do pojemników lub worków, co obejmuje między innymi przypadki gdy:</w:t>
      </w:r>
    </w:p>
    <w:p w:rsidR="006B2CB0" w:rsidRPr="00CF0106" w:rsidRDefault="006B2CB0" w:rsidP="006B2CB0">
      <w:pPr>
        <w:pStyle w:val="Default"/>
        <w:numPr>
          <w:ilvl w:val="0"/>
          <w:numId w:val="65"/>
        </w:numPr>
        <w:spacing w:line="360" w:lineRule="auto"/>
        <w:jc w:val="both"/>
        <w:rPr>
          <w:color w:val="auto"/>
          <w:sz w:val="22"/>
          <w:szCs w:val="22"/>
        </w:rPr>
      </w:pPr>
      <w:r w:rsidRPr="00CF0106">
        <w:rPr>
          <w:color w:val="auto"/>
          <w:sz w:val="22"/>
          <w:szCs w:val="22"/>
        </w:rPr>
        <w:t>nastąpi konieczność wprowadzenia nowych lub odmiennych wymagań</w:t>
      </w:r>
      <w:r>
        <w:rPr>
          <w:color w:val="auto"/>
          <w:sz w:val="22"/>
          <w:szCs w:val="22"/>
        </w:rPr>
        <w:t>,</w:t>
      </w:r>
      <w:r w:rsidRPr="00CF0106">
        <w:rPr>
          <w:color w:val="auto"/>
          <w:sz w:val="22"/>
          <w:szCs w:val="22"/>
        </w:rPr>
        <w:t xml:space="preserve"> w tym zakresie, w tym dotyczących kolorów pojemników lub worków na odpady, lub</w:t>
      </w:r>
    </w:p>
    <w:p w:rsidR="006B2CB0" w:rsidRPr="00CF0106" w:rsidRDefault="006B2CB0" w:rsidP="006B2CB0">
      <w:pPr>
        <w:pStyle w:val="Default"/>
        <w:numPr>
          <w:ilvl w:val="0"/>
          <w:numId w:val="65"/>
        </w:numPr>
        <w:spacing w:line="360" w:lineRule="auto"/>
        <w:jc w:val="both"/>
        <w:rPr>
          <w:color w:val="auto"/>
          <w:sz w:val="22"/>
          <w:szCs w:val="22"/>
        </w:rPr>
      </w:pPr>
      <w:r w:rsidRPr="00CF0106">
        <w:rPr>
          <w:color w:val="auto"/>
          <w:sz w:val="22"/>
          <w:szCs w:val="22"/>
        </w:rPr>
        <w:t>wystąpią zmiany w zakresie obowiązków związanych z dostarczeniem pojemników lub worków, lub</w:t>
      </w:r>
    </w:p>
    <w:p w:rsidR="006B2CB0" w:rsidRPr="00CF0106" w:rsidRDefault="006B2CB0" w:rsidP="006B2CB0">
      <w:pPr>
        <w:pStyle w:val="Default"/>
        <w:numPr>
          <w:ilvl w:val="0"/>
          <w:numId w:val="65"/>
        </w:numPr>
        <w:spacing w:line="360" w:lineRule="auto"/>
        <w:jc w:val="both"/>
        <w:rPr>
          <w:color w:val="auto"/>
          <w:sz w:val="22"/>
          <w:szCs w:val="22"/>
        </w:rPr>
      </w:pPr>
      <w:r w:rsidRPr="00CF0106">
        <w:rPr>
          <w:color w:val="auto"/>
          <w:sz w:val="22"/>
          <w:szCs w:val="22"/>
        </w:rPr>
        <w:t xml:space="preserve">wystąpią zmiany dotyczące zakresu lub sposobu mycia pojemników, </w:t>
      </w:r>
    </w:p>
    <w:p w:rsidR="006B2CB0" w:rsidRPr="00CF0106" w:rsidRDefault="006B2CB0" w:rsidP="006B2CB0">
      <w:pPr>
        <w:pStyle w:val="Default"/>
        <w:numPr>
          <w:ilvl w:val="0"/>
          <w:numId w:val="64"/>
        </w:numPr>
        <w:spacing w:line="360" w:lineRule="auto"/>
        <w:jc w:val="both"/>
        <w:rPr>
          <w:color w:val="auto"/>
          <w:sz w:val="22"/>
          <w:szCs w:val="22"/>
        </w:rPr>
      </w:pPr>
      <w:r w:rsidRPr="00CF0106">
        <w:rPr>
          <w:color w:val="auto"/>
          <w:sz w:val="22"/>
          <w:szCs w:val="22"/>
        </w:rPr>
        <w:t xml:space="preserve">wymogów dotyczących działalności prowadzonej przez podmiot odbierający odpady komunalne od właścicieli nieruchomości, </w:t>
      </w:r>
    </w:p>
    <w:p w:rsidR="006B2CB0" w:rsidRPr="00CF0106" w:rsidRDefault="006B2CB0" w:rsidP="006B2CB0">
      <w:pPr>
        <w:pStyle w:val="Default"/>
        <w:numPr>
          <w:ilvl w:val="0"/>
          <w:numId w:val="64"/>
        </w:numPr>
        <w:spacing w:line="360" w:lineRule="auto"/>
        <w:jc w:val="both"/>
        <w:rPr>
          <w:color w:val="auto"/>
          <w:sz w:val="22"/>
          <w:szCs w:val="22"/>
        </w:rPr>
      </w:pPr>
      <w:r w:rsidRPr="00CF0106">
        <w:rPr>
          <w:color w:val="auto"/>
          <w:sz w:val="22"/>
          <w:szCs w:val="22"/>
        </w:rPr>
        <w:t xml:space="preserve">frakcji odpadów podlegających zgodnie z przepisami selektywnemu zbieraniu </w:t>
      </w:r>
      <w:r w:rsidRPr="00CF0106">
        <w:rPr>
          <w:color w:val="auto"/>
          <w:sz w:val="22"/>
          <w:szCs w:val="22"/>
        </w:rPr>
        <w:br/>
        <w:t>lub obowiązkowemu przekazaniu do instalacji lub instalacji komunalnej lub innego określonego w przepisach miejsca,</w:t>
      </w:r>
    </w:p>
    <w:p w:rsidR="006B2CB0" w:rsidRPr="00CF0106" w:rsidRDefault="006B2CB0" w:rsidP="006B2CB0">
      <w:pPr>
        <w:pStyle w:val="Default"/>
        <w:numPr>
          <w:ilvl w:val="0"/>
          <w:numId w:val="64"/>
        </w:numPr>
        <w:spacing w:line="360" w:lineRule="auto"/>
        <w:jc w:val="both"/>
        <w:rPr>
          <w:color w:val="auto"/>
          <w:sz w:val="22"/>
          <w:szCs w:val="22"/>
        </w:rPr>
      </w:pPr>
      <w:r w:rsidRPr="00CF0106">
        <w:rPr>
          <w:color w:val="auto"/>
          <w:sz w:val="22"/>
          <w:szCs w:val="22"/>
        </w:rPr>
        <w:t>miejsca, sposobu lub innych warunków zagospodarowywania odpadów, w tym dotyczących instalacji, do których podmiot odbierający odpady komunalne od właścicieli nieruchomości, jest obowiązany przekazać odebrane odpady.</w:t>
      </w:r>
    </w:p>
    <w:p w:rsidR="006B2CB0" w:rsidRPr="00CF0106" w:rsidRDefault="006B2CB0" w:rsidP="006B2CB0">
      <w:pPr>
        <w:pStyle w:val="Default"/>
        <w:numPr>
          <w:ilvl w:val="0"/>
          <w:numId w:val="63"/>
        </w:numPr>
        <w:spacing w:line="360" w:lineRule="auto"/>
        <w:jc w:val="both"/>
        <w:rPr>
          <w:color w:val="auto"/>
          <w:sz w:val="22"/>
          <w:szCs w:val="22"/>
        </w:rPr>
      </w:pPr>
      <w:r w:rsidRPr="00CF0106">
        <w:rPr>
          <w:color w:val="auto"/>
          <w:sz w:val="22"/>
          <w:szCs w:val="22"/>
        </w:rPr>
        <w:t xml:space="preserve">w zakresie terminu wykonania którejkolwiek z usług lub innych świadczeń stanowiących przedmiot Umowy wywołanych okolicznościami zaistniałymi w trakcie realizacji Umowy </w:t>
      </w:r>
      <w:r w:rsidRPr="00CF0106">
        <w:rPr>
          <w:color w:val="auto"/>
          <w:sz w:val="22"/>
          <w:szCs w:val="22"/>
        </w:rPr>
        <w:br/>
        <w:t xml:space="preserve">i niezależnymi od Stron Umowy, polegających na skróceniu lub wydłużeniu któregokolwiek </w:t>
      </w:r>
      <w:r w:rsidRPr="00CF0106">
        <w:rPr>
          <w:color w:val="auto"/>
          <w:sz w:val="22"/>
          <w:szCs w:val="22"/>
        </w:rPr>
        <w:br/>
        <w:t xml:space="preserve">z przewidzianych terminów, o liczbę dni uzasadnioną powyższymi okolicznościami, która nie wpływa na zakres zamówienia oraz wysokość wynagrodzenia Wykonawcy, </w:t>
      </w:r>
    </w:p>
    <w:p w:rsidR="006B2CB0" w:rsidRPr="00CF0106" w:rsidRDefault="006B2CB0" w:rsidP="006B2CB0">
      <w:pPr>
        <w:pStyle w:val="Default"/>
        <w:numPr>
          <w:ilvl w:val="0"/>
          <w:numId w:val="63"/>
        </w:numPr>
        <w:spacing w:line="360" w:lineRule="auto"/>
        <w:jc w:val="both"/>
        <w:rPr>
          <w:color w:val="auto"/>
          <w:sz w:val="22"/>
          <w:szCs w:val="22"/>
        </w:rPr>
      </w:pPr>
      <w:r w:rsidRPr="00CF0106">
        <w:rPr>
          <w:color w:val="auto"/>
          <w:sz w:val="22"/>
          <w:szCs w:val="22"/>
        </w:rPr>
        <w:t xml:space="preserve">w zakresie sposobu spełnienia świadczenia w przypadku wystąpienia siły wyższej, czyli zdarzenia zewnętrznego o obiektywnie małym stopniu prawdopodobieństwa pojawienia się </w:t>
      </w:r>
      <w:r w:rsidRPr="00A57588">
        <w:rPr>
          <w:color w:val="auto"/>
          <w:sz w:val="22"/>
          <w:szCs w:val="22"/>
        </w:rPr>
        <w:t xml:space="preserve">go </w:t>
      </w:r>
      <w:r w:rsidRPr="00CF0106">
        <w:rPr>
          <w:color w:val="auto"/>
          <w:sz w:val="22"/>
          <w:szCs w:val="22"/>
        </w:rPr>
        <w:t>w określonej sytuacji, a którego szkodliwe następstwo przy zastosowaniu współczesnej techniki uniemożliwia Wykonawcy wykonanie w części lub całości jego zobowiązań</w:t>
      </w:r>
      <w:r w:rsidRPr="00CF0106">
        <w:rPr>
          <w:rFonts w:eastAsia="Times New Roman"/>
          <w:color w:val="auto"/>
          <w:sz w:val="22"/>
          <w:szCs w:val="22"/>
        </w:rPr>
        <w:t xml:space="preserve"> </w:t>
      </w:r>
      <w:r w:rsidRPr="00CF0106">
        <w:rPr>
          <w:rFonts w:eastAsia="Times New Roman"/>
          <w:color w:val="auto"/>
          <w:sz w:val="22"/>
          <w:szCs w:val="22"/>
        </w:rPr>
        <w:br/>
        <w:t xml:space="preserve">lub </w:t>
      </w:r>
      <w:r w:rsidRPr="00A57588">
        <w:rPr>
          <w:rFonts w:eastAsia="Times New Roman"/>
          <w:color w:val="auto"/>
          <w:sz w:val="22"/>
          <w:szCs w:val="22"/>
        </w:rPr>
        <w:t>mającego</w:t>
      </w:r>
      <w:r w:rsidRPr="00CF0106">
        <w:rPr>
          <w:rFonts w:eastAsia="Times New Roman"/>
          <w:color w:val="auto"/>
          <w:sz w:val="22"/>
          <w:szCs w:val="22"/>
        </w:rPr>
        <w:t xml:space="preserve"> bezpośredni wpływ  na terminowość wykonywania prac Do zdarzeń takich należy zaliczyć </w:t>
      </w:r>
      <w:r w:rsidRPr="00A57588">
        <w:rPr>
          <w:rFonts w:eastAsiaTheme="minorHAnsi"/>
          <w:color w:val="auto"/>
          <w:sz w:val="22"/>
          <w:szCs w:val="22"/>
        </w:rPr>
        <w:t xml:space="preserve">w szczególności: wojny, akty terroryzmu, klęski żywiołowe, strajki oraz akty władzy i administracji publicznej, epidemii, których nie można było przewidzieć w dniu zawarcia </w:t>
      </w:r>
      <w:r w:rsidRPr="00CF0106">
        <w:rPr>
          <w:rFonts w:eastAsiaTheme="minorHAnsi"/>
          <w:color w:val="auto"/>
          <w:sz w:val="22"/>
          <w:szCs w:val="22"/>
        </w:rPr>
        <w:t>Umowy, przy czym przedłużenie terminu zamówienia nastąpi o liczbę dni, odpowiadającą okresowi występowania okoliczności siły wyższej. Z uwagi na zawarcie niniejszej Umowy w okresie epidemii, możliwość uznania przez Strony wystąpienia siły wyższej w postaci epidemii  za podstawę do zmiany Umowy będzie mogła mieć miejsce jedynie w wyjątkowych przypadkach, których Strony nie mogły przewidzieć w okresie zawierania Umowy, jednakże nie mogą to być sytuacje, podobne do sytuacji mających miejsce w pierwszej połowie 2020 r. np. ograniczenia w funkcjonowaniu urzędów, organów administracji, ograniczenia w przemieszczaniu się.</w:t>
      </w:r>
    </w:p>
    <w:p w:rsidR="006B2CB0" w:rsidRPr="00CF0106" w:rsidRDefault="006B2CB0" w:rsidP="006B2CB0">
      <w:pPr>
        <w:pStyle w:val="Default"/>
        <w:numPr>
          <w:ilvl w:val="0"/>
          <w:numId w:val="63"/>
        </w:numPr>
        <w:spacing w:line="360" w:lineRule="auto"/>
        <w:jc w:val="both"/>
        <w:rPr>
          <w:color w:val="auto"/>
          <w:sz w:val="22"/>
          <w:szCs w:val="22"/>
        </w:rPr>
      </w:pPr>
      <w:r w:rsidRPr="00CF0106">
        <w:rPr>
          <w:color w:val="auto"/>
          <w:sz w:val="22"/>
          <w:szCs w:val="22"/>
        </w:rPr>
        <w:t xml:space="preserve">odstąpienia na wniosek Zamawiającego od realizacji części zamówienia, pod warunkiem wystąpienia obiektywnych okoliczności, których Zamawiający nie mógł przewidzieć na etapie </w:t>
      </w:r>
      <w:r w:rsidRPr="00CF0106">
        <w:rPr>
          <w:color w:val="auto"/>
          <w:sz w:val="22"/>
          <w:szCs w:val="22"/>
        </w:rPr>
        <w:lastRenderedPageBreak/>
        <w:t xml:space="preserve">przygotowania postępowania, a które powodują, że wykonanie usługi bez ograniczenia zakresu zamówienia powodowałoby dla Zamawiającego niekorzystne skutki z uwagi na zamierzony cel realizacji usługi i związane z tym racjonalne wydatkowanie środków publicznych oraz przepisy prawa, w tym Aktów Prawa Miejscowego, </w:t>
      </w:r>
    </w:p>
    <w:p w:rsidR="006B2CB0" w:rsidRPr="00CF0106" w:rsidRDefault="006B2CB0" w:rsidP="006B2CB0">
      <w:pPr>
        <w:pStyle w:val="Default"/>
        <w:numPr>
          <w:ilvl w:val="0"/>
          <w:numId w:val="63"/>
        </w:numPr>
        <w:spacing w:line="360" w:lineRule="auto"/>
        <w:jc w:val="both"/>
        <w:rPr>
          <w:color w:val="auto"/>
          <w:sz w:val="22"/>
          <w:szCs w:val="22"/>
        </w:rPr>
      </w:pPr>
      <w:r w:rsidRPr="00CF0106">
        <w:rPr>
          <w:color w:val="auto"/>
          <w:sz w:val="22"/>
          <w:szCs w:val="22"/>
        </w:rPr>
        <w:t xml:space="preserve">w zakresie przekazywanych informacji dotyczących przedmiotu Umowy, w tym raportowania, kontroli i zarządzania jakością świadczonych usług, dopuszcza się zmianę sposobu, terminów </w:t>
      </w:r>
      <w:r w:rsidRPr="00CF0106">
        <w:rPr>
          <w:color w:val="auto"/>
          <w:sz w:val="22"/>
          <w:szCs w:val="22"/>
        </w:rPr>
        <w:br/>
        <w:t xml:space="preserve">i treści przekazywanych informacji, w tym raportów, pod warunkiem, że w konsekwencji nie zostaną obniżone standardy świadczenia usługi określone przez Zamawiającego w SOPZ </w:t>
      </w:r>
      <w:r w:rsidRPr="00CF0106">
        <w:rPr>
          <w:color w:val="auto"/>
          <w:sz w:val="22"/>
          <w:szCs w:val="22"/>
        </w:rPr>
        <w:br/>
        <w:t>i Umowie, jeżeli zmiana pozwala na prawidłową realizację przez Zamawiającego jego zadań dotyczących gospodarki odpadami, usprawnienie realizacji Umowy, obniżenie kosztów świadczenia usługi lub podniesienie standardów świadczonej usługi.</w:t>
      </w:r>
    </w:p>
    <w:p w:rsidR="006B2CB0" w:rsidRPr="00CF0106" w:rsidRDefault="006B2CB0" w:rsidP="006B2CB0">
      <w:pPr>
        <w:pStyle w:val="Default"/>
        <w:numPr>
          <w:ilvl w:val="0"/>
          <w:numId w:val="30"/>
        </w:numPr>
        <w:spacing w:line="360" w:lineRule="auto"/>
        <w:jc w:val="both"/>
        <w:rPr>
          <w:color w:val="auto"/>
          <w:sz w:val="22"/>
          <w:szCs w:val="22"/>
        </w:rPr>
      </w:pPr>
      <w:r w:rsidRPr="00CF0106">
        <w:rPr>
          <w:color w:val="auto"/>
          <w:sz w:val="22"/>
          <w:szCs w:val="22"/>
        </w:rPr>
        <w:t xml:space="preserve">W każdym z przypadków, o których mowa w ust. 1 dopuszczalna jest zmiana wynagrodzenia Wykonawcy polegająca zarówno na obniżeniu, jak i podwyższeniu tego wynagrodzenia, </w:t>
      </w:r>
      <w:r w:rsidRPr="00CF0106">
        <w:rPr>
          <w:color w:val="auto"/>
          <w:sz w:val="22"/>
          <w:szCs w:val="22"/>
        </w:rPr>
        <w:br/>
        <w:t xml:space="preserve">o wysokość odpowiadającą zmianie wykazanych kosztów wykonania zamówienia </w:t>
      </w:r>
      <w:r w:rsidRPr="00CF0106">
        <w:rPr>
          <w:color w:val="auto"/>
          <w:sz w:val="22"/>
          <w:szCs w:val="22"/>
        </w:rPr>
        <w:br/>
        <w:t xml:space="preserve">lub proporcjonalnie do zmniejszonego zakresu wykonania zamówienia, z tym zastrzeżeniem, </w:t>
      </w:r>
      <w:r>
        <w:rPr>
          <w:color w:val="auto"/>
          <w:sz w:val="22"/>
          <w:szCs w:val="22"/>
        </w:rPr>
        <w:br/>
      </w:r>
      <w:r w:rsidRPr="00CF0106">
        <w:rPr>
          <w:color w:val="auto"/>
          <w:sz w:val="22"/>
          <w:szCs w:val="22"/>
        </w:rPr>
        <w:t xml:space="preserve">że zmiana nie może prowadzić do zmiany charakteru Umowy lub mieć na celu uniknięcie stosowania przepisów Ustawy PZP. </w:t>
      </w:r>
    </w:p>
    <w:p w:rsidR="006B2CB0" w:rsidRPr="00CF0106" w:rsidRDefault="006B2CB0" w:rsidP="006B2CB0">
      <w:pPr>
        <w:pStyle w:val="Default"/>
        <w:numPr>
          <w:ilvl w:val="0"/>
          <w:numId w:val="30"/>
        </w:numPr>
        <w:spacing w:line="360" w:lineRule="auto"/>
        <w:jc w:val="both"/>
        <w:rPr>
          <w:color w:val="auto"/>
          <w:sz w:val="22"/>
          <w:szCs w:val="22"/>
        </w:rPr>
      </w:pPr>
      <w:r w:rsidRPr="00CF0106">
        <w:rPr>
          <w:color w:val="auto"/>
          <w:sz w:val="22"/>
          <w:szCs w:val="22"/>
        </w:rPr>
        <w:t xml:space="preserve">Ponadto Zamawiający przewiduje możliwość zmiany wynagrodzenia Wykonawcy w przypadku wystąpienia jednej z następujących zmian: </w:t>
      </w:r>
    </w:p>
    <w:p w:rsidR="006B2CB0" w:rsidRPr="00CF0106" w:rsidRDefault="006B2CB0" w:rsidP="006B2CB0">
      <w:pPr>
        <w:pStyle w:val="Default"/>
        <w:numPr>
          <w:ilvl w:val="0"/>
          <w:numId w:val="66"/>
        </w:numPr>
        <w:spacing w:line="360" w:lineRule="auto"/>
        <w:jc w:val="both"/>
        <w:rPr>
          <w:color w:val="auto"/>
          <w:sz w:val="22"/>
          <w:szCs w:val="22"/>
        </w:rPr>
      </w:pPr>
      <w:r w:rsidRPr="00CF0106">
        <w:rPr>
          <w:color w:val="auto"/>
          <w:sz w:val="22"/>
          <w:szCs w:val="22"/>
        </w:rPr>
        <w:t xml:space="preserve">zmiany stawki podatku od towarów i usług, lub </w:t>
      </w:r>
    </w:p>
    <w:p w:rsidR="006B2CB0" w:rsidRPr="00CF0106" w:rsidRDefault="006B2CB0" w:rsidP="006B2CB0">
      <w:pPr>
        <w:pStyle w:val="Default"/>
        <w:numPr>
          <w:ilvl w:val="0"/>
          <w:numId w:val="66"/>
        </w:numPr>
        <w:spacing w:line="360" w:lineRule="auto"/>
        <w:jc w:val="both"/>
        <w:rPr>
          <w:color w:val="auto"/>
          <w:sz w:val="22"/>
          <w:szCs w:val="22"/>
        </w:rPr>
      </w:pPr>
      <w:r w:rsidRPr="00A57588">
        <w:rPr>
          <w:color w:val="auto"/>
          <w:sz w:val="22"/>
          <w:szCs w:val="22"/>
        </w:rPr>
        <w:t xml:space="preserve">zmiany wysokości minimalnego wynagrodzenia za pracę albo wysokości minimalnej stawki godzinowej, ustalonych na podstawie przepisów ustawy z dnia 10 października 2002 r. </w:t>
      </w:r>
      <w:r w:rsidRPr="00A57588">
        <w:rPr>
          <w:color w:val="auto"/>
          <w:sz w:val="22"/>
          <w:szCs w:val="22"/>
        </w:rPr>
        <w:br/>
        <w:t>o minimalnym wynagrodzeniu za pracę lub</w:t>
      </w:r>
    </w:p>
    <w:p w:rsidR="006B2CB0" w:rsidRPr="00CF0106" w:rsidRDefault="006B2CB0" w:rsidP="006B2CB0">
      <w:pPr>
        <w:pStyle w:val="Default"/>
        <w:numPr>
          <w:ilvl w:val="0"/>
          <w:numId w:val="66"/>
        </w:numPr>
        <w:spacing w:line="360" w:lineRule="auto"/>
        <w:jc w:val="both"/>
        <w:rPr>
          <w:color w:val="auto"/>
          <w:sz w:val="22"/>
          <w:szCs w:val="22"/>
        </w:rPr>
      </w:pPr>
      <w:r w:rsidRPr="00A57588">
        <w:rPr>
          <w:rStyle w:val="alb"/>
          <w:color w:val="auto"/>
          <w:sz w:val="22"/>
          <w:szCs w:val="22"/>
        </w:rPr>
        <w:t xml:space="preserve">zmiany </w:t>
      </w:r>
      <w:r w:rsidRPr="00A57588">
        <w:rPr>
          <w:color w:val="auto"/>
          <w:sz w:val="22"/>
          <w:szCs w:val="22"/>
        </w:rPr>
        <w:t>zasad podlegania ubezpieczeniom społecznym lub ubezpieczeniu zdrowotnemu lub wysokości stawki składki na ubezpieczenia społeczne lub zdrowotne lub</w:t>
      </w:r>
    </w:p>
    <w:p w:rsidR="006B2CB0" w:rsidRPr="00CF0106" w:rsidRDefault="006B2CB0" w:rsidP="006B2CB0">
      <w:pPr>
        <w:pStyle w:val="Default"/>
        <w:numPr>
          <w:ilvl w:val="0"/>
          <w:numId w:val="66"/>
        </w:numPr>
        <w:spacing w:line="360" w:lineRule="auto"/>
        <w:jc w:val="both"/>
        <w:rPr>
          <w:color w:val="auto"/>
          <w:sz w:val="22"/>
          <w:szCs w:val="22"/>
        </w:rPr>
      </w:pPr>
      <w:r w:rsidRPr="00A57588">
        <w:rPr>
          <w:rStyle w:val="alb"/>
          <w:color w:val="auto"/>
          <w:sz w:val="22"/>
          <w:szCs w:val="22"/>
        </w:rPr>
        <w:t xml:space="preserve">zmiany </w:t>
      </w:r>
      <w:r w:rsidRPr="00A57588">
        <w:rPr>
          <w:color w:val="auto"/>
          <w:sz w:val="22"/>
          <w:szCs w:val="22"/>
        </w:rPr>
        <w:t xml:space="preserve">zasad gromadzenia i wysokości wpłat do pracowniczych planów kapitałowych, </w:t>
      </w:r>
      <w:r w:rsidRPr="00A57588">
        <w:rPr>
          <w:color w:val="auto"/>
          <w:sz w:val="22"/>
          <w:szCs w:val="22"/>
        </w:rPr>
        <w:br/>
        <w:t>o których mowa w ustawie z dnia 4 października 2018 r. o pracowniczych planach kapitałowych</w:t>
      </w:r>
    </w:p>
    <w:p w:rsidR="006B2CB0" w:rsidRPr="00CF0106" w:rsidRDefault="006B2CB0" w:rsidP="006B2CB0">
      <w:pPr>
        <w:pStyle w:val="Default"/>
        <w:spacing w:line="360" w:lineRule="auto"/>
        <w:ind w:left="644"/>
        <w:jc w:val="both"/>
        <w:rPr>
          <w:color w:val="auto"/>
          <w:sz w:val="22"/>
          <w:szCs w:val="22"/>
        </w:rPr>
      </w:pPr>
      <w:r w:rsidRPr="00A57588">
        <w:rPr>
          <w:color w:val="auto"/>
          <w:sz w:val="22"/>
          <w:szCs w:val="22"/>
        </w:rPr>
        <w:t>- jeżeli zmiany te będą miały wpływ na koszty wykonania zamówienia przez Wykonawcę.</w:t>
      </w:r>
    </w:p>
    <w:p w:rsidR="006B2CB0" w:rsidRPr="00CF0106" w:rsidRDefault="006B2CB0" w:rsidP="006B2CB0">
      <w:pPr>
        <w:pStyle w:val="Default"/>
        <w:numPr>
          <w:ilvl w:val="0"/>
          <w:numId w:val="69"/>
        </w:numPr>
        <w:spacing w:line="360" w:lineRule="auto"/>
        <w:jc w:val="both"/>
        <w:rPr>
          <w:color w:val="auto"/>
          <w:sz w:val="22"/>
          <w:szCs w:val="22"/>
        </w:rPr>
      </w:pPr>
      <w:r w:rsidRPr="00CF0106">
        <w:rPr>
          <w:color w:val="auto"/>
          <w:sz w:val="22"/>
          <w:szCs w:val="22"/>
        </w:rPr>
        <w:t xml:space="preserve">W przypadkach przewidzianych w ust. 3: </w:t>
      </w:r>
    </w:p>
    <w:p w:rsidR="006B2CB0" w:rsidRPr="00CF0106" w:rsidRDefault="006B2CB0" w:rsidP="006B2CB0">
      <w:pPr>
        <w:pStyle w:val="Default"/>
        <w:numPr>
          <w:ilvl w:val="0"/>
          <w:numId w:val="67"/>
        </w:numPr>
        <w:spacing w:line="360" w:lineRule="auto"/>
        <w:jc w:val="both"/>
        <w:rPr>
          <w:color w:val="auto"/>
          <w:sz w:val="22"/>
          <w:szCs w:val="22"/>
        </w:rPr>
      </w:pPr>
      <w:r w:rsidRPr="00CF0106">
        <w:rPr>
          <w:color w:val="auto"/>
          <w:sz w:val="22"/>
          <w:szCs w:val="22"/>
        </w:rPr>
        <w:t xml:space="preserve">zmiana wysokości wynagrodzenia obowiązywać będzie od dnia wejścia w życie zmian </w:t>
      </w:r>
      <w:r w:rsidRPr="00CF0106">
        <w:rPr>
          <w:color w:val="auto"/>
          <w:sz w:val="22"/>
          <w:szCs w:val="22"/>
        </w:rPr>
        <w:br/>
        <w:t>w przepisach, o których mowa w ust. 3 pkt 1 - 4,  nie wcześniej jednak niż od daty złożenia wniosku przez Wykonawcę,</w:t>
      </w:r>
    </w:p>
    <w:p w:rsidR="006B2CB0" w:rsidRPr="00CF0106" w:rsidRDefault="006B2CB0" w:rsidP="006B2CB0">
      <w:pPr>
        <w:pStyle w:val="Default"/>
        <w:numPr>
          <w:ilvl w:val="0"/>
          <w:numId w:val="67"/>
        </w:numPr>
        <w:spacing w:line="360" w:lineRule="auto"/>
        <w:jc w:val="both"/>
        <w:rPr>
          <w:color w:val="auto"/>
          <w:sz w:val="22"/>
          <w:szCs w:val="22"/>
        </w:rPr>
      </w:pPr>
      <w:r w:rsidRPr="00CF0106">
        <w:rPr>
          <w:color w:val="auto"/>
          <w:sz w:val="22"/>
          <w:szCs w:val="22"/>
        </w:rPr>
        <w:t xml:space="preserve">wprowadzenie zmian wysokości wynagrodzenia, o których mowa w ust. 3 pkt 2, 3 i 4 wymaga uprzedniego złożenia przez Wykonawcę pisemnego oświadczenia o wysokości dodatkowych kosztów wynikających z wprowadzenia zmian, </w:t>
      </w:r>
    </w:p>
    <w:p w:rsidR="006B2CB0" w:rsidRPr="00CF0106" w:rsidRDefault="006B2CB0" w:rsidP="006B2CB0">
      <w:pPr>
        <w:pStyle w:val="Default"/>
        <w:numPr>
          <w:ilvl w:val="0"/>
          <w:numId w:val="67"/>
        </w:numPr>
        <w:spacing w:line="360" w:lineRule="auto"/>
        <w:jc w:val="both"/>
        <w:rPr>
          <w:color w:val="auto"/>
          <w:sz w:val="22"/>
          <w:szCs w:val="22"/>
        </w:rPr>
      </w:pPr>
      <w:r w:rsidRPr="00CF0106">
        <w:rPr>
          <w:color w:val="auto"/>
          <w:sz w:val="22"/>
          <w:szCs w:val="22"/>
        </w:rPr>
        <w:lastRenderedPageBreak/>
        <w:t xml:space="preserve">w zakresie dotyczącym zmiany, o której mowa w ust. 3 pkt 1 - wartość netto wynagrodzenia Wykonawcy nie ulegnie zmianie, a w aneksie do Umowy wskazana zostanie wartość brutto wynagrodzenia wyliczona na podstawie nowych przepisów, </w:t>
      </w:r>
    </w:p>
    <w:p w:rsidR="006B2CB0" w:rsidRPr="00CF0106" w:rsidRDefault="006B2CB0" w:rsidP="006B2CB0">
      <w:pPr>
        <w:pStyle w:val="Default"/>
        <w:numPr>
          <w:ilvl w:val="0"/>
          <w:numId w:val="67"/>
        </w:numPr>
        <w:spacing w:line="360" w:lineRule="auto"/>
        <w:jc w:val="both"/>
        <w:rPr>
          <w:color w:val="auto"/>
          <w:sz w:val="22"/>
          <w:szCs w:val="22"/>
        </w:rPr>
      </w:pPr>
      <w:r w:rsidRPr="00CF0106">
        <w:rPr>
          <w:color w:val="auto"/>
          <w:sz w:val="22"/>
          <w:szCs w:val="22"/>
        </w:rPr>
        <w:t xml:space="preserve">w zakresie dotyczącym zmiany, o której mowa w ust. 3 pkt 2 - wynagrodzenie Wykonawcy ulegnie zmianie odpowiednio do wzrostu łącznych kosztów wynikających ze zwiększenia wynagrodzeń osób bezpośrednio wykonujących zamówienie do wysokości zmienionego minimalnego wynagrodzenia, z uwzględnieniem wszystkich obciążeń publicznoprawnych </w:t>
      </w:r>
      <w:r w:rsidRPr="00CF0106">
        <w:rPr>
          <w:color w:val="auto"/>
          <w:sz w:val="22"/>
          <w:szCs w:val="22"/>
        </w:rPr>
        <w:br/>
        <w:t xml:space="preserve">od kwoty wzrostu minimalnego wynagrodzenia. </w:t>
      </w:r>
    </w:p>
    <w:p w:rsidR="006B2CB0" w:rsidRPr="00CF0106" w:rsidRDefault="006B2CB0" w:rsidP="006B2CB0">
      <w:pPr>
        <w:pStyle w:val="Default"/>
        <w:numPr>
          <w:ilvl w:val="0"/>
          <w:numId w:val="68"/>
        </w:numPr>
        <w:spacing w:line="360" w:lineRule="auto"/>
        <w:jc w:val="both"/>
        <w:rPr>
          <w:color w:val="auto"/>
          <w:sz w:val="22"/>
          <w:szCs w:val="22"/>
        </w:rPr>
      </w:pPr>
      <w:r w:rsidRPr="00CF0106">
        <w:rPr>
          <w:color w:val="auto"/>
          <w:sz w:val="22"/>
          <w:szCs w:val="22"/>
        </w:rPr>
        <w:t xml:space="preserve">Zmiany mogą być wprowadzone w następujący sposób: </w:t>
      </w:r>
    </w:p>
    <w:p w:rsidR="006B2CB0" w:rsidRPr="00CF0106" w:rsidRDefault="006B2CB0" w:rsidP="006B2CB0">
      <w:pPr>
        <w:pStyle w:val="Default"/>
        <w:numPr>
          <w:ilvl w:val="0"/>
          <w:numId w:val="70"/>
        </w:numPr>
        <w:spacing w:line="360" w:lineRule="auto"/>
        <w:jc w:val="both"/>
        <w:rPr>
          <w:color w:val="auto"/>
          <w:sz w:val="22"/>
          <w:szCs w:val="22"/>
        </w:rPr>
      </w:pPr>
      <w:r w:rsidRPr="00CF0106">
        <w:rPr>
          <w:color w:val="auto"/>
          <w:sz w:val="22"/>
          <w:szCs w:val="22"/>
        </w:rPr>
        <w:t xml:space="preserve">strona wystąpi z pisemną propozycją zmiany, </w:t>
      </w:r>
    </w:p>
    <w:p w:rsidR="006B2CB0" w:rsidRPr="00CF0106" w:rsidRDefault="006B2CB0" w:rsidP="006B2CB0">
      <w:pPr>
        <w:pStyle w:val="Default"/>
        <w:numPr>
          <w:ilvl w:val="0"/>
          <w:numId w:val="70"/>
        </w:numPr>
        <w:spacing w:line="360" w:lineRule="auto"/>
        <w:jc w:val="both"/>
        <w:rPr>
          <w:color w:val="auto"/>
          <w:sz w:val="22"/>
          <w:szCs w:val="22"/>
        </w:rPr>
      </w:pPr>
      <w:r w:rsidRPr="00CF0106">
        <w:rPr>
          <w:color w:val="auto"/>
          <w:sz w:val="22"/>
          <w:szCs w:val="22"/>
        </w:rPr>
        <w:t xml:space="preserve">pisemna propozycja zmiany powinna obejmować opis proponowanych zmian </w:t>
      </w:r>
      <w:r w:rsidRPr="00CF0106">
        <w:rPr>
          <w:color w:val="auto"/>
          <w:sz w:val="22"/>
          <w:szCs w:val="22"/>
        </w:rPr>
        <w:br/>
        <w:t xml:space="preserve">oraz wiarygodną prognozę lub szacunki dotyczące wpływu zmian na wynagrodzenie należne. </w:t>
      </w:r>
      <w:r w:rsidRPr="00CF0106">
        <w:rPr>
          <w:rFonts w:eastAsia="Lucida Sans Unicode"/>
          <w:color w:val="auto"/>
          <w:kern w:val="2"/>
          <w:sz w:val="22"/>
          <w:szCs w:val="22"/>
        </w:rPr>
        <w:t xml:space="preserve">Warunkiem dokonania waloryzacji będzie skierowanie do Zamawiającego pisemnego wniosku Wykonawcy </w:t>
      </w:r>
      <w:r w:rsidRPr="00CF0106">
        <w:rPr>
          <w:color w:val="auto"/>
          <w:sz w:val="22"/>
          <w:szCs w:val="22"/>
        </w:rPr>
        <w:t xml:space="preserve">o zmianę wynagrodzenia, w którym Wykonawca wykaże bezpośredni wpływ tych zmian na koszt wykonania przedmiotu umowy przedkładając Zamawiającemu stosowne wyliczenie uwzględniające m. in. ilość pracowników zatrudnionych przy realizacji zamówienia, ilość przepracowanych przez tych pracowników roboczogodzin, rodzajów posiadanych prze nich umów i czasu ich trwania. </w:t>
      </w:r>
    </w:p>
    <w:p w:rsidR="006B2CB0" w:rsidRPr="00CF0106" w:rsidRDefault="006B2CB0" w:rsidP="006B2CB0">
      <w:pPr>
        <w:pStyle w:val="Default"/>
        <w:numPr>
          <w:ilvl w:val="0"/>
          <w:numId w:val="70"/>
        </w:numPr>
        <w:spacing w:line="360" w:lineRule="auto"/>
        <w:jc w:val="both"/>
        <w:rPr>
          <w:color w:val="auto"/>
          <w:sz w:val="22"/>
          <w:szCs w:val="22"/>
        </w:rPr>
      </w:pPr>
      <w:r w:rsidRPr="00CF0106">
        <w:rPr>
          <w:color w:val="auto"/>
          <w:sz w:val="22"/>
          <w:szCs w:val="22"/>
        </w:rPr>
        <w:t xml:space="preserve">waloryzacja wynagrodzenia, w przypadkach o których mowa w ust. 3 pkt 2-4 zostanie dokonana w sytuacji uznania przez Zamawiającego, że Wykonawca wykazał że zmiany </w:t>
      </w:r>
      <w:r w:rsidRPr="00CF0106">
        <w:rPr>
          <w:color w:val="auto"/>
          <w:sz w:val="22"/>
          <w:szCs w:val="22"/>
        </w:rPr>
        <w:br/>
        <w:t xml:space="preserve">te będą miały wpływ na koszty wykonania zamówienia przez Wykonawcę. W takim przypadku kwota miesięcznej różnicy kosztów Wykonawcy wynikającej z wystąpienia poszczególnych zmian będzie stanowiła podstawę do comiesięcznego doliczenia tej kwoty </w:t>
      </w:r>
      <w:r w:rsidRPr="00CF0106">
        <w:rPr>
          <w:color w:val="auto"/>
          <w:sz w:val="22"/>
          <w:szCs w:val="22"/>
        </w:rPr>
        <w:br/>
        <w:t xml:space="preserve">do jednostkowego kosztu transportu i odbioru odpadów. Wykonane to zostanie w taki sposób, iż kwota różnicy kosztów zostanie podzielona przez ilość odpadów odebranych </w:t>
      </w:r>
      <w:r w:rsidRPr="00CF0106">
        <w:rPr>
          <w:color w:val="auto"/>
          <w:sz w:val="22"/>
          <w:szCs w:val="22"/>
        </w:rPr>
        <w:br/>
        <w:t xml:space="preserve">w danym miesiącu (Mg), a następnie otrzymany wynik w złotych doliczony zostanie </w:t>
      </w:r>
      <w:r w:rsidRPr="00CF0106">
        <w:rPr>
          <w:color w:val="auto"/>
          <w:sz w:val="22"/>
          <w:szCs w:val="22"/>
        </w:rPr>
        <w:br/>
        <w:t xml:space="preserve">do jednostkowej stawki za transport i odbiór odpadów określonej w </w:t>
      </w:r>
      <w:r w:rsidRPr="00A57588">
        <w:rPr>
          <w:rFonts w:eastAsia="Times New Roman"/>
          <w:color w:val="auto"/>
          <w:sz w:val="22"/>
          <w:szCs w:val="22"/>
        </w:rPr>
        <w:t>§</w:t>
      </w:r>
      <w:r w:rsidRPr="00CF0106">
        <w:rPr>
          <w:color w:val="auto"/>
          <w:sz w:val="22"/>
          <w:szCs w:val="22"/>
        </w:rPr>
        <w:t xml:space="preserve"> 8 ust.5 . </w:t>
      </w:r>
    </w:p>
    <w:p w:rsidR="006B2CB0" w:rsidRPr="00CF0106" w:rsidRDefault="006B2CB0" w:rsidP="006B2CB0">
      <w:pPr>
        <w:pStyle w:val="Akapitzlist"/>
        <w:numPr>
          <w:ilvl w:val="0"/>
          <w:numId w:val="71"/>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Zmiany postanowień niniejszej Umowy w stosunku do treści oferty Wykonawcy w zakresie wynagrodzenia, o którym mowa w § 8 ust. 3 dopuszczalna jest w przypadku:</w:t>
      </w:r>
    </w:p>
    <w:p w:rsidR="006B2CB0" w:rsidRPr="00CF0106" w:rsidRDefault="006B2CB0" w:rsidP="006B2CB0">
      <w:pPr>
        <w:pStyle w:val="Akapitzlist"/>
        <w:numPr>
          <w:ilvl w:val="0"/>
          <w:numId w:val="5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zmiany jednostkowej ceny netto, za przyjęcie i zagospodarowanie odpadów w instalacji komunalnej lub innej instalacji odzysku i unieszkodliwiania, o której mowa w § 8 ust. 6,</w:t>
      </w:r>
      <w:r w:rsidRPr="00CF0106">
        <w:rPr>
          <w:rFonts w:ascii="Times New Roman" w:hAnsi="Times New Roman" w:cs="Times New Roman"/>
        </w:rPr>
        <w:t xml:space="preserve"> </w:t>
      </w:r>
      <w:r w:rsidRPr="00CF0106">
        <w:rPr>
          <w:rFonts w:ascii="Times New Roman" w:hAnsi="Times New Roman" w:cs="Times New Roman"/>
        </w:rPr>
        <w:br/>
      </w:r>
      <w:r w:rsidRPr="00A57588">
        <w:rPr>
          <w:rFonts w:ascii="Times New Roman" w:hAnsi="Times New Roman" w:cs="Times New Roman"/>
        </w:rPr>
        <w:t>czego Strony nie mogły przewidzieć,</w:t>
      </w:r>
    </w:p>
    <w:p w:rsidR="006B2CB0" w:rsidRPr="00CF0106" w:rsidRDefault="006B2CB0" w:rsidP="006B2CB0">
      <w:pPr>
        <w:pStyle w:val="Akapitzlist"/>
        <w:numPr>
          <w:ilvl w:val="0"/>
          <w:numId w:val="57"/>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innej zmiany prawa powszechnie obowiązującego wpływającej na zasady odbierania </w:t>
      </w:r>
      <w:r w:rsidRPr="00CF0106">
        <w:rPr>
          <w:rFonts w:ascii="Times New Roman" w:eastAsia="Times New Roman" w:hAnsi="Times New Roman" w:cs="Times New Roman"/>
        </w:rPr>
        <w:br/>
        <w:t>i zagospodarowania odpadów.</w:t>
      </w:r>
    </w:p>
    <w:p w:rsidR="006B2CB0" w:rsidRPr="00CF0106" w:rsidRDefault="006B2CB0" w:rsidP="006B2CB0">
      <w:pPr>
        <w:pStyle w:val="Akapitzlist"/>
        <w:suppressAutoHyphens/>
        <w:spacing w:after="0" w:line="360" w:lineRule="auto"/>
        <w:ind w:left="426"/>
        <w:jc w:val="both"/>
        <w:rPr>
          <w:rFonts w:ascii="Times New Roman" w:eastAsia="Times New Roman" w:hAnsi="Times New Roman" w:cs="Times New Roman"/>
        </w:rPr>
      </w:pPr>
      <w:r w:rsidRPr="00CF0106">
        <w:rPr>
          <w:rFonts w:ascii="Times New Roman" w:eastAsia="Times New Roman" w:hAnsi="Times New Roman" w:cs="Times New Roman"/>
        </w:rPr>
        <w:t>Zmiany powyższe dokonane zostaną w ten sposób, że zmianie ulegnie koszt poszczególnych frakcji odpadów o zmianę kosztu zagospodarowania w stosunku do pierwotnej wartości.</w:t>
      </w:r>
    </w:p>
    <w:p w:rsidR="006B2CB0" w:rsidRPr="00CF0106" w:rsidRDefault="006B2CB0" w:rsidP="006B2CB0">
      <w:pPr>
        <w:pStyle w:val="Akapitzlist"/>
        <w:numPr>
          <w:ilvl w:val="0"/>
          <w:numId w:val="72"/>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Wszelkie zmiany do niniejszej umowy wymagają formy pisemnej pod rygorem nieważności.</w:t>
      </w:r>
    </w:p>
    <w:p w:rsidR="006B2CB0" w:rsidRPr="00CF0106" w:rsidRDefault="006B2CB0" w:rsidP="006B2CB0">
      <w:pPr>
        <w:pStyle w:val="Akapitzlist"/>
        <w:numPr>
          <w:ilvl w:val="0"/>
          <w:numId w:val="72"/>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Nie stanowią istotnej zmiany w rozumieniu art.144 Prawa zamówień publicznych:</w:t>
      </w:r>
    </w:p>
    <w:p w:rsidR="006B2CB0" w:rsidRPr="00CF0106" w:rsidRDefault="006B2CB0" w:rsidP="006B2CB0">
      <w:pPr>
        <w:pStyle w:val="Akapitzlist"/>
        <w:numPr>
          <w:ilvl w:val="0"/>
          <w:numId w:val="31"/>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lastRenderedPageBreak/>
        <w:t xml:space="preserve">zmiany danych związanych z obsługą </w:t>
      </w:r>
      <w:proofErr w:type="spellStart"/>
      <w:r w:rsidRPr="00CF0106">
        <w:rPr>
          <w:rFonts w:ascii="Times New Roman" w:eastAsia="Times New Roman" w:hAnsi="Times New Roman" w:cs="Times New Roman"/>
        </w:rPr>
        <w:t>administracyjno</w:t>
      </w:r>
      <w:proofErr w:type="spellEnd"/>
      <w:r w:rsidRPr="00CF0106">
        <w:rPr>
          <w:rFonts w:ascii="Times New Roman" w:eastAsia="Times New Roman" w:hAnsi="Times New Roman" w:cs="Times New Roman"/>
        </w:rPr>
        <w:t xml:space="preserve"> - organizacyjną umowy </w:t>
      </w:r>
      <w:r w:rsidRPr="00CF0106">
        <w:rPr>
          <w:rFonts w:ascii="Times New Roman" w:eastAsia="Times New Roman" w:hAnsi="Times New Roman" w:cs="Times New Roman"/>
        </w:rPr>
        <w:br/>
        <w:t>(np. nr rachunku bankowego),</w:t>
      </w:r>
    </w:p>
    <w:p w:rsidR="006B2CB0" w:rsidRPr="00CF0106" w:rsidRDefault="006B2CB0" w:rsidP="006B2CB0">
      <w:pPr>
        <w:pStyle w:val="Akapitzlist"/>
        <w:numPr>
          <w:ilvl w:val="0"/>
          <w:numId w:val="31"/>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zmiany danych teleadresowych, zmiany danych osób reprezentujących strony,</w:t>
      </w:r>
    </w:p>
    <w:p w:rsidR="006B2CB0" w:rsidRPr="00CF0106" w:rsidRDefault="006B2CB0" w:rsidP="006B2CB0">
      <w:pPr>
        <w:pStyle w:val="Akapitzlist"/>
        <w:numPr>
          <w:ilvl w:val="0"/>
          <w:numId w:val="31"/>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zmiany danych rejestrowych.</w:t>
      </w:r>
    </w:p>
    <w:p w:rsidR="006B2CB0" w:rsidRPr="00CF0106" w:rsidRDefault="006B2CB0" w:rsidP="006B2CB0">
      <w:pPr>
        <w:pStyle w:val="Akapitzlist"/>
        <w:numPr>
          <w:ilvl w:val="0"/>
          <w:numId w:val="2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trakcie trwania niniejszej Umowy Wykonawca zobowiązuje się do pisemnego powiadamiania Zamawiającego o:</w:t>
      </w:r>
    </w:p>
    <w:p w:rsidR="006B2CB0" w:rsidRPr="00CF0106" w:rsidRDefault="006B2CB0" w:rsidP="006B2CB0">
      <w:pPr>
        <w:pStyle w:val="Akapitzlist"/>
        <w:numPr>
          <w:ilvl w:val="0"/>
          <w:numId w:val="3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zmianie siedziby lub nazwy firmy,</w:t>
      </w:r>
    </w:p>
    <w:p w:rsidR="006B2CB0" w:rsidRPr="00CF0106" w:rsidRDefault="006B2CB0" w:rsidP="006B2CB0">
      <w:pPr>
        <w:pStyle w:val="Akapitzlist"/>
        <w:numPr>
          <w:ilvl w:val="0"/>
          <w:numId w:val="3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zmianie osób reprezentujących,</w:t>
      </w:r>
    </w:p>
    <w:p w:rsidR="006B2CB0" w:rsidRPr="00CF0106" w:rsidRDefault="006B2CB0" w:rsidP="006B2CB0">
      <w:pPr>
        <w:pStyle w:val="Akapitzlist"/>
        <w:numPr>
          <w:ilvl w:val="0"/>
          <w:numId w:val="3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ogłoszeniu upadłości,</w:t>
      </w:r>
    </w:p>
    <w:p w:rsidR="006B2CB0" w:rsidRPr="00CF0106" w:rsidRDefault="006B2CB0" w:rsidP="006B2CB0">
      <w:pPr>
        <w:pStyle w:val="Akapitzlist"/>
        <w:numPr>
          <w:ilvl w:val="0"/>
          <w:numId w:val="3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ogłoszeniu likwidacji,</w:t>
      </w:r>
    </w:p>
    <w:p w:rsidR="006B2CB0" w:rsidRPr="00CF0106" w:rsidRDefault="006B2CB0" w:rsidP="006B2CB0">
      <w:pPr>
        <w:pStyle w:val="Akapitzlist"/>
        <w:numPr>
          <w:ilvl w:val="0"/>
          <w:numId w:val="3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 zawieszeniu działalności,</w:t>
      </w:r>
    </w:p>
    <w:p w:rsidR="006B2CB0" w:rsidRPr="00CF0106" w:rsidRDefault="006B2CB0" w:rsidP="006B2CB0">
      <w:pPr>
        <w:pStyle w:val="Akapitzlist"/>
        <w:numPr>
          <w:ilvl w:val="0"/>
          <w:numId w:val="33"/>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wszczęciu postępowania układowego, w którym uczestniczy Wykonawca.</w:t>
      </w:r>
    </w:p>
    <w:p w:rsidR="006B2CB0" w:rsidRDefault="006B2CB0" w:rsidP="006B2CB0">
      <w:pPr>
        <w:suppressAutoHyphens/>
        <w:spacing w:before="120" w:after="240" w:line="360" w:lineRule="auto"/>
        <w:jc w:val="center"/>
        <w:rPr>
          <w:rFonts w:ascii="Times New Roman" w:eastAsia="Times New Roman" w:hAnsi="Times New Roman" w:cs="Times New Roman"/>
          <w:b/>
        </w:rPr>
      </w:pP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14</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Sposób komunikacji Zamawiającego z Wykonawcą</w:t>
      </w:r>
    </w:p>
    <w:p w:rsidR="006B2CB0" w:rsidRPr="00CF0106" w:rsidRDefault="006B2CB0" w:rsidP="006B2CB0">
      <w:pPr>
        <w:pStyle w:val="Akapitzlist"/>
        <w:numPr>
          <w:ilvl w:val="0"/>
          <w:numId w:val="35"/>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Wszelkie zawiadomienia, zapytania lub informacje odnoszące się do lub wynikające z realizacji przedmiotu umowy, wymagają formy pisemnej lub elektronicznej.</w:t>
      </w:r>
    </w:p>
    <w:p w:rsidR="006B2CB0" w:rsidRPr="00CF0106" w:rsidRDefault="006B2CB0" w:rsidP="006B2CB0">
      <w:pPr>
        <w:pStyle w:val="Akapitzlist"/>
        <w:numPr>
          <w:ilvl w:val="0"/>
          <w:numId w:val="35"/>
        </w:numPr>
        <w:suppressAutoHyphens/>
        <w:spacing w:after="240" w:line="360" w:lineRule="auto"/>
        <w:ind w:left="357" w:hanging="357"/>
        <w:jc w:val="both"/>
        <w:rPr>
          <w:rFonts w:ascii="Times New Roman" w:eastAsia="Times New Roman" w:hAnsi="Times New Roman" w:cs="Times New Roman"/>
        </w:rPr>
      </w:pPr>
      <w:r w:rsidRPr="00CF0106">
        <w:rPr>
          <w:rFonts w:ascii="Times New Roman" w:eastAsia="Times New Roman" w:hAnsi="Times New Roman" w:cs="Times New Roman"/>
        </w:rPr>
        <w:t>Pisma Stron powinny powoływać się na tytuł umowy i jej numer. Za datę otrzymania dokumentów, o których mowa w ust. 1, Strony uznają dzień ich przekazania pocztą elektroniczną lub faksem, jeżeli ich treść zostanie niezwłocznie potwierdzona pisemnie lub elektronicznie, chyba, że postanowienia Umowy stanowią inaczej.</w:t>
      </w:r>
    </w:p>
    <w:p w:rsidR="006B2CB0" w:rsidRPr="00CF0106" w:rsidRDefault="006B2CB0" w:rsidP="006B2CB0">
      <w:pPr>
        <w:pStyle w:val="Akapitzlist"/>
        <w:suppressAutoHyphens/>
        <w:spacing w:after="240" w:line="360" w:lineRule="auto"/>
        <w:ind w:left="357"/>
        <w:jc w:val="both"/>
        <w:rPr>
          <w:rFonts w:ascii="Times New Roman" w:eastAsia="Times New Roman" w:hAnsi="Times New Roman" w:cs="Times New Roman"/>
        </w:rPr>
      </w:pPr>
    </w:p>
    <w:p w:rsidR="006B2CB0" w:rsidRPr="00CF0106" w:rsidRDefault="006B2CB0" w:rsidP="006B2CB0">
      <w:pPr>
        <w:pStyle w:val="Akapitzlist"/>
        <w:suppressAutoHyphens/>
        <w:spacing w:before="120" w:after="240" w:line="360" w:lineRule="auto"/>
        <w:ind w:left="0"/>
        <w:jc w:val="center"/>
        <w:rPr>
          <w:rFonts w:ascii="Times New Roman" w:hAnsi="Times New Roman" w:cs="Times New Roman"/>
          <w:b/>
          <w:bCs/>
        </w:rPr>
      </w:pPr>
      <w:r w:rsidRPr="00CF0106">
        <w:rPr>
          <w:rFonts w:ascii="Times New Roman" w:hAnsi="Times New Roman" w:cs="Times New Roman"/>
          <w:b/>
          <w:bCs/>
        </w:rPr>
        <w:t>§ 15</w:t>
      </w:r>
    </w:p>
    <w:p w:rsidR="006B2CB0" w:rsidRPr="00CF0106" w:rsidRDefault="006B2CB0" w:rsidP="006B2CB0">
      <w:pPr>
        <w:pStyle w:val="Akapitzlist"/>
        <w:suppressAutoHyphens/>
        <w:spacing w:before="120" w:after="240" w:line="360" w:lineRule="auto"/>
        <w:ind w:left="0"/>
        <w:jc w:val="center"/>
        <w:rPr>
          <w:rFonts w:ascii="Times New Roman" w:eastAsia="Times New Roman" w:hAnsi="Times New Roman" w:cs="Times New Roman"/>
        </w:rPr>
      </w:pPr>
      <w:r w:rsidRPr="00CF0106">
        <w:rPr>
          <w:rFonts w:ascii="Times New Roman" w:hAnsi="Times New Roman" w:cs="Times New Roman"/>
          <w:b/>
          <w:bCs/>
        </w:rPr>
        <w:t>Poufność i przetwarzanie danych osobowych</w:t>
      </w:r>
    </w:p>
    <w:p w:rsidR="006B2CB0" w:rsidRPr="00CF0106" w:rsidRDefault="006B2CB0" w:rsidP="006B2CB0">
      <w:pPr>
        <w:pStyle w:val="Default"/>
        <w:numPr>
          <w:ilvl w:val="0"/>
          <w:numId w:val="73"/>
        </w:numPr>
        <w:spacing w:line="360" w:lineRule="auto"/>
        <w:jc w:val="both"/>
        <w:rPr>
          <w:color w:val="auto"/>
          <w:sz w:val="22"/>
          <w:szCs w:val="22"/>
        </w:rPr>
      </w:pPr>
      <w:r w:rsidRPr="00CF0106">
        <w:rPr>
          <w:color w:val="auto"/>
          <w:sz w:val="22"/>
          <w:szCs w:val="22"/>
        </w:rPr>
        <w:t xml:space="preserve">Zamawiający powierza Wykonawcy, na podstawie odrębnej umowy, czynności związane </w:t>
      </w:r>
      <w:r w:rsidRPr="00CF0106">
        <w:rPr>
          <w:color w:val="auto"/>
          <w:sz w:val="22"/>
          <w:szCs w:val="22"/>
        </w:rPr>
        <w:br/>
        <w:t xml:space="preserve">z przetwarzaniem powierzonych mu danych osobowych wyłącznie w zakresie oraz w celu związanym z realizacją Umowy. Wykonawca przed zawarciem Umowy, zobowiązany jest </w:t>
      </w:r>
      <w:r w:rsidRPr="00CF0106">
        <w:rPr>
          <w:color w:val="auto"/>
          <w:sz w:val="22"/>
          <w:szCs w:val="22"/>
        </w:rPr>
        <w:br/>
        <w:t xml:space="preserve">do </w:t>
      </w:r>
      <w:r w:rsidRPr="00CF0106">
        <w:rPr>
          <w:bCs/>
          <w:color w:val="auto"/>
          <w:sz w:val="22"/>
          <w:szCs w:val="22"/>
        </w:rPr>
        <w:t>podpisania umowy na powierzenie danych osobowych</w:t>
      </w:r>
      <w:r w:rsidRPr="00CF0106">
        <w:rPr>
          <w:color w:val="auto"/>
          <w:sz w:val="22"/>
          <w:szCs w:val="22"/>
        </w:rPr>
        <w:t xml:space="preserve">. </w:t>
      </w:r>
    </w:p>
    <w:p w:rsidR="006B2CB0" w:rsidRPr="00CF0106" w:rsidRDefault="006B2CB0" w:rsidP="006B2CB0">
      <w:pPr>
        <w:pStyle w:val="Default"/>
        <w:numPr>
          <w:ilvl w:val="0"/>
          <w:numId w:val="73"/>
        </w:numPr>
        <w:spacing w:line="360" w:lineRule="auto"/>
        <w:jc w:val="both"/>
        <w:rPr>
          <w:color w:val="auto"/>
          <w:sz w:val="22"/>
          <w:szCs w:val="22"/>
        </w:rPr>
      </w:pPr>
      <w:r w:rsidRPr="00CF0106">
        <w:rPr>
          <w:color w:val="auto"/>
          <w:sz w:val="22"/>
          <w:szCs w:val="22"/>
        </w:rPr>
        <w:t xml:space="preserve">Zamawiający realizuje obowiązki administratora danych osobowych w rozumieniu przepisów Rozporządzenia Parlamentu Europejskiego i Rady (UE) 2016/679 z dnia 27 kwietnia 2016 r. </w:t>
      </w:r>
      <w:r w:rsidRPr="00CF0106">
        <w:rPr>
          <w:color w:val="auto"/>
          <w:sz w:val="22"/>
          <w:szCs w:val="22"/>
        </w:rPr>
        <w:br/>
        <w:t xml:space="preserve">w sprawie ochrony osób fizycznych w związku z przetwarzaniem danych osobowych i w sprawie swobodnego przepływu takich danych oraz uchylenia dyrektywy 95/46/WE. Zamawiający zobowiązuje Wykonawcę do natychmiastowego powiadomienia Zamawiającego o stwierdzeniu próby lub faktu naruszenia poufności danych osobowych przetwarzanych w wyniku realizacji Umowy. </w:t>
      </w:r>
    </w:p>
    <w:p w:rsidR="006B2CB0" w:rsidRPr="00CF0106" w:rsidRDefault="006B2CB0" w:rsidP="006B2CB0">
      <w:pPr>
        <w:pStyle w:val="Default"/>
        <w:numPr>
          <w:ilvl w:val="0"/>
          <w:numId w:val="73"/>
        </w:numPr>
        <w:spacing w:line="360" w:lineRule="auto"/>
        <w:jc w:val="both"/>
        <w:rPr>
          <w:color w:val="auto"/>
          <w:sz w:val="22"/>
          <w:szCs w:val="22"/>
        </w:rPr>
      </w:pPr>
      <w:r w:rsidRPr="00A57588">
        <w:rPr>
          <w:color w:val="auto"/>
          <w:sz w:val="22"/>
          <w:szCs w:val="22"/>
        </w:rPr>
        <w:lastRenderedPageBreak/>
        <w:t xml:space="preserve">Wykonawca zobowiązany jest do zachowania </w:t>
      </w:r>
      <w:r w:rsidRPr="00A57588">
        <w:rPr>
          <w:bCs/>
          <w:color w:val="auto"/>
          <w:sz w:val="22"/>
          <w:szCs w:val="22"/>
        </w:rPr>
        <w:t>poufności informacji</w:t>
      </w:r>
      <w:r w:rsidRPr="00A57588">
        <w:rPr>
          <w:b/>
          <w:bCs/>
          <w:color w:val="auto"/>
          <w:sz w:val="22"/>
          <w:szCs w:val="22"/>
        </w:rPr>
        <w:t xml:space="preserve"> </w:t>
      </w:r>
      <w:r w:rsidRPr="00A57588">
        <w:rPr>
          <w:color w:val="auto"/>
          <w:sz w:val="22"/>
          <w:szCs w:val="22"/>
        </w:rPr>
        <w:t xml:space="preserve">pozyskanych w związku </w:t>
      </w:r>
      <w:r w:rsidRPr="00A57588">
        <w:rPr>
          <w:color w:val="auto"/>
          <w:sz w:val="22"/>
          <w:szCs w:val="22"/>
        </w:rPr>
        <w:br/>
        <w:t xml:space="preserve">z realizacją Umowy, w szczególności do przestrzegania przepisów dotyczących ochrony danych osobowych. Wykonawca nie może wykorzystywać pozyskanych danych w żaden inny sposób lub w żadnym innym celu niż dla wykonywania Umowy, w szczególności zakazuje </w:t>
      </w:r>
      <w:r>
        <w:rPr>
          <w:color w:val="auto"/>
          <w:sz w:val="22"/>
          <w:szCs w:val="22"/>
        </w:rPr>
        <w:br/>
      </w:r>
      <w:r w:rsidRPr="00A57588">
        <w:rPr>
          <w:color w:val="auto"/>
          <w:sz w:val="22"/>
          <w:szCs w:val="22"/>
        </w:rPr>
        <w:t>się wykorzystywania danych w celach reklamowych lub marketingowych.</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16</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Rozstrzyganie sporów</w:t>
      </w:r>
    </w:p>
    <w:p w:rsidR="006B2CB0" w:rsidRPr="00CF0106" w:rsidRDefault="006B2CB0" w:rsidP="006B2CB0">
      <w:pPr>
        <w:pStyle w:val="Akapitzlist"/>
        <w:numPr>
          <w:ilvl w:val="0"/>
          <w:numId w:val="3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Strony umowy oświadczają, iż będą dążyć do polubownego rozstrzygania wszelkich sporów, które mogą powstać w przyszłości w związku z wykonaniem Umowy.</w:t>
      </w:r>
    </w:p>
    <w:p w:rsidR="006B2CB0" w:rsidRPr="00CF0106" w:rsidRDefault="006B2CB0" w:rsidP="006B2CB0">
      <w:pPr>
        <w:pStyle w:val="Akapitzlist"/>
        <w:numPr>
          <w:ilvl w:val="0"/>
          <w:numId w:val="36"/>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Wszelkie spory lub roszczenia wynikłe pomiędzy Stronami Umowy w związku z treścią </w:t>
      </w:r>
      <w:r w:rsidRPr="00CF0106">
        <w:rPr>
          <w:rFonts w:ascii="Times New Roman" w:eastAsia="Times New Roman" w:hAnsi="Times New Roman" w:cs="Times New Roman"/>
        </w:rPr>
        <w:br/>
        <w:t>lub wykonaniem Umowy, nie rozstrzygnięte w sposób polubowny, będą ostatecznie rozstrzygane przez sąd właściwy dla siedziby Zamawiającego.</w:t>
      </w:r>
    </w:p>
    <w:p w:rsidR="006B2CB0" w:rsidRPr="00CF0106" w:rsidRDefault="006B2CB0" w:rsidP="006B2CB0">
      <w:pPr>
        <w:suppressAutoHyphens/>
        <w:spacing w:before="12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 17</w:t>
      </w:r>
    </w:p>
    <w:p w:rsidR="006B2CB0" w:rsidRPr="00CF0106" w:rsidRDefault="006B2CB0" w:rsidP="006B2CB0">
      <w:pPr>
        <w:suppressAutoHyphens/>
        <w:spacing w:before="240" w:after="240" w:line="360" w:lineRule="auto"/>
        <w:jc w:val="center"/>
        <w:rPr>
          <w:rFonts w:ascii="Times New Roman" w:eastAsia="Times New Roman" w:hAnsi="Times New Roman" w:cs="Times New Roman"/>
          <w:b/>
        </w:rPr>
      </w:pPr>
      <w:r w:rsidRPr="00CF0106">
        <w:rPr>
          <w:rFonts w:ascii="Times New Roman" w:eastAsia="Times New Roman" w:hAnsi="Times New Roman" w:cs="Times New Roman"/>
          <w:b/>
        </w:rPr>
        <w:t>Postanowienia końcowe</w:t>
      </w:r>
    </w:p>
    <w:p w:rsidR="006B2CB0" w:rsidRPr="00CF0106" w:rsidRDefault="006B2CB0" w:rsidP="006B2CB0">
      <w:pPr>
        <w:pStyle w:val="Akapitzlist"/>
        <w:numPr>
          <w:ilvl w:val="0"/>
          <w:numId w:val="38"/>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 xml:space="preserve">Umowę sporządzono w 3 jednobrzmiących egzemplarzach, z czego jeden egzemplarz </w:t>
      </w:r>
      <w:r w:rsidRPr="00CF0106">
        <w:rPr>
          <w:rFonts w:ascii="Times New Roman" w:eastAsia="Times New Roman" w:hAnsi="Times New Roman" w:cs="Times New Roman"/>
        </w:rPr>
        <w:br/>
        <w:t>dla Wykonawcy, a dwa egzemplarze dla Zamawiającego.</w:t>
      </w:r>
    </w:p>
    <w:p w:rsidR="006B2CB0" w:rsidRPr="00CF0106" w:rsidRDefault="006B2CB0" w:rsidP="006B2CB0">
      <w:pPr>
        <w:pStyle w:val="Akapitzlist"/>
        <w:numPr>
          <w:ilvl w:val="0"/>
          <w:numId w:val="38"/>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W sprawach nieuregulowanych Umową stosuje się przepisy kodeksu cywilnego, ustawy Prawo zamówień publicznych oraz inne obowiązujące przepisy prawa dotyczące przedmiotu umowy.</w:t>
      </w:r>
    </w:p>
    <w:p w:rsidR="006B2CB0" w:rsidRPr="00CF0106" w:rsidRDefault="006B2CB0" w:rsidP="006B2CB0">
      <w:pPr>
        <w:pStyle w:val="Akapitzlist"/>
        <w:numPr>
          <w:ilvl w:val="0"/>
          <w:numId w:val="38"/>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Następujące załączniki do umowy stanowią jej integralną część:</w:t>
      </w:r>
    </w:p>
    <w:p w:rsidR="006B2CB0" w:rsidRPr="00CF0106" w:rsidRDefault="006B2CB0" w:rsidP="006B2CB0">
      <w:pPr>
        <w:pStyle w:val="Akapitzlist"/>
        <w:numPr>
          <w:ilvl w:val="0"/>
          <w:numId w:val="7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Specyfikacja Istotnych Warunków Zamówienia (SIWZ) dotycząca postępowania, w wyniku rozstrzygnięcia którego zawarto niniejszą Umowę.</w:t>
      </w:r>
    </w:p>
    <w:p w:rsidR="006B2CB0" w:rsidRPr="00CF0106" w:rsidRDefault="006B2CB0" w:rsidP="006B2CB0">
      <w:pPr>
        <w:pStyle w:val="Akapitzlist"/>
        <w:numPr>
          <w:ilvl w:val="0"/>
          <w:numId w:val="7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Załącznik nr 1 do SIWZ - Formularz ofertowy,</w:t>
      </w:r>
    </w:p>
    <w:p w:rsidR="006B2CB0" w:rsidRPr="00CF0106" w:rsidRDefault="006B2CB0" w:rsidP="006B2CB0">
      <w:pPr>
        <w:pStyle w:val="Akapitzlist"/>
        <w:numPr>
          <w:ilvl w:val="0"/>
          <w:numId w:val="7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Załącznik nr 6 do SIWZ - Szczegółowy Opis Przedmiotu Zamówienia,</w:t>
      </w:r>
    </w:p>
    <w:p w:rsidR="006B2CB0" w:rsidRPr="00CF0106" w:rsidRDefault="006B2CB0" w:rsidP="006B2CB0">
      <w:pPr>
        <w:pStyle w:val="Akapitzlist"/>
        <w:numPr>
          <w:ilvl w:val="0"/>
          <w:numId w:val="74"/>
        </w:numPr>
        <w:suppressAutoHyphens/>
        <w:spacing w:after="0" w:line="360" w:lineRule="auto"/>
        <w:jc w:val="both"/>
        <w:rPr>
          <w:rFonts w:ascii="Times New Roman" w:eastAsia="Times New Roman" w:hAnsi="Times New Roman" w:cs="Times New Roman"/>
        </w:rPr>
      </w:pPr>
      <w:r w:rsidRPr="00CF0106">
        <w:rPr>
          <w:rFonts w:ascii="Times New Roman" w:eastAsia="Times New Roman" w:hAnsi="Times New Roman" w:cs="Times New Roman"/>
        </w:rPr>
        <w:t>Załącznik do umowy nr ……….. – formularz aktualizacji wykazu instalacji do których zostaną przekazane odpady komunalne z terenu nieruchomości zamieszkałych w Gminie Nowe Miasto nad Wartą</w:t>
      </w:r>
    </w:p>
    <w:p w:rsidR="006B2CB0" w:rsidRPr="00DF7DD1" w:rsidRDefault="006B2CB0" w:rsidP="006B2CB0">
      <w:pPr>
        <w:suppressAutoHyphens/>
        <w:spacing w:after="0" w:line="360" w:lineRule="auto"/>
        <w:jc w:val="both"/>
        <w:rPr>
          <w:rFonts w:ascii="Times New Roman" w:eastAsia="Times New Roman" w:hAnsi="Times New Roman" w:cs="Times New Roman"/>
        </w:rPr>
      </w:pPr>
    </w:p>
    <w:p w:rsidR="006B2CB0" w:rsidRPr="00DF7DD1" w:rsidRDefault="006B2CB0" w:rsidP="006B2CB0">
      <w:pPr>
        <w:suppressAutoHyphens/>
        <w:spacing w:after="0" w:line="360" w:lineRule="auto"/>
        <w:jc w:val="both"/>
        <w:rPr>
          <w:rFonts w:ascii="Times New Roman" w:eastAsia="Times New Roman" w:hAnsi="Times New Roman" w:cs="Times New Roman"/>
        </w:rPr>
      </w:pPr>
    </w:p>
    <w:p w:rsidR="006B2CB0" w:rsidRPr="00DF7DD1" w:rsidRDefault="006B2CB0" w:rsidP="006B2CB0">
      <w:pPr>
        <w:suppressAutoHyphens/>
        <w:spacing w:after="0" w:line="360" w:lineRule="auto"/>
        <w:jc w:val="both"/>
        <w:rPr>
          <w:rFonts w:ascii="Times New Roman" w:eastAsia="Times New Roman" w:hAnsi="Times New Roman" w:cs="Times New Roman"/>
        </w:rPr>
      </w:pPr>
    </w:p>
    <w:p w:rsidR="006B2CB0" w:rsidRPr="00DF7DD1" w:rsidRDefault="006B2CB0" w:rsidP="006B2CB0">
      <w:pPr>
        <w:suppressAutoHyphens/>
        <w:spacing w:after="0" w:line="360" w:lineRule="auto"/>
        <w:jc w:val="both"/>
        <w:rPr>
          <w:rFonts w:ascii="Times New Roman" w:eastAsia="Times New Roman" w:hAnsi="Times New Roman" w:cs="Times New Roman"/>
        </w:rPr>
      </w:pPr>
      <w:r w:rsidRPr="00DF7DD1">
        <w:rPr>
          <w:rFonts w:ascii="Times New Roman" w:eastAsia="Times New Roman" w:hAnsi="Times New Roman" w:cs="Times New Roman"/>
        </w:rPr>
        <w:t>.................................................                                                                   ……........................................</w:t>
      </w:r>
    </w:p>
    <w:p w:rsidR="006B2CB0" w:rsidRPr="00DF7DD1" w:rsidRDefault="006B2CB0" w:rsidP="006B2CB0">
      <w:pPr>
        <w:suppressAutoHyphens/>
        <w:spacing w:after="0" w:line="360" w:lineRule="auto"/>
        <w:jc w:val="both"/>
        <w:rPr>
          <w:rFonts w:ascii="Times New Roman" w:eastAsia="Times New Roman" w:hAnsi="Times New Roman" w:cs="Times New Roman"/>
        </w:rPr>
      </w:pPr>
    </w:p>
    <w:p w:rsidR="006B2CB0" w:rsidRPr="00DF7DD1" w:rsidRDefault="006B2CB0" w:rsidP="006B2CB0">
      <w:pPr>
        <w:suppressAutoHyphens/>
        <w:spacing w:after="0" w:line="360" w:lineRule="auto"/>
        <w:jc w:val="both"/>
        <w:rPr>
          <w:rFonts w:ascii="Times New Roman" w:eastAsia="Times New Roman" w:hAnsi="Times New Roman" w:cs="Times New Roman"/>
        </w:rPr>
      </w:pPr>
      <w:r w:rsidRPr="00DF7DD1">
        <w:rPr>
          <w:rFonts w:ascii="Times New Roman" w:eastAsia="Times New Roman" w:hAnsi="Times New Roman" w:cs="Times New Roman"/>
        </w:rPr>
        <w:t xml:space="preserve">         (Zamawiający)                                                                                                 (Wykonawca)</w:t>
      </w:r>
    </w:p>
    <w:p w:rsidR="006B2CB0" w:rsidRPr="00DF7DD1" w:rsidRDefault="006B2CB0" w:rsidP="006B2CB0">
      <w:pPr>
        <w:suppressAutoHyphens/>
        <w:spacing w:after="0" w:line="360" w:lineRule="auto"/>
        <w:jc w:val="both"/>
        <w:rPr>
          <w:rFonts w:ascii="Times New Roman" w:eastAsia="Times New Roman" w:hAnsi="Times New Roman" w:cs="Times New Roman"/>
        </w:rPr>
      </w:pPr>
    </w:p>
    <w:p w:rsidR="006B2CB0" w:rsidRPr="00DF7DD1" w:rsidRDefault="006B2CB0" w:rsidP="006B2CB0">
      <w:pPr>
        <w:suppressAutoHyphens/>
        <w:spacing w:after="0" w:line="360" w:lineRule="auto"/>
        <w:jc w:val="both"/>
        <w:rPr>
          <w:rFonts w:ascii="Times New Roman" w:eastAsia="Times New Roman" w:hAnsi="Times New Roman" w:cs="Times New Roman"/>
        </w:rPr>
      </w:pPr>
    </w:p>
    <w:p w:rsidR="006B2CB0" w:rsidRPr="00DF7DD1" w:rsidRDefault="006B2CB0" w:rsidP="006B2CB0">
      <w:pPr>
        <w:suppressAutoHyphens/>
        <w:spacing w:after="0" w:line="360" w:lineRule="auto"/>
        <w:jc w:val="both"/>
        <w:rPr>
          <w:rFonts w:ascii="Times New Roman" w:eastAsia="Times New Roman" w:hAnsi="Times New Roman" w:cs="Times New Roman"/>
        </w:rPr>
      </w:pPr>
    </w:p>
    <w:p w:rsidR="006B2CB0" w:rsidRPr="00DF7DD1" w:rsidRDefault="006B2CB0" w:rsidP="006B2CB0">
      <w:pPr>
        <w:suppressAutoHyphens/>
        <w:spacing w:after="0" w:line="360" w:lineRule="auto"/>
        <w:jc w:val="both"/>
        <w:rPr>
          <w:rFonts w:ascii="Times New Roman" w:eastAsia="Times New Roman" w:hAnsi="Times New Roman" w:cs="Times New Roman"/>
        </w:rPr>
      </w:pPr>
      <w:r w:rsidRPr="00DF7DD1">
        <w:rPr>
          <w:rFonts w:ascii="Times New Roman" w:eastAsia="Times New Roman" w:hAnsi="Times New Roman" w:cs="Times New Roman"/>
        </w:rPr>
        <w:lastRenderedPageBreak/>
        <w:t>Kontrasygnata Skarbnika Gminy</w:t>
      </w:r>
    </w:p>
    <w:p w:rsidR="006B2CB0" w:rsidRPr="00DF7DD1" w:rsidRDefault="006B2CB0" w:rsidP="006B2CB0">
      <w:pPr>
        <w:jc w:val="right"/>
        <w:rPr>
          <w:rFonts w:ascii="Times New Roman" w:eastAsia="Times New Roman" w:hAnsi="Times New Roman" w:cs="Times New Roman"/>
          <w:b/>
        </w:rPr>
      </w:pPr>
      <w:r w:rsidRPr="00DF7DD1">
        <w:rPr>
          <w:rFonts w:ascii="Times New Roman" w:eastAsia="Times New Roman" w:hAnsi="Times New Roman" w:cs="Times New Roman"/>
          <w:b/>
        </w:rPr>
        <w:t>Załącznik</w:t>
      </w:r>
    </w:p>
    <w:p w:rsidR="006B2CB0" w:rsidRPr="00DF7DD1" w:rsidRDefault="006B2CB0" w:rsidP="006B2CB0">
      <w:pPr>
        <w:suppressAutoHyphens/>
        <w:spacing w:after="0" w:line="360" w:lineRule="auto"/>
        <w:jc w:val="right"/>
        <w:rPr>
          <w:rFonts w:ascii="Times New Roman" w:eastAsia="Times New Roman" w:hAnsi="Times New Roman" w:cs="Times New Roman"/>
          <w:b/>
        </w:rPr>
      </w:pPr>
      <w:r w:rsidRPr="00DF7DD1">
        <w:rPr>
          <w:rFonts w:ascii="Times New Roman" w:eastAsia="Times New Roman" w:hAnsi="Times New Roman" w:cs="Times New Roman"/>
          <w:b/>
        </w:rPr>
        <w:t>do umowy nr ZP.……… z dnia ………… 2020 r.</w:t>
      </w:r>
    </w:p>
    <w:p w:rsidR="006B2CB0" w:rsidRPr="00DF7DD1" w:rsidRDefault="006B2CB0" w:rsidP="006B2CB0">
      <w:pPr>
        <w:suppressAutoHyphens/>
        <w:spacing w:after="0" w:line="360" w:lineRule="auto"/>
        <w:jc w:val="both"/>
        <w:rPr>
          <w:rFonts w:ascii="Times New Roman" w:eastAsia="Times New Roman" w:hAnsi="Times New Roman" w:cs="Times New Roman"/>
        </w:rPr>
      </w:pPr>
    </w:p>
    <w:p w:rsidR="006B2CB0" w:rsidRPr="00DF7DD1" w:rsidRDefault="006B2CB0" w:rsidP="006B2CB0">
      <w:pPr>
        <w:suppressAutoHyphens/>
        <w:spacing w:after="0" w:line="360" w:lineRule="auto"/>
        <w:jc w:val="center"/>
        <w:rPr>
          <w:rFonts w:ascii="Times New Roman" w:eastAsia="Times New Roman" w:hAnsi="Times New Roman" w:cs="Times New Roman"/>
          <w:b/>
        </w:rPr>
      </w:pPr>
    </w:p>
    <w:p w:rsidR="006B2CB0" w:rsidRPr="00DF7DD1" w:rsidRDefault="006B2CB0" w:rsidP="006B2CB0">
      <w:pPr>
        <w:suppressAutoHyphens/>
        <w:spacing w:after="0" w:line="360" w:lineRule="auto"/>
        <w:jc w:val="center"/>
        <w:rPr>
          <w:rFonts w:ascii="Times New Roman" w:eastAsia="Times New Roman" w:hAnsi="Times New Roman" w:cs="Times New Roman"/>
          <w:b/>
        </w:rPr>
      </w:pPr>
      <w:r w:rsidRPr="00DF7DD1">
        <w:rPr>
          <w:rFonts w:ascii="Times New Roman" w:eastAsia="Times New Roman" w:hAnsi="Times New Roman" w:cs="Times New Roman"/>
          <w:b/>
        </w:rPr>
        <w:t>FORMULARZ AKTUALIZACJI WYKAZU INSTALACJI</w:t>
      </w:r>
    </w:p>
    <w:p w:rsidR="006B2CB0" w:rsidRPr="00DF7DD1" w:rsidRDefault="006B2CB0" w:rsidP="006B2CB0">
      <w:pPr>
        <w:suppressAutoHyphens/>
        <w:spacing w:after="0" w:line="360" w:lineRule="auto"/>
        <w:jc w:val="center"/>
        <w:rPr>
          <w:rFonts w:ascii="Times New Roman" w:eastAsia="Times New Roman" w:hAnsi="Times New Roman" w:cs="Times New Roman"/>
          <w:b/>
        </w:rPr>
      </w:pPr>
      <w:r w:rsidRPr="00DF7DD1">
        <w:rPr>
          <w:rFonts w:ascii="Times New Roman" w:eastAsia="Times New Roman" w:hAnsi="Times New Roman" w:cs="Times New Roman"/>
          <w:b/>
        </w:rPr>
        <w:t>DO KTÓRYCH ZOSTANĄ PRZEKAZANE ODPADY KOMUNALNE Z TERENU NIERUCHOMOŚCI ZAMIESZKAŁYCH W GMINIE NOWE MIASTO NAD WARTĄ</w:t>
      </w:r>
    </w:p>
    <w:p w:rsidR="006B2CB0" w:rsidRPr="00AB4F49" w:rsidRDefault="006B2CB0" w:rsidP="006B2CB0">
      <w:pPr>
        <w:suppressAutoHyphens/>
        <w:spacing w:after="0" w:line="360" w:lineRule="auto"/>
        <w:jc w:val="center"/>
        <w:rPr>
          <w:rFonts w:ascii="Times New Roman" w:eastAsia="Times New Roman" w:hAnsi="Times New Roman" w:cs="Times New Roman"/>
          <w:b/>
        </w:rPr>
      </w:pPr>
    </w:p>
    <w:tbl>
      <w:tblPr>
        <w:tblStyle w:val="Tabela-Siatka"/>
        <w:tblW w:w="0" w:type="auto"/>
        <w:tblLook w:val="04A0" w:firstRow="1" w:lastRow="0" w:firstColumn="1" w:lastColumn="0" w:noHBand="0" w:noVBand="1"/>
      </w:tblPr>
      <w:tblGrid>
        <w:gridCol w:w="491"/>
        <w:gridCol w:w="4042"/>
        <w:gridCol w:w="4709"/>
      </w:tblGrid>
      <w:tr w:rsidR="006B2CB0" w:rsidRPr="00AB4F49" w:rsidTr="00A57588">
        <w:tc>
          <w:tcPr>
            <w:tcW w:w="491" w:type="dxa"/>
            <w:shd w:val="clear" w:color="auto" w:fill="D9D9D9" w:themeFill="background1" w:themeFillShade="D9"/>
            <w:vAlign w:val="center"/>
          </w:tcPr>
          <w:p w:rsidR="006B2CB0" w:rsidRPr="00AB4F49" w:rsidRDefault="006B2CB0" w:rsidP="00A57588">
            <w:pPr>
              <w:suppressAutoHyphens/>
              <w:spacing w:line="276" w:lineRule="auto"/>
              <w:jc w:val="center"/>
              <w:rPr>
                <w:rFonts w:ascii="Times New Roman" w:eastAsia="Times New Roman" w:hAnsi="Times New Roman" w:cs="Times New Roman"/>
                <w:b/>
                <w:sz w:val="16"/>
                <w:szCs w:val="16"/>
              </w:rPr>
            </w:pPr>
            <w:r w:rsidRPr="00AB4F49">
              <w:rPr>
                <w:rFonts w:ascii="Times New Roman" w:eastAsia="Times New Roman" w:hAnsi="Times New Roman" w:cs="Times New Roman"/>
                <w:b/>
                <w:sz w:val="16"/>
                <w:szCs w:val="16"/>
              </w:rPr>
              <w:t>LP.</w:t>
            </w:r>
          </w:p>
        </w:tc>
        <w:tc>
          <w:tcPr>
            <w:tcW w:w="4042" w:type="dxa"/>
            <w:shd w:val="clear" w:color="auto" w:fill="D9D9D9" w:themeFill="background1" w:themeFillShade="D9"/>
            <w:vAlign w:val="center"/>
          </w:tcPr>
          <w:p w:rsidR="006B2CB0" w:rsidRPr="00AB4F49" w:rsidRDefault="006B2CB0" w:rsidP="00A57588">
            <w:pPr>
              <w:suppressAutoHyphens/>
              <w:spacing w:line="276" w:lineRule="auto"/>
              <w:jc w:val="center"/>
              <w:rPr>
                <w:rFonts w:ascii="Times New Roman" w:eastAsia="Times New Roman" w:hAnsi="Times New Roman" w:cs="Times New Roman"/>
                <w:b/>
                <w:sz w:val="16"/>
                <w:szCs w:val="16"/>
              </w:rPr>
            </w:pPr>
            <w:r w:rsidRPr="00AB4F49">
              <w:rPr>
                <w:rFonts w:ascii="Times New Roman" w:eastAsia="Times New Roman" w:hAnsi="Times New Roman" w:cs="Times New Roman"/>
                <w:b/>
                <w:sz w:val="16"/>
                <w:szCs w:val="16"/>
              </w:rPr>
              <w:t>RADZAJE ODPADÓW</w:t>
            </w:r>
          </w:p>
        </w:tc>
        <w:tc>
          <w:tcPr>
            <w:tcW w:w="4709" w:type="dxa"/>
            <w:shd w:val="clear" w:color="auto" w:fill="D9D9D9" w:themeFill="background1" w:themeFillShade="D9"/>
            <w:vAlign w:val="center"/>
          </w:tcPr>
          <w:p w:rsidR="006B2CB0" w:rsidRPr="00AB4F49" w:rsidRDefault="006B2CB0" w:rsidP="00A57588">
            <w:pPr>
              <w:suppressAutoHyphens/>
              <w:spacing w:line="276" w:lineRule="auto"/>
              <w:jc w:val="center"/>
              <w:rPr>
                <w:rFonts w:ascii="Times New Roman" w:eastAsia="Times New Roman" w:hAnsi="Times New Roman" w:cs="Times New Roman"/>
                <w:b/>
                <w:sz w:val="16"/>
                <w:szCs w:val="16"/>
              </w:rPr>
            </w:pPr>
          </w:p>
          <w:p w:rsidR="006B2CB0" w:rsidRPr="00AB4F49" w:rsidRDefault="006B2CB0" w:rsidP="00A57588">
            <w:pPr>
              <w:suppressAutoHyphens/>
              <w:spacing w:line="276" w:lineRule="auto"/>
              <w:jc w:val="center"/>
              <w:rPr>
                <w:rFonts w:ascii="Times New Roman" w:eastAsia="Times New Roman" w:hAnsi="Times New Roman" w:cs="Times New Roman"/>
                <w:b/>
                <w:sz w:val="16"/>
                <w:szCs w:val="16"/>
              </w:rPr>
            </w:pPr>
            <w:r w:rsidRPr="00AB4F49">
              <w:rPr>
                <w:rFonts w:ascii="Times New Roman" w:eastAsia="Times New Roman" w:hAnsi="Times New Roman" w:cs="Times New Roman"/>
                <w:b/>
                <w:sz w:val="16"/>
                <w:szCs w:val="16"/>
              </w:rPr>
              <w:t>INSTALACJE DO PRZETWARZANIA, ODZYSKU</w:t>
            </w:r>
          </w:p>
          <w:p w:rsidR="006B2CB0" w:rsidRPr="00AB4F49" w:rsidRDefault="006B2CB0" w:rsidP="00A57588">
            <w:pPr>
              <w:suppressAutoHyphens/>
              <w:spacing w:line="276" w:lineRule="auto"/>
              <w:jc w:val="center"/>
              <w:rPr>
                <w:rFonts w:ascii="Times New Roman" w:eastAsia="Times New Roman" w:hAnsi="Times New Roman" w:cs="Times New Roman"/>
                <w:b/>
                <w:sz w:val="16"/>
                <w:szCs w:val="16"/>
              </w:rPr>
            </w:pPr>
            <w:r w:rsidRPr="00AB4F49">
              <w:rPr>
                <w:rFonts w:ascii="Times New Roman" w:eastAsia="Times New Roman" w:hAnsi="Times New Roman" w:cs="Times New Roman"/>
                <w:b/>
                <w:sz w:val="16"/>
                <w:szCs w:val="16"/>
              </w:rPr>
              <w:t>I UNIESZKODLIWIANIA ODPADÓW KOMUNALNYCH</w:t>
            </w:r>
          </w:p>
          <w:p w:rsidR="006B2CB0" w:rsidRPr="00AB4F49" w:rsidRDefault="006B2CB0" w:rsidP="00A57588">
            <w:pPr>
              <w:suppressAutoHyphens/>
              <w:spacing w:line="276" w:lineRule="auto"/>
              <w:jc w:val="center"/>
              <w:rPr>
                <w:rFonts w:ascii="Times New Roman" w:eastAsia="Times New Roman" w:hAnsi="Times New Roman" w:cs="Times New Roman"/>
                <w:b/>
                <w:sz w:val="16"/>
                <w:szCs w:val="16"/>
              </w:rPr>
            </w:pPr>
            <w:r w:rsidRPr="00AB4F49">
              <w:rPr>
                <w:rFonts w:ascii="Times New Roman" w:eastAsia="Times New Roman" w:hAnsi="Times New Roman" w:cs="Times New Roman"/>
                <w:b/>
                <w:sz w:val="16"/>
                <w:szCs w:val="16"/>
              </w:rPr>
              <w:t>(NAZWA I ADRES)</w:t>
            </w:r>
          </w:p>
          <w:p w:rsidR="006B2CB0" w:rsidRPr="00AB4F49" w:rsidRDefault="006B2CB0" w:rsidP="00A57588">
            <w:pPr>
              <w:suppressAutoHyphens/>
              <w:spacing w:line="276" w:lineRule="auto"/>
              <w:jc w:val="center"/>
              <w:rPr>
                <w:rFonts w:ascii="Times New Roman" w:eastAsia="Times New Roman" w:hAnsi="Times New Roman" w:cs="Times New Roman"/>
                <w:b/>
                <w:sz w:val="16"/>
                <w:szCs w:val="16"/>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1.</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Niesegregowane (zmieszane) odpady komunalne o kodzie 20 03 01</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2.</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Papier i tektura o kodzie 15 01 01</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3.</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Metale i tworzywa sztuczne o kodzie 15 01 02</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4.</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Szkło kolorowe o kodzie 15 01 07</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5.</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Szkło bezbarwne o kodzie 15 01 07</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rPr>
          <w:trHeight w:val="1144"/>
        </w:trPr>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6.</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Bioodpady (odpady ulegające biodegradacji oraz odpady kuchenne ulegające biodegradacji) o kodzie 20 01 08</w:t>
            </w: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7.</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 xml:space="preserve">Meble i inne odpady wielkogabarytowe </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lastRenderedPageBreak/>
              <w:t>o kodzie 20 03 07</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lastRenderedPageBreak/>
              <w:t>8.</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 xml:space="preserve">Zużyty sprzęt elektryczny i elektroniczny </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o kodach 20 01 35*, 20 01 36, 20 01 23*</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9.</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Zużyte opony o kodzie 16 01 03</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r w:rsidR="006B2CB0" w:rsidRPr="00AB4F49" w:rsidTr="00A57588">
        <w:tc>
          <w:tcPr>
            <w:tcW w:w="491"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rPr>
            </w:pPr>
            <w:r w:rsidRPr="00AB4F49">
              <w:rPr>
                <w:rFonts w:ascii="Times New Roman" w:eastAsia="Times New Roman" w:hAnsi="Times New Roman" w:cs="Times New Roman"/>
              </w:rPr>
              <w:t>10.</w:t>
            </w:r>
          </w:p>
        </w:tc>
        <w:tc>
          <w:tcPr>
            <w:tcW w:w="4042"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r w:rsidRPr="00AB4F49">
              <w:rPr>
                <w:rFonts w:ascii="Times New Roman" w:eastAsia="Times New Roman" w:hAnsi="Times New Roman" w:cs="Times New Roman"/>
                <w:sz w:val="20"/>
                <w:szCs w:val="20"/>
              </w:rPr>
              <w:t>Przeterminowane leki o kodzie 20 01 31</w:t>
            </w:r>
          </w:p>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c>
          <w:tcPr>
            <w:tcW w:w="4709" w:type="dxa"/>
            <w:vAlign w:val="center"/>
          </w:tcPr>
          <w:p w:rsidR="006B2CB0" w:rsidRPr="00AB4F49" w:rsidRDefault="006B2CB0" w:rsidP="00A57588">
            <w:pPr>
              <w:suppressAutoHyphens/>
              <w:spacing w:line="276" w:lineRule="auto"/>
              <w:jc w:val="center"/>
              <w:rPr>
                <w:rFonts w:ascii="Times New Roman" w:eastAsia="Times New Roman" w:hAnsi="Times New Roman" w:cs="Times New Roman"/>
                <w:sz w:val="20"/>
                <w:szCs w:val="20"/>
              </w:rPr>
            </w:pPr>
          </w:p>
        </w:tc>
      </w:tr>
    </w:tbl>
    <w:p w:rsidR="006B2CB0" w:rsidRPr="00AB4F49" w:rsidRDefault="006B2CB0" w:rsidP="006B2CB0">
      <w:pPr>
        <w:suppressAutoHyphens/>
        <w:spacing w:after="0" w:line="360" w:lineRule="auto"/>
        <w:jc w:val="both"/>
        <w:rPr>
          <w:rFonts w:ascii="Times New Roman" w:eastAsia="Times New Roman" w:hAnsi="Times New Roman" w:cs="Times New Roman"/>
        </w:rPr>
      </w:pPr>
    </w:p>
    <w:p w:rsidR="00954005" w:rsidRDefault="00954005"/>
    <w:sectPr w:rsidR="00954005" w:rsidSect="00A0121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93" w:rsidRDefault="009A0893">
      <w:pPr>
        <w:spacing w:after="0" w:line="240" w:lineRule="auto"/>
      </w:pPr>
      <w:r>
        <w:separator/>
      </w:r>
    </w:p>
  </w:endnote>
  <w:endnote w:type="continuationSeparator" w:id="0">
    <w:p w:rsidR="009A0893" w:rsidRDefault="009A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566617"/>
      <w:docPartObj>
        <w:docPartGallery w:val="Page Numbers (Bottom of Page)"/>
        <w:docPartUnique/>
      </w:docPartObj>
    </w:sdtPr>
    <w:sdtEndPr/>
    <w:sdtContent>
      <w:p w:rsidR="006A45DF" w:rsidRDefault="006B2CB0">
        <w:pPr>
          <w:pStyle w:val="Stopka"/>
          <w:jc w:val="right"/>
        </w:pPr>
        <w:r>
          <w:fldChar w:fldCharType="begin"/>
        </w:r>
        <w:r>
          <w:instrText>PAGE   \* MERGEFORMAT</w:instrText>
        </w:r>
        <w:r>
          <w:fldChar w:fldCharType="separate"/>
        </w:r>
        <w:r w:rsidR="003165FC">
          <w:rPr>
            <w:noProof/>
          </w:rPr>
          <w:t>19</w:t>
        </w:r>
        <w:r>
          <w:fldChar w:fldCharType="end"/>
        </w:r>
      </w:p>
    </w:sdtContent>
  </w:sdt>
  <w:p w:rsidR="006A45DF" w:rsidRDefault="009A08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93" w:rsidRDefault="009A0893">
      <w:pPr>
        <w:spacing w:after="0" w:line="240" w:lineRule="auto"/>
      </w:pPr>
      <w:r>
        <w:separator/>
      </w:r>
    </w:p>
  </w:footnote>
  <w:footnote w:type="continuationSeparator" w:id="0">
    <w:p w:rsidR="009A0893" w:rsidRDefault="009A0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C20"/>
    <w:multiLevelType w:val="hybridMultilevel"/>
    <w:tmpl w:val="3252D9CE"/>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00A14103"/>
    <w:multiLevelType w:val="multilevel"/>
    <w:tmpl w:val="980ED0A6"/>
    <w:styleLink w:val="Styl11"/>
    <w:lvl w:ilvl="0">
      <w:start w:val="1"/>
      <w:numFmt w:val="decimal"/>
      <w:lvlText w:val="%1)"/>
      <w:lvlJc w:val="left"/>
      <w:pPr>
        <w:ind w:left="360" w:hanging="360"/>
      </w:pPr>
    </w:lvl>
    <w:lvl w:ilvl="1">
      <w:start w:val="1"/>
      <w:numFmt w:val="lowerLetter"/>
      <w:lvlText w:val="%2)"/>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1665E9"/>
    <w:multiLevelType w:val="hybridMultilevel"/>
    <w:tmpl w:val="B2E0E8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564A0F"/>
    <w:multiLevelType w:val="multilevel"/>
    <w:tmpl w:val="245A1886"/>
    <w:lvl w:ilvl="0">
      <w:start w:val="2"/>
      <w:numFmt w:val="decimal"/>
      <w:lvlText w:val="%1)"/>
      <w:lvlJc w:val="left"/>
      <w:pPr>
        <w:ind w:left="360" w:hanging="360"/>
      </w:pPr>
      <w:rPr>
        <w:rFonts w:hint="default"/>
        <w:b w:val="0"/>
      </w:rPr>
    </w:lvl>
    <w:lvl w:ilvl="1">
      <w:start w:val="1"/>
      <w:numFmt w:val="lowerLetter"/>
      <w:lvlText w:val="%2)"/>
      <w:lvlJc w:val="left"/>
      <w:pPr>
        <w:ind w:left="360" w:hanging="360"/>
      </w:pPr>
      <w:rPr>
        <w:rFonts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40D21D9"/>
    <w:multiLevelType w:val="multilevel"/>
    <w:tmpl w:val="AA2031F8"/>
    <w:styleLink w:val="Styl1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5146E81"/>
    <w:multiLevelType w:val="hybridMultilevel"/>
    <w:tmpl w:val="175EB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226B58"/>
    <w:multiLevelType w:val="multilevel"/>
    <w:tmpl w:val="980ED0A6"/>
    <w:numStyleLink w:val="Styl11"/>
  </w:abstractNum>
  <w:abstractNum w:abstractNumId="7">
    <w:nsid w:val="0ADC560E"/>
    <w:multiLevelType w:val="multilevel"/>
    <w:tmpl w:val="FFDC2C6C"/>
    <w:styleLink w:val="Styl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E6A33B7"/>
    <w:multiLevelType w:val="hybridMultilevel"/>
    <w:tmpl w:val="4E8A98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F9567A2"/>
    <w:multiLevelType w:val="hybridMultilevel"/>
    <w:tmpl w:val="80AA67B0"/>
    <w:lvl w:ilvl="0" w:tplc="28CC7706">
      <w:start w:val="5"/>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300108E"/>
    <w:multiLevelType w:val="hybridMultilevel"/>
    <w:tmpl w:val="B4083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6D516B9"/>
    <w:multiLevelType w:val="multilevel"/>
    <w:tmpl w:val="FFDC2C6C"/>
    <w:numStyleLink w:val="Styl17"/>
  </w:abstractNum>
  <w:abstractNum w:abstractNumId="13">
    <w:nsid w:val="17072F05"/>
    <w:multiLevelType w:val="hybridMultilevel"/>
    <w:tmpl w:val="0E8435DA"/>
    <w:lvl w:ilvl="0" w:tplc="754E9E44">
      <w:start w:val="1"/>
      <w:numFmt w:val="decimal"/>
      <w:lvlText w:val="%1."/>
      <w:lvlJc w:val="left"/>
      <w:pPr>
        <w:ind w:left="36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9173E0E"/>
    <w:multiLevelType w:val="hybridMultilevel"/>
    <w:tmpl w:val="B256199A"/>
    <w:lvl w:ilvl="0" w:tplc="34AC25AC">
      <w:start w:val="1"/>
      <w:numFmt w:val="decimal"/>
      <w:lvlText w:val="%1."/>
      <w:lvlJc w:val="left"/>
      <w:pPr>
        <w:ind w:left="360" w:hanging="360"/>
      </w:pPr>
      <w:rPr>
        <w:rFonts w:ascii="Times New Roman" w:eastAsia="Times New Roman" w:hAnsi="Times New Roman" w:cs="Times New Roman" w:hint="default"/>
        <w:b w:val="0"/>
      </w:rPr>
    </w:lvl>
    <w:lvl w:ilvl="1" w:tplc="47AA99CA">
      <w:start w:val="1"/>
      <w:numFmt w:val="decimal"/>
      <w:lvlText w:val="%2)"/>
      <w:lvlJc w:val="left"/>
      <w:pPr>
        <w:ind w:left="786"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4155A9"/>
    <w:multiLevelType w:val="hybridMultilevel"/>
    <w:tmpl w:val="25DA7F40"/>
    <w:lvl w:ilvl="0" w:tplc="2B58545E">
      <w:start w:val="1"/>
      <w:numFmt w:val="bullet"/>
      <w:lvlText w:val="-"/>
      <w:lvlJc w:val="left"/>
      <w:pPr>
        <w:ind w:left="1211"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11716C5"/>
    <w:multiLevelType w:val="hybridMultilevel"/>
    <w:tmpl w:val="744E4B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3DE3E5B"/>
    <w:multiLevelType w:val="hybridMultilevel"/>
    <w:tmpl w:val="AE6E44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E06AEF"/>
    <w:multiLevelType w:val="hybridMultilevel"/>
    <w:tmpl w:val="6720C25E"/>
    <w:lvl w:ilvl="0" w:tplc="04150011">
      <w:start w:val="1"/>
      <w:numFmt w:val="decimal"/>
      <w:lvlText w:val="%1)"/>
      <w:lvlJc w:val="left"/>
      <w:pPr>
        <w:ind w:left="644"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25CA0269"/>
    <w:multiLevelType w:val="hybridMultilevel"/>
    <w:tmpl w:val="3354931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5CE0869"/>
    <w:multiLevelType w:val="hybridMultilevel"/>
    <w:tmpl w:val="3C7E28F4"/>
    <w:lvl w:ilvl="0" w:tplc="607CF506">
      <w:start w:val="1"/>
      <w:numFmt w:val="decimal"/>
      <w:lvlText w:val="%1."/>
      <w:lvlJc w:val="left"/>
      <w:pPr>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69446E1"/>
    <w:multiLevelType w:val="hybridMultilevel"/>
    <w:tmpl w:val="C0E0E1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8AE5E49"/>
    <w:multiLevelType w:val="hybridMultilevel"/>
    <w:tmpl w:val="992A7612"/>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2B051A67"/>
    <w:multiLevelType w:val="hybridMultilevel"/>
    <w:tmpl w:val="29226A32"/>
    <w:lvl w:ilvl="0" w:tplc="502AE2D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3A73B0"/>
    <w:multiLevelType w:val="multilevel"/>
    <w:tmpl w:val="5F86107A"/>
    <w:lvl w:ilvl="0">
      <w:start w:val="1"/>
      <w:numFmt w:val="decimal"/>
      <w:lvlText w:val="%1)"/>
      <w:lvlJc w:val="left"/>
      <w:pPr>
        <w:ind w:left="786" w:hanging="360"/>
      </w:pPr>
      <w:rPr>
        <w:rFonts w:hint="default"/>
        <w:b w:val="0"/>
        <w:color w:val="auto"/>
      </w:rPr>
    </w:lvl>
    <w:lvl w:ilvl="1">
      <w:start w:val="1"/>
      <w:numFmt w:val="lowerLetter"/>
      <w:lvlText w:val="%2)"/>
      <w:lvlJc w:val="left"/>
      <w:pPr>
        <w:ind w:left="107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2FDB2323"/>
    <w:multiLevelType w:val="hybridMultilevel"/>
    <w:tmpl w:val="41F60CFA"/>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nsid w:val="35024D72"/>
    <w:multiLevelType w:val="hybridMultilevel"/>
    <w:tmpl w:val="D668F672"/>
    <w:lvl w:ilvl="0" w:tplc="2F2E61A0">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585751B"/>
    <w:multiLevelType w:val="hybridMultilevel"/>
    <w:tmpl w:val="77FA354E"/>
    <w:lvl w:ilvl="0" w:tplc="5F163538">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67A32C1"/>
    <w:multiLevelType w:val="hybridMultilevel"/>
    <w:tmpl w:val="64DCE098"/>
    <w:lvl w:ilvl="0" w:tplc="41B88A78">
      <w:start w:val="1"/>
      <w:numFmt w:val="decimal"/>
      <w:lvlText w:val="%1."/>
      <w:lvlJc w:val="left"/>
      <w:pPr>
        <w:ind w:left="360" w:hanging="360"/>
      </w:pPr>
      <w:rPr>
        <w:rFonts w:ascii="Times New Roman" w:eastAsia="Times New Roman" w:hAnsi="Times New Roman" w:cs="Times New Roman"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48075C"/>
    <w:multiLevelType w:val="hybridMultilevel"/>
    <w:tmpl w:val="7FC059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8821E75"/>
    <w:multiLevelType w:val="multilevel"/>
    <w:tmpl w:val="277C4EB2"/>
    <w:numStyleLink w:val="Styl9"/>
  </w:abstractNum>
  <w:abstractNum w:abstractNumId="31">
    <w:nsid w:val="39FB236E"/>
    <w:multiLevelType w:val="hybridMultilevel"/>
    <w:tmpl w:val="D144D6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A29087F"/>
    <w:multiLevelType w:val="hybridMultilevel"/>
    <w:tmpl w:val="29027E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AE23EF5"/>
    <w:multiLevelType w:val="hybridMultilevel"/>
    <w:tmpl w:val="B0D09FFC"/>
    <w:lvl w:ilvl="0" w:tplc="0A98E9D2">
      <w:start w:val="1"/>
      <w:numFmt w:val="bullet"/>
      <w:lvlText w:val="-"/>
      <w:lvlJc w:val="left"/>
      <w:pPr>
        <w:ind w:left="1211" w:hanging="360"/>
      </w:pPr>
      <w:rPr>
        <w:rFonts w:ascii="Sitka Small" w:hAnsi="Sitka Smal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4">
    <w:nsid w:val="3BB83816"/>
    <w:multiLevelType w:val="hybridMultilevel"/>
    <w:tmpl w:val="8F7605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3E1E3DB7"/>
    <w:multiLevelType w:val="hybridMultilevel"/>
    <w:tmpl w:val="C72A3470"/>
    <w:lvl w:ilvl="0" w:tplc="4E5A64FA">
      <w:start w:val="1"/>
      <w:numFmt w:val="bullet"/>
      <w:lvlText w:val="-"/>
      <w:lvlJc w:val="left"/>
      <w:pPr>
        <w:ind w:left="1080" w:hanging="360"/>
      </w:pPr>
      <w:rPr>
        <w:rFonts w:ascii="Sitka Small" w:hAnsi="Sitka Smal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41714847"/>
    <w:multiLevelType w:val="multilevel"/>
    <w:tmpl w:val="F00EDA78"/>
    <w:styleLink w:val="Styl13"/>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2BF667E"/>
    <w:multiLevelType w:val="hybridMultilevel"/>
    <w:tmpl w:val="643CE342"/>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8">
    <w:nsid w:val="42CB2209"/>
    <w:multiLevelType w:val="hybridMultilevel"/>
    <w:tmpl w:val="4F000418"/>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nsid w:val="45E115D7"/>
    <w:multiLevelType w:val="hybridMultilevel"/>
    <w:tmpl w:val="25847D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63A598C"/>
    <w:multiLevelType w:val="hybridMultilevel"/>
    <w:tmpl w:val="BC86D42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7C80AB5"/>
    <w:multiLevelType w:val="hybridMultilevel"/>
    <w:tmpl w:val="1A9665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9186004"/>
    <w:multiLevelType w:val="multilevel"/>
    <w:tmpl w:val="92DC9A58"/>
    <w:numStyleLink w:val="Styl12"/>
  </w:abstractNum>
  <w:abstractNum w:abstractNumId="43">
    <w:nsid w:val="4F053C6B"/>
    <w:multiLevelType w:val="hybridMultilevel"/>
    <w:tmpl w:val="24C4E2EE"/>
    <w:lvl w:ilvl="0" w:tplc="AB045F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E24E2F"/>
    <w:multiLevelType w:val="multilevel"/>
    <w:tmpl w:val="277C4EB2"/>
    <w:styleLink w:val="Styl9"/>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0156FCE"/>
    <w:multiLevelType w:val="hybridMultilevel"/>
    <w:tmpl w:val="1F6A7870"/>
    <w:lvl w:ilvl="0" w:tplc="AC6074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A12085"/>
    <w:multiLevelType w:val="hybridMultilevel"/>
    <w:tmpl w:val="A1B41D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7157A7E"/>
    <w:multiLevelType w:val="hybridMultilevel"/>
    <w:tmpl w:val="00AE8B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A2171C4"/>
    <w:multiLevelType w:val="multilevel"/>
    <w:tmpl w:val="92DC9A58"/>
    <w:styleLink w:val="Styl12"/>
    <w:lvl w:ilvl="0">
      <w:start w:val="2"/>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B1161DB"/>
    <w:multiLevelType w:val="hybridMultilevel"/>
    <w:tmpl w:val="ABD0CBB2"/>
    <w:lvl w:ilvl="0" w:tplc="ACDE3C9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9E32A3"/>
    <w:multiLevelType w:val="multilevel"/>
    <w:tmpl w:val="CBA29912"/>
    <w:styleLink w:val="Styl1"/>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5E67556B"/>
    <w:multiLevelType w:val="hybridMultilevel"/>
    <w:tmpl w:val="73AC3054"/>
    <w:lvl w:ilvl="0" w:tplc="624679EC">
      <w:start w:val="4"/>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4030B3"/>
    <w:multiLevelType w:val="multilevel"/>
    <w:tmpl w:val="0F7C70D4"/>
    <w:styleLink w:val="Styl14"/>
    <w:lvl w:ilvl="0">
      <w:start w:val="5"/>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0F0134D"/>
    <w:multiLevelType w:val="multilevel"/>
    <w:tmpl w:val="7C789546"/>
    <w:styleLink w:val="Styl3"/>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61E018AF"/>
    <w:multiLevelType w:val="hybridMultilevel"/>
    <w:tmpl w:val="36A82FEE"/>
    <w:lvl w:ilvl="0" w:tplc="A482B7A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104BFB"/>
    <w:multiLevelType w:val="multilevel"/>
    <w:tmpl w:val="A29EF9A0"/>
    <w:lvl w:ilvl="0">
      <w:start w:val="6"/>
      <w:numFmt w:val="decimal"/>
      <w:lvlText w:val="%1."/>
      <w:lvlJc w:val="left"/>
      <w:pPr>
        <w:ind w:left="360" w:hanging="360"/>
      </w:pPr>
      <w:rPr>
        <w:rFonts w:hint="default"/>
        <w:color w:val="auto"/>
      </w:rPr>
    </w:lvl>
    <w:lvl w:ilvl="1">
      <w:start w:val="1"/>
      <w:numFmt w:val="decimal"/>
      <w:lvlText w:val="%2."/>
      <w:lvlJc w:val="left"/>
      <w:pPr>
        <w:ind w:left="43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2AF1B94"/>
    <w:multiLevelType w:val="hybridMultilevel"/>
    <w:tmpl w:val="5BD42F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3B307D6"/>
    <w:multiLevelType w:val="multilevel"/>
    <w:tmpl w:val="2C90F97E"/>
    <w:styleLink w:val="Styl2"/>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657511D2"/>
    <w:multiLevelType w:val="multilevel"/>
    <w:tmpl w:val="1A00F186"/>
    <w:styleLink w:val="Styl6"/>
    <w:lvl w:ilvl="0">
      <w:start w:val="10"/>
      <w:numFmt w:val="decimal"/>
      <w:lvlText w:val="%1."/>
      <w:lvlJc w:val="left"/>
      <w:pPr>
        <w:ind w:left="360" w:hanging="360"/>
      </w:pPr>
      <w:rPr>
        <w:rFonts w:ascii="Times New Roman" w:eastAsia="Times New Roman" w:hAnsi="Times New Roman" w:cs="Times New Roman" w:hint="default"/>
        <w:b w:val="0"/>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65F955FF"/>
    <w:multiLevelType w:val="hybridMultilevel"/>
    <w:tmpl w:val="3A9E1E6E"/>
    <w:lvl w:ilvl="0" w:tplc="D1485D5A">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7E34502"/>
    <w:multiLevelType w:val="hybridMultilevel"/>
    <w:tmpl w:val="3E605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94A068F"/>
    <w:multiLevelType w:val="hybridMultilevel"/>
    <w:tmpl w:val="8F24FA24"/>
    <w:lvl w:ilvl="0" w:tplc="20420E3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D261C0"/>
    <w:multiLevelType w:val="hybridMultilevel"/>
    <w:tmpl w:val="7D98B9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6AF32C1F"/>
    <w:multiLevelType w:val="multilevel"/>
    <w:tmpl w:val="70528E0C"/>
    <w:styleLink w:val="Styl5"/>
    <w:lvl w:ilvl="0">
      <w:start w:val="3"/>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6E7544D6"/>
    <w:multiLevelType w:val="hybridMultilevel"/>
    <w:tmpl w:val="B4BC3514"/>
    <w:lvl w:ilvl="0" w:tplc="C9F43996">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F1C4D1F"/>
    <w:multiLevelType w:val="hybridMultilevel"/>
    <w:tmpl w:val="AFA2709E"/>
    <w:lvl w:ilvl="0" w:tplc="FA38E446">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4756BF9"/>
    <w:multiLevelType w:val="hybridMultilevel"/>
    <w:tmpl w:val="377CE0C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6AA2847"/>
    <w:multiLevelType w:val="multilevel"/>
    <w:tmpl w:val="D80E289E"/>
    <w:styleLink w:val="Styl15"/>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77C62A38"/>
    <w:multiLevelType w:val="hybridMultilevel"/>
    <w:tmpl w:val="D9AC5C24"/>
    <w:lvl w:ilvl="0" w:tplc="FC3C4B4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8C49BE"/>
    <w:multiLevelType w:val="multilevel"/>
    <w:tmpl w:val="425E9C1C"/>
    <w:styleLink w:val="Styl10"/>
    <w:lvl w:ilvl="0">
      <w:start w:val="3"/>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7BB65179"/>
    <w:multiLevelType w:val="hybridMultilevel"/>
    <w:tmpl w:val="B09E4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01746F"/>
    <w:multiLevelType w:val="multilevel"/>
    <w:tmpl w:val="D3CEFEB2"/>
    <w:styleLink w:val="Styl8"/>
    <w:lvl w:ilvl="0">
      <w:start w:val="3"/>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7CA63D18"/>
    <w:multiLevelType w:val="multilevel"/>
    <w:tmpl w:val="7D769F6E"/>
    <w:styleLink w:val="Styl4"/>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7E3E736F"/>
    <w:multiLevelType w:val="multilevel"/>
    <w:tmpl w:val="C174FD58"/>
    <w:styleLink w:val="Styl7"/>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0"/>
  </w:num>
  <w:num w:numId="2">
    <w:abstractNumId w:val="16"/>
  </w:num>
  <w:num w:numId="3">
    <w:abstractNumId w:val="3"/>
  </w:num>
  <w:num w:numId="4">
    <w:abstractNumId w:val="20"/>
  </w:num>
  <w:num w:numId="5">
    <w:abstractNumId w:val="14"/>
  </w:num>
  <w:num w:numId="6">
    <w:abstractNumId w:val="57"/>
  </w:num>
  <w:num w:numId="7">
    <w:abstractNumId w:val="28"/>
  </w:num>
  <w:num w:numId="8">
    <w:abstractNumId w:val="53"/>
  </w:num>
  <w:num w:numId="9">
    <w:abstractNumId w:val="24"/>
  </w:num>
  <w:num w:numId="10">
    <w:abstractNumId w:val="72"/>
  </w:num>
  <w:num w:numId="11">
    <w:abstractNumId w:val="63"/>
  </w:num>
  <w:num w:numId="12">
    <w:abstractNumId w:val="58"/>
  </w:num>
  <w:num w:numId="13">
    <w:abstractNumId w:val="65"/>
  </w:num>
  <w:num w:numId="14">
    <w:abstractNumId w:val="21"/>
  </w:num>
  <w:num w:numId="15">
    <w:abstractNumId w:val="73"/>
  </w:num>
  <w:num w:numId="16">
    <w:abstractNumId w:val="71"/>
  </w:num>
  <w:num w:numId="17">
    <w:abstractNumId w:val="27"/>
  </w:num>
  <w:num w:numId="18">
    <w:abstractNumId w:val="30"/>
    <w:lvlOverride w:ilvl="0">
      <w:lvl w:ilvl="0">
        <w:start w:val="2"/>
        <w:numFmt w:val="decimal"/>
        <w:lvlText w:val="%1."/>
        <w:lvlJc w:val="left"/>
        <w:pPr>
          <w:ind w:left="360" w:hanging="360"/>
        </w:pPr>
        <w:rPr>
          <w:rFonts w:ascii="Times New Roman" w:eastAsia="Times New Roman" w:hAnsi="Times New Roman" w:cs="Times New Roman" w:hint="default"/>
          <w:b w:val="0"/>
          <w:color w:val="auto"/>
        </w:rPr>
      </w:lvl>
    </w:lvlOverride>
  </w:num>
  <w:num w:numId="19">
    <w:abstractNumId w:val="44"/>
  </w:num>
  <w:num w:numId="20">
    <w:abstractNumId w:val="13"/>
  </w:num>
  <w:num w:numId="21">
    <w:abstractNumId w:val="69"/>
  </w:num>
  <w:num w:numId="22">
    <w:abstractNumId w:val="1"/>
  </w:num>
  <w:num w:numId="23">
    <w:abstractNumId w:val="6"/>
    <w:lvlOverride w:ilvl="0">
      <w:lvl w:ilvl="0">
        <w:start w:val="1"/>
        <w:numFmt w:val="decimal"/>
        <w:lvlText w:val="%1)"/>
        <w:lvlJc w:val="left"/>
        <w:pPr>
          <w:ind w:left="360" w:hanging="360"/>
        </w:pPr>
        <w:rPr>
          <w:b w:val="0"/>
          <w:bCs/>
        </w:rPr>
      </w:lvl>
    </w:lvlOverride>
  </w:num>
  <w:num w:numId="24">
    <w:abstractNumId w:val="42"/>
    <w:lvlOverride w:ilvl="0">
      <w:lvl w:ilvl="0">
        <w:start w:val="2"/>
        <w:numFmt w:val="decimal"/>
        <w:lvlText w:val="%1."/>
        <w:lvlJc w:val="left"/>
        <w:pPr>
          <w:ind w:left="360" w:hanging="360"/>
        </w:pPr>
        <w:rPr>
          <w:rFonts w:ascii="Times New Roman" w:eastAsia="Times New Roman" w:hAnsi="Times New Roman" w:cs="Times New Roman" w:hint="default"/>
          <w:b w:val="0"/>
        </w:rPr>
      </w:lvl>
    </w:lvlOverride>
  </w:num>
  <w:num w:numId="25">
    <w:abstractNumId w:val="48"/>
  </w:num>
  <w:num w:numId="26">
    <w:abstractNumId w:val="59"/>
  </w:num>
  <w:num w:numId="27">
    <w:abstractNumId w:val="36"/>
  </w:num>
  <w:num w:numId="28">
    <w:abstractNumId w:val="26"/>
  </w:num>
  <w:num w:numId="29">
    <w:abstractNumId w:val="52"/>
  </w:num>
  <w:num w:numId="30">
    <w:abstractNumId w:val="64"/>
  </w:num>
  <w:num w:numId="31">
    <w:abstractNumId w:val="39"/>
  </w:num>
  <w:num w:numId="32">
    <w:abstractNumId w:val="67"/>
  </w:num>
  <w:num w:numId="33">
    <w:abstractNumId w:val="29"/>
  </w:num>
  <w:num w:numId="34">
    <w:abstractNumId w:val="4"/>
  </w:num>
  <w:num w:numId="35">
    <w:abstractNumId w:val="5"/>
  </w:num>
  <w:num w:numId="36">
    <w:abstractNumId w:val="60"/>
  </w:num>
  <w:num w:numId="37">
    <w:abstractNumId w:val="7"/>
  </w:num>
  <w:num w:numId="38">
    <w:abstractNumId w:val="12"/>
  </w:num>
  <w:num w:numId="39">
    <w:abstractNumId w:val="56"/>
  </w:num>
  <w:num w:numId="40">
    <w:abstractNumId w:val="33"/>
  </w:num>
  <w:num w:numId="41">
    <w:abstractNumId w:val="25"/>
  </w:num>
  <w:num w:numId="42">
    <w:abstractNumId w:val="15"/>
  </w:num>
  <w:num w:numId="43">
    <w:abstractNumId w:val="38"/>
  </w:num>
  <w:num w:numId="44">
    <w:abstractNumId w:val="55"/>
  </w:num>
  <w:num w:numId="45">
    <w:abstractNumId w:val="2"/>
  </w:num>
  <w:num w:numId="46">
    <w:abstractNumId w:val="17"/>
  </w:num>
  <w:num w:numId="47">
    <w:abstractNumId w:val="0"/>
  </w:num>
  <w:num w:numId="48">
    <w:abstractNumId w:val="22"/>
  </w:num>
  <w:num w:numId="49">
    <w:abstractNumId w:val="41"/>
  </w:num>
  <w:num w:numId="50">
    <w:abstractNumId w:val="62"/>
  </w:num>
  <w:num w:numId="51">
    <w:abstractNumId w:val="66"/>
  </w:num>
  <w:num w:numId="52">
    <w:abstractNumId w:val="51"/>
  </w:num>
  <w:num w:numId="53">
    <w:abstractNumId w:val="35"/>
  </w:num>
  <w:num w:numId="54">
    <w:abstractNumId w:val="45"/>
  </w:num>
  <w:num w:numId="55">
    <w:abstractNumId w:val="32"/>
  </w:num>
  <w:num w:numId="56">
    <w:abstractNumId w:val="40"/>
  </w:num>
  <w:num w:numId="57">
    <w:abstractNumId w:val="8"/>
  </w:num>
  <w:num w:numId="58">
    <w:abstractNumId w:val="10"/>
  </w:num>
  <w:num w:numId="59">
    <w:abstractNumId w:val="34"/>
  </w:num>
  <w:num w:numId="60">
    <w:abstractNumId w:val="19"/>
  </w:num>
  <w:num w:numId="61">
    <w:abstractNumId w:val="61"/>
  </w:num>
  <w:num w:numId="62">
    <w:abstractNumId w:val="49"/>
  </w:num>
  <w:num w:numId="63">
    <w:abstractNumId w:val="18"/>
  </w:num>
  <w:num w:numId="64">
    <w:abstractNumId w:val="31"/>
  </w:num>
  <w:num w:numId="65">
    <w:abstractNumId w:val="37"/>
  </w:num>
  <w:num w:numId="66">
    <w:abstractNumId w:val="46"/>
  </w:num>
  <w:num w:numId="67">
    <w:abstractNumId w:val="70"/>
  </w:num>
  <w:num w:numId="68">
    <w:abstractNumId w:val="9"/>
  </w:num>
  <w:num w:numId="69">
    <w:abstractNumId w:val="68"/>
  </w:num>
  <w:num w:numId="70">
    <w:abstractNumId w:val="47"/>
  </w:num>
  <w:num w:numId="71">
    <w:abstractNumId w:val="43"/>
  </w:num>
  <w:num w:numId="72">
    <w:abstractNumId w:val="54"/>
  </w:num>
  <w:num w:numId="73">
    <w:abstractNumId w:val="11"/>
  </w:num>
  <w:num w:numId="7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79"/>
    <w:rsid w:val="003165FC"/>
    <w:rsid w:val="006B2CB0"/>
    <w:rsid w:val="00954005"/>
    <w:rsid w:val="009A0893"/>
    <w:rsid w:val="00CA0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CB0"/>
    <w:pPr>
      <w:spacing w:after="160" w:line="259"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Akapit z listą5,T_SZ_List Paragraph"/>
    <w:basedOn w:val="Normalny"/>
    <w:link w:val="AkapitzlistZnak"/>
    <w:uiPriority w:val="99"/>
    <w:qFormat/>
    <w:rsid w:val="006B2CB0"/>
    <w:pPr>
      <w:ind w:left="720"/>
      <w:contextualSpacing/>
    </w:pPr>
  </w:style>
  <w:style w:type="numbering" w:customStyle="1" w:styleId="Styl1">
    <w:name w:val="Styl1"/>
    <w:uiPriority w:val="99"/>
    <w:rsid w:val="006B2CB0"/>
    <w:pPr>
      <w:numPr>
        <w:numId w:val="1"/>
      </w:numPr>
    </w:pPr>
  </w:style>
  <w:style w:type="character" w:customStyle="1" w:styleId="AkapitzlistZnak">
    <w:name w:val="Akapit z listą Znak"/>
    <w:aliases w:val="normalny tekst Znak,L1 Znak,Numerowanie Znak,Akapit z listą5 Znak,T_SZ_List Paragraph Znak"/>
    <w:link w:val="Akapitzlist"/>
    <w:uiPriority w:val="99"/>
    <w:rsid w:val="006B2CB0"/>
    <w:rPr>
      <w:rFonts w:eastAsiaTheme="minorEastAsia"/>
      <w:lang w:eastAsia="pl-PL"/>
    </w:rPr>
  </w:style>
  <w:style w:type="numbering" w:customStyle="1" w:styleId="Styl2">
    <w:name w:val="Styl2"/>
    <w:uiPriority w:val="99"/>
    <w:rsid w:val="006B2CB0"/>
    <w:pPr>
      <w:numPr>
        <w:numId w:val="6"/>
      </w:numPr>
    </w:pPr>
  </w:style>
  <w:style w:type="numbering" w:customStyle="1" w:styleId="Styl3">
    <w:name w:val="Styl3"/>
    <w:uiPriority w:val="99"/>
    <w:rsid w:val="006B2CB0"/>
    <w:pPr>
      <w:numPr>
        <w:numId w:val="8"/>
      </w:numPr>
    </w:pPr>
  </w:style>
  <w:style w:type="numbering" w:customStyle="1" w:styleId="Styl4">
    <w:name w:val="Styl4"/>
    <w:uiPriority w:val="99"/>
    <w:rsid w:val="006B2CB0"/>
    <w:pPr>
      <w:numPr>
        <w:numId w:val="10"/>
      </w:numPr>
    </w:pPr>
  </w:style>
  <w:style w:type="numbering" w:customStyle="1" w:styleId="Styl5">
    <w:name w:val="Styl5"/>
    <w:uiPriority w:val="99"/>
    <w:rsid w:val="006B2CB0"/>
    <w:pPr>
      <w:numPr>
        <w:numId w:val="11"/>
      </w:numPr>
    </w:pPr>
  </w:style>
  <w:style w:type="paragraph" w:styleId="Tekstdymka">
    <w:name w:val="Balloon Text"/>
    <w:basedOn w:val="Normalny"/>
    <w:link w:val="TekstdymkaZnak"/>
    <w:uiPriority w:val="99"/>
    <w:semiHidden/>
    <w:unhideWhenUsed/>
    <w:rsid w:val="006B2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CB0"/>
    <w:rPr>
      <w:rFonts w:ascii="Tahoma" w:eastAsiaTheme="minorEastAsia" w:hAnsi="Tahoma" w:cs="Tahoma"/>
      <w:sz w:val="16"/>
      <w:szCs w:val="16"/>
      <w:lang w:eastAsia="pl-PL"/>
    </w:rPr>
  </w:style>
  <w:style w:type="numbering" w:customStyle="1" w:styleId="Styl6">
    <w:name w:val="Styl6"/>
    <w:uiPriority w:val="99"/>
    <w:rsid w:val="006B2CB0"/>
    <w:pPr>
      <w:numPr>
        <w:numId w:val="12"/>
      </w:numPr>
    </w:pPr>
  </w:style>
  <w:style w:type="numbering" w:customStyle="1" w:styleId="Styl7">
    <w:name w:val="Styl7"/>
    <w:uiPriority w:val="99"/>
    <w:rsid w:val="006B2CB0"/>
    <w:pPr>
      <w:numPr>
        <w:numId w:val="15"/>
      </w:numPr>
    </w:pPr>
  </w:style>
  <w:style w:type="numbering" w:customStyle="1" w:styleId="Styl8">
    <w:name w:val="Styl8"/>
    <w:uiPriority w:val="99"/>
    <w:rsid w:val="006B2CB0"/>
    <w:pPr>
      <w:numPr>
        <w:numId w:val="16"/>
      </w:numPr>
    </w:pPr>
  </w:style>
  <w:style w:type="numbering" w:customStyle="1" w:styleId="Styl9">
    <w:name w:val="Styl9"/>
    <w:uiPriority w:val="99"/>
    <w:rsid w:val="006B2CB0"/>
    <w:pPr>
      <w:numPr>
        <w:numId w:val="19"/>
      </w:numPr>
    </w:pPr>
  </w:style>
  <w:style w:type="numbering" w:customStyle="1" w:styleId="Styl10">
    <w:name w:val="Styl10"/>
    <w:uiPriority w:val="99"/>
    <w:rsid w:val="006B2CB0"/>
    <w:pPr>
      <w:numPr>
        <w:numId w:val="21"/>
      </w:numPr>
    </w:pPr>
  </w:style>
  <w:style w:type="numbering" w:customStyle="1" w:styleId="Styl11">
    <w:name w:val="Styl11"/>
    <w:uiPriority w:val="99"/>
    <w:rsid w:val="006B2CB0"/>
    <w:pPr>
      <w:numPr>
        <w:numId w:val="22"/>
      </w:numPr>
    </w:pPr>
  </w:style>
  <w:style w:type="numbering" w:customStyle="1" w:styleId="Styl12">
    <w:name w:val="Styl12"/>
    <w:uiPriority w:val="99"/>
    <w:rsid w:val="006B2CB0"/>
    <w:pPr>
      <w:numPr>
        <w:numId w:val="25"/>
      </w:numPr>
    </w:pPr>
  </w:style>
  <w:style w:type="numbering" w:customStyle="1" w:styleId="Styl13">
    <w:name w:val="Styl13"/>
    <w:uiPriority w:val="99"/>
    <w:rsid w:val="006B2CB0"/>
    <w:pPr>
      <w:numPr>
        <w:numId w:val="27"/>
      </w:numPr>
    </w:pPr>
  </w:style>
  <w:style w:type="numbering" w:customStyle="1" w:styleId="Styl14">
    <w:name w:val="Styl14"/>
    <w:uiPriority w:val="99"/>
    <w:rsid w:val="006B2CB0"/>
    <w:pPr>
      <w:numPr>
        <w:numId w:val="29"/>
      </w:numPr>
    </w:pPr>
  </w:style>
  <w:style w:type="numbering" w:customStyle="1" w:styleId="Styl15">
    <w:name w:val="Styl15"/>
    <w:uiPriority w:val="99"/>
    <w:rsid w:val="006B2CB0"/>
    <w:pPr>
      <w:numPr>
        <w:numId w:val="32"/>
      </w:numPr>
    </w:pPr>
  </w:style>
  <w:style w:type="numbering" w:customStyle="1" w:styleId="Styl16">
    <w:name w:val="Styl16"/>
    <w:uiPriority w:val="99"/>
    <w:rsid w:val="006B2CB0"/>
    <w:pPr>
      <w:numPr>
        <w:numId w:val="34"/>
      </w:numPr>
    </w:pPr>
  </w:style>
  <w:style w:type="numbering" w:customStyle="1" w:styleId="Styl17">
    <w:name w:val="Styl17"/>
    <w:uiPriority w:val="99"/>
    <w:rsid w:val="006B2CB0"/>
    <w:pPr>
      <w:numPr>
        <w:numId w:val="37"/>
      </w:numPr>
    </w:pPr>
  </w:style>
  <w:style w:type="paragraph" w:styleId="Nagwek">
    <w:name w:val="header"/>
    <w:basedOn w:val="Normalny"/>
    <w:link w:val="NagwekZnak"/>
    <w:uiPriority w:val="99"/>
    <w:unhideWhenUsed/>
    <w:rsid w:val="006B2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CB0"/>
    <w:rPr>
      <w:rFonts w:eastAsiaTheme="minorEastAsia"/>
      <w:lang w:eastAsia="pl-PL"/>
    </w:rPr>
  </w:style>
  <w:style w:type="paragraph" w:styleId="Stopka">
    <w:name w:val="footer"/>
    <w:basedOn w:val="Normalny"/>
    <w:link w:val="StopkaZnak"/>
    <w:uiPriority w:val="99"/>
    <w:unhideWhenUsed/>
    <w:rsid w:val="006B2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CB0"/>
    <w:rPr>
      <w:rFonts w:eastAsiaTheme="minorEastAsia"/>
      <w:lang w:eastAsia="pl-PL"/>
    </w:rPr>
  </w:style>
  <w:style w:type="table" w:styleId="Tabela-Siatka">
    <w:name w:val="Table Grid"/>
    <w:basedOn w:val="Standardowy"/>
    <w:uiPriority w:val="39"/>
    <w:rsid w:val="006B2CB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B2CB0"/>
    <w:rPr>
      <w:sz w:val="16"/>
      <w:szCs w:val="16"/>
    </w:rPr>
  </w:style>
  <w:style w:type="paragraph" w:styleId="Tekstkomentarza">
    <w:name w:val="annotation text"/>
    <w:basedOn w:val="Normalny"/>
    <w:link w:val="TekstkomentarzaZnak"/>
    <w:uiPriority w:val="99"/>
    <w:semiHidden/>
    <w:unhideWhenUsed/>
    <w:rsid w:val="006B2C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CB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B2CB0"/>
    <w:rPr>
      <w:b/>
      <w:bCs/>
    </w:rPr>
  </w:style>
  <w:style w:type="character" w:customStyle="1" w:styleId="TematkomentarzaZnak">
    <w:name w:val="Temat komentarza Znak"/>
    <w:basedOn w:val="TekstkomentarzaZnak"/>
    <w:link w:val="Tematkomentarza"/>
    <w:uiPriority w:val="99"/>
    <w:semiHidden/>
    <w:rsid w:val="006B2CB0"/>
    <w:rPr>
      <w:rFonts w:eastAsiaTheme="minorEastAsia"/>
      <w:b/>
      <w:bCs/>
      <w:sz w:val="20"/>
      <w:szCs w:val="20"/>
      <w:lang w:eastAsia="pl-PL"/>
    </w:rPr>
  </w:style>
  <w:style w:type="paragraph" w:customStyle="1" w:styleId="Default">
    <w:name w:val="Default"/>
    <w:rsid w:val="006B2CB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customStyle="1" w:styleId="tabulatory">
    <w:name w:val="tabulatory"/>
    <w:rsid w:val="006B2CB0"/>
  </w:style>
  <w:style w:type="character" w:styleId="Hipercze">
    <w:name w:val="Hyperlink"/>
    <w:basedOn w:val="Domylnaczcionkaakapitu"/>
    <w:uiPriority w:val="99"/>
    <w:semiHidden/>
    <w:unhideWhenUsed/>
    <w:rsid w:val="006B2CB0"/>
    <w:rPr>
      <w:color w:val="0000FF" w:themeColor="hyperlink"/>
      <w:u w:val="single"/>
    </w:rPr>
  </w:style>
  <w:style w:type="character" w:customStyle="1" w:styleId="alb">
    <w:name w:val="a_lb"/>
    <w:basedOn w:val="Domylnaczcionkaakapitu"/>
    <w:rsid w:val="006B2CB0"/>
  </w:style>
  <w:style w:type="paragraph" w:customStyle="1" w:styleId="text-justify">
    <w:name w:val="text-justify"/>
    <w:basedOn w:val="Normalny"/>
    <w:rsid w:val="006B2C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CB0"/>
    <w:pPr>
      <w:spacing w:after="160" w:line="259"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Akapit z listą5,T_SZ_List Paragraph"/>
    <w:basedOn w:val="Normalny"/>
    <w:link w:val="AkapitzlistZnak"/>
    <w:uiPriority w:val="99"/>
    <w:qFormat/>
    <w:rsid w:val="006B2CB0"/>
    <w:pPr>
      <w:ind w:left="720"/>
      <w:contextualSpacing/>
    </w:pPr>
  </w:style>
  <w:style w:type="numbering" w:customStyle="1" w:styleId="Styl1">
    <w:name w:val="Styl1"/>
    <w:uiPriority w:val="99"/>
    <w:rsid w:val="006B2CB0"/>
    <w:pPr>
      <w:numPr>
        <w:numId w:val="1"/>
      </w:numPr>
    </w:pPr>
  </w:style>
  <w:style w:type="character" w:customStyle="1" w:styleId="AkapitzlistZnak">
    <w:name w:val="Akapit z listą Znak"/>
    <w:aliases w:val="normalny tekst Znak,L1 Znak,Numerowanie Znak,Akapit z listą5 Znak,T_SZ_List Paragraph Znak"/>
    <w:link w:val="Akapitzlist"/>
    <w:uiPriority w:val="99"/>
    <w:rsid w:val="006B2CB0"/>
    <w:rPr>
      <w:rFonts w:eastAsiaTheme="minorEastAsia"/>
      <w:lang w:eastAsia="pl-PL"/>
    </w:rPr>
  </w:style>
  <w:style w:type="numbering" w:customStyle="1" w:styleId="Styl2">
    <w:name w:val="Styl2"/>
    <w:uiPriority w:val="99"/>
    <w:rsid w:val="006B2CB0"/>
    <w:pPr>
      <w:numPr>
        <w:numId w:val="6"/>
      </w:numPr>
    </w:pPr>
  </w:style>
  <w:style w:type="numbering" w:customStyle="1" w:styleId="Styl3">
    <w:name w:val="Styl3"/>
    <w:uiPriority w:val="99"/>
    <w:rsid w:val="006B2CB0"/>
    <w:pPr>
      <w:numPr>
        <w:numId w:val="8"/>
      </w:numPr>
    </w:pPr>
  </w:style>
  <w:style w:type="numbering" w:customStyle="1" w:styleId="Styl4">
    <w:name w:val="Styl4"/>
    <w:uiPriority w:val="99"/>
    <w:rsid w:val="006B2CB0"/>
    <w:pPr>
      <w:numPr>
        <w:numId w:val="10"/>
      </w:numPr>
    </w:pPr>
  </w:style>
  <w:style w:type="numbering" w:customStyle="1" w:styleId="Styl5">
    <w:name w:val="Styl5"/>
    <w:uiPriority w:val="99"/>
    <w:rsid w:val="006B2CB0"/>
    <w:pPr>
      <w:numPr>
        <w:numId w:val="11"/>
      </w:numPr>
    </w:pPr>
  </w:style>
  <w:style w:type="paragraph" w:styleId="Tekstdymka">
    <w:name w:val="Balloon Text"/>
    <w:basedOn w:val="Normalny"/>
    <w:link w:val="TekstdymkaZnak"/>
    <w:uiPriority w:val="99"/>
    <w:semiHidden/>
    <w:unhideWhenUsed/>
    <w:rsid w:val="006B2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CB0"/>
    <w:rPr>
      <w:rFonts w:ascii="Tahoma" w:eastAsiaTheme="minorEastAsia" w:hAnsi="Tahoma" w:cs="Tahoma"/>
      <w:sz w:val="16"/>
      <w:szCs w:val="16"/>
      <w:lang w:eastAsia="pl-PL"/>
    </w:rPr>
  </w:style>
  <w:style w:type="numbering" w:customStyle="1" w:styleId="Styl6">
    <w:name w:val="Styl6"/>
    <w:uiPriority w:val="99"/>
    <w:rsid w:val="006B2CB0"/>
    <w:pPr>
      <w:numPr>
        <w:numId w:val="12"/>
      </w:numPr>
    </w:pPr>
  </w:style>
  <w:style w:type="numbering" w:customStyle="1" w:styleId="Styl7">
    <w:name w:val="Styl7"/>
    <w:uiPriority w:val="99"/>
    <w:rsid w:val="006B2CB0"/>
    <w:pPr>
      <w:numPr>
        <w:numId w:val="15"/>
      </w:numPr>
    </w:pPr>
  </w:style>
  <w:style w:type="numbering" w:customStyle="1" w:styleId="Styl8">
    <w:name w:val="Styl8"/>
    <w:uiPriority w:val="99"/>
    <w:rsid w:val="006B2CB0"/>
    <w:pPr>
      <w:numPr>
        <w:numId w:val="16"/>
      </w:numPr>
    </w:pPr>
  </w:style>
  <w:style w:type="numbering" w:customStyle="1" w:styleId="Styl9">
    <w:name w:val="Styl9"/>
    <w:uiPriority w:val="99"/>
    <w:rsid w:val="006B2CB0"/>
    <w:pPr>
      <w:numPr>
        <w:numId w:val="19"/>
      </w:numPr>
    </w:pPr>
  </w:style>
  <w:style w:type="numbering" w:customStyle="1" w:styleId="Styl10">
    <w:name w:val="Styl10"/>
    <w:uiPriority w:val="99"/>
    <w:rsid w:val="006B2CB0"/>
    <w:pPr>
      <w:numPr>
        <w:numId w:val="21"/>
      </w:numPr>
    </w:pPr>
  </w:style>
  <w:style w:type="numbering" w:customStyle="1" w:styleId="Styl11">
    <w:name w:val="Styl11"/>
    <w:uiPriority w:val="99"/>
    <w:rsid w:val="006B2CB0"/>
    <w:pPr>
      <w:numPr>
        <w:numId w:val="22"/>
      </w:numPr>
    </w:pPr>
  </w:style>
  <w:style w:type="numbering" w:customStyle="1" w:styleId="Styl12">
    <w:name w:val="Styl12"/>
    <w:uiPriority w:val="99"/>
    <w:rsid w:val="006B2CB0"/>
    <w:pPr>
      <w:numPr>
        <w:numId w:val="25"/>
      </w:numPr>
    </w:pPr>
  </w:style>
  <w:style w:type="numbering" w:customStyle="1" w:styleId="Styl13">
    <w:name w:val="Styl13"/>
    <w:uiPriority w:val="99"/>
    <w:rsid w:val="006B2CB0"/>
    <w:pPr>
      <w:numPr>
        <w:numId w:val="27"/>
      </w:numPr>
    </w:pPr>
  </w:style>
  <w:style w:type="numbering" w:customStyle="1" w:styleId="Styl14">
    <w:name w:val="Styl14"/>
    <w:uiPriority w:val="99"/>
    <w:rsid w:val="006B2CB0"/>
    <w:pPr>
      <w:numPr>
        <w:numId w:val="29"/>
      </w:numPr>
    </w:pPr>
  </w:style>
  <w:style w:type="numbering" w:customStyle="1" w:styleId="Styl15">
    <w:name w:val="Styl15"/>
    <w:uiPriority w:val="99"/>
    <w:rsid w:val="006B2CB0"/>
    <w:pPr>
      <w:numPr>
        <w:numId w:val="32"/>
      </w:numPr>
    </w:pPr>
  </w:style>
  <w:style w:type="numbering" w:customStyle="1" w:styleId="Styl16">
    <w:name w:val="Styl16"/>
    <w:uiPriority w:val="99"/>
    <w:rsid w:val="006B2CB0"/>
    <w:pPr>
      <w:numPr>
        <w:numId w:val="34"/>
      </w:numPr>
    </w:pPr>
  </w:style>
  <w:style w:type="numbering" w:customStyle="1" w:styleId="Styl17">
    <w:name w:val="Styl17"/>
    <w:uiPriority w:val="99"/>
    <w:rsid w:val="006B2CB0"/>
    <w:pPr>
      <w:numPr>
        <w:numId w:val="37"/>
      </w:numPr>
    </w:pPr>
  </w:style>
  <w:style w:type="paragraph" w:styleId="Nagwek">
    <w:name w:val="header"/>
    <w:basedOn w:val="Normalny"/>
    <w:link w:val="NagwekZnak"/>
    <w:uiPriority w:val="99"/>
    <w:unhideWhenUsed/>
    <w:rsid w:val="006B2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CB0"/>
    <w:rPr>
      <w:rFonts w:eastAsiaTheme="minorEastAsia"/>
      <w:lang w:eastAsia="pl-PL"/>
    </w:rPr>
  </w:style>
  <w:style w:type="paragraph" w:styleId="Stopka">
    <w:name w:val="footer"/>
    <w:basedOn w:val="Normalny"/>
    <w:link w:val="StopkaZnak"/>
    <w:uiPriority w:val="99"/>
    <w:unhideWhenUsed/>
    <w:rsid w:val="006B2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CB0"/>
    <w:rPr>
      <w:rFonts w:eastAsiaTheme="minorEastAsia"/>
      <w:lang w:eastAsia="pl-PL"/>
    </w:rPr>
  </w:style>
  <w:style w:type="table" w:styleId="Tabela-Siatka">
    <w:name w:val="Table Grid"/>
    <w:basedOn w:val="Standardowy"/>
    <w:uiPriority w:val="39"/>
    <w:rsid w:val="006B2CB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B2CB0"/>
    <w:rPr>
      <w:sz w:val="16"/>
      <w:szCs w:val="16"/>
    </w:rPr>
  </w:style>
  <w:style w:type="paragraph" w:styleId="Tekstkomentarza">
    <w:name w:val="annotation text"/>
    <w:basedOn w:val="Normalny"/>
    <w:link w:val="TekstkomentarzaZnak"/>
    <w:uiPriority w:val="99"/>
    <w:semiHidden/>
    <w:unhideWhenUsed/>
    <w:rsid w:val="006B2C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CB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B2CB0"/>
    <w:rPr>
      <w:b/>
      <w:bCs/>
    </w:rPr>
  </w:style>
  <w:style w:type="character" w:customStyle="1" w:styleId="TematkomentarzaZnak">
    <w:name w:val="Temat komentarza Znak"/>
    <w:basedOn w:val="TekstkomentarzaZnak"/>
    <w:link w:val="Tematkomentarza"/>
    <w:uiPriority w:val="99"/>
    <w:semiHidden/>
    <w:rsid w:val="006B2CB0"/>
    <w:rPr>
      <w:rFonts w:eastAsiaTheme="minorEastAsia"/>
      <w:b/>
      <w:bCs/>
      <w:sz w:val="20"/>
      <w:szCs w:val="20"/>
      <w:lang w:eastAsia="pl-PL"/>
    </w:rPr>
  </w:style>
  <w:style w:type="paragraph" w:customStyle="1" w:styleId="Default">
    <w:name w:val="Default"/>
    <w:rsid w:val="006B2CB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customStyle="1" w:styleId="tabulatory">
    <w:name w:val="tabulatory"/>
    <w:rsid w:val="006B2CB0"/>
  </w:style>
  <w:style w:type="character" w:styleId="Hipercze">
    <w:name w:val="Hyperlink"/>
    <w:basedOn w:val="Domylnaczcionkaakapitu"/>
    <w:uiPriority w:val="99"/>
    <w:semiHidden/>
    <w:unhideWhenUsed/>
    <w:rsid w:val="006B2CB0"/>
    <w:rPr>
      <w:color w:val="0000FF" w:themeColor="hyperlink"/>
      <w:u w:val="single"/>
    </w:rPr>
  </w:style>
  <w:style w:type="character" w:customStyle="1" w:styleId="alb">
    <w:name w:val="a_lb"/>
    <w:basedOn w:val="Domylnaczcionkaakapitu"/>
    <w:rsid w:val="006B2CB0"/>
  </w:style>
  <w:style w:type="paragraph" w:customStyle="1" w:styleId="text-justify">
    <w:name w:val="text-justify"/>
    <w:basedOn w:val="Normalny"/>
    <w:rsid w:val="006B2C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8704</Words>
  <Characters>52230</Characters>
  <Application>Microsoft Office Word</Application>
  <DocSecurity>0</DocSecurity>
  <Lines>435</Lines>
  <Paragraphs>121</Paragraphs>
  <ScaleCrop>false</ScaleCrop>
  <Company/>
  <LinksUpToDate>false</LinksUpToDate>
  <CharactersWithSpaces>60813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4</cp:revision>
  <dcterms:created xsi:type="dcterms:W3CDTF">2020-08-27T08:10:00Z</dcterms:created>
  <dcterms:modified xsi:type="dcterms:W3CDTF">2020-08-27T08:23:00Z</dcterms:modified>
</cp:coreProperties>
</file>