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Wykonawca:</w:t>
      </w:r>
    </w:p>
    <w:p>
      <w:pPr>
        <w:pStyle w:val="style0"/>
        <w:jc w:val="righ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Załącznik nr 6 do SIWZ</w:t>
      </w:r>
    </w:p>
    <w:p>
      <w:pPr>
        <w:pStyle w:val="style0"/>
      </w:pPr>
      <w:r>
        <w:rPr/>
      </w:r>
    </w:p>
    <w:p>
      <w:pPr>
        <w:sectPr>
          <w:type w:val="nextPage"/>
          <w:pgSz w:h="11906" w:orient="landscape" w:w="16838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0"/>
        <w:ind w:hanging="0" w:left="4395" w:right="0"/>
      </w:pPr>
      <w:r>
        <w:rPr/>
      </w:r>
    </w:p>
    <w:p>
      <w:pPr>
        <w:pStyle w:val="style0"/>
        <w:tabs>
          <w:tab w:leader="none" w:pos="9498" w:val="left"/>
        </w:tabs>
        <w:ind w:hanging="0" w:left="0" w:right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Urząd Miasta Nieszawa ul. 3 Maja 2</w:t>
      </w:r>
    </w:p>
    <w:p>
      <w:pPr>
        <w:pStyle w:val="style0"/>
        <w:tabs>
          <w:tab w:leader="none" w:pos="9498" w:val="left"/>
        </w:tabs>
        <w:ind w:hanging="0" w:left="0" w:right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87-730 Nieszawa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I. OFERTA ZŁOŻONA PRZEZ WYKONAWCĘ/PODMIOTY WSPÓLNIE UBIEGAJĄCE SIĘ O ZAMÓWIENIE</w:t>
      </w:r>
    </w:p>
    <w:p>
      <w:pPr>
        <w:pStyle w:val="style0"/>
      </w:pPr>
      <w:r>
        <w:rPr/>
      </w:r>
    </w:p>
    <w:tbl>
      <w:tblPr>
        <w:jc w:val="left"/>
        <w:tblInd w:type="dxa" w:w="-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849"/>
        <w:gridCol w:w="2837"/>
        <w:gridCol w:w="5692"/>
      </w:tblGrid>
      <w:tr>
        <w:trPr>
          <w:trHeight w:hRule="exact" w:val="406"/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type="dxa" w:w="5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1F1F1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</w:tr>
      <w:tr>
        <w:trPr>
          <w:trHeight w:hRule="exact" w:val="406"/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06"/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06"/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08"/>
          <w:cantSplit w:val="false"/>
        </w:trPr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type="dxa" w:w="28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56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II. OSOBA DO KONTAKTU</w:t>
      </w:r>
    </w:p>
    <w:p>
      <w:pPr>
        <w:pStyle w:val="style0"/>
      </w:pPr>
      <w:r>
        <w:rPr/>
      </w:r>
    </w:p>
    <w:tbl>
      <w:tblPr>
        <w:jc w:val="left"/>
        <w:tblInd w:type="dxa" w:w="-116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color="000001" w:space="0" w:sz="6" w:val="single"/>
          <w:insideV w:color="000001" w:space="0" w:sz="6" w:val="single"/>
        </w:tblBorders>
        <w:tblCellMar>
          <w:top w:type="dxa" w:w="0"/>
          <w:left w:type="dxa" w:w="84"/>
          <w:bottom w:type="dxa" w:w="0"/>
          <w:right w:type="dxa" w:w="108"/>
        </w:tblCellMar>
      </w:tblPr>
      <w:tblGrid>
        <w:gridCol w:w="3685"/>
        <w:gridCol w:w="5700"/>
      </w:tblGrid>
      <w:tr>
        <w:trPr>
          <w:trHeight w:hRule="exact" w:val="410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11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Instytucja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12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12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10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410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641"/>
          <w:cantSplit w:val="false"/>
        </w:trPr>
        <w:tc>
          <w:tcPr>
            <w:tcW w:type="dxa" w:w="368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1F1F1" w:val="clear"/>
            <w:tcMar>
              <w:left w:type="dxa" w:w="84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Nr konta, na które należy zwrócić wadium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type="dxa" w:w="5700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84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III. TREŚĆ OFERTY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W odpowiedzi na ogłoszenie o przetargu nieograniczonym, oświadczamy, że: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Oferujemy wykonanie zamówienia za całkowitą cenę brutto: ……………. (słownie: …………………) złotych.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229"/>
        <w:gridCol w:w="3272"/>
        <w:gridCol w:w="5542"/>
      </w:tblGrid>
      <w:tr>
        <w:trPr>
          <w:trHeight w:hRule="exact" w:val="499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17365D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17365D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Przedmiot  zamówienia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17365D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>
        <w:trPr>
          <w:trHeight w:hRule="exact" w:val="499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exact" w:val="562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Przygotowanie dokumentacji projektowej oraz budowa infra-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  <w:vertAlign w:val="superscript"/>
        </w:rPr>
        <w:t>7)</w:t>
      </w:r>
      <w:r>
        <w:rPr>
          <w:rFonts w:ascii="Times New Roman" w:hAnsi="Times New Roman"/>
          <w:sz w:val="24"/>
          <w:szCs w:val="24"/>
        </w:rPr>
        <w:t xml:space="preserve"> Wypełnić w  przypadku wniesienia wadium w formie pieniądza.</w:t>
      </w:r>
    </w:p>
    <w:p>
      <w:pPr>
        <w:sectPr>
          <w:type w:val="continuous"/>
          <w:pgSz w:h="11906" w:orient="landscape" w:w="16838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tbl>
      <w:tblPr>
        <w:jc w:val="left"/>
        <w:tblInd w:type="dxa" w:w="-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229"/>
        <w:gridCol w:w="3272"/>
        <w:gridCol w:w="5542"/>
      </w:tblGrid>
      <w:tr>
        <w:trPr>
          <w:trHeight w:hRule="exact" w:val="497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17365D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17365D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Przedmiot  zamówienia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17365D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>
        <w:trPr>
          <w:trHeight w:hRule="exact" w:val="838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struktury teletechnicznej, bez- pośrednio związanej z udo- stępnieniem Internetu.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1622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Świadczenie usług dostępu do internetu w 60 gospodarstwach domowych oraz w 5 jednostkach podległych.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764"/>
          <w:cantSplit w:val="false"/>
        </w:trPr>
        <w:tc>
          <w:tcPr>
            <w:tcW w:type="dxa" w:w="22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Świadczenie</w:t>
              <w:tab/>
              <w:t xml:space="preserve"> usług serwisowych.</w:t>
            </w:r>
          </w:p>
        </w:tc>
        <w:tc>
          <w:tcPr>
            <w:tcW w:type="dxa" w:w="55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2. Zapoznaliśmy się ze Specyfikacją Istotnych Warunków Zamówienia (SIWZ) i nie wnosimy do niej zastrzeżeń oraz zdobyliśmy informacje niezbędne do właściwego wykonania zamówienia.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3. Jesteśmy związani niniejszą ofertą na czas wskazany w SIWZ.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4. Zawarty w SIWZ projekt umowy został przez nas zaakceptowany i zobowiązujemy się – w przypadku wybrania naszej oferty – do zawarcia umowy według wzoru określonego w Załączniku nr 7 do SIWZ, w miejscu i terminie wyznaczonym przez Zamawiającego.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5.</w:t>
        <w:tab/>
        <w:t>Wskazany w poniższej tabeli zakres prac zamierzamy powierzyć podwykonawcom:</w:t>
      </w:r>
    </w:p>
    <w:p>
      <w:pPr>
        <w:pStyle w:val="style0"/>
      </w:pPr>
      <w:r>
        <w:rPr/>
      </w:r>
    </w:p>
    <w:tbl>
      <w:tblPr>
        <w:jc w:val="left"/>
        <w:tblInd w:type="dxa" w:w="-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70"/>
        <w:gridCol w:w="7518"/>
      </w:tblGrid>
      <w:tr>
        <w:trPr>
          <w:trHeight w:hRule="exact" w:val="286"/>
          <w:cantSplit w:val="false"/>
        </w:trPr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type="dxa" w:w="7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Zakres prac</w:t>
            </w:r>
          </w:p>
        </w:tc>
      </w:tr>
      <w:tr>
        <w:trPr>
          <w:trHeight w:hRule="exact" w:val="353"/>
          <w:cantSplit w:val="false"/>
        </w:trPr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type="dxa" w:w="7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286"/>
          <w:cantSplit w:val="false"/>
        </w:trPr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type="dxa" w:w="7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exact" w:val="288"/>
          <w:cantSplit w:val="false"/>
        </w:trPr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type="dxa" w:w="75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-3686" w:val="left"/>
        </w:tabs>
        <w:suppressAutoHyphens w:val="true"/>
        <w:jc w:val="both"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6. Informujemy, że wybór naszej oferty będzie prowadzić do powstania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u zamawiającego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obowiązku podatkowego, zgodnie z przepisami o podatku od towarów i usług, z tytułu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nie wypełniać w przypadku, kiedy obowiązek ten ciąży na wykonawcy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):</w:t>
      </w:r>
    </w:p>
    <w:p>
      <w:pPr>
        <w:pStyle w:val="style0"/>
        <w:tabs>
          <w:tab w:leader="none" w:pos="-3686" w:val="left"/>
        </w:tabs>
        <w:suppressAutoHyphens w:val="true"/>
        <w:jc w:val="both"/>
      </w:pPr>
      <w:r>
        <w:rPr/>
      </w:r>
    </w:p>
    <w:p>
      <w:pPr>
        <w:pStyle w:val="style0"/>
        <w:tabs>
          <w:tab w:leader="none" w:pos="-3686" w:val="left"/>
        </w:tabs>
        <w:suppressAutoHyphens w:val="true"/>
        <w:jc w:val="both"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ar-SA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..………………………………………………………………………………………………………..…………</w:t>
      </w:r>
    </w:p>
    <w:p>
      <w:pPr>
        <w:pStyle w:val="style0"/>
        <w:tabs>
          <w:tab w:leader="none" w:pos="-3686" w:val="left"/>
        </w:tabs>
        <w:suppressAutoHyphens w:val="true"/>
        <w:jc w:val="both"/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..…………………………………………..…………</w:t>
      </w:r>
    </w:p>
    <w:p>
      <w:pPr>
        <w:pStyle w:val="style0"/>
        <w:tabs>
          <w:tab w:leader="none" w:pos="-3118" w:val="left"/>
        </w:tabs>
        <w:suppressAutoHyphens w:val="true"/>
        <w:ind w:hanging="0" w:left="284" w:right="0"/>
        <w:jc w:val="both"/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 xml:space="preserve">[nazwa (rodzaj) towaru lub usługi, których dostawa lub świadczenie będzie prowadzić do jego powstania], 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Times New Roman" w:cs="Calibri" w:hAnsi="Times New Roman"/>
          <w:color w:val="000000"/>
          <w:sz w:val="24"/>
          <w:szCs w:val="24"/>
          <w:lang w:eastAsia="ar-SA"/>
        </w:rPr>
        <w:t xml:space="preserve">o wartości ………………………………………………………………………………………………………………………………………………..………………….. zł </w:t>
      </w:r>
      <w:r>
        <w:rPr>
          <w:rFonts w:ascii="Times New Roman" w:cs="Calibri" w:hAnsi="Times New Roman"/>
          <w:i/>
          <w:iCs/>
          <w:color w:val="000000"/>
          <w:sz w:val="24"/>
          <w:szCs w:val="24"/>
          <w:lang w:eastAsia="ar-SA"/>
        </w:rPr>
        <w:t>[bez kwoty podatku]</w:t>
      </w:r>
      <w:r>
        <w:rPr>
          <w:rFonts w:ascii="Times New Roman" w:cs="Calibri" w:hAnsi="Times New Roman"/>
          <w:color w:val="000000"/>
          <w:sz w:val="24"/>
          <w:szCs w:val="24"/>
          <w:lang w:eastAsia="ar-SA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7. Oferta zawiera łącznie …………………… ponumerowanych i parafowanych stron.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8. Oświadczamy, że informacje i dokumenty wymienione w …………, zawarte na stronach od …… do …… stanowią tajemnicę przedsiębiorstwa w rozumieniu art. 11 ustawy z dnia 16 kwietnia 2003r. o zwalczaniu nieuczciwej konkurencji i zastrzegamy, że nie mogą być udostępnione.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9. Do oferty zostały dołączone następujące załączniki (należy wyliczyć wszystkie załączniki):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Załącznik nr 1...................................................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Załącznik nr 2...................................................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Załącznik nr 3................................................... (...)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9" w:left="4254" w:right="0"/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>
      <w:pPr>
        <w:pStyle w:val="style0"/>
        <w:ind w:firstLine="709" w:left="4254" w:right="0"/>
      </w:pPr>
      <w:r>
        <w:rPr>
          <w:rFonts w:ascii="Times New Roman" w:hAnsi="Times New Roman"/>
          <w:sz w:val="24"/>
          <w:szCs w:val="24"/>
        </w:rPr>
        <w:t xml:space="preserve">(imię i nazwisko, stanowisko, pieczątka firmowa) </w:t>
      </w:r>
    </w:p>
    <w:p>
      <w:pPr>
        <w:pStyle w:val="style0"/>
        <w:ind w:firstLine="709" w:left="4254" w:right="0"/>
      </w:pPr>
      <w:r>
        <w:rPr>
          <w:rFonts w:ascii="Times New Roman" w:hAnsi="Times New Roman"/>
          <w:sz w:val="24"/>
          <w:szCs w:val="24"/>
        </w:rPr>
        <w:t>(podpis osoby/osób uprawnionej do reprezentowania Wykonawcy)</w:t>
      </w:r>
    </w:p>
    <w:sectPr>
      <w:type w:val="continuous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</w:pPr>
    <w:rPr>
      <w:rFonts w:ascii="Calibri" w:cs="Calibri" w:eastAsia="Times New Roman" w:hAnsi="Calibri"/>
      <w:color w:val="00000A"/>
      <w:sz w:val="24"/>
      <w:szCs w:val="24"/>
      <w:lang w:bidi="ar-SA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sz w:val="24"/>
      <w:szCs w:val="24"/>
    </w:rPr>
  </w:style>
  <w:style w:styleId="style17" w:type="character">
    <w:name w:val="Signature Char"/>
    <w:basedOn w:val="style15"/>
    <w:next w:val="style17"/>
    <w:rPr>
      <w:sz w:val="24"/>
      <w:szCs w:val="24"/>
    </w:rPr>
  </w:style>
  <w:style w:styleId="style18" w:type="character">
    <w:name w:val="Body Text Indent 3 Char"/>
    <w:basedOn w:val="style15"/>
    <w:next w:val="style18"/>
    <w:rPr>
      <w:rFonts w:ascii="Times New Roman" w:cs="Times New Roman" w:hAnsi="Times New Roman"/>
      <w:sz w:val="20"/>
      <w:szCs w:val="20"/>
    </w:rPr>
  </w:style>
  <w:style w:styleId="style19" w:type="character">
    <w:name w:val="Footer Char"/>
    <w:basedOn w:val="style15"/>
    <w:next w:val="style19"/>
    <w:rPr>
      <w:rFonts w:ascii="Arial" w:cs="Arial" w:hAnsi="Arial"/>
      <w:sz w:val="24"/>
      <w:szCs w:val="24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Główka"/>
    <w:basedOn w:val="style0"/>
    <w:next w:val="style25"/>
    <w:pPr>
      <w:keepNext/>
      <w:spacing w:after="120" w:before="240"/>
      <w:contextualSpacing w:val="false"/>
    </w:pPr>
    <w:rPr>
      <w:rFonts w:ascii="Arial" w:cs="Arial" w:hAnsi="Arial"/>
      <w:sz w:val="28"/>
      <w:szCs w:val="28"/>
    </w:rPr>
  </w:style>
  <w:style w:styleId="style26" w:type="paragraph">
    <w:name w:val="Body Text Indent 3"/>
    <w:basedOn w:val="style0"/>
    <w:next w:val="style26"/>
    <w:pPr>
      <w:widowControl w:val="false"/>
      <w:spacing w:after="0" w:before="240" w:line="360" w:lineRule="auto"/>
      <w:ind w:hanging="284" w:left="284" w:right="0"/>
      <w:contextualSpacing w:val="false"/>
      <w:jc w:val="both"/>
    </w:pPr>
    <w:rPr>
      <w:sz w:val="30"/>
      <w:szCs w:val="30"/>
    </w:rPr>
  </w:style>
  <w:style w:styleId="style27" w:type="paragraph">
    <w:name w:val="Stopka"/>
    <w:basedOn w:val="style0"/>
    <w:next w:val="style27"/>
    <w:pPr>
      <w:tabs>
        <w:tab w:leader="none" w:pos="4536" w:val="center"/>
        <w:tab w:leader="none" w:pos="9072" w:val="right"/>
      </w:tabs>
    </w:pPr>
    <w:rPr>
      <w:rFonts w:ascii="Arial" w:cs="Arial" w:hAnsi="Arial"/>
    </w:rPr>
  </w:style>
  <w:style w:styleId="style28" w:type="paragraph">
    <w:name w:val="Zawartość ramki"/>
    <w:basedOn w:val="style21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2015-09-28T09:36:00.00Z</dcterms:created>
  <dc:creator>Sekretariat</dc:creator>
  <cp:lastModifiedBy>Sekretariat</cp:lastModifiedBy>
  <dcterms:modified xsi:type="dcterms:W3CDTF">2015-09-28T13:00:00.00Z</dcterms:modified>
  <cp:revision>3</cp:revision>
  <dc:title>Wykonawca:</dc:title>
</cp:coreProperties>
</file>