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cs="Calibri"/>
          <w:b/>
          <w:bCs/>
          <w:u w:val="single"/>
        </w:rPr>
        <w:t xml:space="preserve">Załącznik nr </w:t>
      </w:r>
      <w:r>
        <w:rPr>
          <w:rFonts w:cs="Calibri"/>
          <w:b/>
          <w:bCs/>
          <w:u w:val="single"/>
        </w:rPr>
        <w:t>3</w:t>
      </w:r>
      <w:r>
        <w:rPr>
          <w:rFonts w:cs="Calibri"/>
          <w:b/>
          <w:bCs/>
          <w:u w:val="single"/>
        </w:rPr>
        <w:t xml:space="preserve"> do SIWZ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cs="Calibri"/>
        </w:rPr>
        <w:t xml:space="preserve">Nr referencyjny nadany sprawie przez Zamawiającego : </w:t>
      </w:r>
      <w:r>
        <w:rPr>
          <w:rFonts w:cs="Calibri"/>
          <w:b/>
          <w:bCs/>
        </w:rPr>
        <w:t>...................................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Calibri"/>
        </w:rPr>
        <w:t>Miejscowość ..............................................</w:t>
        <w:tab/>
        <w:tab/>
        <w:tab/>
        <w:t>Data .......................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Calibri"/>
          <w:b/>
          <w:sz w:val="28"/>
          <w:szCs w:val="28"/>
          <w:u w:val="single"/>
        </w:rPr>
        <w:t>OŚWIADCZENIE</w:t>
      </w:r>
    </w:p>
    <w:p>
      <w:pPr>
        <w:pStyle w:val="style0"/>
        <w:jc w:val="center"/>
      </w:pPr>
      <w:r>
        <w:rPr>
          <w:rFonts w:cs="Calibri"/>
          <w:b/>
          <w:sz w:val="28"/>
          <w:szCs w:val="28"/>
          <w:u w:val="single"/>
        </w:rPr>
        <w:t>o braku podstaw do wykluczenia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 w:eastAsia="Times New Roman"/>
        </w:rPr>
        <w:t xml:space="preserve"> </w:t>
      </w:r>
    </w:p>
    <w:p>
      <w:pPr>
        <w:pStyle w:val="style0"/>
        <w:jc w:val="both"/>
      </w:pPr>
      <w:r>
        <w:rPr>
          <w:rFonts w:cs="Calibri"/>
          <w:b/>
          <w:bCs/>
        </w:rPr>
        <w:t xml:space="preserve">ZAMAWIAJĄCY:   </w:t>
      </w:r>
      <w:r>
        <w:rPr>
          <w:rFonts w:cs="Calibri"/>
          <w:b/>
        </w:rPr>
        <w:t>Gmina Miasta Nieszawa</w:t>
      </w:r>
    </w:p>
    <w:p>
      <w:pPr>
        <w:pStyle w:val="style0"/>
        <w:jc w:val="both"/>
      </w:pPr>
      <w:r>
        <w:rPr>
          <w:rFonts w:cs="Calibri"/>
          <w:b/>
        </w:rPr>
        <w:tab/>
        <w:tab/>
        <w:tab/>
        <w:t>ul.3 Maja 2</w:t>
      </w:r>
    </w:p>
    <w:p>
      <w:pPr>
        <w:pStyle w:val="style0"/>
        <w:jc w:val="both"/>
      </w:pPr>
      <w:r>
        <w:rPr>
          <w:rFonts w:cs="Calibri"/>
          <w:b/>
        </w:rPr>
        <w:tab/>
        <w:tab/>
        <w:tab/>
        <w:t>87-730 Nieszawa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Calibri"/>
          <w:b/>
          <w:bCs/>
        </w:rPr>
        <w:t>WYKONAWCA:   ………………………………………………………………………………….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Calibri"/>
          <w:b/>
          <w:bCs/>
        </w:rPr>
        <w:tab/>
        <w:tab/>
        <w:t xml:space="preserve">         …………………………………………………………………………………..</w:t>
      </w:r>
    </w:p>
    <w:p>
      <w:pPr>
        <w:pStyle w:val="style0"/>
        <w:ind w:firstLine="708" w:left="1416" w:right="0"/>
      </w:pPr>
      <w:r>
        <w:rPr>
          <w:rFonts w:cs="Times New Roman" w:eastAsia="Times New Roman"/>
          <w:b/>
          <w:bCs/>
        </w:rPr>
        <w:t xml:space="preserve">                             </w:t>
      </w:r>
      <w:r>
        <w:rPr>
          <w:rFonts w:cs="Calibri"/>
          <w:b/>
          <w:bCs/>
        </w:rPr>
        <w:t>(nazwa i adres Wykonawcy/Wykonawców)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hd w:fill="FFFFFF" w:val="clear"/>
        <w:spacing w:line="360" w:lineRule="auto"/>
        <w:ind w:hanging="0" w:left="62" w:right="0"/>
        <w:jc w:val="both"/>
      </w:pPr>
      <w:r>
        <w:rPr>
          <w:rFonts w:cs="Calibri"/>
          <w:color w:val="000000"/>
          <w:spacing w:val="-1"/>
        </w:rPr>
        <w:t>Na podstawie ustawy z dnia 29 stycznia 2004 r. Prawo zamówień publicznych</w:t>
      </w:r>
      <w:r>
        <w:rPr>
          <w:rFonts w:cs="Calibri"/>
          <w:color w:val="FF0000"/>
          <w:spacing w:val="1"/>
        </w:rPr>
        <w:t xml:space="preserve">                                           </w:t>
      </w:r>
      <w:r>
        <w:rPr/>
        <w:t xml:space="preserve">(t.j. Dz. U. z 2013 r., poz. 907) </w:t>
      </w:r>
      <w:r>
        <w:rPr>
          <w:rFonts w:cs="Calibri"/>
          <w:spacing w:val="1"/>
        </w:rPr>
        <w:t xml:space="preserve">przystępując do udziału w postępowaniu o udzielenie </w:t>
      </w:r>
      <w:r>
        <w:rPr>
          <w:rFonts w:cs="Calibri"/>
          <w:spacing w:val="-2"/>
        </w:rPr>
        <w:t xml:space="preserve">zamówienia publicznego p.n.: </w:t>
      </w:r>
    </w:p>
    <w:p>
      <w:pPr>
        <w:pStyle w:val="style0"/>
        <w:spacing w:line="360" w:lineRule="auto"/>
        <w:jc w:val="center"/>
      </w:pPr>
      <w:r>
        <w:rPr>
          <w:rFonts w:eastAsia="Times New Roman"/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Budowa </w:t>
      </w:r>
      <w:r>
        <w:rPr>
          <w:b/>
          <w:bCs/>
          <w:color w:val="000000"/>
          <w:sz w:val="28"/>
          <w:szCs w:val="28"/>
        </w:rPr>
        <w:t xml:space="preserve">szerokopasmowej infrastruktury dostępu do internetu </w:t>
      </w:r>
    </w:p>
    <w:p>
      <w:pPr>
        <w:pStyle w:val="style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celem przeciwdziałania wykluczeniu cyfrowemu”</w:t>
      </w:r>
    </w:p>
    <w:p>
      <w:pPr>
        <w:pStyle w:val="style0"/>
        <w:shd w:fill="FFFFFF" w:val="clear"/>
        <w:spacing w:line="360" w:lineRule="auto"/>
        <w:ind w:hanging="0" w:left="62" w:right="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rFonts w:cs="Calibri"/>
          <w:color w:val="000000"/>
        </w:rPr>
        <w:t>Ja/My niżej podpisany/podpisani</w:t>
      </w:r>
      <w:r>
        <w:rPr>
          <w:rFonts w:cs="Calibri"/>
        </w:rPr>
        <w:t xml:space="preserve"> </w:t>
      </w:r>
      <w:r>
        <w:rPr>
          <w:rFonts w:cs="Calibri"/>
          <w:color w:val="000000"/>
          <w:spacing w:val="-1"/>
        </w:rPr>
        <w:t>oświadczam/</w:t>
      </w:r>
      <w:r>
        <w:rPr>
          <w:rFonts w:cs="Calibri"/>
        </w:rPr>
        <w:t xml:space="preserve">oświadczamy, iż nie podlegamy wykluczeniu </w:t>
        <w:br/>
        <w:t xml:space="preserve">z postępowania w oparciu o art. 24 ust. 1 ustawy Prawo zamówień publicznych. 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Verdana" w:eastAsia="Verdana"/>
          <w:iCs/>
        </w:rPr>
        <w:t>Składający oświadczenie uprzedzony jest o odpowiedzialności karnej</w:t>
      </w:r>
    </w:p>
    <w:p>
      <w:pPr>
        <w:pStyle w:val="style0"/>
        <w:jc w:val="center"/>
      </w:pPr>
      <w:r>
        <w:rPr>
          <w:rFonts w:cs="Verdana" w:eastAsia="Verdana"/>
          <w:iCs/>
        </w:rPr>
        <w:t>wynikającej z art. 297 Kodeksu Karnego.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hanging="0" w:left="4248" w:right="0"/>
      </w:pPr>
      <w:r>
        <w:rPr>
          <w:rFonts w:cs="Calibri"/>
        </w:rPr>
        <w:t>..............................................................................</w:t>
      </w:r>
    </w:p>
    <w:p>
      <w:pPr>
        <w:pStyle w:val="style0"/>
        <w:ind w:hanging="0" w:left="4248" w:right="0"/>
        <w:jc w:val="both"/>
      </w:pPr>
      <w:r>
        <w:rPr>
          <w:rFonts w:cs="Times New Roman" w:eastAsia="Times New Roman"/>
        </w:rPr>
        <w:t xml:space="preserve">           </w:t>
      </w:r>
      <w:r>
        <w:rPr>
          <w:rFonts w:cs="Calibri"/>
        </w:rPr>
        <w:t>(data i czytelny podpis wykonawcy)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2015-09-29T12:17:26.17Z</dcterms:created>
  <cp:revision>0</cp:revision>
</cp:coreProperties>
</file>