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00" w:rsidRDefault="00145000" w:rsidP="00145000">
      <w:pPr>
        <w:pStyle w:val="Tekstprzypisudolnego"/>
        <w:rPr>
          <w:sz w:val="16"/>
          <w:szCs w:val="16"/>
        </w:rPr>
      </w:pPr>
    </w:p>
    <w:p w:rsidR="00145000" w:rsidRDefault="006C677C" w:rsidP="00145000">
      <w:pPr>
        <w:suppressAutoHyphens/>
        <w:jc w:val="center"/>
        <w:rPr>
          <w:rFonts w:ascii="Arial Narrow" w:eastAsia="Arial Unicode MS" w:hAnsi="Arial Narrow" w:cs="Arial Narrow"/>
          <w:b/>
          <w:bCs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Projekt umowy n</w:t>
      </w:r>
      <w:r w:rsidR="00145000"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r …………….</w:t>
      </w:r>
    </w:p>
    <w:p w:rsidR="00145000" w:rsidRDefault="00145000" w:rsidP="00145000">
      <w:pPr>
        <w:suppressAutoHyphens/>
        <w:rPr>
          <w:rFonts w:eastAsia="Arial Unicode MS"/>
          <w:noProof w:val="0"/>
          <w:color w:val="000000"/>
          <w:u w:color="000000"/>
          <w:lang w:val="pl-PL"/>
        </w:rPr>
      </w:pPr>
    </w:p>
    <w:p w:rsidR="00145000" w:rsidRDefault="00145000" w:rsidP="00145000">
      <w:pPr>
        <w:suppressAutoHyphens/>
        <w:rPr>
          <w:rFonts w:ascii="Arial Narrow" w:eastAsia="Arial Unicode MS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Zawarta dnia ………………….. r. w  Niechlowie  pomiędzy:</w:t>
      </w:r>
    </w:p>
    <w:p w:rsidR="00145000" w:rsidRDefault="006C677C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Gminą Niechlów;  ul. Głogowska 31;  56 – 215 Niechlów</w:t>
      </w:r>
      <w:r w:rsidR="00145000"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, NIP 693-19-40-470</w:t>
      </w:r>
    </w:p>
    <w:p w:rsidR="00145000" w:rsidRDefault="00145000" w:rsidP="00145000">
      <w:pPr>
        <w:suppressAutoHyphens/>
        <w:rPr>
          <w:rFonts w:ascii="Arial Narrow" w:eastAsia="Arial Unicode MS" w:hAnsi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reprezentowaną przez: </w:t>
      </w:r>
    </w:p>
    <w:p w:rsidR="00145000" w:rsidRDefault="00145000" w:rsidP="00145000">
      <w:pPr>
        <w:suppressAutoHyphens/>
        <w:rPr>
          <w:rFonts w:ascii="Arial Narrow" w:eastAsia="Arial Unicode MS" w:hAnsi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Zakład Gospodarki Komunalnej, Mieszkaniowej i Wodociągów w Niechlowie </w:t>
      </w:r>
    </w:p>
    <w:p w:rsidR="00145000" w:rsidRDefault="00145000" w:rsidP="00145000">
      <w:pPr>
        <w:suppressAutoHyphens/>
        <w:rPr>
          <w:rFonts w:ascii="Arial Narrow" w:eastAsia="Arial Unicode MS" w:hAnsi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przy ul. Szkolnej 23; 56-215 Niechlów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w imieniu którego działają: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Henryk Merta  – Kierownik Zakładu 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Halina Bojko – Główny Księgowy </w:t>
      </w:r>
    </w:p>
    <w:p w:rsidR="00145000" w:rsidRDefault="00145000" w:rsidP="00145000">
      <w:pPr>
        <w:suppressAutoHyphens/>
        <w:rPr>
          <w:rFonts w:ascii="Arial Narrow" w:eastAsia="Arial Unicode MS" w:hAnsi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zwaną w dalszej treści niniejszej umowy </w:t>
      </w: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Zamawiającym</w:t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, a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hAnsi="Arial Narrow" w:cs="Arial Narrow"/>
          <w:noProof w:val="0"/>
          <w:color w:val="000000"/>
          <w:u w:color="000000"/>
          <w:lang w:val="pl-PL"/>
        </w:rPr>
        <w:t>…………………………………………………………………………..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hAnsi="Arial Narrow" w:cs="Arial Narrow"/>
          <w:noProof w:val="0"/>
          <w:color w:val="000000"/>
          <w:u w:color="000000"/>
          <w:lang w:val="pl-PL"/>
        </w:rPr>
        <w:t>ul. …………………;  …………………….. ; …………………………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reprezentowaną przez: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hAnsi="Arial Narrow" w:cs="Arial Narrow"/>
          <w:noProof w:val="0"/>
          <w:color w:val="000000"/>
          <w:u w:color="000000"/>
          <w:lang w:val="pl-PL"/>
        </w:rPr>
        <w:t>……………………………………………………………………………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zwanym w dalszej treści niniejszej umowy  </w:t>
      </w: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Wykonawcą</w:t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,</w:t>
      </w:r>
    </w:p>
    <w:p w:rsidR="00145000" w:rsidRDefault="00145000" w:rsidP="00145000">
      <w:pPr>
        <w:suppressAutoHyphens/>
        <w:rPr>
          <w:rFonts w:eastAsia="Arial Unicode MS"/>
          <w:noProof w:val="0"/>
          <w:color w:val="000000"/>
          <w:u w:color="000000"/>
          <w:lang w:val="pl-PL"/>
        </w:rPr>
      </w:pPr>
    </w:p>
    <w:p w:rsidR="00145000" w:rsidRPr="006C677C" w:rsidRDefault="00145000" w:rsidP="006C677C">
      <w:pPr>
        <w:suppressAutoHyphens/>
        <w:rPr>
          <w:rFonts w:ascii="Arial Narrow" w:eastAsia="Arial Unicode MS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W wyniku postępowania o udzielenie zamówienia publicznego prowadzonego na podstawie ustawy z dnia</w:t>
      </w:r>
      <w:r w:rsidR="002C6795">
        <w:rPr>
          <w:rFonts w:ascii="Arial" w:hAnsi="Arial" w:cs="Arial"/>
          <w:sz w:val="22"/>
        </w:rPr>
        <w:t xml:space="preserve"> 29 stycznia 2004 r</w:t>
      </w:r>
      <w:bookmarkStart w:id="0" w:name="_GoBack"/>
      <w:bookmarkEnd w:id="0"/>
      <w:r>
        <w:rPr>
          <w:rFonts w:ascii="Arial" w:hAnsi="Arial" w:cs="Arial"/>
          <w:sz w:val="22"/>
        </w:rPr>
        <w:t xml:space="preserve">. Prawo zamówień </w:t>
      </w:r>
      <w:r w:rsidRPr="00F73C9E">
        <w:rPr>
          <w:rFonts w:ascii="Arial" w:hAnsi="Arial" w:cs="Arial"/>
          <w:sz w:val="22"/>
          <w:szCs w:val="22"/>
        </w:rPr>
        <w:t xml:space="preserve">publicznych </w:t>
      </w:r>
      <w:r w:rsidRPr="00F73C9E">
        <w:rPr>
          <w:rFonts w:ascii="Arial" w:hAnsi="Arial" w:cs="Arial"/>
          <w:color w:val="0A0A0A"/>
          <w:sz w:val="22"/>
          <w:szCs w:val="22"/>
        </w:rPr>
        <w:t>(Dz. U. z 2018 r. poz. 1986)</w:t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 w trybie przetargu nieograniczonego została zawarta umowa o następującej treści:</w:t>
      </w:r>
    </w:p>
    <w:p w:rsidR="00145000" w:rsidRDefault="00145000" w:rsidP="00145000">
      <w:pPr>
        <w:suppressAutoHyphens/>
        <w:jc w:val="center"/>
        <w:rPr>
          <w:rFonts w:ascii="Arial Narrow" w:eastAsia="Arial Unicode MS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§ 1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1. Wykonawca oświadcza, że prowadzi działalność gospodarczą w zakresie sprzedaży paliw płynnych na podstawie wpisu do rejestru, zgodnego z odpisem z dnia ……………….… r. oraz na podstawie koncesji na obrót paliwami ciekłymi zgodnej z odpisem z dnia ………………..…  i że w/w. odpisy są zgodne z aktualnym stanem faktycznym i prawnym.</w:t>
      </w:r>
    </w:p>
    <w:p w:rsidR="00145000" w:rsidRPr="006C677C" w:rsidRDefault="00145000" w:rsidP="006C677C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2. Oferta złożona w przetargu przez Wykonawcę stanowi integralną część umowy.</w:t>
      </w:r>
    </w:p>
    <w:p w:rsidR="00145000" w:rsidRDefault="00145000" w:rsidP="00145000">
      <w:pPr>
        <w:suppressAutoHyphens/>
        <w:jc w:val="center"/>
        <w:rPr>
          <w:rFonts w:ascii="Arial Narrow" w:eastAsia="Arial Unicode MS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§ 2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1. Wynagrodzenie ustalone zostanie na podstawie faktycznie dostarczonej ilości paliwa w oparciu o ceny jednostkowe, zgodnie z ofertą Wykonawcy.</w:t>
      </w:r>
    </w:p>
    <w:p w:rsidR="00145000" w:rsidRPr="006C677C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2. Strony ustalają następujące wynagrodzenie wstępne zgodnie z ofertą Wykonawcy (stanowiącą załącznik do tej umowy), wynoszące:</w:t>
      </w:r>
    </w:p>
    <w:p w:rsidR="00145000" w:rsidRDefault="00145000" w:rsidP="00145000">
      <w:pPr>
        <w:suppressAutoHyphens/>
        <w:rPr>
          <w:rFonts w:ascii="Arial Narrow" w:eastAsia="Arial Unicode MS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Cena netto:  ……………………………zł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(słownie:  …………………………………………….. złotych …/100)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Podatek VAT:  ……………….zł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Cena brutto:     ………………zł</w:t>
      </w:r>
    </w:p>
    <w:p w:rsidR="00145000" w:rsidRDefault="00145000" w:rsidP="00145000">
      <w:pPr>
        <w:suppressAutoHyphens/>
        <w:rPr>
          <w:rFonts w:eastAsia="Arial Unicode MS"/>
          <w:noProof w:val="0"/>
          <w:color w:val="000000"/>
          <w:u w:color="000000"/>
          <w:lang w:val="pl-PL"/>
        </w:rPr>
      </w:pPr>
    </w:p>
    <w:p w:rsidR="00145000" w:rsidRDefault="00145000" w:rsidP="00145000">
      <w:pPr>
        <w:suppressAutoHyphens/>
        <w:rPr>
          <w:rFonts w:ascii="Arial Narrow" w:eastAsia="Arial Unicode MS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3. Wynagrodzenie faktyczne zostanie ustalone na podstawie ilości rzeczywiście zakupionego paliwa oraz obowiązującej ceny paliwa w dniu sprzedaży na stacji z rabatem zastosowanym przez Wykonawcę w ofercie w wysokości  ……….…. zł w stosunku do ceny netto dla etyliny bezołowiowej i  ………….…. zł  w stosunku do ceny netto dla oleju napędowego.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4. Do ceny Wykonawca naliczy podatek od towarów i usług VAT wg stawek obowiązujących w dniu wystawienia faktury, który będzie naliczany bezpośrednio w fakturze.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5. Strony dopuszczają zmiany umowy w drodze aneksu w sytuacji zmian regulacji prawnych obowiązujących w dniu podpisania umowy (m.in. zmian przepisów w zakresie podatku VAT  od paliw płynnych.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6. Przewidywane szacunkowe zapotrzebowanie paliw wynosi: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Olej napędowy: 26 000 l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Etylina Pb 95:        400 l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7. Zamówione paliwa odbierane będą w okresie trwania umowy przez Zamawiającego od Wykonawcy sukcesywnie w zależności od bieżącego zapotrzebowania na paliwa. W przypadku mniejszego </w:t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lastRenderedPageBreak/>
        <w:t>zapotrzebowania w roku 2019</w:t>
      </w:r>
      <w:r w:rsidR="006C677C"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-2020</w:t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 na paliwo Wykonawca nie będzie wnosił roszczeń z tytułu mniejszego wynagrodzenia. 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8. Zamawiający zastrzega sobie możliwość zmiany ilości poszczególnych paliw w ramach ustalonej ceny.</w:t>
      </w:r>
    </w:p>
    <w:p w:rsidR="00145000" w:rsidRPr="006C677C" w:rsidRDefault="00145000" w:rsidP="006C677C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9. Wykonawca zobowiązuje się do sprzedaży paliwa odpowiadającego Polskim Normom.  </w:t>
      </w:r>
    </w:p>
    <w:p w:rsidR="00145000" w:rsidRDefault="00145000" w:rsidP="00145000">
      <w:pPr>
        <w:suppressAutoHyphens/>
        <w:jc w:val="center"/>
        <w:rPr>
          <w:rFonts w:ascii="Arial Narrow" w:eastAsia="Arial Unicode MS" w:hAnsi="Arial Narrow" w:cs="Arial Narrow"/>
          <w:b/>
          <w:bCs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§ 3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1. Zapłata należności z tytułu sprzedaży paliw będzie dokonywana przez Zamawiającego w oparciu o ilość i cenę zakupionego paliwa podaną przez Wykonawcę.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2. Podstawą do wystawienia faktur będą asygnaty (WZ) potwierdzone przez uprawnione osoby zawierające następujące informacje: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a) data zakupu,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b) rodzaj pobranego paliwa,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c) ilość pobranego paliwa,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d) numer rejestracyjny pojazdu i nazwisko kierowcy,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e) dzienna cena sprzedaży paliwa.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3. Zbiorcze faktury za bezgotówkowe transakcje dokonane przez Zamawiającego będą wystawiane za pełen okres rozliczeniowy (1-go dnia następnego miesiąca) i obejmują należność z tytułu sprzedaży paliw dokonanych w tym okresie na rzecz Zamawiającego. 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4. Za datę sprzedaży uznaje się ostatni dzień danego okresu rozliczeniowego.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5. Wykonawca wystawiać będzie faktury VAT z cenami paliw obowiązującymi w dniu tankowania.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6. Zamawiający wpłaci należną do zapłaty kwotę przelewem na konto Wykonawcy wskazane w fakturze VAT w terminie 14 dni od dnia otrzymania faktury. 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7. Zamawiający w dniu zawarcia umowy przedstawi Wykonawcy wykaz posiadanych samochodów oraz osób upoważnionych do zakupu paliwa. </w:t>
      </w:r>
    </w:p>
    <w:p w:rsidR="00145000" w:rsidRPr="006C677C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8. Sprzedaż paliwa będzie się odbywała do zbiorników pojazdów figurujących w dostarczonym przez Zamawiającego wykazie pojazdów oraz do kanistrów wyłącznie na podstawie pisemnego zezwolenia wydanego przez upoważnionego przedstawiciela Zamawiającego (w przypadku tankowania urządzeń).  </w:t>
      </w:r>
    </w:p>
    <w:p w:rsidR="00145000" w:rsidRDefault="00145000" w:rsidP="00145000">
      <w:pPr>
        <w:suppressAutoHyphens/>
        <w:jc w:val="center"/>
        <w:rPr>
          <w:rFonts w:ascii="Arial Narrow" w:eastAsia="Arial Unicode MS" w:hAnsi="Arial Narrow" w:cs="Arial Narrow"/>
          <w:b/>
          <w:bCs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§ 4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1. Zamawiający zobowiązuje się do: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a) dokonywania zapłaty wynagrodzenia Wykonawcy według zasad i terminów określonych niniejszą umową, 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b) zapłacenia Wykonawcy odsetek ustawowych za każdy dzień zwłoki w  terminie płatności faktury. 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2. Wykonawca zobowiązuje się do: 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a) zapewnienia sprzedaży paliwa całodobowo, także w niedzielę, święta i dni wolne od pracy,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b) zagwarantowania realizacji zamówienia w zakresie wymagań jakościowych dla danego paliwa,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c) każdorazowego na ustne lub pisemne życzenie Zamawiającego, przedłożenia aktualnego świadectwa jakości określonej partii danego rodzaju paliw. Świadectwo jakości powinno być wystawione bądź imiennie na Wykonawcę lub powinno z niego jasno wynikać, że świadectwo jakości dotyczy paliwa sprzedawanego przez Wykonawcę 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3. W przypadku stwierdzenia złej jakości paliwa na podstawie analizy laboratoryjnej, lub świadectwa jakości paliwa, Wykonawca pokryje koszty wymiany wadliwego paliwa oraz przeprowadzenia badań.</w:t>
      </w:r>
    </w:p>
    <w:p w:rsidR="00145000" w:rsidRDefault="00145000" w:rsidP="00145000">
      <w:pPr>
        <w:suppressAutoHyphens/>
        <w:rPr>
          <w:rFonts w:ascii="Arial Narrow" w:eastAsia="Arial Unicode MS" w:hAnsi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4. Wykonawca w przypadku odmowy sprzedaży paliwa ma obowiązek pisemnego podania przyczyny.</w:t>
      </w:r>
    </w:p>
    <w:p w:rsidR="00145000" w:rsidRDefault="00145000" w:rsidP="00145000">
      <w:pPr>
        <w:suppressAutoHyphens/>
        <w:rPr>
          <w:rFonts w:ascii="Arial Narrow" w:eastAsia="Arial Unicode MS" w:hAnsi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5. W razie stwierdzenia przez Zamawiającego złej jakości dostarczanego oleju napędowego, niezależnie od uprawnień przewidzianych niniejszą umową, Zamawiającemu przysługiwać będzie prawo do dochodzenia od Wykonawcy odszkodowania na zasadach ogólnych.</w:t>
      </w:r>
    </w:p>
    <w:p w:rsidR="00145000" w:rsidRDefault="00145000" w:rsidP="00145000">
      <w:pPr>
        <w:suppressAutoHyphens/>
        <w:jc w:val="center"/>
        <w:rPr>
          <w:rFonts w:ascii="Arial Narrow" w:eastAsia="Arial Unicode MS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§ 5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1. Wykonawca wraz z paliwem przekaże Zamawiającemu na każde jego żądanie świadectwo badań laboratoryjnych stwierdzające zgodność parametrów z obowiązującymi normami.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2. Zamawiający ma prawo zlecić wykonanie analizy sprzedawanego paliwa. Pobranie próbek paliwa do analizy odbywać się będzie w obecności przedstawicieli Zamawiającego i Wykonawcy.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lastRenderedPageBreak/>
        <w:t>3. W przypadku gdy analiza paliwa wykaże, że parametry sprzedawanego paliwa są niezgodne z obowiązującymi normami,  wówczas  koszty analizy poniesie Wykonawca.</w:t>
      </w:r>
    </w:p>
    <w:p w:rsidR="00145000" w:rsidRPr="006C677C" w:rsidRDefault="00145000" w:rsidP="006C677C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W takim przypadku Zamawiający ma prawo odstąpić od umowy w trybie natychmiastowym.</w:t>
      </w:r>
    </w:p>
    <w:p w:rsidR="00145000" w:rsidRDefault="00145000" w:rsidP="00145000">
      <w:pPr>
        <w:suppressAutoHyphens/>
        <w:jc w:val="center"/>
        <w:rPr>
          <w:rFonts w:ascii="Arial Narrow" w:eastAsia="Arial Unicode MS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§ 6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1. Wykonawca udziela Zamawiającemu gwarancji. Termin gwarancji i rękojmi wynosi 12 miesięcy od daty dostawy towaru.</w:t>
      </w:r>
    </w:p>
    <w:p w:rsidR="00145000" w:rsidRPr="006C677C" w:rsidRDefault="00145000" w:rsidP="006C677C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2. Uprawnienia Zamawiającego z tytułu gwarancji i rękojmi realizowane będą na zasadach Kodeksu Cywilnego.</w:t>
      </w:r>
    </w:p>
    <w:p w:rsidR="00145000" w:rsidRDefault="00145000" w:rsidP="00145000">
      <w:pPr>
        <w:suppressAutoHyphens/>
        <w:jc w:val="center"/>
        <w:rPr>
          <w:rFonts w:ascii="Arial Narrow" w:eastAsia="Arial Unicode MS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§ 7</w:t>
      </w:r>
    </w:p>
    <w:p w:rsidR="00145000" w:rsidRPr="006C677C" w:rsidRDefault="00145000" w:rsidP="006C677C">
      <w:pPr>
        <w:suppressAutoHyphens/>
        <w:rPr>
          <w:rFonts w:ascii="Arial Narrow" w:hAnsi="Arial Narrow" w:cs="Arial Narrow"/>
          <w:noProof w:val="0"/>
          <w:color w:val="FF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Strony zawierają niniejszą umowę na czas określony od 01.0</w:t>
      </w:r>
      <w:r w:rsidR="007551A1"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3</w:t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.2019r. do 31.01.2020r.</w:t>
      </w:r>
    </w:p>
    <w:p w:rsidR="00145000" w:rsidRDefault="00145000" w:rsidP="00145000">
      <w:pPr>
        <w:suppressAutoHyphens/>
        <w:jc w:val="center"/>
        <w:rPr>
          <w:rFonts w:ascii="Arial Narrow" w:eastAsia="Arial Unicode MS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§ 8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1.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2. W przypadku, o którym mowa w ust. 1, Wykonawca może żądać wyłącznie wynagrodzenia należnego z tytuły wykonania rzeczywistej części umowy.</w:t>
      </w:r>
    </w:p>
    <w:p w:rsidR="00145000" w:rsidRPr="006C677C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3. Odstąpienie od umowy powinno nastąpić w formie pisemnej pod rygorem nieważności takiego oświadczenia i powinno zawierać uzasadnienie. </w:t>
      </w:r>
    </w:p>
    <w:p w:rsidR="00145000" w:rsidRDefault="00145000" w:rsidP="00145000">
      <w:pPr>
        <w:suppressAutoHyphens/>
        <w:jc w:val="center"/>
        <w:rPr>
          <w:rFonts w:ascii="Arial Narrow" w:eastAsia="Arial Unicode MS" w:hAnsi="Arial Narrow" w:cs="Arial Narrow"/>
          <w:b/>
          <w:bCs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§ 9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1. W przypadku niewykonania lub nienależytego wykonania umowy strony zobowiązane będą do zapłaty kary umownej.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2. Wykonawca zapłaci Zamawiającemu karę umowną za odstąpienie od umowy z przyczyny zawinionych przez Wykonawcę w wysokości 10% wynagrodzenia umownego,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 xml:space="preserve">3. Zamawiający w razie zwłoki w zapłacie kary może potrącić należną mu kwotę z należności Wykonawcy.  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4. Jeżeli kara umowa nie pokrywa poniesionej szkody Zamawiający może dochodzić odszkodowania uzupełniającego.</w:t>
      </w:r>
    </w:p>
    <w:p w:rsidR="00145000" w:rsidRPr="006C677C" w:rsidRDefault="006C677C" w:rsidP="006C677C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 w:cs="Arial Narrow"/>
          <w:bCs/>
          <w:noProof w:val="0"/>
          <w:color w:val="000000"/>
          <w:u w:color="000000"/>
          <w:lang w:val="pl-PL"/>
        </w:rPr>
        <w:t>5</w:t>
      </w:r>
      <w:r w:rsidR="00145000"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. Wszelkie reklamacje i spory wynikłe na tle niniejszej umowy po wyczerpaniu możliwości ich polubownego załatwienia rozstrzygał będzie Sąd właściwy miejscowo i rzeczowo dla siedziby Zamawiającego.</w:t>
      </w:r>
    </w:p>
    <w:p w:rsidR="00145000" w:rsidRPr="006C677C" w:rsidRDefault="00145000" w:rsidP="006C677C">
      <w:pPr>
        <w:suppressAutoHyphens/>
        <w:jc w:val="center"/>
        <w:rPr>
          <w:rFonts w:ascii="Arial Narrow" w:eastAsia="Arial Unicode MS" w:hAnsi="Arial Narrow" w:cs="Arial Narrow"/>
          <w:b/>
          <w:bCs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b/>
          <w:bCs/>
          <w:noProof w:val="0"/>
          <w:color w:val="000000"/>
          <w:u w:color="000000"/>
          <w:lang w:val="pl-PL"/>
        </w:rPr>
        <w:t>§ 10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1. W sprawach nie uregulowanych w niniejszej umowie będą miały zastosowanie przepisy Kodeksu Cywilnego, ustawy Prawo Zamówień Publicznych oraz aktów wykonawczych.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2. Niniejszą umowę sporządzono w 2 jednobrzmiących egzemplarzach, po jednym egzemplarzu dla każdej ze Stron.</w:t>
      </w: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</w:p>
    <w:p w:rsidR="00145000" w:rsidRDefault="00145000" w:rsidP="00145000">
      <w:pPr>
        <w:suppressAutoHyphens/>
        <w:rPr>
          <w:rFonts w:ascii="Arial Narrow" w:hAnsi="Arial Narrow" w:cs="Arial Narrow"/>
          <w:noProof w:val="0"/>
          <w:color w:val="000000"/>
          <w:u w:color="000000"/>
          <w:lang w:val="pl-PL"/>
        </w:rPr>
      </w:pPr>
    </w:p>
    <w:p w:rsidR="00145000" w:rsidRDefault="00145000" w:rsidP="00145000">
      <w:pPr>
        <w:suppressAutoHyphens/>
        <w:rPr>
          <w:rFonts w:ascii="Arial Narrow" w:eastAsia="Arial Unicode MS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hAnsi="Arial Narrow" w:cs="Arial Narrow"/>
          <w:noProof w:val="0"/>
          <w:color w:val="000000"/>
          <w:u w:color="000000"/>
          <w:lang w:val="pl-PL"/>
        </w:rPr>
        <w:t xml:space="preserve">      …………</w:t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.……………</w:t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  <w:t xml:space="preserve">   …………….…………</w:t>
      </w:r>
    </w:p>
    <w:p w:rsidR="00145000" w:rsidRDefault="00145000" w:rsidP="00145000">
      <w:pPr>
        <w:suppressAutoHyphens/>
        <w:rPr>
          <w:rFonts w:eastAsia="Arial Unicode MS"/>
          <w:noProof w:val="0"/>
          <w:color w:val="000000"/>
          <w:u w:color="000000"/>
          <w:lang w:val="pl-PL"/>
        </w:rPr>
      </w:pPr>
    </w:p>
    <w:p w:rsidR="00145000" w:rsidRDefault="00145000" w:rsidP="00145000">
      <w:pPr>
        <w:suppressAutoHyphens/>
        <w:rPr>
          <w:rFonts w:ascii="Arial Narrow" w:eastAsia="Arial Unicode MS" w:hAnsi="Arial Narrow" w:cs="Arial Narrow"/>
          <w:noProof w:val="0"/>
          <w:color w:val="000000"/>
          <w:u w:color="000000"/>
          <w:lang w:val="pl-PL"/>
        </w:rPr>
      </w:pPr>
      <w:r>
        <w:rPr>
          <w:rFonts w:ascii="Arial Narrow" w:hAnsi="Arial Narrow" w:cs="Arial Narrow"/>
          <w:noProof w:val="0"/>
          <w:color w:val="000000"/>
          <w:u w:color="000000"/>
          <w:lang w:val="pl-PL"/>
        </w:rPr>
        <w:t xml:space="preserve">         Zamawiaj</w:t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>ący</w:t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</w:r>
      <w:r>
        <w:rPr>
          <w:rFonts w:ascii="Arial Narrow" w:eastAsia="Arial Unicode MS" w:hAnsi="Arial Narrow"/>
          <w:noProof w:val="0"/>
          <w:color w:val="000000"/>
          <w:u w:color="000000"/>
          <w:lang w:val="pl-PL"/>
        </w:rPr>
        <w:tab/>
        <w:t xml:space="preserve">           Wykonawca</w:t>
      </w:r>
    </w:p>
    <w:p w:rsidR="00145000" w:rsidRDefault="00145000" w:rsidP="00145000">
      <w:pPr>
        <w:suppressAutoHyphens/>
        <w:rPr>
          <w:rFonts w:eastAsia="Arial Unicode MS"/>
          <w:noProof w:val="0"/>
          <w:color w:val="000000"/>
          <w:u w:color="000000"/>
          <w:lang w:val="pl-PL"/>
        </w:rPr>
      </w:pPr>
    </w:p>
    <w:p w:rsidR="00145000" w:rsidRDefault="00145000" w:rsidP="00145000">
      <w:pPr>
        <w:spacing w:line="276" w:lineRule="auto"/>
        <w:jc w:val="both"/>
        <w:rPr>
          <w:noProof w:val="0"/>
          <w:sz w:val="22"/>
          <w:szCs w:val="22"/>
          <w:lang w:val="pl-PL"/>
        </w:rPr>
      </w:pPr>
    </w:p>
    <w:p w:rsidR="00145000" w:rsidRDefault="00145000"/>
    <w:sectPr w:rsidR="00145000" w:rsidSect="0096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00"/>
    <w:rsid w:val="00145000"/>
    <w:rsid w:val="002C6795"/>
    <w:rsid w:val="002D1EAD"/>
    <w:rsid w:val="002F4A50"/>
    <w:rsid w:val="004C6108"/>
    <w:rsid w:val="006C677C"/>
    <w:rsid w:val="007551A1"/>
    <w:rsid w:val="008E707B"/>
    <w:rsid w:val="00966D7F"/>
    <w:rsid w:val="00D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4D9FD-091E-4155-9938-D6D0407C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00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t-L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45000"/>
    <w:rPr>
      <w:noProof w:val="0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45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95"/>
    <w:rPr>
      <w:rFonts w:ascii="Segoe UI" w:eastAsia="Times New Roman" w:hAnsi="Segoe UI" w:cs="Segoe UI"/>
      <w:noProof/>
      <w:sz w:val="18"/>
      <w:szCs w:val="18"/>
      <w:lang w:val="lt-L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m.jozwiak@niechlow.pl</cp:lastModifiedBy>
  <cp:revision>4</cp:revision>
  <cp:lastPrinted>2019-01-28T14:05:00Z</cp:lastPrinted>
  <dcterms:created xsi:type="dcterms:W3CDTF">2019-01-21T11:59:00Z</dcterms:created>
  <dcterms:modified xsi:type="dcterms:W3CDTF">2019-01-28T14:05:00Z</dcterms:modified>
</cp:coreProperties>
</file>