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42" w:rsidRDefault="0018099C" w:rsidP="0018099C">
      <w:pPr>
        <w:pStyle w:val="Bezodstpw"/>
      </w:pPr>
      <w:r>
        <w:t xml:space="preserve">       </w:t>
      </w:r>
      <w:r w:rsidR="00C40642" w:rsidRPr="00C04D27">
        <w:rPr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8099C" w:rsidRDefault="0018099C" w:rsidP="0018099C">
      <w:pPr>
        <w:pStyle w:val="Bezodstpw"/>
      </w:pPr>
      <w:r>
        <w:t xml:space="preserve">                                                                                                               </w:t>
      </w:r>
      <w:r w:rsidR="00C34AA0">
        <w:t xml:space="preserve">                 </w:t>
      </w:r>
      <w:r w:rsidR="00827D36">
        <w:t>Niechlów , 15</w:t>
      </w:r>
      <w:r w:rsidR="00C34AA0">
        <w:t>.</w:t>
      </w:r>
      <w:r w:rsidR="00827D36">
        <w:t>11</w:t>
      </w:r>
      <w:r>
        <w:t>.2017r.</w:t>
      </w:r>
    </w:p>
    <w:p w:rsidR="0018099C" w:rsidRDefault="00827D36" w:rsidP="0018099C">
      <w:pPr>
        <w:pStyle w:val="Bezodstpw"/>
      </w:pPr>
      <w:r>
        <w:t xml:space="preserve"> </w:t>
      </w:r>
      <w:r w:rsidRPr="00827D36">
        <w:t>RIT 6213.6.10.17</w:t>
      </w:r>
      <w:r w:rsidR="0018099C">
        <w:t xml:space="preserve">                                           </w:t>
      </w:r>
    </w:p>
    <w:p w:rsidR="0018099C" w:rsidRDefault="0018099C" w:rsidP="0018099C">
      <w:pPr>
        <w:pStyle w:val="Bezodstpw"/>
        <w:jc w:val="right"/>
      </w:pPr>
    </w:p>
    <w:p w:rsidR="0018099C" w:rsidRDefault="0018099C" w:rsidP="0018099C">
      <w:pPr>
        <w:pStyle w:val="Bezodstpw"/>
        <w:jc w:val="right"/>
      </w:pPr>
    </w:p>
    <w:p w:rsidR="0018099C" w:rsidRDefault="0018099C" w:rsidP="0018099C">
      <w:pPr>
        <w:jc w:val="center"/>
        <w:rPr>
          <w:rFonts w:cstheme="minorHAnsi"/>
          <w:b/>
        </w:rPr>
      </w:pPr>
      <w:r>
        <w:rPr>
          <w:rFonts w:cstheme="minorHAnsi"/>
          <w:b/>
        </w:rPr>
        <w:t>WYJAŚNIENIA TREŚCI SPECYFIKACJI ISTOTNYCH WARUNKÓW ZAMÓWIENIA</w:t>
      </w:r>
    </w:p>
    <w:p w:rsidR="0018099C" w:rsidRDefault="0018099C" w:rsidP="0018099C">
      <w:pPr>
        <w:jc w:val="both"/>
        <w:rPr>
          <w:rFonts w:cstheme="minorHAnsi"/>
        </w:rPr>
      </w:pPr>
      <w:r>
        <w:rPr>
          <w:rFonts w:cstheme="minorHAnsi"/>
        </w:rPr>
        <w:t xml:space="preserve">Dotyczy: postępowania o udzielenie zamówienia publicznego prowadzonego w trybie przetargu nieograniczonego pn.: </w:t>
      </w:r>
      <w:r>
        <w:rPr>
          <w:rFonts w:cstheme="minorHAnsi"/>
          <w:b/>
        </w:rPr>
        <w:t>„</w:t>
      </w:r>
      <w:r w:rsidR="00827D36" w:rsidRPr="00827D36">
        <w:rPr>
          <w:rFonts w:cstheme="minorHAnsi"/>
          <w:b/>
        </w:rPr>
        <w:t>Remont  zabytkowego budynku w Bartodziejach z adaptacją i na mieszkania socjalne.</w:t>
      </w:r>
      <w:r>
        <w:rPr>
          <w:rFonts w:cstheme="minorHAnsi"/>
          <w:b/>
        </w:rPr>
        <w:t>”</w:t>
      </w:r>
      <w:r>
        <w:rPr>
          <w:rFonts w:cstheme="minorHAnsi"/>
        </w:rPr>
        <w:t xml:space="preserve">    Działając na podstawie art. 38 ust. 1 pkt.3 ustawy z dnia 29 stycznia 2004 r. Prawo zamówień publicznych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 U. z 2015</w:t>
      </w:r>
      <w:r w:rsidR="00C34AA0">
        <w:rPr>
          <w:rFonts w:cstheme="minorHAnsi"/>
        </w:rPr>
        <w:t>, poz. 2164</w:t>
      </w:r>
      <w:r>
        <w:rPr>
          <w:rFonts w:cstheme="minorHAnsi"/>
        </w:rPr>
        <w:t xml:space="preserve">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 w związku z wpłynięciem w przedmiotowym postępowaniu pytań od Wyko</w:t>
      </w:r>
      <w:r w:rsidR="00C34AA0">
        <w:rPr>
          <w:rFonts w:cstheme="minorHAnsi"/>
        </w:rPr>
        <w:t>nawcy w odniesieniu do</w:t>
      </w:r>
      <w:r>
        <w:rPr>
          <w:rFonts w:cstheme="minorHAnsi"/>
        </w:rPr>
        <w:t xml:space="preserve"> SIWZ,  Zamawiający przytacza treść pytania oraz udziela następującej odpowiedzi:</w:t>
      </w:r>
    </w:p>
    <w:p w:rsidR="0018099C" w:rsidRDefault="0018099C" w:rsidP="0018099C">
      <w:pPr>
        <w:pStyle w:val="Bezodstpw"/>
        <w:rPr>
          <w:b/>
        </w:rPr>
      </w:pPr>
      <w:r>
        <w:rPr>
          <w:b/>
        </w:rPr>
        <w:t>Pytanie  1</w:t>
      </w:r>
    </w:p>
    <w:p w:rsidR="00254884" w:rsidRDefault="00254884" w:rsidP="00254884">
      <w:pPr>
        <w:pStyle w:val="Bezodstpw"/>
      </w:pPr>
      <w:r>
        <w:t>W związku z zapisem SIWZ:</w:t>
      </w:r>
    </w:p>
    <w:p w:rsidR="00254884" w:rsidRDefault="00254884" w:rsidP="00254884">
      <w:pPr>
        <w:pStyle w:val="Bezodstpw"/>
      </w:pPr>
      <w:r>
        <w:t>„Pkt. 15 OPIS SPOSOBU OBLICZENIA OCENY OFERTY</w:t>
      </w:r>
    </w:p>
    <w:p w:rsidR="00254884" w:rsidRDefault="00254884" w:rsidP="00254884">
      <w:pPr>
        <w:pStyle w:val="Bezodstpw"/>
      </w:pPr>
      <w:proofErr w:type="spellStart"/>
      <w:r>
        <w:t>Ppkt</w:t>
      </w:r>
      <w:proofErr w:type="spellEnd"/>
      <w:r>
        <w:t>. 15.5. Cena oferty zostanie przeniesiona do umowy. Cenę oferty należy podać w formie ryczałtowej – art. 632 ustawy z dnia 23 kwietnia 1964r. Kodeks cywilny ( tj. Dz. U. Z 1963r. Nr 16 poz. 93 ze zm.)</w:t>
      </w:r>
    </w:p>
    <w:p w:rsidR="00254884" w:rsidRDefault="00254884" w:rsidP="00254884">
      <w:pPr>
        <w:pStyle w:val="Bezodstpw"/>
      </w:pPr>
      <w:proofErr w:type="spellStart"/>
      <w:r>
        <w:t>Ppkt</w:t>
      </w:r>
      <w:proofErr w:type="spellEnd"/>
      <w:r>
        <w:t>. 15.6 Cena oferty musi zawierać wszelkie koszty niezbędne do zrealizowania zamówienia wynikające wprost z dokumentacji projektowej, jak również w niej ujęte, a bez których nie można wykonać zamówienia. Podstawą do opracowania ceny ryczałtowej jest dokumentacja projektowa – projekt wykonawczy. Załączony przedmiar robót służy tylko, jako uzupełnienie opisu przedmiotu zamówienia i nie jest podstawą do wyliczania ceny. Zgodnie z istotą wynagrodzenia ryczałtowego przedmiar robót do wyliczania ceny oferty winien sporządzić Wykonawca na podstawie dokumentacji projektowej lub pomiaru z natury. Wykonawca musi przewidzieć wszystkie okoliczności, które mogą wpłynąć na cenę zamówienia.</w:t>
      </w:r>
    </w:p>
    <w:p w:rsidR="0018099C" w:rsidRDefault="00254884" w:rsidP="00254884">
      <w:pPr>
        <w:pStyle w:val="Bezodstpw"/>
      </w:pPr>
      <w:r>
        <w:t>Wnoszę o udostępnienie dokumentacji projektowo wykonawczej.</w:t>
      </w:r>
    </w:p>
    <w:p w:rsidR="0018099C" w:rsidRDefault="0018099C" w:rsidP="0018099C">
      <w:pPr>
        <w:pStyle w:val="Bezodstpw"/>
        <w:rPr>
          <w:b/>
        </w:rPr>
      </w:pPr>
      <w:r>
        <w:rPr>
          <w:b/>
        </w:rPr>
        <w:t>Odpowiedź</w:t>
      </w:r>
    </w:p>
    <w:p w:rsidR="00254884" w:rsidRPr="00254884" w:rsidRDefault="00254884" w:rsidP="0018099C">
      <w:pPr>
        <w:pStyle w:val="Bezodstpw"/>
      </w:pPr>
      <w:r w:rsidRPr="00254884">
        <w:t>Zamawiający informuje, że dokumentacja przedmiotowego zadania zostanie zamieszczona na stronie BIP Gminy Niechlów .</w:t>
      </w:r>
    </w:p>
    <w:p w:rsidR="0018099C" w:rsidRDefault="0018099C" w:rsidP="0018099C">
      <w:pPr>
        <w:pStyle w:val="Bezodstpw"/>
      </w:pPr>
    </w:p>
    <w:p w:rsidR="0018099C" w:rsidRDefault="0018099C" w:rsidP="0018099C">
      <w:pPr>
        <w:pStyle w:val="Bezodstpw"/>
        <w:rPr>
          <w:b/>
        </w:rPr>
      </w:pPr>
      <w:r>
        <w:rPr>
          <w:b/>
        </w:rPr>
        <w:t>Pytanie  2</w:t>
      </w:r>
    </w:p>
    <w:p w:rsidR="00254884" w:rsidRDefault="00254884" w:rsidP="00254884">
      <w:pPr>
        <w:pStyle w:val="Standard"/>
      </w:pPr>
      <w:r>
        <w:t>W związku z zapisem SIWZ załącznik Przedmiar robót</w:t>
      </w:r>
    </w:p>
    <w:p w:rsidR="00254884" w:rsidRDefault="00254884" w:rsidP="00254884">
      <w:pPr>
        <w:pStyle w:val="Standard"/>
      </w:pPr>
      <w:r>
        <w:t>Ogólna charakterystyka obiektu:</w:t>
      </w:r>
    </w:p>
    <w:p w:rsidR="00254884" w:rsidRDefault="00254884" w:rsidP="00254884">
      <w:pPr>
        <w:pStyle w:val="Standard"/>
      </w:pPr>
      <w:r>
        <w:t>„W ramach inwestycji (w granicach działki) zostaną wybudowane:</w:t>
      </w:r>
    </w:p>
    <w:p w:rsidR="00254884" w:rsidRDefault="00254884" w:rsidP="00254884">
      <w:pPr>
        <w:pStyle w:val="Standard"/>
        <w:numPr>
          <w:ilvl w:val="0"/>
          <w:numId w:val="3"/>
        </w:numPr>
      </w:pPr>
      <w:r>
        <w:t>nowe przyłącza:</w:t>
      </w:r>
      <w:r>
        <w:br/>
        <w:t>- energii elektrycznej;</w:t>
      </w:r>
      <w:r>
        <w:br/>
        <w:t>- wodociągowe;</w:t>
      </w:r>
    </w:p>
    <w:p w:rsidR="00254884" w:rsidRDefault="00254884" w:rsidP="00254884">
      <w:pPr>
        <w:pStyle w:val="Standard"/>
      </w:pPr>
      <w:r>
        <w:t>- kanalizacji sanitarnej ( ze zrzutem ścieków do szczelnego 3-komorowego bezodpływowego zbiornika ścieków bytowo-gospodarczych);</w:t>
      </w:r>
    </w:p>
    <w:p w:rsidR="00254884" w:rsidRDefault="00254884" w:rsidP="00254884">
      <w:pPr>
        <w:pStyle w:val="Standard"/>
        <w:numPr>
          <w:ilvl w:val="0"/>
          <w:numId w:val="3"/>
        </w:numPr>
      </w:pPr>
      <w:r>
        <w:t>niwelacja przyległego terenu w granicach działki;</w:t>
      </w:r>
    </w:p>
    <w:p w:rsidR="00254884" w:rsidRDefault="00254884" w:rsidP="00254884">
      <w:pPr>
        <w:pStyle w:val="Standard"/>
        <w:numPr>
          <w:ilvl w:val="0"/>
          <w:numId w:val="3"/>
        </w:numPr>
      </w:pPr>
      <w:r>
        <w:t>wen droga dojazdowa z parkingiem 12-stanowiskowym ( 2,40 x 5,00m) dla sam. osobowych i miejscem postojowym dla osoby niepełnosprawnej (5,00 x 5,00m) oraz chodnik o nawierzchni z kostki beton. Typu „</w:t>
      </w:r>
      <w:proofErr w:type="spellStart"/>
      <w:r>
        <w:t>Polbruk</w:t>
      </w:r>
      <w:proofErr w:type="spellEnd"/>
      <w:r>
        <w:t>”.</w:t>
      </w:r>
    </w:p>
    <w:p w:rsidR="00254884" w:rsidRDefault="00254884" w:rsidP="00254884">
      <w:pPr>
        <w:pStyle w:val="Standard"/>
      </w:pPr>
    </w:p>
    <w:p w:rsidR="00254884" w:rsidRDefault="00254884" w:rsidP="00254884">
      <w:pPr>
        <w:pStyle w:val="Standard"/>
      </w:pPr>
      <w:r>
        <w:lastRenderedPageBreak/>
        <w:t>Wnoszę o udostępnienie dokumentacji wykonawczej oraz Przedmiarów robót pozwalających określić koszt wykonania 3-komorowego bezodpływowego zbiornika ścieków bytowo-gospodarczych i przyłącza elektrycznego.</w:t>
      </w:r>
    </w:p>
    <w:p w:rsidR="0018099C" w:rsidRPr="0018099C" w:rsidRDefault="0018099C" w:rsidP="0018099C">
      <w:pPr>
        <w:pStyle w:val="Bezodstpw"/>
      </w:pPr>
    </w:p>
    <w:p w:rsidR="00254884" w:rsidRDefault="0018099C" w:rsidP="0018099C">
      <w:pPr>
        <w:tabs>
          <w:tab w:val="left" w:pos="3228"/>
        </w:tabs>
        <w:spacing w:after="0"/>
        <w:rPr>
          <w:b/>
        </w:rPr>
      </w:pPr>
      <w:r>
        <w:rPr>
          <w:b/>
        </w:rPr>
        <w:t>Odpowiedź</w:t>
      </w:r>
    </w:p>
    <w:p w:rsidR="00C34AA0" w:rsidRDefault="00C34AA0" w:rsidP="0018099C">
      <w:pPr>
        <w:tabs>
          <w:tab w:val="left" w:pos="3228"/>
        </w:tabs>
      </w:pPr>
      <w:r w:rsidRPr="00254884">
        <w:t>Zamawia</w:t>
      </w:r>
      <w:r w:rsidR="00254884">
        <w:t>jący informuje, że dokumentacje  przedmiotowego zadania zostaną</w:t>
      </w:r>
      <w:r w:rsidRPr="00254884">
        <w:t xml:space="preserve"> zamieszczona na stronie BIP Gminy Niechlów .</w:t>
      </w:r>
    </w:p>
    <w:p w:rsidR="00C40642" w:rsidRDefault="00C40642" w:rsidP="0018099C">
      <w:pPr>
        <w:tabs>
          <w:tab w:val="left" w:pos="3228"/>
        </w:tabs>
      </w:pPr>
    </w:p>
    <w:p w:rsidR="00C40642" w:rsidRDefault="00C40642" w:rsidP="0018099C">
      <w:pPr>
        <w:tabs>
          <w:tab w:val="left" w:pos="3228"/>
        </w:tabs>
      </w:pPr>
    </w:p>
    <w:p w:rsidR="00C40642" w:rsidRPr="00C40642" w:rsidRDefault="00C40642" w:rsidP="0018099C">
      <w:pPr>
        <w:tabs>
          <w:tab w:val="left" w:pos="3228"/>
        </w:tabs>
        <w:rPr>
          <w:b/>
        </w:rPr>
      </w:pPr>
      <w:r w:rsidRPr="00C40642">
        <w:t xml:space="preserve">                                                                                       Z poważaniem:</w:t>
      </w:r>
      <w:r>
        <w:t xml:space="preserve">         </w:t>
      </w:r>
      <w:r w:rsidRPr="00C40642">
        <w:rPr>
          <w:b/>
        </w:rPr>
        <w:t>Wójt Gminy Niechlów</w:t>
      </w:r>
    </w:p>
    <w:p w:rsidR="00C40642" w:rsidRPr="00C40642" w:rsidRDefault="00C40642" w:rsidP="0018099C">
      <w:pPr>
        <w:tabs>
          <w:tab w:val="left" w:pos="3228"/>
        </w:tabs>
        <w:rPr>
          <w:b/>
        </w:rPr>
      </w:pPr>
      <w:r w:rsidRPr="00C40642">
        <w:rPr>
          <w:b/>
        </w:rPr>
        <w:t xml:space="preserve">                                                                                                                                   Beata </w:t>
      </w:r>
      <w:proofErr w:type="spellStart"/>
      <w:r w:rsidRPr="00C40642">
        <w:rPr>
          <w:b/>
        </w:rPr>
        <w:t>Pona</w:t>
      </w:r>
      <w:proofErr w:type="spellEnd"/>
      <w:r w:rsidRPr="00C40642">
        <w:rPr>
          <w:b/>
        </w:rPr>
        <w:t xml:space="preserve"> </w:t>
      </w:r>
    </w:p>
    <w:p w:rsidR="00C40642" w:rsidRDefault="00C40642" w:rsidP="0018099C">
      <w:pPr>
        <w:tabs>
          <w:tab w:val="left" w:pos="3228"/>
        </w:tabs>
      </w:pPr>
    </w:p>
    <w:p w:rsidR="00C40642" w:rsidRDefault="00C40642" w:rsidP="0018099C">
      <w:pPr>
        <w:tabs>
          <w:tab w:val="left" w:pos="3228"/>
        </w:tabs>
      </w:pPr>
    </w:p>
    <w:p w:rsidR="00C40642" w:rsidRDefault="00C40642" w:rsidP="0018099C">
      <w:pPr>
        <w:tabs>
          <w:tab w:val="left" w:pos="3228"/>
        </w:tabs>
      </w:pPr>
    </w:p>
    <w:p w:rsidR="00C40642" w:rsidRDefault="00C40642" w:rsidP="0018099C">
      <w:pPr>
        <w:tabs>
          <w:tab w:val="left" w:pos="3228"/>
        </w:tabs>
      </w:pPr>
    </w:p>
    <w:p w:rsidR="00C40642" w:rsidRDefault="00C40642" w:rsidP="0018099C">
      <w:pPr>
        <w:tabs>
          <w:tab w:val="left" w:pos="3228"/>
        </w:tabs>
      </w:pPr>
    </w:p>
    <w:p w:rsidR="00C40642" w:rsidRDefault="00C40642" w:rsidP="0018099C">
      <w:pPr>
        <w:tabs>
          <w:tab w:val="left" w:pos="3228"/>
        </w:tabs>
      </w:pPr>
    </w:p>
    <w:p w:rsidR="00C40642" w:rsidRDefault="00C40642" w:rsidP="0018099C">
      <w:pPr>
        <w:tabs>
          <w:tab w:val="left" w:pos="3228"/>
        </w:tabs>
      </w:pPr>
    </w:p>
    <w:p w:rsidR="00C40642" w:rsidRDefault="00C40642" w:rsidP="0018099C">
      <w:pPr>
        <w:tabs>
          <w:tab w:val="left" w:pos="3228"/>
        </w:tabs>
      </w:pPr>
    </w:p>
    <w:p w:rsidR="00C40642" w:rsidRDefault="00C40642" w:rsidP="0018099C">
      <w:pPr>
        <w:tabs>
          <w:tab w:val="left" w:pos="3228"/>
        </w:tabs>
      </w:pPr>
    </w:p>
    <w:p w:rsidR="00C40642" w:rsidRDefault="00C40642" w:rsidP="0018099C">
      <w:pPr>
        <w:tabs>
          <w:tab w:val="left" w:pos="3228"/>
        </w:tabs>
      </w:pPr>
    </w:p>
    <w:p w:rsidR="00C40642" w:rsidRDefault="00C40642" w:rsidP="0018099C">
      <w:pPr>
        <w:tabs>
          <w:tab w:val="left" w:pos="3228"/>
        </w:tabs>
      </w:pPr>
    </w:p>
    <w:p w:rsidR="00C40642" w:rsidRDefault="00C40642" w:rsidP="0018099C">
      <w:pPr>
        <w:tabs>
          <w:tab w:val="left" w:pos="3228"/>
        </w:tabs>
      </w:pPr>
    </w:p>
    <w:p w:rsidR="00C40642" w:rsidRDefault="00C40642" w:rsidP="0018099C">
      <w:pPr>
        <w:tabs>
          <w:tab w:val="left" w:pos="3228"/>
        </w:tabs>
      </w:pPr>
    </w:p>
    <w:p w:rsidR="00C40642" w:rsidRDefault="00C40642" w:rsidP="0018099C">
      <w:pPr>
        <w:tabs>
          <w:tab w:val="left" w:pos="3228"/>
        </w:tabs>
      </w:pPr>
    </w:p>
    <w:p w:rsidR="00C40642" w:rsidRDefault="00C40642" w:rsidP="0018099C">
      <w:pPr>
        <w:tabs>
          <w:tab w:val="left" w:pos="3228"/>
        </w:tabs>
      </w:pPr>
    </w:p>
    <w:p w:rsidR="00C40642" w:rsidRDefault="00C40642" w:rsidP="0018099C">
      <w:pPr>
        <w:tabs>
          <w:tab w:val="left" w:pos="3228"/>
        </w:tabs>
      </w:pPr>
    </w:p>
    <w:p w:rsidR="00C40642" w:rsidRDefault="00C40642" w:rsidP="0018099C">
      <w:pPr>
        <w:tabs>
          <w:tab w:val="left" w:pos="3228"/>
        </w:tabs>
      </w:pPr>
    </w:p>
    <w:p w:rsidR="00C40642" w:rsidRDefault="00C40642" w:rsidP="0018099C">
      <w:pPr>
        <w:tabs>
          <w:tab w:val="left" w:pos="3228"/>
        </w:tabs>
      </w:pPr>
    </w:p>
    <w:p w:rsidR="00C40642" w:rsidRPr="00254884" w:rsidRDefault="00C40642" w:rsidP="0018099C">
      <w:pPr>
        <w:tabs>
          <w:tab w:val="left" w:pos="3228"/>
        </w:tabs>
      </w:pPr>
    </w:p>
    <w:p w:rsidR="0018099C" w:rsidRDefault="0018099C" w:rsidP="0018099C">
      <w:pPr>
        <w:tabs>
          <w:tab w:val="left" w:pos="3228"/>
        </w:tabs>
      </w:pPr>
    </w:p>
    <w:p w:rsidR="00C40642" w:rsidRPr="00C40642" w:rsidRDefault="0018099C" w:rsidP="00C40642">
      <w:pPr>
        <w:tabs>
          <w:tab w:val="left" w:pos="3228"/>
        </w:tabs>
        <w:rPr>
          <w:sz w:val="20"/>
          <w:szCs w:val="20"/>
        </w:rPr>
      </w:pPr>
      <w:r>
        <w:rPr>
          <w:sz w:val="20"/>
          <w:szCs w:val="20"/>
        </w:rPr>
        <w:t xml:space="preserve">Sporządził : </w:t>
      </w:r>
      <w:proofErr w:type="spellStart"/>
      <w:r>
        <w:rPr>
          <w:sz w:val="20"/>
          <w:szCs w:val="20"/>
        </w:rPr>
        <w:t>A.Rybak</w:t>
      </w:r>
      <w:proofErr w:type="spellEnd"/>
    </w:p>
    <w:p w:rsidR="006F23E0" w:rsidRDefault="00C40642">
      <w:r>
        <w:rPr>
          <w:noProof/>
          <w:lang w:eastAsia="pl-PL"/>
        </w:rPr>
        <w:lastRenderedPageBreak/>
        <w:drawing>
          <wp:inline distT="0" distB="0" distL="0" distR="0">
            <wp:extent cx="5761355" cy="9874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3E0" w:rsidRDefault="006F23E0"/>
    <w:p w:rsidR="00254884" w:rsidRDefault="00254884" w:rsidP="00254884">
      <w:pPr>
        <w:pStyle w:val="Bezodstpw"/>
      </w:pPr>
      <w:r>
        <w:t xml:space="preserve">                                                                                                                                        Niechlów , 15.11.2017r.</w:t>
      </w:r>
    </w:p>
    <w:p w:rsidR="00254884" w:rsidRDefault="00254884" w:rsidP="00254884">
      <w:pPr>
        <w:pStyle w:val="Bezodstpw"/>
      </w:pPr>
      <w:r>
        <w:t xml:space="preserve"> </w:t>
      </w:r>
      <w:r w:rsidRPr="00827D36">
        <w:t>RIT 6213.6.10.17</w:t>
      </w:r>
      <w:r>
        <w:t xml:space="preserve">                                           </w:t>
      </w:r>
    </w:p>
    <w:p w:rsidR="00254884" w:rsidRDefault="00254884" w:rsidP="00254884">
      <w:pPr>
        <w:pStyle w:val="Bezodstpw"/>
        <w:jc w:val="right"/>
      </w:pPr>
    </w:p>
    <w:p w:rsidR="00254884" w:rsidRDefault="00254884" w:rsidP="00254884">
      <w:pPr>
        <w:pStyle w:val="Bezodstpw"/>
        <w:jc w:val="right"/>
      </w:pPr>
    </w:p>
    <w:p w:rsidR="00254884" w:rsidRDefault="00254884" w:rsidP="00254884">
      <w:pPr>
        <w:jc w:val="center"/>
        <w:rPr>
          <w:rFonts w:cstheme="minorHAnsi"/>
          <w:b/>
        </w:rPr>
      </w:pPr>
      <w:r>
        <w:rPr>
          <w:rFonts w:cstheme="minorHAnsi"/>
          <w:b/>
        </w:rPr>
        <w:t>WYJAŚNIENIA TREŚCI SPECYFIKACJI ISTOTNYCH WARUNKÓW ZAMÓWIENIA</w:t>
      </w:r>
    </w:p>
    <w:p w:rsidR="00254884" w:rsidRDefault="00254884" w:rsidP="00254884">
      <w:pPr>
        <w:jc w:val="both"/>
        <w:rPr>
          <w:rFonts w:cstheme="minorHAnsi"/>
        </w:rPr>
      </w:pPr>
      <w:r>
        <w:rPr>
          <w:rFonts w:cstheme="minorHAnsi"/>
        </w:rPr>
        <w:t xml:space="preserve">Dotyczy: postępowania o udzielenie zamówienia publicznego prowadzonego w trybie przetargu nieograniczonego pn.: </w:t>
      </w:r>
      <w:r>
        <w:rPr>
          <w:rFonts w:cstheme="minorHAnsi"/>
          <w:b/>
        </w:rPr>
        <w:t>„</w:t>
      </w:r>
      <w:r w:rsidRPr="00827D36">
        <w:rPr>
          <w:rFonts w:cstheme="minorHAnsi"/>
          <w:b/>
        </w:rPr>
        <w:t>Remont  zabytkowego budynku w Bartodziejach z adaptacją i na mieszkania socjalne.</w:t>
      </w:r>
      <w:r>
        <w:rPr>
          <w:rFonts w:cstheme="minorHAnsi"/>
          <w:b/>
        </w:rPr>
        <w:t>”</w:t>
      </w:r>
      <w:r>
        <w:rPr>
          <w:rFonts w:cstheme="minorHAnsi"/>
        </w:rPr>
        <w:t xml:space="preserve">    Działając na podstawie art. 38 ust. 1 pkt.3 ustawy z dnia 29 stycznia 2004 r. Prawo zamówień publicznych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Dz. U. z 2015, poz. 2164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 w związku z wpłynięciem w przedmiotowym postępowaniu pytań od Wykonawcy w odniesieniu do SIWZ,  Zamawiający przytacza treść pytania oraz udziela następującej odpowiedzi:</w:t>
      </w:r>
    </w:p>
    <w:p w:rsidR="00254884" w:rsidRDefault="00254884" w:rsidP="00254884">
      <w:pPr>
        <w:pStyle w:val="Bezodstpw"/>
        <w:rPr>
          <w:b/>
        </w:rPr>
      </w:pPr>
      <w:r>
        <w:rPr>
          <w:b/>
        </w:rPr>
        <w:t>Pytanie  1</w:t>
      </w:r>
    </w:p>
    <w:p w:rsidR="00254884" w:rsidRPr="00254884" w:rsidRDefault="00254884" w:rsidP="00254884">
      <w:pPr>
        <w:pStyle w:val="Bezodstpw"/>
      </w:pPr>
      <w:r w:rsidRPr="00254884">
        <w:t xml:space="preserve">W związku z rozbieżnością w dokumentacji przetargowej pomiędzy projektem umowy a SWIZ dotyczącym wpłaty należytego wykonania umowy proszę o wyjaśnienie. </w:t>
      </w:r>
    </w:p>
    <w:p w:rsidR="00254884" w:rsidRDefault="00254884" w:rsidP="00254884">
      <w:pPr>
        <w:pStyle w:val="Bezodstpw"/>
      </w:pPr>
      <w:r w:rsidRPr="00254884">
        <w:t>Projekt umowy nie przewiduje po wygranym postępowaniu wpłaty należytego wykonania umowy, natomiast w Specyfikacji Istotnych Warunków Zamówienia jest zapis mówiący o 10% od kwoty brutto zawartej w ofercie.</w:t>
      </w:r>
    </w:p>
    <w:p w:rsidR="00C40642" w:rsidRPr="00254884" w:rsidRDefault="00C40642" w:rsidP="00254884">
      <w:pPr>
        <w:pStyle w:val="Bezodstpw"/>
      </w:pPr>
    </w:p>
    <w:p w:rsidR="00254884" w:rsidRDefault="00254884" w:rsidP="00254884">
      <w:pPr>
        <w:pStyle w:val="Bezodstpw"/>
        <w:rPr>
          <w:b/>
        </w:rPr>
      </w:pPr>
      <w:r w:rsidRPr="00254884">
        <w:rPr>
          <w:b/>
        </w:rPr>
        <w:t>Odpowiedź</w:t>
      </w:r>
    </w:p>
    <w:p w:rsidR="00254884" w:rsidRPr="00254884" w:rsidRDefault="00254884" w:rsidP="00254884">
      <w:pPr>
        <w:pStyle w:val="Bezodstpw"/>
      </w:pPr>
      <w:r w:rsidRPr="00254884">
        <w:t xml:space="preserve">Zamawiający nie będzie żądał wniesienia </w:t>
      </w:r>
      <w:r w:rsidR="00C40642">
        <w:t xml:space="preserve"> zabezpieczenia należytego wykonania </w:t>
      </w:r>
      <w:r w:rsidRPr="00254884">
        <w:t>zamówienia w wysokości10% od kwoty brutto zawartej w ofercie.</w:t>
      </w:r>
    </w:p>
    <w:p w:rsidR="00254884" w:rsidRDefault="00254884" w:rsidP="00254884">
      <w:pPr>
        <w:tabs>
          <w:tab w:val="left" w:pos="3228"/>
        </w:tabs>
      </w:pPr>
    </w:p>
    <w:p w:rsidR="00254884" w:rsidRDefault="00254884" w:rsidP="00254884">
      <w:pPr>
        <w:tabs>
          <w:tab w:val="left" w:pos="3228"/>
        </w:tabs>
      </w:pPr>
    </w:p>
    <w:p w:rsidR="00C40642" w:rsidRPr="00C40642" w:rsidRDefault="00254884" w:rsidP="00C40642">
      <w:pPr>
        <w:tabs>
          <w:tab w:val="left" w:pos="3228"/>
        </w:tabs>
        <w:rPr>
          <w:b/>
        </w:rPr>
      </w:pPr>
      <w:r>
        <w:t xml:space="preserve">                                                                                       Z poważaniem:</w:t>
      </w:r>
      <w:r w:rsidR="00C40642">
        <w:t xml:space="preserve">         </w:t>
      </w:r>
      <w:r w:rsidR="00C40642" w:rsidRPr="00C40642">
        <w:rPr>
          <w:b/>
        </w:rPr>
        <w:t>Wójt Gminy Niechlów</w:t>
      </w:r>
    </w:p>
    <w:p w:rsidR="00C40642" w:rsidRPr="00C40642" w:rsidRDefault="00C40642" w:rsidP="00C40642">
      <w:pPr>
        <w:tabs>
          <w:tab w:val="left" w:pos="3228"/>
        </w:tabs>
        <w:rPr>
          <w:b/>
        </w:rPr>
      </w:pPr>
      <w:r w:rsidRPr="00C40642">
        <w:rPr>
          <w:b/>
        </w:rPr>
        <w:t xml:space="preserve">                                                                                                                                   Beata </w:t>
      </w:r>
      <w:proofErr w:type="spellStart"/>
      <w:r w:rsidRPr="00C40642">
        <w:rPr>
          <w:b/>
        </w:rPr>
        <w:t>Pona</w:t>
      </w:r>
      <w:proofErr w:type="spellEnd"/>
      <w:r w:rsidRPr="00C40642">
        <w:rPr>
          <w:b/>
        </w:rPr>
        <w:t xml:space="preserve"> </w:t>
      </w:r>
    </w:p>
    <w:p w:rsidR="00254884" w:rsidRDefault="00254884" w:rsidP="00254884">
      <w:pPr>
        <w:tabs>
          <w:tab w:val="left" w:pos="3228"/>
        </w:tabs>
      </w:pPr>
    </w:p>
    <w:p w:rsidR="00254884" w:rsidRDefault="00254884" w:rsidP="00254884">
      <w:pPr>
        <w:tabs>
          <w:tab w:val="left" w:pos="3228"/>
        </w:tabs>
      </w:pPr>
    </w:p>
    <w:p w:rsidR="00254884" w:rsidRDefault="002B20F8" w:rsidP="00254884">
      <w:pPr>
        <w:tabs>
          <w:tab w:val="left" w:pos="3228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54884">
        <w:rPr>
          <w:sz w:val="20"/>
          <w:szCs w:val="20"/>
        </w:rPr>
        <w:t xml:space="preserve">Sporządził : </w:t>
      </w:r>
      <w:proofErr w:type="spellStart"/>
      <w:r w:rsidR="00254884">
        <w:rPr>
          <w:sz w:val="20"/>
          <w:szCs w:val="20"/>
        </w:rPr>
        <w:t>A.Rybak</w:t>
      </w:r>
      <w:bookmarkStart w:id="0" w:name="_GoBack"/>
      <w:bookmarkEnd w:id="0"/>
      <w:proofErr w:type="spellEnd"/>
    </w:p>
    <w:p w:rsidR="006F23E0" w:rsidRDefault="006F23E0"/>
    <w:p w:rsidR="006F23E0" w:rsidRDefault="006F23E0"/>
    <w:sectPr w:rsidR="006F23E0" w:rsidSect="00C4064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48F4"/>
    <w:multiLevelType w:val="hybridMultilevel"/>
    <w:tmpl w:val="400A3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B222C"/>
    <w:multiLevelType w:val="multilevel"/>
    <w:tmpl w:val="600C32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C2F6CCA"/>
    <w:multiLevelType w:val="multilevel"/>
    <w:tmpl w:val="BE381C6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99C"/>
    <w:rsid w:val="0018099C"/>
    <w:rsid w:val="00254884"/>
    <w:rsid w:val="002B20F8"/>
    <w:rsid w:val="005D1485"/>
    <w:rsid w:val="005E2E52"/>
    <w:rsid w:val="00630FBA"/>
    <w:rsid w:val="006C0DB8"/>
    <w:rsid w:val="006F23E0"/>
    <w:rsid w:val="007C374D"/>
    <w:rsid w:val="00827D36"/>
    <w:rsid w:val="00B23FD3"/>
    <w:rsid w:val="00C34AA0"/>
    <w:rsid w:val="00C4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099C"/>
    <w:pPr>
      <w:spacing w:after="0" w:line="240" w:lineRule="auto"/>
    </w:pPr>
  </w:style>
  <w:style w:type="paragraph" w:customStyle="1" w:styleId="Standard">
    <w:name w:val="Standard"/>
    <w:rsid w:val="002548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099C"/>
    <w:pPr>
      <w:spacing w:after="0" w:line="240" w:lineRule="auto"/>
    </w:pPr>
  </w:style>
  <w:style w:type="paragraph" w:customStyle="1" w:styleId="Standard">
    <w:name w:val="Standard"/>
    <w:rsid w:val="002548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A640-4D3B-42FE-9595-1A027A45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Paweł</cp:lastModifiedBy>
  <cp:revision>2</cp:revision>
  <cp:lastPrinted>2017-11-16T11:11:00Z</cp:lastPrinted>
  <dcterms:created xsi:type="dcterms:W3CDTF">2017-11-16T16:52:00Z</dcterms:created>
  <dcterms:modified xsi:type="dcterms:W3CDTF">2017-11-16T16:52:00Z</dcterms:modified>
</cp:coreProperties>
</file>