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500051807-N-2017 z dnia 31-10-2017 r.</w:t>
      </w:r>
    </w:p>
    <w:p w:rsidR="00DE1F62" w:rsidRPr="00DE1F62" w:rsidRDefault="00DE1F62" w:rsidP="00DE1F6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Niechlów: Przebudowa pasa drogowego działek 701/6, 702/24, 702/25, 702/26, 730, 731/3 w m. Naratów. </w:t>
      </w:r>
      <w:r w:rsidRPr="00DE1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DE1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587536-N-2017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Niechlów, Krajowy numer identyfikacyjny 41105063000000, ul. ul. Głogowska  31, 56215   Niechlów, woj. dolnośląskie, państwo Polska, tel. 655 435 688, e-mail niechlow@zgwrp.org.pl, faks 0-65 5435814. </w:t>
      </w: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pasa drogowego działek 701/6, 702/24, 702/25, 702/26, 730, 731/3 w m. Naratów.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DE1F6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RIT 6213.4.09.17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DE1F6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Przebudowa pasa drogowego działek 701/6, 702/24, 702/25, 702/26, 730, 731/3 w m. Naratów. 1. Stan istniejący W chwili obecnej pas drogowy działek 731/3; 702/26; 702/25; 702/24; 730; 701/6 w m. Naratów stanowi drogę dojazdową do okolicznych budynków, gruntów rolnych. Działki funkcjonują jako droga o nawierzchni częściowo utwardzonej, charakteryzuje się dużymi nierównościami poprzecznymi z głębokimi wybojami i koleinami. Nawierzchnię drogi stanowi zdegradowana w znacznym stopniu nawierzchnia bitumiczna i nawierzchnia z kostki kamiennej. Wody opadowe i roztopowe zalegają w wybojach, nie odprowadzane są poza teren inwestycji. Połączenie z drogą wojewódzka odbywa się poprzez istniejący zjazdy bitumiczne. 2. Stan projektowany Projekt przewiduje przebudowę drogi znajdującej się na działkach 731/3; 702/26; 702/25; 702/24; 730; 701/6 w m. Naratów. Roboty polegać będą na rozbiórce nawierzchni bitumicznej i nawierzchni z kostki kamiennej. Droga w planie posiadać będzie szerokość 4,00 m oraz lewo stronne pobocze umocnione kostką kamienną z rozbiórki o szerokości 0,5 m, po prawej stronie ściek z kostki kamiennej z rozbiórki o szerokości 0,5 m. Projektowane jest umocnienie ścianek istniejących przepustów kostką kamienną z rozbiórki. Od km 0+216 kostkę kamienną ułożyć do obrysu budynków. Nawierzchnia Jezdni: - </w:t>
      </w:r>
      <w:proofErr w:type="spellStart"/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W-wa</w:t>
      </w:r>
      <w:proofErr w:type="spellEnd"/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ścieralna z betonu asfaltowego AC 11 S gr. 4 cm - </w:t>
      </w:r>
      <w:proofErr w:type="spellStart"/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W-wa</w:t>
      </w:r>
      <w:proofErr w:type="spellEnd"/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wiążąca z betonu asfaltowego AC 16 W gr. 4 cm - </w:t>
      </w:r>
      <w:proofErr w:type="spellStart"/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W-wa</w:t>
      </w:r>
      <w:proofErr w:type="spellEnd"/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podbudowy zasadniczej z kruszywa łamanego stabilizowanego mechanicznie 0/31,5 gr. 20 cm - Podłoże gruntowe (G1) lub nasyp. Konstrukcja pobocza/ ścieku: - Kostka kamienna z rozbiórki - Podsypka cementowo piaskowa gr. 3-6 cm - </w:t>
      </w:r>
      <w:proofErr w:type="spellStart"/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W-wa</w:t>
      </w:r>
      <w:proofErr w:type="spellEnd"/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podbudowy zasadniczej z kruszywa łamanego stabilizowanego mechanicznie 0/31,5 gr. 7 cm - Podłoże gruntowe (G1) lub nasyp. Konstrukcja krawędzi jezdni w obrębie zjazdu. - Krawężnik drogowy betonowy 15x30x100 - Ława z betonu cementowego C12/15 gr. 10 cm Konstrukcja ścianek przepustu - Kostka kamienna z rozbiórki - Beton C-12/15 gr. 10 cm Kolizje z istniejącym uzbrojeniem terenu W obrębie projektowanych elementów zlokalizowane jest następujące uzbrojenie terenu.: • Wodociąg wraz z hydrantami nadziemnymi • Linie telekomunikacyjne • Napowietrzna linia elektroenergetyczna NN Planowane roboty budowlane nie kolidują z istniejącą infrastrukturą posadowioną minimum 0,5 m poniżej konstrukcji jezdni. Elementy nadziemne infrastruktury; słupy oraz hydranty zlokalizowane są poza jezdnią i poboczem projektowanej trasy.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II.5) Główny Kod CPV:</w:t>
      </w: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45233252-0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DE1F62" w:rsidRPr="00DE1F62" w:rsidTr="00DE1F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F62" w:rsidRPr="00DE1F62" w:rsidTr="00DE1F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F62" w:rsidRPr="00DE1F62" w:rsidTr="00DE1F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31/10/2017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1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116728.12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1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Drogowo-Melioracyjne „DROGOMEL” A. Skoczylas – K. Głuszko Spółka Jawna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drogomel@wp.pl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Wrocławska 111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56-200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Niechlów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185046.74 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185046.74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210554.85 </w:t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1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Wartość lub procentowa część zamówienia, jaka zostanie powierzona podwykonawcy lub podwykonawcom: </w:t>
            </w:r>
          </w:p>
          <w:p w:rsidR="00DE1F62" w:rsidRPr="00DE1F62" w:rsidRDefault="00DE1F62" w:rsidP="00D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DE1F62" w:rsidRPr="00DE1F62" w:rsidRDefault="00DE1F62" w:rsidP="00DE1F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1F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45CE3" w:rsidRDefault="00245CE3"/>
    <w:p w:rsidR="00DE1F62" w:rsidRDefault="00DE1F62" w:rsidP="00DE1F62">
      <w:pPr>
        <w:spacing w:after="0"/>
      </w:pPr>
      <w:r>
        <w:t xml:space="preserve">                                                                                                                         Wójt Gminy Niechlów</w:t>
      </w:r>
    </w:p>
    <w:p w:rsidR="00DE1F62" w:rsidRDefault="00DE1F62">
      <w: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t xml:space="preserve">Beata </w:t>
      </w:r>
      <w:proofErr w:type="spellStart"/>
      <w:r>
        <w:t>Pona</w:t>
      </w:r>
      <w:proofErr w:type="spellEnd"/>
    </w:p>
    <w:sectPr w:rsidR="00DE1F62" w:rsidSect="0085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DE1F62"/>
    <w:rsid w:val="00245CE3"/>
    <w:rsid w:val="00391B7D"/>
    <w:rsid w:val="008562CF"/>
    <w:rsid w:val="00DE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3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3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0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6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Paweł</cp:lastModifiedBy>
  <cp:revision>2</cp:revision>
  <dcterms:created xsi:type="dcterms:W3CDTF">2017-10-31T18:56:00Z</dcterms:created>
  <dcterms:modified xsi:type="dcterms:W3CDTF">2017-10-31T18:56:00Z</dcterms:modified>
</cp:coreProperties>
</file>