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50" w:rsidRDefault="00E55E50" w:rsidP="00E55E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Zarządzenie nr 318.2017</w:t>
      </w:r>
    </w:p>
    <w:p w:rsidR="00E55E50" w:rsidRDefault="00E55E50" w:rsidP="00E55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Majdan Królewski</w:t>
      </w:r>
    </w:p>
    <w:p w:rsidR="00E55E50" w:rsidRDefault="00E55E50" w:rsidP="00E55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16 stycznia 2017r.</w:t>
      </w:r>
    </w:p>
    <w:p w:rsidR="00E55E50" w:rsidRDefault="00E55E50" w:rsidP="00E55E50"/>
    <w:p w:rsidR="00E55E50" w:rsidRDefault="00E55E50" w:rsidP="00E55E50"/>
    <w:p w:rsidR="00E55E50" w:rsidRDefault="00E55E50" w:rsidP="00E55E50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Regulaminie Organizacyjnym Urzędu Gminy w Majdanie Królewskim</w:t>
      </w:r>
    </w:p>
    <w:p w:rsidR="00E55E50" w:rsidRDefault="00E55E50" w:rsidP="00E55E50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podstawie art.33 ust 2 ustawy z dnia 8 marca 1990r. o samorządzie gminnym ( Dz. U. z2016r. poz. 446 ze zm. ) Wójt Gminy Majdan Królewski zarządza co następuje.</w:t>
      </w:r>
    </w:p>
    <w:p w:rsidR="00E55E50" w:rsidRDefault="00E55E50" w:rsidP="00E55E50">
      <w:pPr>
        <w:jc w:val="center"/>
        <w:rPr>
          <w:sz w:val="28"/>
          <w:szCs w:val="28"/>
        </w:rPr>
      </w:pPr>
      <w:r>
        <w:rPr>
          <w:sz w:val="28"/>
          <w:szCs w:val="28"/>
        </w:rPr>
        <w:t>§1.</w:t>
      </w:r>
    </w:p>
    <w:p w:rsidR="00E55E50" w:rsidRDefault="00E55E50" w:rsidP="00E55E50">
      <w:pPr>
        <w:rPr>
          <w:sz w:val="28"/>
          <w:szCs w:val="28"/>
        </w:rPr>
      </w:pPr>
      <w:r>
        <w:rPr>
          <w:sz w:val="28"/>
          <w:szCs w:val="28"/>
        </w:rPr>
        <w:t>W Regulaminie Organizacyjnym Urzędu Gminy Majdan Królewski stanowiącym załącznik Nr 1 do Zarządzenia Nr 234.2012 Wójta Gminy Majdan Królewski z dnia 2 kwietnia 2012r. w sprawie nadania Regulaminu Organizacyjnego               ( z późniejszymi zmianami ) wprowadza się następujące zmiany:</w:t>
      </w:r>
    </w:p>
    <w:p w:rsidR="00E55E50" w:rsidRDefault="00E55E50" w:rsidP="00E55E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Wykaz stanowisk pracy w Urzędzie Gminy Majdan Królewski stanowiący załącznik Nr 2 do Regulaminu Organizacyjnego Urzędu Gminy Majdan Królewski otrzymuje nowe brzmienie określone w załączniku do niniejszego zarządzenia.</w:t>
      </w:r>
    </w:p>
    <w:p w:rsidR="00E55E50" w:rsidRDefault="00E55E50" w:rsidP="00E55E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§2.</w:t>
      </w:r>
    </w:p>
    <w:p w:rsidR="00E55E50" w:rsidRDefault="00E55E50" w:rsidP="00E55E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powierzam Sekretarzowi Gminy </w:t>
      </w:r>
    </w:p>
    <w:p w:rsidR="00E55E50" w:rsidRDefault="00E55E50" w:rsidP="00E55E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§3.</w:t>
      </w:r>
    </w:p>
    <w:p w:rsidR="00E55E50" w:rsidRDefault="00E55E50" w:rsidP="00E55E50">
      <w:pPr>
        <w:ind w:left="360"/>
      </w:pPr>
      <w:r>
        <w:rPr>
          <w:sz w:val="28"/>
          <w:szCs w:val="28"/>
        </w:rPr>
        <w:t xml:space="preserve">Zarządzenie wchodzi w życie z dniem podpisania </w:t>
      </w:r>
      <w:r w:rsidR="00BA4A81">
        <w:rPr>
          <w:sz w:val="28"/>
          <w:szCs w:val="28"/>
        </w:rPr>
        <w:t>.</w:t>
      </w:r>
    </w:p>
    <w:p w:rsidR="00397A37" w:rsidRDefault="00397A37"/>
    <w:p w:rsidR="00755D7D" w:rsidRDefault="00755D7D"/>
    <w:p w:rsidR="00755D7D" w:rsidRDefault="00755D7D"/>
    <w:p w:rsidR="00755D7D" w:rsidRDefault="00755D7D"/>
    <w:p w:rsidR="00755D7D" w:rsidRDefault="00755D7D"/>
    <w:p w:rsidR="00755D7D" w:rsidRDefault="00755D7D"/>
    <w:p w:rsidR="00755D7D" w:rsidRDefault="00755D7D"/>
    <w:p w:rsidR="00755D7D" w:rsidRDefault="00755D7D"/>
    <w:p w:rsidR="00755D7D" w:rsidRPr="00755D7D" w:rsidRDefault="00755D7D" w:rsidP="00755D7D">
      <w:pPr>
        <w:spacing w:line="259" w:lineRule="auto"/>
        <w:jc w:val="right"/>
        <w:rPr>
          <w:rFonts w:ascii="Times New Roman" w:eastAsiaTheme="minorHAnsi" w:hAnsi="Times New Roman"/>
        </w:rPr>
      </w:pPr>
      <w:r w:rsidRPr="00755D7D">
        <w:rPr>
          <w:rFonts w:ascii="Times New Roman" w:eastAsiaTheme="minorHAnsi" w:hAnsi="Times New Roman"/>
        </w:rPr>
        <w:lastRenderedPageBreak/>
        <w:t xml:space="preserve">Załącznik do Zarządzenia nr </w:t>
      </w:r>
      <w:r>
        <w:rPr>
          <w:rFonts w:ascii="Times New Roman" w:eastAsiaTheme="minorHAnsi" w:hAnsi="Times New Roman"/>
        </w:rPr>
        <w:t>318.2017</w:t>
      </w:r>
      <w:r w:rsidRPr="00755D7D">
        <w:rPr>
          <w:rFonts w:ascii="Times New Roman" w:eastAsiaTheme="minorHAnsi" w:hAnsi="Times New Roman"/>
        </w:rPr>
        <w:t xml:space="preserve"> Wójta Gminy Majdan Królewski z dnia </w:t>
      </w:r>
      <w:r>
        <w:rPr>
          <w:rFonts w:ascii="Times New Roman" w:eastAsiaTheme="minorHAnsi" w:hAnsi="Times New Roman"/>
        </w:rPr>
        <w:t>16 stycznia  2017</w:t>
      </w:r>
      <w:r w:rsidRPr="00755D7D">
        <w:rPr>
          <w:rFonts w:ascii="Times New Roman" w:eastAsiaTheme="minorHAnsi" w:hAnsi="Times New Roman"/>
        </w:rPr>
        <w:t>r.</w:t>
      </w:r>
    </w:p>
    <w:p w:rsidR="00755D7D" w:rsidRPr="00755D7D" w:rsidRDefault="00755D7D" w:rsidP="00755D7D">
      <w:pPr>
        <w:spacing w:line="259" w:lineRule="auto"/>
        <w:jc w:val="right"/>
        <w:rPr>
          <w:rFonts w:ascii="Times New Roman" w:eastAsiaTheme="minorHAnsi" w:hAnsi="Times New Roman"/>
        </w:rPr>
      </w:pPr>
      <w:r w:rsidRPr="00755D7D">
        <w:rPr>
          <w:rFonts w:ascii="Times New Roman" w:eastAsiaTheme="minorHAnsi" w:hAnsi="Times New Roman"/>
        </w:rPr>
        <w:t xml:space="preserve">                                                                   Załącznik  nr 2 do Regulaminu Organizacyjnego Urzędu Gminy Majdan Królewski</w:t>
      </w:r>
    </w:p>
    <w:p w:rsidR="00755D7D" w:rsidRPr="00755D7D" w:rsidRDefault="00755D7D" w:rsidP="00F2324E">
      <w:pPr>
        <w:spacing w:line="259" w:lineRule="auto"/>
        <w:rPr>
          <w:rFonts w:ascii="Times New Roman" w:eastAsiaTheme="minorHAnsi" w:hAnsi="Times New Roman"/>
        </w:rPr>
      </w:pPr>
      <w:r w:rsidRPr="00755D7D">
        <w:rPr>
          <w:rFonts w:ascii="Times New Roman" w:eastAsiaTheme="minorHAnsi" w:hAnsi="Times New Roman"/>
        </w:rPr>
        <w:t xml:space="preserve">                   </w:t>
      </w:r>
      <w:r w:rsidRPr="00755D7D">
        <w:rPr>
          <w:rFonts w:ascii="Times New Roman" w:eastAsiaTheme="minorHAnsi" w:hAnsi="Times New Roman"/>
          <w:b/>
          <w:sz w:val="24"/>
          <w:szCs w:val="24"/>
        </w:rPr>
        <w:t>Wykaz stanowisk pracy w Urzędzie Gminy Majdan Królewski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257"/>
        <w:gridCol w:w="2886"/>
        <w:gridCol w:w="1229"/>
        <w:gridCol w:w="1069"/>
      </w:tblGrid>
      <w:tr w:rsidR="00755D7D" w:rsidRPr="00755D7D" w:rsidTr="00E1020C">
        <w:tc>
          <w:tcPr>
            <w:tcW w:w="621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proofErr w:type="spellStart"/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257" w:type="dxa"/>
            <w:tcBorders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Nazwa komórki organizacyjnej</w:t>
            </w:r>
          </w:p>
        </w:tc>
        <w:tc>
          <w:tcPr>
            <w:tcW w:w="2886" w:type="dxa"/>
            <w:tcBorders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1229" w:type="dxa"/>
            <w:tcBorders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Symbol</w:t>
            </w:r>
          </w:p>
        </w:tc>
        <w:tc>
          <w:tcPr>
            <w:tcW w:w="1069" w:type="dxa"/>
            <w:tcBorders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Ilość etatów</w:t>
            </w:r>
          </w:p>
        </w:tc>
      </w:tr>
      <w:tr w:rsidR="00755D7D" w:rsidRPr="00755D7D" w:rsidTr="00E1020C">
        <w:tc>
          <w:tcPr>
            <w:tcW w:w="621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666699"/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single" w:sz="4" w:space="0" w:color="666699"/>
            </w:tcBorders>
            <w:shd w:val="clear" w:color="auto" w:fill="E6E6E6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WÓJT</w:t>
            </w:r>
          </w:p>
        </w:tc>
        <w:tc>
          <w:tcPr>
            <w:tcW w:w="1229" w:type="dxa"/>
            <w:tcBorders>
              <w:top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1069" w:type="dxa"/>
            <w:tcBorders>
              <w:top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trHeight w:val="223"/>
        </w:trPr>
        <w:tc>
          <w:tcPr>
            <w:tcW w:w="621" w:type="dxa"/>
            <w:tcBorders>
              <w:bottom w:val="single" w:sz="4" w:space="0" w:color="auto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  <w:tcBorders>
              <w:top w:val="single" w:sz="4" w:space="0" w:color="666699"/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  <w:tcBorders>
              <w:bottom w:val="single" w:sz="4" w:space="0" w:color="666699"/>
              <w:right w:val="single" w:sz="4" w:space="0" w:color="666699"/>
            </w:tcBorders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Zastępca  Wójta</w:t>
            </w:r>
          </w:p>
        </w:tc>
        <w:tc>
          <w:tcPr>
            <w:tcW w:w="1229" w:type="dxa"/>
            <w:tcBorders>
              <w:left w:val="single" w:sz="4" w:space="0" w:color="666699"/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ZW</w:t>
            </w:r>
          </w:p>
        </w:tc>
        <w:tc>
          <w:tcPr>
            <w:tcW w:w="1069" w:type="dxa"/>
            <w:tcBorders>
              <w:bottom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1/2</w:t>
            </w:r>
          </w:p>
        </w:tc>
      </w:tr>
      <w:tr w:rsidR="00755D7D" w:rsidRPr="00755D7D" w:rsidTr="00E1020C">
        <w:trPr>
          <w:cantSplit/>
          <w:trHeight w:val="180"/>
        </w:trPr>
        <w:tc>
          <w:tcPr>
            <w:tcW w:w="621" w:type="dxa"/>
            <w:tcBorders>
              <w:top w:val="single" w:sz="4" w:space="0" w:color="auto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single" w:sz="4" w:space="0" w:color="666699"/>
            </w:tcBorders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Skarbnik Gminy Kier. Ref. Budżetu i Finansów</w:t>
            </w:r>
          </w:p>
        </w:tc>
        <w:tc>
          <w:tcPr>
            <w:tcW w:w="1229" w:type="dxa"/>
            <w:tcBorders>
              <w:top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SG</w:t>
            </w:r>
          </w:p>
        </w:tc>
        <w:tc>
          <w:tcPr>
            <w:tcW w:w="1069" w:type="dxa"/>
            <w:tcBorders>
              <w:top w:val="single" w:sz="4" w:space="0" w:color="666699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240"/>
        </w:trPr>
        <w:tc>
          <w:tcPr>
            <w:tcW w:w="621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3257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Referat Budżetu i Finansów </w:t>
            </w: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Inspektor ds. księgowości budżetowej pozabudżetowej i finansów 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BF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30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księgowości budżetowej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BF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19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Kancelista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BF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1/2</w:t>
            </w:r>
          </w:p>
        </w:tc>
      </w:tr>
      <w:tr w:rsidR="00755D7D" w:rsidRPr="00755D7D" w:rsidTr="00E1020C">
        <w:trPr>
          <w:cantSplit/>
          <w:trHeight w:val="247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Pomoc administracyjna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BF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c>
          <w:tcPr>
            <w:tcW w:w="621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Razem BF</w:t>
            </w:r>
          </w:p>
        </w:tc>
        <w:tc>
          <w:tcPr>
            <w:tcW w:w="2886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3 i 1/2</w:t>
            </w:r>
          </w:p>
        </w:tc>
      </w:tr>
      <w:tr w:rsidR="00755D7D" w:rsidRPr="00755D7D" w:rsidTr="00E1020C">
        <w:trPr>
          <w:cantSplit/>
          <w:trHeight w:val="491"/>
        </w:trPr>
        <w:tc>
          <w:tcPr>
            <w:tcW w:w="621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3257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Referat Podatków i Opłat Lokalnych</w:t>
            </w: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wymiaru podatków i opłat – kierownik referatu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POL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43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Inspektor ds. wymiaru podatków i opłat 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POL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55D7D" w:rsidRPr="00755D7D" w:rsidTr="00E1020C">
        <w:trPr>
          <w:cantSplit/>
          <w:trHeight w:val="452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księgowości podatkowej i egzekucji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POL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22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Pomoc administracyjna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POL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c>
          <w:tcPr>
            <w:tcW w:w="621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Razem POL</w:t>
            </w:r>
          </w:p>
        </w:tc>
        <w:tc>
          <w:tcPr>
            <w:tcW w:w="2886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0C0C0"/>
          </w:tcPr>
          <w:p w:rsidR="00755D7D" w:rsidRPr="00755D7D" w:rsidRDefault="00C64CF5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3</w:t>
            </w:r>
          </w:p>
        </w:tc>
      </w:tr>
      <w:tr w:rsidR="00755D7D" w:rsidRPr="00755D7D" w:rsidTr="00E1020C">
        <w:trPr>
          <w:cantSplit/>
          <w:trHeight w:val="315"/>
        </w:trPr>
        <w:tc>
          <w:tcPr>
            <w:tcW w:w="621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3257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Referat Budownictwa, Inwestycji i Pozyskiwania Funduszy Zewnętrznych</w:t>
            </w:r>
          </w:p>
        </w:tc>
        <w:tc>
          <w:tcPr>
            <w:tcW w:w="2886" w:type="dxa"/>
          </w:tcPr>
          <w:p w:rsidR="00755D7D" w:rsidRPr="00755D7D" w:rsidRDefault="00755D7D" w:rsidP="00A9288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Inspektor ds. inwestycji i remontów 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BIF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55D7D" w:rsidRPr="00755D7D" w:rsidTr="00E1020C">
        <w:trPr>
          <w:cantSplit/>
          <w:trHeight w:val="36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A9288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Inspektor ds. inwestycji </w:t>
            </w:r>
            <w:r w:rsidR="00A9288D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  <w:r w:rsidR="00A9288D"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kierownik referatu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BIF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487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A9288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Referent ds. pozyskiwania środków unijnych i zewnętrznych 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BIF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c>
          <w:tcPr>
            <w:tcW w:w="621" w:type="dxa"/>
            <w:tcBorders>
              <w:tr2bl w:val="single" w:sz="4" w:space="0" w:color="auto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Razem BIF</w:t>
            </w:r>
          </w:p>
        </w:tc>
        <w:tc>
          <w:tcPr>
            <w:tcW w:w="2886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0C0C0"/>
          </w:tcPr>
          <w:p w:rsidR="00755D7D" w:rsidRPr="00755D7D" w:rsidRDefault="00C64CF5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2</w:t>
            </w:r>
          </w:p>
        </w:tc>
      </w:tr>
      <w:tr w:rsidR="00755D7D" w:rsidRPr="00755D7D" w:rsidTr="00E1020C">
        <w:trPr>
          <w:cantSplit/>
          <w:trHeight w:val="525"/>
        </w:trPr>
        <w:tc>
          <w:tcPr>
            <w:tcW w:w="621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3257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Referat Rolnictwa, Gospodarki Nieruchomościami, Dróg ,Gosp. Komunalnej, Ochrony Środowiska i Ppoż.</w:t>
            </w: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rolnictwa, leśnictwa i  gospodarki komunalnej– kierownik referatu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GK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49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gospodarki nieruchomościami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GK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36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ds. budowy i modernizacji dróg publicznych ,  ppoż. 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GK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55D7D" w:rsidRPr="00755D7D" w:rsidTr="00E1020C">
        <w:trPr>
          <w:cantSplit/>
          <w:trHeight w:val="34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Podinspektor ds. ochrony środowiska i gospodarki odpadami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GK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34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Kierowcy 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GK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</w:tr>
      <w:tr w:rsidR="00755D7D" w:rsidRPr="00755D7D" w:rsidTr="00E1020C">
        <w:trPr>
          <w:cantSplit/>
          <w:trHeight w:val="33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Robotnik gospodarczy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GK</w:t>
            </w:r>
          </w:p>
        </w:tc>
        <w:tc>
          <w:tcPr>
            <w:tcW w:w="1069" w:type="dxa"/>
          </w:tcPr>
          <w:p w:rsidR="00755D7D" w:rsidRPr="00755D7D" w:rsidRDefault="00C64CF5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</w:tr>
      <w:tr w:rsidR="00755D7D" w:rsidRPr="00755D7D" w:rsidTr="00E1020C">
        <w:trPr>
          <w:cantSplit/>
          <w:trHeight w:val="16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Sprzątaczka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GK 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   1 i 3/4</w:t>
            </w:r>
          </w:p>
        </w:tc>
      </w:tr>
      <w:tr w:rsidR="00755D7D" w:rsidRPr="00755D7D" w:rsidTr="00E1020C">
        <w:trPr>
          <w:cantSplit/>
          <w:trHeight w:val="16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Pomoc administracyjna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GK</w:t>
            </w:r>
          </w:p>
        </w:tc>
        <w:tc>
          <w:tcPr>
            <w:tcW w:w="1069" w:type="dxa"/>
          </w:tcPr>
          <w:p w:rsidR="00755D7D" w:rsidRPr="00755D7D" w:rsidRDefault="00755D7D" w:rsidP="00C64CF5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      </w:t>
            </w:r>
            <w:r w:rsidR="00C64CF5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c>
          <w:tcPr>
            <w:tcW w:w="621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Razem GK</w:t>
            </w:r>
          </w:p>
        </w:tc>
        <w:tc>
          <w:tcPr>
            <w:tcW w:w="2886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0C0C0"/>
          </w:tcPr>
          <w:p w:rsidR="00755D7D" w:rsidRPr="00755D7D" w:rsidRDefault="00C64CF5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9,3/4</w:t>
            </w:r>
          </w:p>
        </w:tc>
      </w:tr>
      <w:tr w:rsidR="00755D7D" w:rsidRPr="00755D7D" w:rsidTr="00E1020C">
        <w:trPr>
          <w:cantSplit/>
          <w:trHeight w:val="266"/>
        </w:trPr>
        <w:tc>
          <w:tcPr>
            <w:tcW w:w="621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3257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Referat Organizacyjny</w:t>
            </w: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Sekretarz Gminy-Kier. Ref.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1/2</w:t>
            </w:r>
          </w:p>
        </w:tc>
      </w:tr>
      <w:tr w:rsidR="00755D7D" w:rsidRPr="00755D7D" w:rsidTr="00E1020C">
        <w:trPr>
          <w:cantSplit/>
          <w:trHeight w:val="33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2886" w:type="dxa"/>
          </w:tcPr>
          <w:p w:rsid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ds. kadr i działalności gospodarczej </w:t>
            </w:r>
          </w:p>
          <w:p w:rsidR="00D3521B" w:rsidRPr="00755D7D" w:rsidRDefault="00D3521B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pomoc administracyjna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RO</w:t>
            </w:r>
          </w:p>
        </w:tc>
        <w:tc>
          <w:tcPr>
            <w:tcW w:w="1069" w:type="dxa"/>
          </w:tcPr>
          <w:p w:rsid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3A5714" w:rsidRPr="00755D7D" w:rsidRDefault="00D3521B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39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ds. obsługi Rady Gminy</w:t>
            </w: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 promocji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RG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55D7D" w:rsidRPr="00755D7D" w:rsidTr="00E1020C">
        <w:trPr>
          <w:cantSplit/>
          <w:trHeight w:val="27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D3521B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Podinspektor </w:t>
            </w:r>
            <w:r w:rsidR="00755D7D"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ds. profilaktyki alkoholowej  </w:t>
            </w:r>
          </w:p>
          <w:p w:rsidR="00755D7D" w:rsidRPr="00755D7D" w:rsidRDefault="00E1020C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i</w:t>
            </w:r>
            <w:r w:rsidR="00D3521B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755D7D"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BHP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RO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58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Podinspektor ds. obsługi informatycznej Urzędu Gminy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RO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38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Inspektor ds. obsługi kancelaryjno-technicznej 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RO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cantSplit/>
          <w:trHeight w:val="43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Pomoc administracyjna – (obsługa Internetu)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        RO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55D7D" w:rsidRPr="00755D7D" w:rsidTr="00E1020C">
        <w:trPr>
          <w:cantSplit/>
          <w:trHeight w:val="24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Razem  RO</w:t>
            </w:r>
          </w:p>
        </w:tc>
        <w:tc>
          <w:tcPr>
            <w:tcW w:w="2886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0C0C0"/>
          </w:tcPr>
          <w:p w:rsidR="00755D7D" w:rsidRPr="00755D7D" w:rsidRDefault="00E1020C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5,1/2</w:t>
            </w:r>
          </w:p>
        </w:tc>
      </w:tr>
      <w:tr w:rsidR="00755D7D" w:rsidRPr="00755D7D" w:rsidTr="00E1020C">
        <w:trPr>
          <w:trHeight w:val="354"/>
        </w:trPr>
        <w:tc>
          <w:tcPr>
            <w:tcW w:w="621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3257" w:type="dxa"/>
            <w:vMerge w:val="restart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Referat Obsługi Placówek Oświatowych</w:t>
            </w: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oświaty - Kierownik referatu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OPO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trHeight w:val="34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księgowo-placowych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OPO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trHeight w:val="345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księgowo- płacowych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OPO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trHeight w:val="240"/>
        </w:trPr>
        <w:tc>
          <w:tcPr>
            <w:tcW w:w="621" w:type="dxa"/>
            <w:vMerge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737373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Razem OPO</w:t>
            </w:r>
          </w:p>
        </w:tc>
        <w:tc>
          <w:tcPr>
            <w:tcW w:w="2886" w:type="dxa"/>
            <w:shd w:val="clear" w:color="auto" w:fill="737373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737373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737373"/>
          </w:tcPr>
          <w:p w:rsidR="00755D7D" w:rsidRPr="00755D7D" w:rsidRDefault="00E1020C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3</w:t>
            </w:r>
          </w:p>
        </w:tc>
      </w:tr>
      <w:tr w:rsidR="00755D7D" w:rsidRPr="00755D7D" w:rsidTr="00E1020C">
        <w:trPr>
          <w:trHeight w:val="360"/>
        </w:trPr>
        <w:tc>
          <w:tcPr>
            <w:tcW w:w="621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3257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Samodzielne stanowisko</w:t>
            </w:r>
          </w:p>
        </w:tc>
        <w:tc>
          <w:tcPr>
            <w:tcW w:w="2886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Inspektor ds. planowania przestrzennego i przygotowania inwestycji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    PL</w:t>
            </w:r>
          </w:p>
        </w:tc>
        <w:tc>
          <w:tcPr>
            <w:tcW w:w="106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E1020C">
        <w:trPr>
          <w:trHeight w:val="360"/>
        </w:trPr>
        <w:tc>
          <w:tcPr>
            <w:tcW w:w="621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3257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Samodzielne stanowisko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Pełnomocnik ds. ochrony informacji niejawnych</w:t>
            </w: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-obrona cywilna i zarządzanie kryzysowe</w:t>
            </w:r>
          </w:p>
        </w:tc>
        <w:tc>
          <w:tcPr>
            <w:tcW w:w="1229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  OC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u.z</w:t>
            </w:r>
            <w:proofErr w:type="spellEnd"/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</w:tr>
    </w:tbl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b/>
          <w:sz w:val="18"/>
          <w:szCs w:val="18"/>
        </w:rPr>
      </w:pPr>
    </w:p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b/>
          <w:sz w:val="18"/>
          <w:szCs w:val="18"/>
        </w:rPr>
      </w:pPr>
      <w:r w:rsidRPr="00755D7D">
        <w:rPr>
          <w:rFonts w:ascii="Times New Roman" w:eastAsiaTheme="minorHAnsi" w:hAnsi="Times New Roman"/>
          <w:b/>
          <w:sz w:val="18"/>
          <w:szCs w:val="18"/>
        </w:rPr>
        <w:t xml:space="preserve">USC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01"/>
        <w:gridCol w:w="3716"/>
        <w:gridCol w:w="1419"/>
        <w:gridCol w:w="987"/>
      </w:tblGrid>
      <w:tr w:rsidR="00755D7D" w:rsidRPr="00755D7D" w:rsidTr="001D0AA5">
        <w:tc>
          <w:tcPr>
            <w:tcW w:w="648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 USC</w:t>
            </w:r>
          </w:p>
        </w:tc>
        <w:tc>
          <w:tcPr>
            <w:tcW w:w="3780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Kierownik USC</w:t>
            </w:r>
          </w:p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USC</w:t>
            </w:r>
          </w:p>
        </w:tc>
        <w:tc>
          <w:tcPr>
            <w:tcW w:w="1004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1D0AA5">
        <w:tc>
          <w:tcPr>
            <w:tcW w:w="648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755D7D" w:rsidRPr="00755D7D" w:rsidRDefault="00BE06F7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Podinspektor ds.</w:t>
            </w:r>
            <w:r w:rsidR="00755D7D" w:rsidRPr="00755D7D">
              <w:rPr>
                <w:rFonts w:ascii="Times New Roman" w:eastAsiaTheme="minorHAnsi" w:hAnsi="Times New Roman"/>
                <w:sz w:val="18"/>
                <w:szCs w:val="18"/>
              </w:rPr>
              <w:t xml:space="preserve"> ewidencji ludności </w:t>
            </w:r>
          </w:p>
        </w:tc>
        <w:tc>
          <w:tcPr>
            <w:tcW w:w="1440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USC</w:t>
            </w:r>
          </w:p>
        </w:tc>
        <w:tc>
          <w:tcPr>
            <w:tcW w:w="1004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755D7D" w:rsidRPr="00755D7D" w:rsidTr="001D0AA5">
        <w:tc>
          <w:tcPr>
            <w:tcW w:w="648" w:type="dxa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b/>
                <w:sz w:val="18"/>
                <w:szCs w:val="18"/>
              </w:rPr>
              <w:t>Razem USC</w:t>
            </w:r>
          </w:p>
        </w:tc>
        <w:tc>
          <w:tcPr>
            <w:tcW w:w="3780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C0C0C0"/>
          </w:tcPr>
          <w:p w:rsidR="00755D7D" w:rsidRPr="00755D7D" w:rsidRDefault="00755D7D" w:rsidP="00755D7D">
            <w:pPr>
              <w:spacing w:line="259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5D7D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</w:tr>
    </w:tbl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b/>
          <w:sz w:val="18"/>
          <w:szCs w:val="18"/>
        </w:rPr>
      </w:pPr>
    </w:p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</w:p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</w:p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</w:p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</w:p>
    <w:p w:rsidR="00755D7D" w:rsidRPr="00755D7D" w:rsidRDefault="00755D7D" w:rsidP="00755D7D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</w:p>
    <w:p w:rsidR="00755D7D" w:rsidRDefault="00755D7D"/>
    <w:sectPr w:rsidR="00755D7D" w:rsidSect="005F56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C25"/>
    <w:multiLevelType w:val="hybridMultilevel"/>
    <w:tmpl w:val="2CD8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50"/>
    <w:rsid w:val="001D715B"/>
    <w:rsid w:val="00323C20"/>
    <w:rsid w:val="00397A37"/>
    <w:rsid w:val="003A5714"/>
    <w:rsid w:val="005F5658"/>
    <w:rsid w:val="00755D7D"/>
    <w:rsid w:val="00A9288D"/>
    <w:rsid w:val="00BA4A81"/>
    <w:rsid w:val="00BE06F7"/>
    <w:rsid w:val="00C64CF5"/>
    <w:rsid w:val="00D3521B"/>
    <w:rsid w:val="00D767C6"/>
    <w:rsid w:val="00D82A86"/>
    <w:rsid w:val="00E1020C"/>
    <w:rsid w:val="00E55E50"/>
    <w:rsid w:val="00F2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6B48-8A96-4BBA-AF11-5370E0A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E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2017-01-17T11:55:00Z</cp:lastPrinted>
  <dcterms:created xsi:type="dcterms:W3CDTF">2017-02-10T09:52:00Z</dcterms:created>
  <dcterms:modified xsi:type="dcterms:W3CDTF">2017-02-10T09:52:00Z</dcterms:modified>
</cp:coreProperties>
</file>