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7" w:rsidRDefault="000C1787" w:rsidP="000C1787">
      <w:pPr>
        <w:rPr>
          <w:rFonts w:eastAsia="Times New Roman"/>
        </w:rPr>
      </w:pPr>
      <w:r>
        <w:rPr>
          <w:rFonts w:eastAsia="Times New Roman"/>
        </w:rPr>
        <w:t>W związku z uzasadnionym interesem społecznym składamy na ręce Wójtów / Burmistrzów / Prezydentów poniższą petycję - prośbę, wnosząc o podjęcie następującego działania:</w:t>
      </w:r>
      <w:r>
        <w:rPr>
          <w:rFonts w:eastAsia="Times New Roman"/>
        </w:rPr>
        <w:br/>
      </w:r>
      <w:r>
        <w:rPr>
          <w:rFonts w:eastAsia="Times New Roman"/>
        </w:rPr>
        <w:br/>
        <w:t>§1) Na mocy art. 63 Konstytucji RP w związku z art 2 ust. 2 pkt 1, 2 i 3 Ustawy z dnia 11 lipca 2014 r. o petycjach (Dz.U.2014.1195 z dnia 2014.09.05), w nawiązaniu do art. 241 Kodeksu postępowania administracyjnego, wnosimy petycję do Kierownika JST (Wójta / Burmistrza / Prezydenta) o przekazanie poniższego tekstu / petycji do wszystkich podległych szkół podstawowych, w tym zespołów szkół. Fakultatywnie prosimy również o przekazanie petycji do szkół podstawowych oraz zespołów szkół prywatnych miejscowo właściwych dla terenu Gminy.</w:t>
      </w:r>
      <w:r>
        <w:rPr>
          <w:rFonts w:eastAsia="Times New Roman"/>
        </w:rPr>
        <w:br/>
      </w:r>
      <w:r>
        <w:rPr>
          <w:rFonts w:eastAsia="Times New Roman"/>
        </w:rPr>
        <w:br/>
        <w:t>Poniższa poruszana tematyka dotyczy także wymogów art. 3 ust. 3 Ustawy o petycjach.</w:t>
      </w:r>
      <w:r>
        <w:rPr>
          <w:rFonts w:eastAsia="Times New Roman"/>
        </w:rPr>
        <w:br/>
      </w:r>
      <w:r>
        <w:rPr>
          <w:rFonts w:eastAsia="Times New Roman"/>
        </w:rPr>
        <w:br/>
        <w:t>———————</w:t>
      </w:r>
      <w:r>
        <w:rPr>
          <w:rFonts w:eastAsia="Times New Roman"/>
        </w:rPr>
        <w:br/>
        <w:t>Z radością zawiadamiamy, że 3 sierpnia 2020 roku wystartował program edukacyjny pod hasłem „</w:t>
      </w:r>
      <w:r>
        <w:rPr>
          <w:rStyle w:val="Pogrubienie"/>
          <w:rFonts w:eastAsia="Times New Roman"/>
        </w:rPr>
        <w:t>Przygotujmy lepszy świat</w:t>
      </w:r>
      <w:r>
        <w:rPr>
          <w:rFonts w:eastAsia="Times New Roman"/>
        </w:rPr>
        <w:t xml:space="preserve">”, adresowany do klas 1 - 3 szkół podstawowych, przygotowany przy udziale </w:t>
      </w:r>
      <w:r>
        <w:rPr>
          <w:rStyle w:val="Pogrubienie"/>
          <w:rFonts w:eastAsia="Times New Roman"/>
        </w:rPr>
        <w:t>ekspertów do spraw żywienia oraz doświadczonych pedagogów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Celem programu jest uświadomienie dzieciom, że </w:t>
      </w:r>
      <w:r>
        <w:rPr>
          <w:rStyle w:val="Pogrubienie"/>
          <w:rFonts w:eastAsia="Times New Roman"/>
        </w:rPr>
        <w:t>codzienne wybory żywieniowe</w:t>
      </w:r>
      <w:r>
        <w:rPr>
          <w:rFonts w:eastAsia="Times New Roman"/>
        </w:rPr>
        <w:t xml:space="preserve"> przekładają się na ich </w:t>
      </w:r>
      <w:r>
        <w:rPr>
          <w:rStyle w:val="Pogrubienie"/>
          <w:rFonts w:eastAsia="Times New Roman"/>
        </w:rPr>
        <w:t>zdrowie i dobro środowiska</w:t>
      </w:r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Specjalnie opracowane </w:t>
      </w:r>
      <w:r>
        <w:rPr>
          <w:rStyle w:val="Pogrubienie"/>
          <w:rFonts w:eastAsia="Times New Roman"/>
        </w:rPr>
        <w:t>interaktywne materiały edukacyjne i scenariusze lekcji</w:t>
      </w:r>
      <w:r>
        <w:rPr>
          <w:rFonts w:eastAsia="Times New Roman"/>
        </w:rPr>
        <w:t xml:space="preserve"> pozwolą nauczycielom na </w:t>
      </w:r>
      <w:r>
        <w:rPr>
          <w:rStyle w:val="Pogrubienie"/>
          <w:rFonts w:eastAsia="Times New Roman"/>
        </w:rPr>
        <w:t>realizację podstawy programowej</w:t>
      </w:r>
      <w:r>
        <w:rPr>
          <w:rFonts w:eastAsia="Times New Roman"/>
        </w:rPr>
        <w:t xml:space="preserve"> w atrakcyjny dla uczniów sposób.</w:t>
      </w:r>
      <w:r>
        <w:rPr>
          <w:rFonts w:eastAsia="Times New Roman"/>
        </w:rPr>
        <w:br/>
      </w:r>
      <w:r>
        <w:rPr>
          <w:rFonts w:eastAsia="Times New Roman"/>
        </w:rPr>
        <w:br/>
        <w:t>W ramach programu dzieci będą zdobywać nie tylko wiedzę, ale też praktyczne umiejętności – przygotowując oparte na składnikach roślinnych posiłki.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Szkoły i klasy zyskają również możliwość zdobycia atrakcyjnych nagród: </w:t>
      </w:r>
    </w:p>
    <w:p w:rsidR="000C1787" w:rsidRDefault="000C1787" w:rsidP="000C17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wyjazdu na zieloną szkołę,</w:t>
      </w:r>
    </w:p>
    <w:p w:rsidR="000C1787" w:rsidRDefault="000C1787" w:rsidP="000C17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workoplecaków</w:t>
      </w:r>
      <w:proofErr w:type="spellEnd"/>
      <w:r>
        <w:rPr>
          <w:rFonts w:eastAsia="Times New Roman"/>
          <w:b/>
          <w:bCs/>
        </w:rPr>
        <w:t xml:space="preserve"> z hasłem akcji,</w:t>
      </w:r>
    </w:p>
    <w:p w:rsidR="000C1787" w:rsidRDefault="000C1787" w:rsidP="000C17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szkolenia dla podmiotów obsługujących szkolną stołówkę.</w:t>
      </w:r>
    </w:p>
    <w:p w:rsidR="000C1787" w:rsidRDefault="000C1787" w:rsidP="000C1787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Każda z </w:t>
      </w:r>
      <w:r>
        <w:rPr>
          <w:rStyle w:val="Pogrubienie"/>
          <w:rFonts w:eastAsia="Times New Roman"/>
        </w:rPr>
        <w:t>pierwszych 1000 szkół</w:t>
      </w:r>
      <w:r>
        <w:rPr>
          <w:rFonts w:eastAsia="Times New Roman"/>
        </w:rPr>
        <w:t xml:space="preserve"> otrzyma również kolorowe plansze edukacyjne oraz zestaw ziaren do hodowli roślin.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Materiały programu oraz regulamin dostępne są na stronie </w:t>
      </w:r>
      <w:hyperlink r:id="rId5" w:tgtFrame="_blank" w:history="1">
        <w:r>
          <w:rPr>
            <w:rStyle w:val="Hipercze"/>
            <w:rFonts w:eastAsia="Times New Roman"/>
            <w:color w:val="010101"/>
          </w:rPr>
          <w:t>www . przygotujmylepszyswiat . pl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Wnioskodawca:</w:t>
      </w:r>
      <w:r>
        <w:rPr>
          <w:rFonts w:eastAsia="Times New Roman"/>
        </w:rPr>
        <w:br/>
        <w:t>SMEbusiness.pl Sp. z o. o.</w:t>
      </w:r>
      <w:r>
        <w:rPr>
          <w:rFonts w:eastAsia="Times New Roman"/>
        </w:rPr>
        <w:br/>
      </w:r>
      <w:hyperlink r:id="rId6" w:anchor="next" w:history="1">
        <w:r>
          <w:rPr>
            <w:rStyle w:val="Hipercze"/>
            <w:rFonts w:eastAsia="Times New Roman"/>
          </w:rPr>
          <w:t>https://redlink.pl/appNew/panel/Mail/Campaign.aspx?campaign_id=437402#next</w:t>
        </w:r>
      </w:hyperlink>
      <w:r>
        <w:rPr>
          <w:rFonts w:eastAsia="Times New Roman"/>
        </w:rPr>
        <w:t xml:space="preserve"> ul. Domaniewska 47/10</w:t>
      </w:r>
      <w:r>
        <w:rPr>
          <w:rFonts w:eastAsia="Times New Roman"/>
        </w:rPr>
        <w:br/>
        <w:t>02-672 Warszawa</w:t>
      </w:r>
      <w:r>
        <w:rPr>
          <w:rFonts w:eastAsia="Times New Roman"/>
        </w:rPr>
        <w:br/>
        <w:t>nr KRS: 0000475000</w:t>
      </w:r>
      <w:r>
        <w:rPr>
          <w:rFonts w:eastAsia="Times New Roman"/>
        </w:rPr>
        <w:br/>
        <w:t xml:space="preserve">www . </w:t>
      </w:r>
      <w:proofErr w:type="spellStart"/>
      <w:r>
        <w:rPr>
          <w:rFonts w:eastAsia="Times New Roman"/>
        </w:rPr>
        <w:t>smebusiness</w:t>
      </w:r>
      <w:proofErr w:type="spellEnd"/>
      <w:r>
        <w:rPr>
          <w:rFonts w:eastAsia="Times New Roman"/>
        </w:rPr>
        <w:t xml:space="preserve"> . </w:t>
      </w:r>
      <w:proofErr w:type="spellStart"/>
      <w:r>
        <w:rPr>
          <w:rFonts w:eastAsia="Times New Roman"/>
        </w:rPr>
        <w:t>pl</w:t>
      </w:r>
      <w:proofErr w:type="spellEnd"/>
      <w:r>
        <w:rPr>
          <w:rFonts w:eastAsia="Times New Roman"/>
        </w:rPr>
        <w:br/>
      </w:r>
      <w:hyperlink r:id="rId7" w:history="1">
        <w:r>
          <w:rPr>
            <w:rStyle w:val="Hipercze"/>
            <w:rFonts w:eastAsia="Times New Roman"/>
          </w:rPr>
          <w:t>ProgramDlaSzkol@smebusiness.pl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>———————————— Część do przekazania do Szkół —————————————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C1787" w:rsidRDefault="000C1787" w:rsidP="000C1787">
      <w:pPr>
        <w:rPr>
          <w:rFonts w:eastAsia="Times New Roman"/>
        </w:rPr>
      </w:pPr>
      <w:r>
        <w:rPr>
          <w:rFonts w:eastAsia="Times New Roman"/>
        </w:rPr>
        <w:t xml:space="preserve">Dyrektor Szkoły Podstawowej/Zespołu Szkół </w:t>
      </w:r>
    </w:p>
    <w:p w:rsidR="000C1787" w:rsidRDefault="000C1787" w:rsidP="000C1787">
      <w:pPr>
        <w:rPr>
          <w:rFonts w:eastAsia="Times New Roman"/>
        </w:rPr>
      </w:pPr>
    </w:p>
    <w:tbl>
      <w:tblPr>
        <w:tblpPr w:vertAnchor="text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700"/>
        <w:gridCol w:w="525"/>
      </w:tblGrid>
      <w:tr w:rsidR="000C1787" w:rsidTr="000C1787">
        <w:trPr>
          <w:tblCellSpacing w:w="0" w:type="dxa"/>
        </w:trPr>
        <w:tc>
          <w:tcPr>
            <w:tcW w:w="525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exact"/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t xml:space="preserve">  </w:t>
            </w:r>
          </w:p>
        </w:tc>
        <w:tc>
          <w:tcPr>
            <w:tcW w:w="8700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exact"/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hyperlink r:id="rId8" w:tgtFrame="_blank" w:history="1">
              <w:r>
                <w:rPr>
                  <w:rFonts w:ascii="Arial Narrow" w:eastAsia="Times New Roman" w:hAnsi="Arial Narrow"/>
                  <w:color w:val="FDD020"/>
                  <w:sz w:val="45"/>
                  <w:szCs w:val="45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DD020"/>
                  <w:sz w:val="45"/>
                  <w:szCs w:val="45"/>
                  <w:u w:val="none"/>
                </w:rPr>
                <w:t>Szanowni Państwo,</w:t>
              </w:r>
            </w:hyperlink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br/>
            </w:r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br/>
            </w:r>
            <w:hyperlink r:id="rId9" w:tgtFrame="_blank" w:history="1"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Z radością zawiadamiamy, że właśnie ruszył nasz </w:t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program edukacyjny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 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pod hasłem </w:t>
              </w:r>
              <w:r>
                <w:rPr>
                  <w:rStyle w:val="Hipercze"/>
                  <w:rFonts w:ascii="Arial Narrow" w:eastAsia="Times New Roman" w:hAnsi="Arial Narrow"/>
                  <w:b/>
                  <w:bCs/>
                  <w:color w:val="FFFFFF"/>
                  <w:sz w:val="45"/>
                  <w:szCs w:val="45"/>
                  <w:u w:val="none"/>
                </w:rPr>
                <w:t>„Przygotujmy lepszy świat”.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Przygotowaliśmy go przy udziale </w:t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ekspertów do spraw żywienia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 oraz </w:t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doświadczonych pedagogów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 z myślą o dzieciach z klas 1-3 szkoły podstawowej, aby pokazać im, że codzienne wybory żywieniowe przekładają się na ich zdrowie i dobro środowiska.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Interaktywne materiały edukacyjne i scenariusze lekcji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 dostosowane do wieku dzieci, pozwalają na realizację podstawy programowej – w wygodny dla nauczycieli i atrakcyjny dla uczniów sposób. 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W ramach programu, dzieci nie tylko </w:t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zdobywają wiedzę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, ale również praktyczne umiejętności – samodzielnie lub z rodzicami 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przygotowują oparte na składnikach roślinnych posiłki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. 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>Najaktywniejsze szkoły i klasy mają możliwość zdobycia atrakcyjnych nagród, takich jak</w:t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 xml:space="preserve"> wyjazd na zieloną szkołę, </w:t>
              </w:r>
              <w:proofErr w:type="spellStart"/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workoplecaki</w:t>
              </w:r>
              <w:proofErr w:type="spellEnd"/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 oraz </w:t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szkolenie dla podmiotów obsługujących szkolną stołówkę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, które w praktyczny sposób pokaże, w jaki sposób wzbogacić posiłki serwowane dzieciom o ważne składniki roślinne. 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Każda z pierwszych tysiąca szkół otrzyma również </w:t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kolorowe plansze edukacyjne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 xml:space="preserve"> oraz </w:t>
              </w:r>
              <w:r>
                <w:rPr>
                  <w:rStyle w:val="Pogrubienie"/>
                  <w:rFonts w:ascii="Arial Narrow" w:eastAsia="Times New Roman" w:hAnsi="Arial Narrow"/>
                  <w:color w:val="FFFFFF"/>
                  <w:sz w:val="30"/>
                  <w:szCs w:val="30"/>
                </w:rPr>
                <w:t>zestaw ziaren do hodowli roślin</w:t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>.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lastRenderedPageBreak/>
                <w:t xml:space="preserve">Materiały na temat programu dostępne są na stronie 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</w:hyperlink>
          </w:p>
        </w:tc>
        <w:tc>
          <w:tcPr>
            <w:tcW w:w="525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exact"/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lastRenderedPageBreak/>
              <w:t xml:space="preserve">  </w:t>
            </w:r>
          </w:p>
        </w:tc>
      </w:tr>
      <w:tr w:rsidR="000C1787" w:rsidTr="000C1787">
        <w:trPr>
          <w:trHeight w:val="525"/>
          <w:tblCellSpacing w:w="0" w:type="dxa"/>
        </w:trPr>
        <w:tc>
          <w:tcPr>
            <w:tcW w:w="525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exact"/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t xml:space="preserve">  </w:t>
            </w:r>
          </w:p>
        </w:tc>
        <w:tc>
          <w:tcPr>
            <w:tcW w:w="8700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atLeast"/>
              <w:rPr>
                <w:rFonts w:ascii="Arial Narrow" w:eastAsia="Times New Roman" w:hAnsi="Arial Narrow"/>
                <w:color w:val="224C36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noProof/>
                <w:color w:val="224C36"/>
                <w:sz w:val="30"/>
                <w:szCs w:val="30"/>
              </w:rPr>
              <w:drawing>
                <wp:inline distT="0" distB="0" distL="0" distR="0">
                  <wp:extent cx="5505450" cy="333375"/>
                  <wp:effectExtent l="0" t="0" r="0" b="9525"/>
                  <wp:docPr id="3" name="Obraz 3" descr="  www . przygotujmylepszyswiat . pl  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  www . przygotujmylepszyswiat . pl 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exact"/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t xml:space="preserve">  </w:t>
            </w:r>
          </w:p>
        </w:tc>
      </w:tr>
      <w:tr w:rsidR="000C1787" w:rsidTr="000C1787">
        <w:trPr>
          <w:tblCellSpacing w:w="0" w:type="dxa"/>
        </w:trPr>
        <w:tc>
          <w:tcPr>
            <w:tcW w:w="525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exact"/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t xml:space="preserve">  </w:t>
            </w:r>
          </w:p>
        </w:tc>
        <w:tc>
          <w:tcPr>
            <w:tcW w:w="8700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exact"/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hyperlink r:id="rId12" w:tgtFrame="_blank" w:history="1"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>Tam też mogą Państwo zgłosić swoją szkołę do programu!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>Do zobaczenia!</w:t>
              </w:r>
              <w:r>
                <w:rPr>
                  <w:rFonts w:ascii="Arial Narrow" w:eastAsia="Times New Roman" w:hAnsi="Arial Narrow"/>
                  <w:color w:val="FFFFFF"/>
                  <w:sz w:val="30"/>
                  <w:szCs w:val="30"/>
                </w:rPr>
                <w:br/>
              </w:r>
              <w:r>
                <w:rPr>
                  <w:rStyle w:val="Hipercze"/>
                  <w:rFonts w:ascii="Arial Narrow" w:eastAsia="Times New Roman" w:hAnsi="Arial Narrow"/>
                  <w:color w:val="FFFFFF"/>
                  <w:sz w:val="30"/>
                  <w:szCs w:val="30"/>
                  <w:u w:val="none"/>
                </w:rPr>
                <w:t>Organizator programu „Przygotujmy lepszy świat”</w:t>
              </w:r>
            </w:hyperlink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525" w:type="dxa"/>
            <w:shd w:val="clear" w:color="auto" w:fill="00853E"/>
            <w:vAlign w:val="center"/>
            <w:hideMark/>
          </w:tcPr>
          <w:p w:rsidR="000C1787" w:rsidRDefault="000C1787">
            <w:pPr>
              <w:spacing w:line="420" w:lineRule="exact"/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color w:val="FFFFFF"/>
                <w:sz w:val="30"/>
                <w:szCs w:val="30"/>
              </w:rPr>
              <w:t xml:space="preserve">  </w:t>
            </w:r>
          </w:p>
        </w:tc>
      </w:tr>
    </w:tbl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C1787" w:rsidTr="000C1787">
        <w:trPr>
          <w:trHeight w:val="1980"/>
          <w:tblCellSpacing w:w="0" w:type="dxa"/>
        </w:trPr>
        <w:tc>
          <w:tcPr>
            <w:tcW w:w="9750" w:type="dxa"/>
            <w:shd w:val="clear" w:color="auto" w:fill="00853E"/>
            <w:vAlign w:val="center"/>
            <w:hideMark/>
          </w:tcPr>
          <w:p w:rsidR="000C1787" w:rsidRDefault="000C1787">
            <w:pPr>
              <w:rPr>
                <w:rFonts w:ascii="Arial Narrow" w:eastAsia="Times New Roman" w:hAnsi="Arial Narrow"/>
                <w:color w:val="FFFFFF"/>
                <w:sz w:val="30"/>
                <w:szCs w:val="30"/>
              </w:rPr>
            </w:pPr>
            <w:r>
              <w:rPr>
                <w:rFonts w:ascii="Arial Narrow" w:eastAsia="Times New Roman" w:hAnsi="Arial Narrow"/>
                <w:noProof/>
                <w:color w:val="FFFFFF"/>
                <w:sz w:val="30"/>
                <w:szCs w:val="30"/>
              </w:rPr>
              <w:drawing>
                <wp:inline distT="0" distB="0" distL="0" distR="0">
                  <wp:extent cx="6191250" cy="1257300"/>
                  <wp:effectExtent l="0" t="0" r="0" b="0"/>
                  <wp:docPr id="2" name="Obraz 2" descr="ZMIENIAJMY RAZEM NASZE NAWYKI ŻYWIENIOWE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MIENIAJMY RAZEM NASZE NAWYKI ŻYWIENI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787" w:rsidRDefault="000C1787" w:rsidP="000C178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Obraz 1" descr="https://count.smemobile.pl/cnt.php?cmp=2188&amp;scmp=petycja&amp;act=mop&amp;rtg=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unt.smemobile.pl/cnt.php?cmp=2188&amp;scmp=petycja&amp;act=mop&amp;rtg=d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vanish/>
          <w:color w:val="FEFEFE"/>
          <w:sz w:val="2"/>
          <w:szCs w:val="2"/>
        </w:rPr>
        <w:t xml:space="preserve">Adres, na który wysłana została ta wiadomość to </w:t>
      </w:r>
      <w:hyperlink r:id="rId16" w:history="1">
        <w:r>
          <w:rPr>
            <w:rStyle w:val="Hipercze"/>
            <w:rFonts w:eastAsia="Times New Roman"/>
            <w:vanish/>
            <w:sz w:val="2"/>
            <w:szCs w:val="2"/>
          </w:rPr>
          <w:t>sekretariat@majdankrolewski.pl</w:t>
        </w:r>
      </w:hyperlink>
      <w:r>
        <w:rPr>
          <w:rFonts w:eastAsia="Times New Roman"/>
          <w:vanish/>
          <w:color w:val="FEFEFE"/>
          <w:sz w:val="2"/>
          <w:szCs w:val="2"/>
        </w:rPr>
        <w:t>.</w:t>
      </w:r>
      <w:r>
        <w:rPr>
          <w:rFonts w:eastAsia="Times New Roman"/>
          <w:vanish/>
          <w:color w:val="FEFEFE"/>
          <w:sz w:val="2"/>
          <w:szCs w:val="2"/>
        </w:rPr>
        <w:br/>
        <w:t xml:space="preserve">Wypisanie z bazy: </w:t>
      </w:r>
      <w:hyperlink r:id="rId17" w:tgtFrame="_blank" w:history="1">
        <w:r>
          <w:rPr>
            <w:rStyle w:val="Hipercze"/>
            <w:rFonts w:eastAsia="Times New Roman"/>
            <w:vanish/>
            <w:sz w:val="2"/>
            <w:szCs w:val="2"/>
            <w:u w:val="none"/>
          </w:rPr>
          <w:t>1 klik</w:t>
        </w:r>
      </w:hyperlink>
      <w:r>
        <w:rPr>
          <w:rFonts w:eastAsia="Times New Roman"/>
          <w:vanish/>
          <w:color w:val="FEFEFE"/>
          <w:sz w:val="2"/>
          <w:szCs w:val="2"/>
        </w:rPr>
        <w:t xml:space="preserve">. </w:t>
      </w:r>
    </w:p>
    <w:p w:rsidR="000C1787" w:rsidRDefault="000C1787" w:rsidP="000C1787">
      <w:pPr>
        <w:rPr>
          <w:rFonts w:eastAsia="Times New Roman"/>
        </w:rPr>
      </w:pPr>
    </w:p>
    <w:p w:rsidR="00871A99" w:rsidRDefault="000C1787">
      <w:bookmarkStart w:id="0" w:name="_GoBack"/>
      <w:bookmarkEnd w:id="0"/>
    </w:p>
    <w:sectPr w:rsidR="0087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1368"/>
    <w:multiLevelType w:val="multilevel"/>
    <w:tmpl w:val="54FA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7"/>
    <w:rsid w:val="000C1787"/>
    <w:rsid w:val="001D1E0C"/>
    <w:rsid w:val="007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E78D-D5B9-49B6-B3FE-874A76A5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78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17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1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.proffesionalmail.net.pl/redirect/index.php?lid=6965E707-7FF3-4006-9C4C-DBBBC3075AE2&amp;mccid=F33EC324-748D-48FB-9907-3BC921CA1A1C&amp;did=9AC1B320-F90C-49C3-AF4F-94DFE9057CA9&amp;mid=SjNPPRcxBR5ILx9kMyIeFkIjUiRLIxcyFwdIYBtI&amp;cid=DWUTe0J3&amp;cntct_id=ChQVf0UAIC4MdyliaG5ASxR8FG9heTRoUCljCy5mHAFEMxsJ&amp;site=aHR0cHMlM2ElMmYlMmZjb3VudC5zbWVtb2JpbGUucGwlMmZyZWQlMmYyMTg4JTJmMDAlMmZwZXR5Y2phJTJm" TargetMode="External"/><Relationship Id="rId13" Type="http://schemas.openxmlformats.org/officeDocument/2006/relationships/hyperlink" Target="http://system.proffesionalmail.net.pl/redirect/index.php?lid=7EFE5E3F-4931-4036-BEB9-10E1229385B0&amp;mccid=F33EC324-748D-48FB-9907-3BC921CA1A1C&amp;did=9AC1B320-F90C-49C3-AF4F-94DFE9057CA9&amp;mid=SjNPPRcxBR5ILx9kMyIeFkIjUiRLIxcyFwdIYBtI&amp;cid=DWUTe0J3&amp;cntct_id=ChQVf0UAIC4MdyliaG5ASxR8FG9heTRoUCljCy5mHAFEMxsJ&amp;site=aHR0cHMlM2ElMmYlMmZjb3VudC5zbWVtb2JpbGUucGwlMmZyZWQlMmYyMTg4JTJmMDAlMmZwZXR5Y2phJTJ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DlaSzkol@smebusiness.pl" TargetMode="External"/><Relationship Id="rId12" Type="http://schemas.openxmlformats.org/officeDocument/2006/relationships/hyperlink" Target="http://system.proffesionalmail.net.pl/redirect/index.php?lid=22E31BE1-69D1-4E0C-A93D-9DB75D979F08&amp;mccid=F33EC324-748D-48FB-9907-3BC921CA1A1C&amp;did=9AC1B320-F90C-49C3-AF4F-94DFE9057CA9&amp;mid=SjNPPRcxBR5ILx9kMyIeFkIjUiRLIxcyFwdIYBtI&amp;cid=DWUTe0J3&amp;cntct_id=ChQVf0UAIC4MdyliaG5ASxR8FG9heTRoUCljCy5mHAFEMxsJ&amp;site=aHR0cHMlM2ElMmYlMmZjb3VudC5zbWVtb2JpbGUucGwlMmZyZWQlMmYyMTg4JTJmMDAlMmZwZXR5Y2phJTJm" TargetMode="External"/><Relationship Id="rId17" Type="http://schemas.openxmlformats.org/officeDocument/2006/relationships/hyperlink" Target="http://info.proffesionalmail.net.pl/app/panel/Redirect.aspx?link_id=24682898-1465-44D1-8A30-D89CDECF8A8D&amp;mail_id=F33EC324-748D-48FB-9907-3BC921CA1A1C&amp;d=9AC1B320-F90C-49C3-AF4F-94DFE9057CA9&amp;cntct_id=ChQVf0UAIC4MdyliaG5ASxR8FG9heTRoUCljCy5mHAFEMxsJ&amp;site=aHR0cCUzYSUyZiUyZmluZm8ucHJvZmZlc2lvbmFsbWFpbC5uZXQucGwlMmZhcHAlMmZwYW5lbCUyZlJlZ2lzdGVyT3V0UGFnZS5hc3B4JTNmbWFpbF9pZCUzZCUyMyUyM21haWxfaWQlMjMlMjMlMjZhbXAlM2JkJTNkOUFDMUIzMjAtRjkwQy00OUMzLUFGNEYtOTRERkU5MDU3Q0E5" TargetMode="External"/><Relationship Id="rId2" Type="http://schemas.openxmlformats.org/officeDocument/2006/relationships/styles" Target="styles.xml"/><Relationship Id="rId16" Type="http://schemas.openxmlformats.org/officeDocument/2006/relationships/hyperlink" Target="mailto: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dlink.pl/appNew/panel/Mail/Campaign.aspx?campaign_id=437402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system.proffesionalmail.net.pl/redirect/index.php?lid=CE026D33-664E-4F12-B01F-386E891D0C34&amp;mccid=F33EC324-748D-48FB-9907-3BC921CA1A1C&amp;did=9AC1B320-F90C-49C3-AF4F-94DFE9057CA9&amp;mid=SjNPPRcxBR5ILx9kMyIeFkIjUiRLIxcyFwdIYBtI&amp;cid=DWUTe0J3&amp;cntct_id=ChQVf0UAIC4MdyliaG5ASxR8FG9heTRoUCljCy5mHAFEMxsJ&amp;site=aHR0cHMlM2ElMmYlMmZjb3VudC5zbWVtb2JpbGUucGwlMmZyZWQlMmYyMTg4JTJmMDAlMmZwZXR5Y2phJTJm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://system.proffesionalmail.net.pl/redirect/index.php?lid=80D2D2B6-5A1C-499B-87C1-6788993E2305&amp;mccid=F33EC324-748D-48FB-9907-3BC921CA1A1C&amp;did=9AC1B320-F90C-49C3-AF4F-94DFE9057CA9&amp;mid=SjNPPRcxBR5ILx9kMyIeFkIjUiRLIxcyFwdIYBtI&amp;cid=DWUTe0J3&amp;cntct_id=ChQVf0UAIC4MdyliaG5ASxR8FG9heTRoUCljCy5mHAFEMxsJ&amp;site=aHR0cHMlM2ElMmYlMmZjb3VudC5zbWVtb2JpbGUucGwlMmZyZWQlMmYyMTg4JTJmMDAlMmZwZXR5Y2phJTJ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ystem.proffesionalmail.net.pl/redirect/index.php?lid=61093588-4CE5-4766-A6A4-95B3D1461687&amp;mccid=F33EC324-748D-48FB-9907-3BC921CA1A1C&amp;did=9AC1B320-F90C-49C3-AF4F-94DFE9057CA9&amp;mid=SjNPPRcxBR5ILx9kMyIeFkIjUiRLIxcyFwdIYBtI&amp;cid=DWUTe0J3&amp;cntct_id=ChQVf0UAIC4MdyliaG5ASxR8FG9heTRoUCljCy5mHAFEMxsJ&amp;site=aHR0cHMlM2ElMmYlMmZjb3VudC5zbWVtb2JpbGUucGwlMmZyZWQlMmYyMTg4JTJmMDAlMmZwZXR5Y2phJTJ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sekretariat@majdankrolewski.pl</dc:creator>
  <cp:keywords/>
  <dc:description/>
  <cp:lastModifiedBy>sekretariat@majdankrolewski.pl</cp:lastModifiedBy>
  <cp:revision>1</cp:revision>
  <dcterms:created xsi:type="dcterms:W3CDTF">2020-09-25T09:24:00Z</dcterms:created>
  <dcterms:modified xsi:type="dcterms:W3CDTF">2020-09-25T09:25:00Z</dcterms:modified>
</cp:coreProperties>
</file>