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2E" w:rsidRPr="00493145" w:rsidRDefault="00E40A2E" w:rsidP="00896771">
      <w:pPr>
        <w:ind w:left="7797"/>
        <w:jc w:val="both"/>
        <w:rPr>
          <w:sz w:val="16"/>
          <w:szCs w:val="16"/>
        </w:rPr>
      </w:pPr>
      <w:r w:rsidRPr="00493145">
        <w:rPr>
          <w:sz w:val="16"/>
          <w:szCs w:val="16"/>
        </w:rPr>
        <w:t>Załącznik</w:t>
      </w:r>
    </w:p>
    <w:p w:rsidR="00E40A2E" w:rsidRPr="00493145" w:rsidRDefault="00785BA8" w:rsidP="00896771">
      <w:pPr>
        <w:ind w:left="7797"/>
        <w:jc w:val="both"/>
        <w:rPr>
          <w:sz w:val="16"/>
          <w:szCs w:val="16"/>
        </w:rPr>
      </w:pPr>
      <w:r>
        <w:rPr>
          <w:sz w:val="16"/>
          <w:szCs w:val="16"/>
        </w:rPr>
        <w:t>d</w:t>
      </w:r>
      <w:r w:rsidR="00E40A2E" w:rsidRPr="00493145">
        <w:rPr>
          <w:sz w:val="16"/>
          <w:szCs w:val="16"/>
        </w:rPr>
        <w:t xml:space="preserve">o Zarządzenia nr </w:t>
      </w:r>
      <w:r w:rsidR="000F56B9">
        <w:rPr>
          <w:sz w:val="16"/>
          <w:szCs w:val="16"/>
        </w:rPr>
        <w:t>15/15</w:t>
      </w:r>
    </w:p>
    <w:p w:rsidR="00E40A2E" w:rsidRPr="00493145" w:rsidRDefault="000F56B9" w:rsidP="00896771">
      <w:pPr>
        <w:ind w:left="7797"/>
        <w:jc w:val="both"/>
        <w:rPr>
          <w:sz w:val="16"/>
          <w:szCs w:val="16"/>
        </w:rPr>
      </w:pPr>
      <w:r>
        <w:rPr>
          <w:sz w:val="16"/>
          <w:szCs w:val="16"/>
        </w:rPr>
        <w:t>Wójta Gminy</w:t>
      </w:r>
      <w:r w:rsidR="00E40A2E" w:rsidRPr="00493145">
        <w:rPr>
          <w:sz w:val="16"/>
          <w:szCs w:val="16"/>
        </w:rPr>
        <w:t xml:space="preserve"> Lipka</w:t>
      </w:r>
    </w:p>
    <w:p w:rsidR="00E40A2E" w:rsidRDefault="00E40A2E" w:rsidP="00896771">
      <w:pPr>
        <w:ind w:left="7797"/>
        <w:jc w:val="both"/>
        <w:rPr>
          <w:sz w:val="16"/>
          <w:szCs w:val="16"/>
        </w:rPr>
      </w:pPr>
      <w:r w:rsidRPr="00493145">
        <w:rPr>
          <w:sz w:val="16"/>
          <w:szCs w:val="16"/>
        </w:rPr>
        <w:t xml:space="preserve">z dnia </w:t>
      </w:r>
      <w:r w:rsidR="000F56B9">
        <w:rPr>
          <w:sz w:val="16"/>
          <w:szCs w:val="16"/>
        </w:rPr>
        <w:t>30</w:t>
      </w:r>
      <w:r w:rsidR="00785BA8">
        <w:rPr>
          <w:sz w:val="16"/>
          <w:szCs w:val="16"/>
        </w:rPr>
        <w:t xml:space="preserve"> marca </w:t>
      </w:r>
      <w:r w:rsidRPr="00493145">
        <w:rPr>
          <w:sz w:val="16"/>
          <w:szCs w:val="16"/>
        </w:rPr>
        <w:t>201</w:t>
      </w:r>
      <w:r w:rsidR="000F56B9">
        <w:rPr>
          <w:sz w:val="16"/>
          <w:szCs w:val="16"/>
        </w:rPr>
        <w:t xml:space="preserve">5 </w:t>
      </w:r>
      <w:r w:rsidRPr="00493145">
        <w:rPr>
          <w:sz w:val="16"/>
          <w:szCs w:val="16"/>
        </w:rPr>
        <w:t>r.</w:t>
      </w:r>
    </w:p>
    <w:p w:rsidR="00E40A2E" w:rsidRPr="00493145" w:rsidRDefault="00E40A2E" w:rsidP="00493145">
      <w:pPr>
        <w:ind w:left="6372"/>
        <w:jc w:val="both"/>
        <w:rPr>
          <w:sz w:val="16"/>
          <w:szCs w:val="16"/>
        </w:rPr>
      </w:pPr>
    </w:p>
    <w:p w:rsidR="00E40A2E" w:rsidRPr="00896771" w:rsidRDefault="00E40A2E" w:rsidP="00493145">
      <w:pPr>
        <w:spacing w:before="240" w:after="120"/>
        <w:jc w:val="center"/>
        <w:rPr>
          <w:b/>
          <w:spacing w:val="20"/>
          <w:sz w:val="28"/>
          <w:szCs w:val="28"/>
        </w:rPr>
      </w:pPr>
      <w:r w:rsidRPr="00896771">
        <w:rPr>
          <w:b/>
          <w:spacing w:val="20"/>
          <w:sz w:val="28"/>
          <w:szCs w:val="28"/>
        </w:rPr>
        <w:t>Harmonogram inwentaryzacji na 201</w:t>
      </w:r>
      <w:r w:rsidR="000F56B9" w:rsidRPr="00896771">
        <w:rPr>
          <w:b/>
          <w:spacing w:val="20"/>
          <w:sz w:val="28"/>
          <w:szCs w:val="28"/>
        </w:rPr>
        <w:t>5</w:t>
      </w:r>
      <w:r w:rsidRPr="00896771">
        <w:rPr>
          <w:b/>
          <w:sz w:val="28"/>
          <w:szCs w:val="28"/>
        </w:rPr>
        <w:t xml:space="preserve"> </w:t>
      </w:r>
      <w:r w:rsidRPr="00896771">
        <w:rPr>
          <w:b/>
          <w:spacing w:val="20"/>
          <w:sz w:val="28"/>
          <w:szCs w:val="28"/>
        </w:rPr>
        <w:t>rok</w:t>
      </w:r>
      <w:bookmarkStart w:id="0" w:name="_GoBack"/>
      <w:bookmarkEnd w:id="0"/>
    </w:p>
    <w:p w:rsidR="00E40A2E" w:rsidRDefault="00E40A2E"/>
    <w:tbl>
      <w:tblPr>
        <w:tblW w:w="974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841"/>
        <w:gridCol w:w="2702"/>
        <w:gridCol w:w="1841"/>
        <w:gridCol w:w="2829"/>
      </w:tblGrid>
      <w:tr w:rsidR="00654C0A" w:rsidRPr="00896771" w:rsidTr="00654C0A">
        <w:tc>
          <w:tcPr>
            <w:tcW w:w="534" w:type="dxa"/>
            <w:vAlign w:val="center"/>
          </w:tcPr>
          <w:p w:rsidR="00654C0A" w:rsidRPr="00896771" w:rsidRDefault="00654C0A" w:rsidP="00712803">
            <w:pPr>
              <w:jc w:val="center"/>
              <w:rPr>
                <w:b/>
              </w:rPr>
            </w:pPr>
            <w:r w:rsidRPr="00896771">
              <w:rPr>
                <w:b/>
              </w:rPr>
              <w:t>Lp.</w:t>
            </w:r>
          </w:p>
        </w:tc>
        <w:tc>
          <w:tcPr>
            <w:tcW w:w="1841" w:type="dxa"/>
            <w:vAlign w:val="center"/>
          </w:tcPr>
          <w:p w:rsidR="00654C0A" w:rsidRPr="00896771" w:rsidRDefault="00654C0A" w:rsidP="00712803">
            <w:pPr>
              <w:jc w:val="center"/>
              <w:rPr>
                <w:b/>
              </w:rPr>
            </w:pPr>
            <w:r w:rsidRPr="00896771">
              <w:rPr>
                <w:b/>
              </w:rPr>
              <w:t>Przedmiot</w:t>
            </w:r>
          </w:p>
          <w:p w:rsidR="00654C0A" w:rsidRPr="00896771" w:rsidRDefault="00654C0A" w:rsidP="00712803">
            <w:pPr>
              <w:jc w:val="center"/>
              <w:rPr>
                <w:b/>
              </w:rPr>
            </w:pPr>
            <w:r w:rsidRPr="00896771">
              <w:rPr>
                <w:b/>
              </w:rPr>
              <w:t>Inwentaryzacji</w:t>
            </w:r>
          </w:p>
        </w:tc>
        <w:tc>
          <w:tcPr>
            <w:tcW w:w="2702" w:type="dxa"/>
            <w:vAlign w:val="center"/>
          </w:tcPr>
          <w:p w:rsidR="00654C0A" w:rsidRPr="00896771" w:rsidRDefault="00654C0A" w:rsidP="00712803">
            <w:pPr>
              <w:jc w:val="center"/>
              <w:rPr>
                <w:b/>
              </w:rPr>
            </w:pPr>
            <w:r w:rsidRPr="00896771">
              <w:rPr>
                <w:b/>
              </w:rPr>
              <w:t>Obiekt</w:t>
            </w:r>
          </w:p>
          <w:p w:rsidR="00654C0A" w:rsidRPr="00896771" w:rsidRDefault="00654C0A" w:rsidP="00712803">
            <w:pPr>
              <w:jc w:val="center"/>
              <w:rPr>
                <w:b/>
              </w:rPr>
            </w:pPr>
            <w:r w:rsidRPr="00896771">
              <w:rPr>
                <w:b/>
              </w:rPr>
              <w:t>Inwentaryzowania</w:t>
            </w:r>
          </w:p>
        </w:tc>
        <w:tc>
          <w:tcPr>
            <w:tcW w:w="1841" w:type="dxa"/>
            <w:vAlign w:val="center"/>
          </w:tcPr>
          <w:p w:rsidR="00654C0A" w:rsidRPr="00896771" w:rsidRDefault="00654C0A" w:rsidP="00712803">
            <w:pPr>
              <w:jc w:val="center"/>
              <w:rPr>
                <w:b/>
              </w:rPr>
            </w:pPr>
            <w:r w:rsidRPr="00896771">
              <w:rPr>
                <w:b/>
              </w:rPr>
              <w:t>Termin</w:t>
            </w:r>
          </w:p>
          <w:p w:rsidR="00654C0A" w:rsidRPr="00896771" w:rsidRDefault="00654C0A" w:rsidP="00712803">
            <w:pPr>
              <w:jc w:val="center"/>
              <w:rPr>
                <w:b/>
              </w:rPr>
            </w:pPr>
            <w:r w:rsidRPr="00896771">
              <w:rPr>
                <w:b/>
              </w:rPr>
              <w:t>inwentaryzacji</w:t>
            </w:r>
          </w:p>
        </w:tc>
        <w:tc>
          <w:tcPr>
            <w:tcW w:w="2829" w:type="dxa"/>
            <w:vAlign w:val="center"/>
          </w:tcPr>
          <w:p w:rsidR="00654C0A" w:rsidRPr="00896771" w:rsidRDefault="00654C0A" w:rsidP="00712803">
            <w:pPr>
              <w:jc w:val="center"/>
              <w:rPr>
                <w:b/>
              </w:rPr>
            </w:pPr>
            <w:r w:rsidRPr="00896771">
              <w:rPr>
                <w:b/>
              </w:rPr>
              <w:t>Rodzaj, forma, metoda, technika inwentaryzacji</w:t>
            </w:r>
          </w:p>
        </w:tc>
      </w:tr>
      <w:tr w:rsidR="00654C0A" w:rsidRPr="00896771" w:rsidTr="00654C0A">
        <w:trPr>
          <w:trHeight w:val="668"/>
        </w:trPr>
        <w:tc>
          <w:tcPr>
            <w:tcW w:w="534" w:type="dxa"/>
            <w:vAlign w:val="center"/>
          </w:tcPr>
          <w:p w:rsidR="00654C0A" w:rsidRPr="00896771" w:rsidRDefault="00654C0A" w:rsidP="00712803">
            <w:r w:rsidRPr="00896771">
              <w:t>1.</w:t>
            </w:r>
          </w:p>
        </w:tc>
        <w:tc>
          <w:tcPr>
            <w:tcW w:w="1841" w:type="dxa"/>
            <w:vAlign w:val="center"/>
          </w:tcPr>
          <w:p w:rsidR="00654C0A" w:rsidRPr="00896771" w:rsidRDefault="00654C0A" w:rsidP="00712803">
            <w:r w:rsidRPr="00896771">
              <w:t>Grunty</w:t>
            </w:r>
          </w:p>
        </w:tc>
        <w:tc>
          <w:tcPr>
            <w:tcW w:w="2702" w:type="dxa"/>
            <w:vAlign w:val="center"/>
          </w:tcPr>
          <w:p w:rsidR="00654C0A" w:rsidRPr="00896771" w:rsidRDefault="00654C0A" w:rsidP="00896771">
            <w:r w:rsidRPr="00896771">
              <w:t xml:space="preserve">Dane </w:t>
            </w:r>
            <w:r w:rsidR="00896771">
              <w:t>ewidencji księgowej</w:t>
            </w:r>
          </w:p>
        </w:tc>
        <w:tc>
          <w:tcPr>
            <w:tcW w:w="1841" w:type="dxa"/>
            <w:vAlign w:val="center"/>
          </w:tcPr>
          <w:p w:rsidR="00654C0A" w:rsidRPr="00896771" w:rsidRDefault="00654C0A" w:rsidP="00712803">
            <w:pPr>
              <w:jc w:val="center"/>
            </w:pPr>
            <w:r w:rsidRPr="00896771">
              <w:t>Od 31.03.2015</w:t>
            </w:r>
          </w:p>
          <w:p w:rsidR="00654C0A" w:rsidRPr="00896771" w:rsidRDefault="00654C0A" w:rsidP="00594DAC">
            <w:pPr>
              <w:jc w:val="center"/>
            </w:pPr>
            <w:r w:rsidRPr="00896771">
              <w:t>Do 15.0</w:t>
            </w:r>
            <w:r w:rsidR="00594DAC" w:rsidRPr="00896771">
              <w:t>4</w:t>
            </w:r>
            <w:r w:rsidRPr="00896771">
              <w:t>.2015</w:t>
            </w:r>
          </w:p>
        </w:tc>
        <w:tc>
          <w:tcPr>
            <w:tcW w:w="2829" w:type="dxa"/>
            <w:vAlign w:val="center"/>
          </w:tcPr>
          <w:p w:rsidR="00654C0A" w:rsidRPr="00896771" w:rsidRDefault="00654C0A" w:rsidP="00712803">
            <w:r w:rsidRPr="00896771">
              <w:t>Weryfikacja sald na dzień</w:t>
            </w:r>
          </w:p>
          <w:p w:rsidR="00654C0A" w:rsidRPr="00896771" w:rsidRDefault="00654C0A" w:rsidP="00712803">
            <w:r w:rsidRPr="00896771">
              <w:t xml:space="preserve">31.03.2015r. </w:t>
            </w:r>
          </w:p>
        </w:tc>
      </w:tr>
      <w:tr w:rsidR="00654C0A" w:rsidRPr="00896771" w:rsidTr="00654C0A">
        <w:tc>
          <w:tcPr>
            <w:tcW w:w="534" w:type="dxa"/>
            <w:vAlign w:val="center"/>
          </w:tcPr>
          <w:p w:rsidR="00654C0A" w:rsidRPr="00896771" w:rsidRDefault="00654C0A" w:rsidP="00654C0A">
            <w:r w:rsidRPr="00896771">
              <w:t>2.</w:t>
            </w:r>
          </w:p>
        </w:tc>
        <w:tc>
          <w:tcPr>
            <w:tcW w:w="1841" w:type="dxa"/>
            <w:vAlign w:val="center"/>
          </w:tcPr>
          <w:p w:rsidR="00654C0A" w:rsidRPr="00896771" w:rsidRDefault="00654C0A" w:rsidP="00654C0A">
            <w:r w:rsidRPr="00896771">
              <w:t>Wartości niematerialne i prawne</w:t>
            </w:r>
          </w:p>
        </w:tc>
        <w:tc>
          <w:tcPr>
            <w:tcW w:w="2702" w:type="dxa"/>
            <w:vAlign w:val="center"/>
          </w:tcPr>
          <w:p w:rsidR="00654C0A" w:rsidRPr="00896771" w:rsidRDefault="00654C0A" w:rsidP="00654C0A">
            <w:r w:rsidRPr="00896771">
              <w:t>Dane ewidencji k</w:t>
            </w:r>
            <w:r w:rsidR="00896771">
              <w:t>sięgowej</w:t>
            </w:r>
          </w:p>
        </w:tc>
        <w:tc>
          <w:tcPr>
            <w:tcW w:w="1841" w:type="dxa"/>
            <w:vAlign w:val="center"/>
          </w:tcPr>
          <w:p w:rsidR="00654C0A" w:rsidRPr="00896771" w:rsidRDefault="00654C0A" w:rsidP="00654C0A">
            <w:pPr>
              <w:jc w:val="center"/>
            </w:pPr>
            <w:r w:rsidRPr="00896771">
              <w:t>Od 31.03.2015</w:t>
            </w:r>
          </w:p>
          <w:p w:rsidR="00654C0A" w:rsidRPr="00896771" w:rsidRDefault="00654C0A" w:rsidP="00594DAC">
            <w:pPr>
              <w:jc w:val="center"/>
            </w:pPr>
            <w:r w:rsidRPr="00896771">
              <w:t>Do 15.0</w:t>
            </w:r>
            <w:r w:rsidR="00594DAC" w:rsidRPr="00896771">
              <w:t>4</w:t>
            </w:r>
            <w:r w:rsidRPr="00896771">
              <w:t>.2015</w:t>
            </w:r>
          </w:p>
        </w:tc>
        <w:tc>
          <w:tcPr>
            <w:tcW w:w="2829" w:type="dxa"/>
            <w:vAlign w:val="center"/>
          </w:tcPr>
          <w:p w:rsidR="00654C0A" w:rsidRPr="00896771" w:rsidRDefault="00654C0A" w:rsidP="00654C0A">
            <w:r w:rsidRPr="00896771">
              <w:t>Weryfikacja sald na dzień</w:t>
            </w:r>
          </w:p>
          <w:p w:rsidR="00654C0A" w:rsidRPr="00896771" w:rsidRDefault="00654C0A" w:rsidP="00654C0A">
            <w:r w:rsidRPr="00896771">
              <w:t>31.03.2015r.</w:t>
            </w:r>
          </w:p>
        </w:tc>
      </w:tr>
      <w:tr w:rsidR="00654C0A" w:rsidRPr="00896771" w:rsidTr="00654C0A">
        <w:tc>
          <w:tcPr>
            <w:tcW w:w="534" w:type="dxa"/>
            <w:vAlign w:val="center"/>
          </w:tcPr>
          <w:p w:rsidR="00654C0A" w:rsidRPr="00896771" w:rsidRDefault="00654C0A" w:rsidP="00654C0A">
            <w:r w:rsidRPr="00896771">
              <w:t>3.</w:t>
            </w:r>
          </w:p>
        </w:tc>
        <w:tc>
          <w:tcPr>
            <w:tcW w:w="1841" w:type="dxa"/>
            <w:vAlign w:val="center"/>
          </w:tcPr>
          <w:p w:rsidR="00654C0A" w:rsidRPr="00896771" w:rsidRDefault="00654C0A" w:rsidP="00654C0A">
            <w:r w:rsidRPr="00896771">
              <w:t>Środki trwałe i środki trwałe w używaniu, wyposażenie</w:t>
            </w:r>
          </w:p>
        </w:tc>
        <w:tc>
          <w:tcPr>
            <w:tcW w:w="2702" w:type="dxa"/>
            <w:vAlign w:val="center"/>
          </w:tcPr>
          <w:p w:rsidR="00654C0A" w:rsidRPr="00896771" w:rsidRDefault="00654C0A" w:rsidP="00654C0A">
            <w:r w:rsidRPr="00896771">
              <w:t>Dane ewidencji księgowej</w:t>
            </w:r>
          </w:p>
        </w:tc>
        <w:tc>
          <w:tcPr>
            <w:tcW w:w="1841" w:type="dxa"/>
            <w:vAlign w:val="center"/>
          </w:tcPr>
          <w:p w:rsidR="00654C0A" w:rsidRPr="00896771" w:rsidRDefault="00654C0A" w:rsidP="00654C0A">
            <w:pPr>
              <w:jc w:val="center"/>
            </w:pPr>
            <w:r w:rsidRPr="00896771">
              <w:t>Od 31.03.2015</w:t>
            </w:r>
          </w:p>
          <w:p w:rsidR="00654C0A" w:rsidRPr="00896771" w:rsidRDefault="00654C0A" w:rsidP="00594DAC">
            <w:pPr>
              <w:jc w:val="center"/>
            </w:pPr>
            <w:r w:rsidRPr="00896771">
              <w:t>Do 15.0</w:t>
            </w:r>
            <w:r w:rsidR="00594DAC" w:rsidRPr="00896771">
              <w:t>4</w:t>
            </w:r>
            <w:r w:rsidRPr="00896771">
              <w:t>.2015</w:t>
            </w:r>
          </w:p>
        </w:tc>
        <w:tc>
          <w:tcPr>
            <w:tcW w:w="2829" w:type="dxa"/>
            <w:vAlign w:val="center"/>
          </w:tcPr>
          <w:p w:rsidR="00654C0A" w:rsidRPr="00896771" w:rsidRDefault="00654C0A" w:rsidP="00654C0A">
            <w:r w:rsidRPr="00896771">
              <w:t>Spis z natury według stanu na dzień  31.03.2015r.</w:t>
            </w:r>
          </w:p>
        </w:tc>
      </w:tr>
      <w:tr w:rsidR="00654C0A" w:rsidRPr="00896771" w:rsidTr="00654C0A">
        <w:tc>
          <w:tcPr>
            <w:tcW w:w="534" w:type="dxa"/>
            <w:vAlign w:val="center"/>
          </w:tcPr>
          <w:p w:rsidR="00654C0A" w:rsidRPr="00896771" w:rsidRDefault="00654C0A" w:rsidP="00654C0A">
            <w:r w:rsidRPr="00896771">
              <w:t>4.</w:t>
            </w:r>
          </w:p>
        </w:tc>
        <w:tc>
          <w:tcPr>
            <w:tcW w:w="1841" w:type="dxa"/>
            <w:vAlign w:val="center"/>
          </w:tcPr>
          <w:p w:rsidR="00654C0A" w:rsidRPr="00896771" w:rsidRDefault="00654C0A" w:rsidP="00654C0A">
            <w:r w:rsidRPr="00896771">
              <w:t>Środki trwałe w budowie</w:t>
            </w:r>
          </w:p>
        </w:tc>
        <w:tc>
          <w:tcPr>
            <w:tcW w:w="2702" w:type="dxa"/>
            <w:vAlign w:val="center"/>
          </w:tcPr>
          <w:p w:rsidR="00654C0A" w:rsidRPr="00896771" w:rsidRDefault="00654C0A" w:rsidP="00654C0A">
            <w:r w:rsidRPr="00896771">
              <w:t>Dane ewidencji księgowej</w:t>
            </w:r>
          </w:p>
        </w:tc>
        <w:tc>
          <w:tcPr>
            <w:tcW w:w="1841" w:type="dxa"/>
            <w:vAlign w:val="center"/>
          </w:tcPr>
          <w:p w:rsidR="00654C0A" w:rsidRPr="00896771" w:rsidRDefault="00654C0A" w:rsidP="00654C0A">
            <w:pPr>
              <w:jc w:val="center"/>
            </w:pPr>
            <w:r w:rsidRPr="00896771">
              <w:t>Od 31.03.2015</w:t>
            </w:r>
          </w:p>
          <w:p w:rsidR="00654C0A" w:rsidRPr="00896771" w:rsidRDefault="00654C0A" w:rsidP="00594DAC">
            <w:pPr>
              <w:jc w:val="center"/>
            </w:pPr>
            <w:r w:rsidRPr="00896771">
              <w:t>Do 15.0</w:t>
            </w:r>
            <w:r w:rsidR="00594DAC" w:rsidRPr="00896771">
              <w:t>4</w:t>
            </w:r>
            <w:r w:rsidRPr="00896771">
              <w:t>.2015</w:t>
            </w:r>
          </w:p>
        </w:tc>
        <w:tc>
          <w:tcPr>
            <w:tcW w:w="2829" w:type="dxa"/>
            <w:vAlign w:val="center"/>
          </w:tcPr>
          <w:p w:rsidR="00654C0A" w:rsidRPr="00896771" w:rsidRDefault="00654C0A" w:rsidP="00654C0A">
            <w:r w:rsidRPr="00896771">
              <w:t>Weryfikacja sald na dzień</w:t>
            </w:r>
          </w:p>
          <w:p w:rsidR="00654C0A" w:rsidRPr="00896771" w:rsidRDefault="00654C0A" w:rsidP="00654C0A">
            <w:r w:rsidRPr="00896771">
              <w:t>31.03.2015r.</w:t>
            </w:r>
          </w:p>
        </w:tc>
      </w:tr>
      <w:tr w:rsidR="00654C0A" w:rsidRPr="00896771" w:rsidTr="00654C0A">
        <w:tc>
          <w:tcPr>
            <w:tcW w:w="534" w:type="dxa"/>
            <w:vAlign w:val="center"/>
          </w:tcPr>
          <w:p w:rsidR="00654C0A" w:rsidRPr="00896771" w:rsidRDefault="00654C0A" w:rsidP="00654C0A">
            <w:r w:rsidRPr="00896771">
              <w:t>5.</w:t>
            </w:r>
          </w:p>
        </w:tc>
        <w:tc>
          <w:tcPr>
            <w:tcW w:w="1841" w:type="dxa"/>
            <w:vAlign w:val="center"/>
          </w:tcPr>
          <w:p w:rsidR="00654C0A" w:rsidRPr="00896771" w:rsidRDefault="00654C0A" w:rsidP="00654C0A">
            <w:r w:rsidRPr="00896771">
              <w:t>Rozrachunki z pracownikami</w:t>
            </w:r>
          </w:p>
        </w:tc>
        <w:tc>
          <w:tcPr>
            <w:tcW w:w="2702" w:type="dxa"/>
            <w:vAlign w:val="center"/>
          </w:tcPr>
          <w:p w:rsidR="00654C0A" w:rsidRPr="00896771" w:rsidRDefault="00654C0A" w:rsidP="00654C0A">
            <w:r w:rsidRPr="00896771">
              <w:t>Dane ewidencji księgowej</w:t>
            </w:r>
          </w:p>
        </w:tc>
        <w:tc>
          <w:tcPr>
            <w:tcW w:w="1841" w:type="dxa"/>
            <w:vAlign w:val="center"/>
          </w:tcPr>
          <w:p w:rsidR="00654C0A" w:rsidRPr="00896771" w:rsidRDefault="00654C0A" w:rsidP="00654C0A">
            <w:pPr>
              <w:jc w:val="center"/>
            </w:pPr>
            <w:r w:rsidRPr="00896771">
              <w:t>Od 31.03.2015</w:t>
            </w:r>
          </w:p>
          <w:p w:rsidR="00654C0A" w:rsidRPr="00896771" w:rsidRDefault="00654C0A" w:rsidP="00594DAC">
            <w:pPr>
              <w:jc w:val="center"/>
            </w:pPr>
            <w:r w:rsidRPr="00896771">
              <w:t>Do 15.0</w:t>
            </w:r>
            <w:r w:rsidR="00594DAC" w:rsidRPr="00896771">
              <w:t>4</w:t>
            </w:r>
            <w:r w:rsidRPr="00896771">
              <w:t>.2015</w:t>
            </w:r>
          </w:p>
        </w:tc>
        <w:tc>
          <w:tcPr>
            <w:tcW w:w="2829" w:type="dxa"/>
            <w:vAlign w:val="center"/>
          </w:tcPr>
          <w:p w:rsidR="00654C0A" w:rsidRPr="00896771" w:rsidRDefault="00654C0A" w:rsidP="00654C0A">
            <w:r w:rsidRPr="00896771">
              <w:t>Weryfikacja sald na dzień</w:t>
            </w:r>
          </w:p>
          <w:p w:rsidR="00654C0A" w:rsidRPr="00896771" w:rsidRDefault="00654C0A" w:rsidP="00654C0A">
            <w:r w:rsidRPr="00896771">
              <w:t>31.03.2015r.</w:t>
            </w:r>
          </w:p>
        </w:tc>
      </w:tr>
      <w:tr w:rsidR="00654C0A" w:rsidRPr="00896771" w:rsidTr="00654C0A">
        <w:tc>
          <w:tcPr>
            <w:tcW w:w="534" w:type="dxa"/>
            <w:vAlign w:val="center"/>
          </w:tcPr>
          <w:p w:rsidR="00654C0A" w:rsidRPr="00896771" w:rsidRDefault="00654C0A" w:rsidP="00654C0A">
            <w:r w:rsidRPr="00896771">
              <w:t>6.</w:t>
            </w:r>
          </w:p>
        </w:tc>
        <w:tc>
          <w:tcPr>
            <w:tcW w:w="1841" w:type="dxa"/>
            <w:vAlign w:val="center"/>
          </w:tcPr>
          <w:p w:rsidR="00654C0A" w:rsidRPr="00896771" w:rsidRDefault="00654C0A" w:rsidP="00654C0A">
            <w:r w:rsidRPr="00896771">
              <w:t>Rozrachunki publiczno-prawne</w:t>
            </w:r>
          </w:p>
        </w:tc>
        <w:tc>
          <w:tcPr>
            <w:tcW w:w="2702" w:type="dxa"/>
            <w:vAlign w:val="center"/>
          </w:tcPr>
          <w:p w:rsidR="00654C0A" w:rsidRPr="00896771" w:rsidRDefault="00654C0A" w:rsidP="00654C0A">
            <w:r w:rsidRPr="00896771">
              <w:t>Dane według ewidencji księgowej</w:t>
            </w:r>
          </w:p>
        </w:tc>
        <w:tc>
          <w:tcPr>
            <w:tcW w:w="1841" w:type="dxa"/>
            <w:vAlign w:val="center"/>
          </w:tcPr>
          <w:p w:rsidR="00654C0A" w:rsidRPr="00896771" w:rsidRDefault="00654C0A" w:rsidP="00654C0A">
            <w:pPr>
              <w:jc w:val="center"/>
            </w:pPr>
            <w:r w:rsidRPr="00896771">
              <w:t>Od 31.03.2015</w:t>
            </w:r>
          </w:p>
          <w:p w:rsidR="00654C0A" w:rsidRPr="00896771" w:rsidRDefault="00654C0A" w:rsidP="00594DAC">
            <w:pPr>
              <w:jc w:val="center"/>
            </w:pPr>
            <w:r w:rsidRPr="00896771">
              <w:t>Do 15.0</w:t>
            </w:r>
            <w:r w:rsidR="00594DAC" w:rsidRPr="00896771">
              <w:t>4</w:t>
            </w:r>
            <w:r w:rsidRPr="00896771">
              <w:t>.2015</w:t>
            </w:r>
          </w:p>
        </w:tc>
        <w:tc>
          <w:tcPr>
            <w:tcW w:w="2829" w:type="dxa"/>
            <w:vAlign w:val="center"/>
          </w:tcPr>
          <w:p w:rsidR="00654C0A" w:rsidRPr="00896771" w:rsidRDefault="00654C0A" w:rsidP="00654C0A">
            <w:r w:rsidRPr="00896771">
              <w:t>Weryfikacja sald na dzień</w:t>
            </w:r>
          </w:p>
          <w:p w:rsidR="00654C0A" w:rsidRPr="00896771" w:rsidRDefault="00654C0A" w:rsidP="00654C0A">
            <w:r w:rsidRPr="00896771">
              <w:t>31.03.2015r.</w:t>
            </w:r>
          </w:p>
        </w:tc>
      </w:tr>
      <w:tr w:rsidR="00654C0A" w:rsidRPr="00896771" w:rsidTr="00654C0A">
        <w:tc>
          <w:tcPr>
            <w:tcW w:w="534" w:type="dxa"/>
            <w:vAlign w:val="center"/>
          </w:tcPr>
          <w:p w:rsidR="00654C0A" w:rsidRPr="00896771" w:rsidRDefault="00654C0A" w:rsidP="00654C0A">
            <w:r w:rsidRPr="00896771">
              <w:t>7.</w:t>
            </w:r>
          </w:p>
        </w:tc>
        <w:tc>
          <w:tcPr>
            <w:tcW w:w="1841" w:type="dxa"/>
            <w:vAlign w:val="center"/>
          </w:tcPr>
          <w:p w:rsidR="00654C0A" w:rsidRPr="00896771" w:rsidRDefault="00654C0A" w:rsidP="00654C0A">
            <w:r w:rsidRPr="00896771">
              <w:t>Należności  i zobowiązania</w:t>
            </w:r>
          </w:p>
        </w:tc>
        <w:tc>
          <w:tcPr>
            <w:tcW w:w="2702" w:type="dxa"/>
            <w:vAlign w:val="center"/>
          </w:tcPr>
          <w:p w:rsidR="00654C0A" w:rsidRPr="00896771" w:rsidRDefault="00654C0A" w:rsidP="00654C0A">
            <w:r w:rsidRPr="00896771">
              <w:t>Wszystkie z wyjątkiem należności spornych i wątpliwych, należności i zobowiązań pracowników i publiczno-prawnych</w:t>
            </w:r>
          </w:p>
        </w:tc>
        <w:tc>
          <w:tcPr>
            <w:tcW w:w="1841" w:type="dxa"/>
            <w:vAlign w:val="center"/>
          </w:tcPr>
          <w:p w:rsidR="00654C0A" w:rsidRPr="00896771" w:rsidRDefault="00654C0A" w:rsidP="00654C0A">
            <w:pPr>
              <w:jc w:val="center"/>
            </w:pPr>
            <w:r w:rsidRPr="00896771">
              <w:t>Od 31.03.2015</w:t>
            </w:r>
          </w:p>
          <w:p w:rsidR="00654C0A" w:rsidRPr="00896771" w:rsidRDefault="00654C0A" w:rsidP="00594DAC">
            <w:pPr>
              <w:jc w:val="center"/>
            </w:pPr>
            <w:r w:rsidRPr="00896771">
              <w:t>Do 15.0</w:t>
            </w:r>
            <w:r w:rsidR="00594DAC" w:rsidRPr="00896771">
              <w:t>4</w:t>
            </w:r>
            <w:r w:rsidRPr="00896771">
              <w:t>.2015</w:t>
            </w:r>
          </w:p>
        </w:tc>
        <w:tc>
          <w:tcPr>
            <w:tcW w:w="2829" w:type="dxa"/>
            <w:vAlign w:val="center"/>
          </w:tcPr>
          <w:p w:rsidR="00654C0A" w:rsidRPr="00896771" w:rsidRDefault="00654C0A" w:rsidP="00654C0A">
            <w:r w:rsidRPr="00896771">
              <w:t>Pisemne uzgodnienie sald z kontrahentami na dzień 31.03.2015r.</w:t>
            </w:r>
          </w:p>
        </w:tc>
      </w:tr>
      <w:tr w:rsidR="00654C0A" w:rsidRPr="00896771" w:rsidTr="00654C0A">
        <w:tc>
          <w:tcPr>
            <w:tcW w:w="534" w:type="dxa"/>
            <w:vAlign w:val="center"/>
          </w:tcPr>
          <w:p w:rsidR="00654C0A" w:rsidRPr="00896771" w:rsidRDefault="00594DAC" w:rsidP="00654C0A">
            <w:r w:rsidRPr="00896771">
              <w:t>8.</w:t>
            </w:r>
          </w:p>
        </w:tc>
        <w:tc>
          <w:tcPr>
            <w:tcW w:w="1841" w:type="dxa"/>
            <w:vAlign w:val="center"/>
          </w:tcPr>
          <w:p w:rsidR="00654C0A" w:rsidRPr="00896771" w:rsidRDefault="00654C0A" w:rsidP="00654C0A">
            <w:r w:rsidRPr="00896771">
              <w:t>Środki pieniężne zgromadzone na rachunkach bankowych</w:t>
            </w:r>
          </w:p>
        </w:tc>
        <w:tc>
          <w:tcPr>
            <w:tcW w:w="2702" w:type="dxa"/>
            <w:vAlign w:val="center"/>
          </w:tcPr>
          <w:p w:rsidR="00654C0A" w:rsidRPr="00896771" w:rsidRDefault="00654C0A" w:rsidP="00654C0A">
            <w:r w:rsidRPr="00896771">
              <w:t>Wszystkie rachunki bankowe</w:t>
            </w:r>
          </w:p>
        </w:tc>
        <w:tc>
          <w:tcPr>
            <w:tcW w:w="1841" w:type="dxa"/>
            <w:vAlign w:val="center"/>
          </w:tcPr>
          <w:p w:rsidR="00654C0A" w:rsidRPr="00896771" w:rsidRDefault="00654C0A" w:rsidP="00654C0A">
            <w:pPr>
              <w:jc w:val="center"/>
            </w:pPr>
            <w:r w:rsidRPr="00896771">
              <w:t>Od 31.03.2015</w:t>
            </w:r>
          </w:p>
          <w:p w:rsidR="00654C0A" w:rsidRPr="00896771" w:rsidRDefault="00654C0A" w:rsidP="00594DAC">
            <w:pPr>
              <w:jc w:val="center"/>
            </w:pPr>
            <w:r w:rsidRPr="00896771">
              <w:t>Do 15.0</w:t>
            </w:r>
            <w:r w:rsidR="00594DAC" w:rsidRPr="00896771">
              <w:t>4</w:t>
            </w:r>
            <w:r w:rsidRPr="00896771">
              <w:t>.2015</w:t>
            </w:r>
          </w:p>
        </w:tc>
        <w:tc>
          <w:tcPr>
            <w:tcW w:w="2829" w:type="dxa"/>
            <w:vAlign w:val="center"/>
          </w:tcPr>
          <w:p w:rsidR="00654C0A" w:rsidRPr="00896771" w:rsidRDefault="00654C0A" w:rsidP="00654C0A">
            <w:r w:rsidRPr="00896771">
              <w:t>Pisemna uzgodnienie sald według stanu na dzień 31.03.2015r.</w:t>
            </w:r>
          </w:p>
        </w:tc>
      </w:tr>
      <w:tr w:rsidR="00A43C60" w:rsidRPr="00896771" w:rsidTr="006958A4">
        <w:tc>
          <w:tcPr>
            <w:tcW w:w="534" w:type="dxa"/>
          </w:tcPr>
          <w:p w:rsidR="00A43C60" w:rsidRPr="00896771" w:rsidRDefault="00A43C60" w:rsidP="006D22DC">
            <w:r w:rsidRPr="00896771">
              <w:t>9.</w:t>
            </w:r>
          </w:p>
        </w:tc>
        <w:tc>
          <w:tcPr>
            <w:tcW w:w="1841" w:type="dxa"/>
          </w:tcPr>
          <w:p w:rsidR="00A43C60" w:rsidRPr="00896771" w:rsidRDefault="00A43C60" w:rsidP="006D22DC">
            <w:r w:rsidRPr="00896771">
              <w:t>Środki pieniężne w gotówce</w:t>
            </w:r>
          </w:p>
        </w:tc>
        <w:tc>
          <w:tcPr>
            <w:tcW w:w="2702" w:type="dxa"/>
          </w:tcPr>
          <w:p w:rsidR="00A43C60" w:rsidRPr="00896771" w:rsidRDefault="00A43C60" w:rsidP="006D22DC">
            <w:r w:rsidRPr="00896771">
              <w:t>Kasa</w:t>
            </w:r>
          </w:p>
        </w:tc>
        <w:tc>
          <w:tcPr>
            <w:tcW w:w="1841" w:type="dxa"/>
          </w:tcPr>
          <w:p w:rsidR="00A43C60" w:rsidRPr="00896771" w:rsidRDefault="00A43C60" w:rsidP="006D22DC">
            <w:r w:rsidRPr="00896771">
              <w:t>31.03.2015</w:t>
            </w:r>
          </w:p>
        </w:tc>
        <w:tc>
          <w:tcPr>
            <w:tcW w:w="2829" w:type="dxa"/>
          </w:tcPr>
          <w:p w:rsidR="00A43C60" w:rsidRPr="00896771" w:rsidRDefault="00A43C60" w:rsidP="006D22DC">
            <w:r w:rsidRPr="00896771">
              <w:t xml:space="preserve">Roczna pełna, spis z natury wg stanu na dzień 31.03.2015r. </w:t>
            </w:r>
          </w:p>
        </w:tc>
      </w:tr>
      <w:tr w:rsidR="00654C0A" w:rsidRPr="00896771" w:rsidTr="00654C0A">
        <w:tc>
          <w:tcPr>
            <w:tcW w:w="534" w:type="dxa"/>
            <w:vAlign w:val="center"/>
          </w:tcPr>
          <w:p w:rsidR="00654C0A" w:rsidRPr="00896771" w:rsidRDefault="00A43C60" w:rsidP="00594DAC">
            <w:r w:rsidRPr="00896771">
              <w:t>10</w:t>
            </w:r>
            <w:r w:rsidR="00654C0A" w:rsidRPr="00896771">
              <w:t>.</w:t>
            </w:r>
          </w:p>
        </w:tc>
        <w:tc>
          <w:tcPr>
            <w:tcW w:w="1841" w:type="dxa"/>
            <w:vAlign w:val="center"/>
          </w:tcPr>
          <w:p w:rsidR="00654C0A" w:rsidRPr="00896771" w:rsidRDefault="00654C0A" w:rsidP="00654C0A">
            <w:r w:rsidRPr="00896771">
              <w:t>Fundusze własne</w:t>
            </w:r>
          </w:p>
        </w:tc>
        <w:tc>
          <w:tcPr>
            <w:tcW w:w="2702" w:type="dxa"/>
            <w:vAlign w:val="center"/>
          </w:tcPr>
          <w:p w:rsidR="00654C0A" w:rsidRPr="00896771" w:rsidRDefault="00654C0A" w:rsidP="00654C0A">
            <w:r w:rsidRPr="00896771">
              <w:t>Według stanu ewidencji księgowej</w:t>
            </w:r>
          </w:p>
        </w:tc>
        <w:tc>
          <w:tcPr>
            <w:tcW w:w="1841" w:type="dxa"/>
            <w:vAlign w:val="center"/>
          </w:tcPr>
          <w:p w:rsidR="00654C0A" w:rsidRPr="00896771" w:rsidRDefault="00654C0A" w:rsidP="00654C0A">
            <w:pPr>
              <w:jc w:val="center"/>
            </w:pPr>
            <w:r w:rsidRPr="00896771">
              <w:t>Od 31.03.2015</w:t>
            </w:r>
          </w:p>
          <w:p w:rsidR="00654C0A" w:rsidRPr="00896771" w:rsidRDefault="00654C0A" w:rsidP="00594DAC">
            <w:pPr>
              <w:jc w:val="center"/>
            </w:pPr>
            <w:r w:rsidRPr="00896771">
              <w:t>Do 15.0</w:t>
            </w:r>
            <w:r w:rsidR="00594DAC" w:rsidRPr="00896771">
              <w:t>4</w:t>
            </w:r>
            <w:r w:rsidRPr="00896771">
              <w:t>.2015</w:t>
            </w:r>
          </w:p>
        </w:tc>
        <w:tc>
          <w:tcPr>
            <w:tcW w:w="2829" w:type="dxa"/>
            <w:vAlign w:val="center"/>
          </w:tcPr>
          <w:p w:rsidR="00654C0A" w:rsidRPr="00896771" w:rsidRDefault="00654C0A" w:rsidP="00654C0A">
            <w:r w:rsidRPr="00896771">
              <w:t>Porównanie danych ksiąg rachunkowych z odpowiednimi dokumentami  i weryfikacja ich wartości na dzień 31.03.2015r.</w:t>
            </w:r>
          </w:p>
        </w:tc>
      </w:tr>
      <w:tr w:rsidR="00654C0A" w:rsidRPr="00896771" w:rsidTr="00654C0A">
        <w:tc>
          <w:tcPr>
            <w:tcW w:w="534" w:type="dxa"/>
            <w:vAlign w:val="center"/>
          </w:tcPr>
          <w:p w:rsidR="00654C0A" w:rsidRPr="00896771" w:rsidRDefault="00654C0A" w:rsidP="00594DAC">
            <w:r w:rsidRPr="00896771">
              <w:t>1</w:t>
            </w:r>
            <w:r w:rsidR="00A43C60" w:rsidRPr="00896771">
              <w:t>1</w:t>
            </w:r>
            <w:r w:rsidRPr="00896771">
              <w:t>.</w:t>
            </w:r>
          </w:p>
        </w:tc>
        <w:tc>
          <w:tcPr>
            <w:tcW w:w="1841" w:type="dxa"/>
            <w:vAlign w:val="center"/>
          </w:tcPr>
          <w:p w:rsidR="00654C0A" w:rsidRPr="00896771" w:rsidRDefault="00654C0A" w:rsidP="00654C0A">
            <w:r w:rsidRPr="00896771">
              <w:t>Fundusze specjalne</w:t>
            </w:r>
          </w:p>
        </w:tc>
        <w:tc>
          <w:tcPr>
            <w:tcW w:w="2702" w:type="dxa"/>
            <w:vAlign w:val="center"/>
          </w:tcPr>
          <w:p w:rsidR="00654C0A" w:rsidRPr="00896771" w:rsidRDefault="00654C0A" w:rsidP="00654C0A">
            <w:r w:rsidRPr="00896771">
              <w:t>Według stanu ewidencji księgowej</w:t>
            </w:r>
          </w:p>
        </w:tc>
        <w:tc>
          <w:tcPr>
            <w:tcW w:w="1841" w:type="dxa"/>
            <w:vAlign w:val="center"/>
          </w:tcPr>
          <w:p w:rsidR="00654C0A" w:rsidRPr="00896771" w:rsidRDefault="00654C0A" w:rsidP="00654C0A">
            <w:pPr>
              <w:jc w:val="center"/>
            </w:pPr>
            <w:r w:rsidRPr="00896771">
              <w:t>Od 31.03.2015</w:t>
            </w:r>
          </w:p>
          <w:p w:rsidR="00654C0A" w:rsidRPr="00896771" w:rsidRDefault="00654C0A" w:rsidP="00594DAC">
            <w:pPr>
              <w:jc w:val="center"/>
            </w:pPr>
            <w:r w:rsidRPr="00896771">
              <w:t>Do 15.0</w:t>
            </w:r>
            <w:r w:rsidR="00594DAC" w:rsidRPr="00896771">
              <w:t>4</w:t>
            </w:r>
            <w:r w:rsidRPr="00896771">
              <w:t>.2015</w:t>
            </w:r>
          </w:p>
        </w:tc>
        <w:tc>
          <w:tcPr>
            <w:tcW w:w="2829" w:type="dxa"/>
            <w:vAlign w:val="center"/>
          </w:tcPr>
          <w:p w:rsidR="00654C0A" w:rsidRPr="00896771" w:rsidRDefault="00654C0A" w:rsidP="00654C0A">
            <w:r w:rsidRPr="00896771">
              <w:t>Porównanie danych ksiąg rachunkowych z odpowiednimi dokumentami  i weryfikacja ich wartości na dzień 31.03.2015r</w:t>
            </w:r>
          </w:p>
        </w:tc>
      </w:tr>
      <w:tr w:rsidR="00654C0A" w:rsidRPr="00896771" w:rsidTr="00654C0A">
        <w:tc>
          <w:tcPr>
            <w:tcW w:w="534" w:type="dxa"/>
            <w:vAlign w:val="center"/>
          </w:tcPr>
          <w:p w:rsidR="00654C0A" w:rsidRPr="00896771" w:rsidRDefault="00A43C60" w:rsidP="00654C0A">
            <w:r w:rsidRPr="00896771">
              <w:t>12</w:t>
            </w:r>
            <w:r w:rsidR="00654C0A" w:rsidRPr="00896771">
              <w:t>.</w:t>
            </w:r>
          </w:p>
        </w:tc>
        <w:tc>
          <w:tcPr>
            <w:tcW w:w="1841" w:type="dxa"/>
            <w:vAlign w:val="center"/>
          </w:tcPr>
          <w:p w:rsidR="00654C0A" w:rsidRPr="00896771" w:rsidRDefault="00654C0A" w:rsidP="00654C0A">
            <w:r w:rsidRPr="00896771">
              <w:t>Materiały w magazynie</w:t>
            </w:r>
          </w:p>
        </w:tc>
        <w:tc>
          <w:tcPr>
            <w:tcW w:w="2702" w:type="dxa"/>
            <w:vAlign w:val="center"/>
          </w:tcPr>
          <w:p w:rsidR="00654C0A" w:rsidRPr="00896771" w:rsidRDefault="00654C0A" w:rsidP="00654C0A">
            <w:r w:rsidRPr="00896771">
              <w:t>………………………………………</w:t>
            </w:r>
          </w:p>
        </w:tc>
        <w:tc>
          <w:tcPr>
            <w:tcW w:w="1841" w:type="dxa"/>
            <w:vAlign w:val="center"/>
          </w:tcPr>
          <w:p w:rsidR="00654C0A" w:rsidRPr="00896771" w:rsidRDefault="00654C0A" w:rsidP="00654C0A">
            <w:pPr>
              <w:jc w:val="center"/>
            </w:pPr>
            <w:r w:rsidRPr="00896771">
              <w:t>Od 31.03.2015</w:t>
            </w:r>
          </w:p>
          <w:p w:rsidR="00654C0A" w:rsidRPr="00896771" w:rsidRDefault="00654C0A" w:rsidP="00594DAC">
            <w:pPr>
              <w:jc w:val="center"/>
            </w:pPr>
            <w:r w:rsidRPr="00896771">
              <w:t>Do 15.0</w:t>
            </w:r>
            <w:r w:rsidR="00594DAC" w:rsidRPr="00896771">
              <w:t>4</w:t>
            </w:r>
            <w:r w:rsidRPr="00896771">
              <w:t>.2015</w:t>
            </w:r>
          </w:p>
        </w:tc>
        <w:tc>
          <w:tcPr>
            <w:tcW w:w="2829" w:type="dxa"/>
            <w:vAlign w:val="center"/>
          </w:tcPr>
          <w:p w:rsidR="00654C0A" w:rsidRPr="00896771" w:rsidRDefault="00594DAC" w:rsidP="00654C0A">
            <w:r w:rsidRPr="00896771">
              <w:t>S</w:t>
            </w:r>
            <w:r w:rsidR="00654C0A" w:rsidRPr="00896771">
              <w:t>pis z natury według stanu na dzień 31.03.2015r.</w:t>
            </w:r>
          </w:p>
        </w:tc>
      </w:tr>
    </w:tbl>
    <w:p w:rsidR="00E40A2E" w:rsidRDefault="00E40A2E"/>
    <w:sectPr w:rsidR="00E40A2E" w:rsidSect="00BA069B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4F"/>
    <w:rsid w:val="00000D19"/>
    <w:rsid w:val="000018DE"/>
    <w:rsid w:val="000021B8"/>
    <w:rsid w:val="00002B8A"/>
    <w:rsid w:val="0000320A"/>
    <w:rsid w:val="00006289"/>
    <w:rsid w:val="000075A2"/>
    <w:rsid w:val="0000777A"/>
    <w:rsid w:val="0001065C"/>
    <w:rsid w:val="00010CB6"/>
    <w:rsid w:val="0001111A"/>
    <w:rsid w:val="00011D4E"/>
    <w:rsid w:val="00011D6D"/>
    <w:rsid w:val="000123C5"/>
    <w:rsid w:val="0001268B"/>
    <w:rsid w:val="00012E99"/>
    <w:rsid w:val="0001428B"/>
    <w:rsid w:val="000155EA"/>
    <w:rsid w:val="00015ACC"/>
    <w:rsid w:val="00015C22"/>
    <w:rsid w:val="000167E0"/>
    <w:rsid w:val="00016A2B"/>
    <w:rsid w:val="00022443"/>
    <w:rsid w:val="0002261B"/>
    <w:rsid w:val="00022B52"/>
    <w:rsid w:val="00023353"/>
    <w:rsid w:val="000244A2"/>
    <w:rsid w:val="00024501"/>
    <w:rsid w:val="00024B04"/>
    <w:rsid w:val="000258EB"/>
    <w:rsid w:val="000263E0"/>
    <w:rsid w:val="00026C8F"/>
    <w:rsid w:val="00027237"/>
    <w:rsid w:val="0003041A"/>
    <w:rsid w:val="0003093E"/>
    <w:rsid w:val="00030B7B"/>
    <w:rsid w:val="00030D60"/>
    <w:rsid w:val="00031231"/>
    <w:rsid w:val="000315DE"/>
    <w:rsid w:val="00031F5B"/>
    <w:rsid w:val="00032BEC"/>
    <w:rsid w:val="000337B1"/>
    <w:rsid w:val="00033E31"/>
    <w:rsid w:val="00036828"/>
    <w:rsid w:val="00036AB5"/>
    <w:rsid w:val="00041581"/>
    <w:rsid w:val="000416DB"/>
    <w:rsid w:val="000425B8"/>
    <w:rsid w:val="0004348F"/>
    <w:rsid w:val="00051574"/>
    <w:rsid w:val="000525DA"/>
    <w:rsid w:val="00052D34"/>
    <w:rsid w:val="00052F4D"/>
    <w:rsid w:val="000532D5"/>
    <w:rsid w:val="000538F1"/>
    <w:rsid w:val="00054C35"/>
    <w:rsid w:val="00054F70"/>
    <w:rsid w:val="00056C70"/>
    <w:rsid w:val="00057007"/>
    <w:rsid w:val="000575A3"/>
    <w:rsid w:val="00060310"/>
    <w:rsid w:val="00060892"/>
    <w:rsid w:val="00062ED4"/>
    <w:rsid w:val="0006495E"/>
    <w:rsid w:val="00064C25"/>
    <w:rsid w:val="00064FA1"/>
    <w:rsid w:val="000650B3"/>
    <w:rsid w:val="00065C0B"/>
    <w:rsid w:val="00065C85"/>
    <w:rsid w:val="00066996"/>
    <w:rsid w:val="00066DCB"/>
    <w:rsid w:val="00073109"/>
    <w:rsid w:val="00075464"/>
    <w:rsid w:val="0007581A"/>
    <w:rsid w:val="00076CFA"/>
    <w:rsid w:val="0008071D"/>
    <w:rsid w:val="0008075E"/>
    <w:rsid w:val="00080B5A"/>
    <w:rsid w:val="00081407"/>
    <w:rsid w:val="0008472D"/>
    <w:rsid w:val="00084D52"/>
    <w:rsid w:val="00085108"/>
    <w:rsid w:val="0008517F"/>
    <w:rsid w:val="00086330"/>
    <w:rsid w:val="00086519"/>
    <w:rsid w:val="000901CC"/>
    <w:rsid w:val="00093816"/>
    <w:rsid w:val="00093D78"/>
    <w:rsid w:val="000A0858"/>
    <w:rsid w:val="000A1066"/>
    <w:rsid w:val="000A2C91"/>
    <w:rsid w:val="000A4325"/>
    <w:rsid w:val="000A47EE"/>
    <w:rsid w:val="000A4B85"/>
    <w:rsid w:val="000A5AF2"/>
    <w:rsid w:val="000A701B"/>
    <w:rsid w:val="000A7946"/>
    <w:rsid w:val="000B0B0D"/>
    <w:rsid w:val="000B1DEB"/>
    <w:rsid w:val="000B3C40"/>
    <w:rsid w:val="000B4185"/>
    <w:rsid w:val="000B4214"/>
    <w:rsid w:val="000B46A6"/>
    <w:rsid w:val="000B570F"/>
    <w:rsid w:val="000B5BEB"/>
    <w:rsid w:val="000B6443"/>
    <w:rsid w:val="000B6DF7"/>
    <w:rsid w:val="000B7183"/>
    <w:rsid w:val="000C12EE"/>
    <w:rsid w:val="000C1AE5"/>
    <w:rsid w:val="000C2D6C"/>
    <w:rsid w:val="000C3DBE"/>
    <w:rsid w:val="000C4ADC"/>
    <w:rsid w:val="000C4C17"/>
    <w:rsid w:val="000C50A1"/>
    <w:rsid w:val="000C550B"/>
    <w:rsid w:val="000C5A7E"/>
    <w:rsid w:val="000C63CC"/>
    <w:rsid w:val="000D093C"/>
    <w:rsid w:val="000D1FC7"/>
    <w:rsid w:val="000D28CF"/>
    <w:rsid w:val="000D42FE"/>
    <w:rsid w:val="000D4409"/>
    <w:rsid w:val="000D4E39"/>
    <w:rsid w:val="000D5951"/>
    <w:rsid w:val="000D613E"/>
    <w:rsid w:val="000D67E2"/>
    <w:rsid w:val="000D6AF0"/>
    <w:rsid w:val="000E002A"/>
    <w:rsid w:val="000E0319"/>
    <w:rsid w:val="000E0CB3"/>
    <w:rsid w:val="000E0F2B"/>
    <w:rsid w:val="000E2052"/>
    <w:rsid w:val="000E2292"/>
    <w:rsid w:val="000E2C2A"/>
    <w:rsid w:val="000E30A8"/>
    <w:rsid w:val="000E464B"/>
    <w:rsid w:val="000E56A8"/>
    <w:rsid w:val="000E57B1"/>
    <w:rsid w:val="000E60D4"/>
    <w:rsid w:val="000E7245"/>
    <w:rsid w:val="000F0CFA"/>
    <w:rsid w:val="000F1011"/>
    <w:rsid w:val="000F2ABF"/>
    <w:rsid w:val="000F37C4"/>
    <w:rsid w:val="000F3D52"/>
    <w:rsid w:val="000F3E00"/>
    <w:rsid w:val="000F4E94"/>
    <w:rsid w:val="000F56B9"/>
    <w:rsid w:val="000F66DD"/>
    <w:rsid w:val="000F66FD"/>
    <w:rsid w:val="000F74E8"/>
    <w:rsid w:val="00102094"/>
    <w:rsid w:val="00104F9F"/>
    <w:rsid w:val="0010644E"/>
    <w:rsid w:val="00111E7C"/>
    <w:rsid w:val="00113BD3"/>
    <w:rsid w:val="001141A8"/>
    <w:rsid w:val="001147C4"/>
    <w:rsid w:val="00115629"/>
    <w:rsid w:val="001164C7"/>
    <w:rsid w:val="00117289"/>
    <w:rsid w:val="001177BE"/>
    <w:rsid w:val="001178EE"/>
    <w:rsid w:val="001214D8"/>
    <w:rsid w:val="00121B7A"/>
    <w:rsid w:val="00122C03"/>
    <w:rsid w:val="00122EC3"/>
    <w:rsid w:val="00123445"/>
    <w:rsid w:val="00123B08"/>
    <w:rsid w:val="00123BA6"/>
    <w:rsid w:val="00123DA4"/>
    <w:rsid w:val="00125A80"/>
    <w:rsid w:val="001274EF"/>
    <w:rsid w:val="0012780E"/>
    <w:rsid w:val="001309CE"/>
    <w:rsid w:val="001322DB"/>
    <w:rsid w:val="0013230C"/>
    <w:rsid w:val="00132C9D"/>
    <w:rsid w:val="00133311"/>
    <w:rsid w:val="0013461D"/>
    <w:rsid w:val="00134D9F"/>
    <w:rsid w:val="00136288"/>
    <w:rsid w:val="00136960"/>
    <w:rsid w:val="001372D4"/>
    <w:rsid w:val="00137F84"/>
    <w:rsid w:val="00140120"/>
    <w:rsid w:val="00142A5D"/>
    <w:rsid w:val="00142AC1"/>
    <w:rsid w:val="00142B01"/>
    <w:rsid w:val="00142D23"/>
    <w:rsid w:val="001431C5"/>
    <w:rsid w:val="001455B2"/>
    <w:rsid w:val="001460C8"/>
    <w:rsid w:val="001470AB"/>
    <w:rsid w:val="00147E5F"/>
    <w:rsid w:val="00151137"/>
    <w:rsid w:val="00151195"/>
    <w:rsid w:val="00151D4A"/>
    <w:rsid w:val="0015204B"/>
    <w:rsid w:val="0015615E"/>
    <w:rsid w:val="001569EF"/>
    <w:rsid w:val="00156E49"/>
    <w:rsid w:val="00157502"/>
    <w:rsid w:val="00161854"/>
    <w:rsid w:val="00163393"/>
    <w:rsid w:val="001644D7"/>
    <w:rsid w:val="00166651"/>
    <w:rsid w:val="001707A2"/>
    <w:rsid w:val="00170991"/>
    <w:rsid w:val="00171731"/>
    <w:rsid w:val="00171E61"/>
    <w:rsid w:val="001747E2"/>
    <w:rsid w:val="00174A7F"/>
    <w:rsid w:val="00177F97"/>
    <w:rsid w:val="00177FB2"/>
    <w:rsid w:val="00177FB9"/>
    <w:rsid w:val="001808E7"/>
    <w:rsid w:val="00181391"/>
    <w:rsid w:val="0018440A"/>
    <w:rsid w:val="0018564A"/>
    <w:rsid w:val="00185EB4"/>
    <w:rsid w:val="00187646"/>
    <w:rsid w:val="001879CB"/>
    <w:rsid w:val="00192561"/>
    <w:rsid w:val="00192BFE"/>
    <w:rsid w:val="001958FC"/>
    <w:rsid w:val="00195BC4"/>
    <w:rsid w:val="00196088"/>
    <w:rsid w:val="00196972"/>
    <w:rsid w:val="001A017F"/>
    <w:rsid w:val="001A1047"/>
    <w:rsid w:val="001A18FE"/>
    <w:rsid w:val="001A1FD5"/>
    <w:rsid w:val="001A2453"/>
    <w:rsid w:val="001A2EDA"/>
    <w:rsid w:val="001A3EDC"/>
    <w:rsid w:val="001A4208"/>
    <w:rsid w:val="001A61C5"/>
    <w:rsid w:val="001A6543"/>
    <w:rsid w:val="001A654C"/>
    <w:rsid w:val="001A74C7"/>
    <w:rsid w:val="001B0121"/>
    <w:rsid w:val="001B22D9"/>
    <w:rsid w:val="001B23EE"/>
    <w:rsid w:val="001B27F4"/>
    <w:rsid w:val="001B30E8"/>
    <w:rsid w:val="001B46DD"/>
    <w:rsid w:val="001B46E8"/>
    <w:rsid w:val="001B6DF8"/>
    <w:rsid w:val="001B6F79"/>
    <w:rsid w:val="001C103C"/>
    <w:rsid w:val="001C2F62"/>
    <w:rsid w:val="001C31A0"/>
    <w:rsid w:val="001C5663"/>
    <w:rsid w:val="001C5963"/>
    <w:rsid w:val="001C6621"/>
    <w:rsid w:val="001C7728"/>
    <w:rsid w:val="001C782D"/>
    <w:rsid w:val="001C7C91"/>
    <w:rsid w:val="001D120B"/>
    <w:rsid w:val="001D1B09"/>
    <w:rsid w:val="001D444E"/>
    <w:rsid w:val="001D4677"/>
    <w:rsid w:val="001D4786"/>
    <w:rsid w:val="001D52B5"/>
    <w:rsid w:val="001D5524"/>
    <w:rsid w:val="001D5E51"/>
    <w:rsid w:val="001D63E6"/>
    <w:rsid w:val="001D6F4E"/>
    <w:rsid w:val="001D7FB7"/>
    <w:rsid w:val="001E3C5A"/>
    <w:rsid w:val="001E4154"/>
    <w:rsid w:val="001E4709"/>
    <w:rsid w:val="001E4DD0"/>
    <w:rsid w:val="001E6FA2"/>
    <w:rsid w:val="001F15BD"/>
    <w:rsid w:val="001F1CA2"/>
    <w:rsid w:val="001F1D6C"/>
    <w:rsid w:val="001F33AD"/>
    <w:rsid w:val="001F33C4"/>
    <w:rsid w:val="001F36B0"/>
    <w:rsid w:val="001F3980"/>
    <w:rsid w:val="001F621B"/>
    <w:rsid w:val="001F6258"/>
    <w:rsid w:val="001F7AEA"/>
    <w:rsid w:val="002008C9"/>
    <w:rsid w:val="00205153"/>
    <w:rsid w:val="002055D3"/>
    <w:rsid w:val="00206234"/>
    <w:rsid w:val="002063CF"/>
    <w:rsid w:val="00207BDD"/>
    <w:rsid w:val="00210AAE"/>
    <w:rsid w:val="00210DE3"/>
    <w:rsid w:val="00210E1B"/>
    <w:rsid w:val="0021176C"/>
    <w:rsid w:val="002121E4"/>
    <w:rsid w:val="00213ACD"/>
    <w:rsid w:val="00214B24"/>
    <w:rsid w:val="00215190"/>
    <w:rsid w:val="002201F5"/>
    <w:rsid w:val="002234AB"/>
    <w:rsid w:val="002235ED"/>
    <w:rsid w:val="00224874"/>
    <w:rsid w:val="00224CBE"/>
    <w:rsid w:val="00224D97"/>
    <w:rsid w:val="00225223"/>
    <w:rsid w:val="0022594B"/>
    <w:rsid w:val="00225F3C"/>
    <w:rsid w:val="002261E8"/>
    <w:rsid w:val="002266D9"/>
    <w:rsid w:val="00226762"/>
    <w:rsid w:val="0022683D"/>
    <w:rsid w:val="00234F5D"/>
    <w:rsid w:val="00235C5D"/>
    <w:rsid w:val="00236BF6"/>
    <w:rsid w:val="0024001E"/>
    <w:rsid w:val="002401F3"/>
    <w:rsid w:val="00241282"/>
    <w:rsid w:val="00241600"/>
    <w:rsid w:val="00242235"/>
    <w:rsid w:val="00242AA1"/>
    <w:rsid w:val="00242FB9"/>
    <w:rsid w:val="002434DB"/>
    <w:rsid w:val="002435B4"/>
    <w:rsid w:val="00245C7B"/>
    <w:rsid w:val="00247483"/>
    <w:rsid w:val="00250234"/>
    <w:rsid w:val="00250F65"/>
    <w:rsid w:val="0025104C"/>
    <w:rsid w:val="002529ED"/>
    <w:rsid w:val="00253056"/>
    <w:rsid w:val="00253BAE"/>
    <w:rsid w:val="002550DB"/>
    <w:rsid w:val="00256830"/>
    <w:rsid w:val="00256995"/>
    <w:rsid w:val="00257395"/>
    <w:rsid w:val="002602F1"/>
    <w:rsid w:val="002605BF"/>
    <w:rsid w:val="00261592"/>
    <w:rsid w:val="002628B2"/>
    <w:rsid w:val="00264399"/>
    <w:rsid w:val="00264E72"/>
    <w:rsid w:val="002653D1"/>
    <w:rsid w:val="00265B14"/>
    <w:rsid w:val="002664F2"/>
    <w:rsid w:val="00266AF6"/>
    <w:rsid w:val="002677C8"/>
    <w:rsid w:val="002709A4"/>
    <w:rsid w:val="00270E86"/>
    <w:rsid w:val="00270EC5"/>
    <w:rsid w:val="0027281F"/>
    <w:rsid w:val="00273E13"/>
    <w:rsid w:val="00274D45"/>
    <w:rsid w:val="00276528"/>
    <w:rsid w:val="0027733A"/>
    <w:rsid w:val="00280643"/>
    <w:rsid w:val="00280AD2"/>
    <w:rsid w:val="0028165B"/>
    <w:rsid w:val="0028474B"/>
    <w:rsid w:val="00284B69"/>
    <w:rsid w:val="002851FA"/>
    <w:rsid w:val="00285E17"/>
    <w:rsid w:val="00287810"/>
    <w:rsid w:val="002903C5"/>
    <w:rsid w:val="00291D2E"/>
    <w:rsid w:val="00291DFC"/>
    <w:rsid w:val="0029232D"/>
    <w:rsid w:val="00292787"/>
    <w:rsid w:val="002935A3"/>
    <w:rsid w:val="00293D93"/>
    <w:rsid w:val="002966DA"/>
    <w:rsid w:val="00297017"/>
    <w:rsid w:val="00297692"/>
    <w:rsid w:val="00297DA0"/>
    <w:rsid w:val="002A026D"/>
    <w:rsid w:val="002A1ECE"/>
    <w:rsid w:val="002A40BF"/>
    <w:rsid w:val="002A4109"/>
    <w:rsid w:val="002A49A4"/>
    <w:rsid w:val="002A5AD4"/>
    <w:rsid w:val="002A64F9"/>
    <w:rsid w:val="002B0CE0"/>
    <w:rsid w:val="002B183A"/>
    <w:rsid w:val="002B2AEE"/>
    <w:rsid w:val="002B3333"/>
    <w:rsid w:val="002B3C5A"/>
    <w:rsid w:val="002B504E"/>
    <w:rsid w:val="002B6B09"/>
    <w:rsid w:val="002B6F91"/>
    <w:rsid w:val="002B76E8"/>
    <w:rsid w:val="002C13DF"/>
    <w:rsid w:val="002C1517"/>
    <w:rsid w:val="002C3066"/>
    <w:rsid w:val="002C7B30"/>
    <w:rsid w:val="002D17D7"/>
    <w:rsid w:val="002D2293"/>
    <w:rsid w:val="002D22FE"/>
    <w:rsid w:val="002D28C7"/>
    <w:rsid w:val="002D2CCC"/>
    <w:rsid w:val="002D2D66"/>
    <w:rsid w:val="002D3728"/>
    <w:rsid w:val="002D4C79"/>
    <w:rsid w:val="002D5B20"/>
    <w:rsid w:val="002D5F57"/>
    <w:rsid w:val="002D6E48"/>
    <w:rsid w:val="002D722F"/>
    <w:rsid w:val="002D7A71"/>
    <w:rsid w:val="002E0E69"/>
    <w:rsid w:val="002E56B4"/>
    <w:rsid w:val="002E5F16"/>
    <w:rsid w:val="002E6849"/>
    <w:rsid w:val="002E6A78"/>
    <w:rsid w:val="002E6E2B"/>
    <w:rsid w:val="002E7E7E"/>
    <w:rsid w:val="002E7EED"/>
    <w:rsid w:val="002F1D69"/>
    <w:rsid w:val="002F3C4C"/>
    <w:rsid w:val="002F3D0D"/>
    <w:rsid w:val="002F4146"/>
    <w:rsid w:val="002F497E"/>
    <w:rsid w:val="002F51B6"/>
    <w:rsid w:val="002F58DE"/>
    <w:rsid w:val="002F70C8"/>
    <w:rsid w:val="002F781B"/>
    <w:rsid w:val="002F7F67"/>
    <w:rsid w:val="00302510"/>
    <w:rsid w:val="00302EC2"/>
    <w:rsid w:val="00305DDD"/>
    <w:rsid w:val="003062F3"/>
    <w:rsid w:val="0030716C"/>
    <w:rsid w:val="00307D7E"/>
    <w:rsid w:val="00307DE9"/>
    <w:rsid w:val="00307DF5"/>
    <w:rsid w:val="00310113"/>
    <w:rsid w:val="00310C59"/>
    <w:rsid w:val="00311827"/>
    <w:rsid w:val="00311D17"/>
    <w:rsid w:val="00312C1D"/>
    <w:rsid w:val="003130EC"/>
    <w:rsid w:val="00313F2B"/>
    <w:rsid w:val="00314718"/>
    <w:rsid w:val="0031549F"/>
    <w:rsid w:val="00316B86"/>
    <w:rsid w:val="0031737F"/>
    <w:rsid w:val="00320DAA"/>
    <w:rsid w:val="00321374"/>
    <w:rsid w:val="003218CB"/>
    <w:rsid w:val="00321DE3"/>
    <w:rsid w:val="00322358"/>
    <w:rsid w:val="00322976"/>
    <w:rsid w:val="00323A75"/>
    <w:rsid w:val="00323B44"/>
    <w:rsid w:val="003263A4"/>
    <w:rsid w:val="00326BB0"/>
    <w:rsid w:val="00326D5D"/>
    <w:rsid w:val="00326DB2"/>
    <w:rsid w:val="0033244A"/>
    <w:rsid w:val="00332B25"/>
    <w:rsid w:val="003332C0"/>
    <w:rsid w:val="003335B3"/>
    <w:rsid w:val="00333DB2"/>
    <w:rsid w:val="003346A7"/>
    <w:rsid w:val="003351D8"/>
    <w:rsid w:val="0033553E"/>
    <w:rsid w:val="00335D8D"/>
    <w:rsid w:val="00336102"/>
    <w:rsid w:val="00336EB3"/>
    <w:rsid w:val="00337D3E"/>
    <w:rsid w:val="00337EFD"/>
    <w:rsid w:val="00340067"/>
    <w:rsid w:val="00340CE3"/>
    <w:rsid w:val="00341E68"/>
    <w:rsid w:val="003427AD"/>
    <w:rsid w:val="00343340"/>
    <w:rsid w:val="003438A0"/>
    <w:rsid w:val="00343A98"/>
    <w:rsid w:val="00343BE9"/>
    <w:rsid w:val="00343DB4"/>
    <w:rsid w:val="00345989"/>
    <w:rsid w:val="00345ECA"/>
    <w:rsid w:val="00346B1A"/>
    <w:rsid w:val="00350336"/>
    <w:rsid w:val="0035150A"/>
    <w:rsid w:val="0035162C"/>
    <w:rsid w:val="00351693"/>
    <w:rsid w:val="00353879"/>
    <w:rsid w:val="00356576"/>
    <w:rsid w:val="00356B3F"/>
    <w:rsid w:val="0036001E"/>
    <w:rsid w:val="003610D4"/>
    <w:rsid w:val="0036121B"/>
    <w:rsid w:val="003621CB"/>
    <w:rsid w:val="00367859"/>
    <w:rsid w:val="00367947"/>
    <w:rsid w:val="00370C58"/>
    <w:rsid w:val="0037141F"/>
    <w:rsid w:val="0037165A"/>
    <w:rsid w:val="003724EE"/>
    <w:rsid w:val="00372709"/>
    <w:rsid w:val="00375D46"/>
    <w:rsid w:val="003760F6"/>
    <w:rsid w:val="00376D2F"/>
    <w:rsid w:val="00381E17"/>
    <w:rsid w:val="0038275C"/>
    <w:rsid w:val="00383464"/>
    <w:rsid w:val="00383561"/>
    <w:rsid w:val="00384341"/>
    <w:rsid w:val="003846BA"/>
    <w:rsid w:val="003877E1"/>
    <w:rsid w:val="0039279C"/>
    <w:rsid w:val="0039311F"/>
    <w:rsid w:val="003935A0"/>
    <w:rsid w:val="003935F6"/>
    <w:rsid w:val="003937E3"/>
    <w:rsid w:val="00393FA3"/>
    <w:rsid w:val="00396F7A"/>
    <w:rsid w:val="00397087"/>
    <w:rsid w:val="00397AF8"/>
    <w:rsid w:val="00397CD8"/>
    <w:rsid w:val="003A177C"/>
    <w:rsid w:val="003A47A5"/>
    <w:rsid w:val="003A5952"/>
    <w:rsid w:val="003B0305"/>
    <w:rsid w:val="003B03B9"/>
    <w:rsid w:val="003B051A"/>
    <w:rsid w:val="003B0DDC"/>
    <w:rsid w:val="003B2383"/>
    <w:rsid w:val="003B239C"/>
    <w:rsid w:val="003B4CF4"/>
    <w:rsid w:val="003B73AD"/>
    <w:rsid w:val="003C02F2"/>
    <w:rsid w:val="003C061A"/>
    <w:rsid w:val="003C212D"/>
    <w:rsid w:val="003C2C91"/>
    <w:rsid w:val="003C2F4D"/>
    <w:rsid w:val="003C337E"/>
    <w:rsid w:val="003C712B"/>
    <w:rsid w:val="003C719C"/>
    <w:rsid w:val="003D3286"/>
    <w:rsid w:val="003D32E6"/>
    <w:rsid w:val="003D3961"/>
    <w:rsid w:val="003D44DB"/>
    <w:rsid w:val="003D5CAA"/>
    <w:rsid w:val="003D7D44"/>
    <w:rsid w:val="003E0B05"/>
    <w:rsid w:val="003E1A2C"/>
    <w:rsid w:val="003E39C7"/>
    <w:rsid w:val="003E3B4C"/>
    <w:rsid w:val="003E54AA"/>
    <w:rsid w:val="003E7270"/>
    <w:rsid w:val="003F1E39"/>
    <w:rsid w:val="003F2B2A"/>
    <w:rsid w:val="003F5A36"/>
    <w:rsid w:val="0040123A"/>
    <w:rsid w:val="0040309B"/>
    <w:rsid w:val="00404B04"/>
    <w:rsid w:val="00404CC8"/>
    <w:rsid w:val="00406307"/>
    <w:rsid w:val="00415267"/>
    <w:rsid w:val="004153BE"/>
    <w:rsid w:val="004208AD"/>
    <w:rsid w:val="00421954"/>
    <w:rsid w:val="00422058"/>
    <w:rsid w:val="00422A50"/>
    <w:rsid w:val="00422F7F"/>
    <w:rsid w:val="00423C7A"/>
    <w:rsid w:val="00423E33"/>
    <w:rsid w:val="004244E9"/>
    <w:rsid w:val="004247DE"/>
    <w:rsid w:val="00424A2D"/>
    <w:rsid w:val="0042793B"/>
    <w:rsid w:val="004311A7"/>
    <w:rsid w:val="00431E30"/>
    <w:rsid w:val="00431ED2"/>
    <w:rsid w:val="004329E7"/>
    <w:rsid w:val="004335E9"/>
    <w:rsid w:val="00434B32"/>
    <w:rsid w:val="00434D51"/>
    <w:rsid w:val="00436A00"/>
    <w:rsid w:val="004404C0"/>
    <w:rsid w:val="004420BC"/>
    <w:rsid w:val="00443A10"/>
    <w:rsid w:val="004449A1"/>
    <w:rsid w:val="00444A8B"/>
    <w:rsid w:val="00444FFF"/>
    <w:rsid w:val="00445C4F"/>
    <w:rsid w:val="004464EC"/>
    <w:rsid w:val="004464F3"/>
    <w:rsid w:val="00446CE9"/>
    <w:rsid w:val="004477E8"/>
    <w:rsid w:val="00452143"/>
    <w:rsid w:val="00452861"/>
    <w:rsid w:val="004528D2"/>
    <w:rsid w:val="00452B36"/>
    <w:rsid w:val="00452CDF"/>
    <w:rsid w:val="00452FDE"/>
    <w:rsid w:val="00453A56"/>
    <w:rsid w:val="00454BEB"/>
    <w:rsid w:val="00457E8D"/>
    <w:rsid w:val="00460083"/>
    <w:rsid w:val="00461A69"/>
    <w:rsid w:val="0046465C"/>
    <w:rsid w:val="00464D6E"/>
    <w:rsid w:val="00466403"/>
    <w:rsid w:val="0047014D"/>
    <w:rsid w:val="0047052A"/>
    <w:rsid w:val="00470F42"/>
    <w:rsid w:val="004728E2"/>
    <w:rsid w:val="00472EB4"/>
    <w:rsid w:val="0047313D"/>
    <w:rsid w:val="00473BD7"/>
    <w:rsid w:val="0047456C"/>
    <w:rsid w:val="004747B1"/>
    <w:rsid w:val="00474C31"/>
    <w:rsid w:val="00475BC1"/>
    <w:rsid w:val="004775DD"/>
    <w:rsid w:val="00481D2F"/>
    <w:rsid w:val="00482747"/>
    <w:rsid w:val="0048284A"/>
    <w:rsid w:val="00482EA1"/>
    <w:rsid w:val="00485425"/>
    <w:rsid w:val="00485CFB"/>
    <w:rsid w:val="0048680E"/>
    <w:rsid w:val="00487A8E"/>
    <w:rsid w:val="00487B37"/>
    <w:rsid w:val="00490358"/>
    <w:rsid w:val="004920B2"/>
    <w:rsid w:val="00492379"/>
    <w:rsid w:val="00492A61"/>
    <w:rsid w:val="00492DBA"/>
    <w:rsid w:val="00493145"/>
    <w:rsid w:val="004941B8"/>
    <w:rsid w:val="004941F2"/>
    <w:rsid w:val="004960F3"/>
    <w:rsid w:val="00496D69"/>
    <w:rsid w:val="00497A62"/>
    <w:rsid w:val="004A0D1F"/>
    <w:rsid w:val="004A3A4D"/>
    <w:rsid w:val="004A3E7C"/>
    <w:rsid w:val="004A4050"/>
    <w:rsid w:val="004A4798"/>
    <w:rsid w:val="004A50AC"/>
    <w:rsid w:val="004A57B8"/>
    <w:rsid w:val="004A597D"/>
    <w:rsid w:val="004A61F1"/>
    <w:rsid w:val="004A67DC"/>
    <w:rsid w:val="004A7040"/>
    <w:rsid w:val="004A7BC6"/>
    <w:rsid w:val="004B0213"/>
    <w:rsid w:val="004B08A0"/>
    <w:rsid w:val="004B1D2F"/>
    <w:rsid w:val="004B33AA"/>
    <w:rsid w:val="004B3A49"/>
    <w:rsid w:val="004B5027"/>
    <w:rsid w:val="004B511D"/>
    <w:rsid w:val="004B5137"/>
    <w:rsid w:val="004B6EF6"/>
    <w:rsid w:val="004B72A6"/>
    <w:rsid w:val="004C0B46"/>
    <w:rsid w:val="004C17D1"/>
    <w:rsid w:val="004C3A4A"/>
    <w:rsid w:val="004C42A3"/>
    <w:rsid w:val="004C6178"/>
    <w:rsid w:val="004C7CDD"/>
    <w:rsid w:val="004D08AE"/>
    <w:rsid w:val="004D1817"/>
    <w:rsid w:val="004D30BE"/>
    <w:rsid w:val="004D38FC"/>
    <w:rsid w:val="004D7011"/>
    <w:rsid w:val="004D709C"/>
    <w:rsid w:val="004D721C"/>
    <w:rsid w:val="004D7878"/>
    <w:rsid w:val="004E02E6"/>
    <w:rsid w:val="004E162A"/>
    <w:rsid w:val="004E329C"/>
    <w:rsid w:val="004E3DB0"/>
    <w:rsid w:val="004E58A5"/>
    <w:rsid w:val="004E6490"/>
    <w:rsid w:val="004E6AFF"/>
    <w:rsid w:val="004E7733"/>
    <w:rsid w:val="004E7D35"/>
    <w:rsid w:val="004F15B5"/>
    <w:rsid w:val="004F2B11"/>
    <w:rsid w:val="004F3C48"/>
    <w:rsid w:val="00500251"/>
    <w:rsid w:val="005015D1"/>
    <w:rsid w:val="00501FD7"/>
    <w:rsid w:val="0050426C"/>
    <w:rsid w:val="005045CD"/>
    <w:rsid w:val="0050638D"/>
    <w:rsid w:val="00506E38"/>
    <w:rsid w:val="0050724B"/>
    <w:rsid w:val="00510A23"/>
    <w:rsid w:val="00511BB5"/>
    <w:rsid w:val="00512951"/>
    <w:rsid w:val="0051333D"/>
    <w:rsid w:val="005141D4"/>
    <w:rsid w:val="00514D27"/>
    <w:rsid w:val="00516598"/>
    <w:rsid w:val="00516C58"/>
    <w:rsid w:val="00520814"/>
    <w:rsid w:val="0052119B"/>
    <w:rsid w:val="00521716"/>
    <w:rsid w:val="00521AB6"/>
    <w:rsid w:val="00522E6A"/>
    <w:rsid w:val="0052443B"/>
    <w:rsid w:val="00525B5E"/>
    <w:rsid w:val="00527F2B"/>
    <w:rsid w:val="0053042F"/>
    <w:rsid w:val="00531437"/>
    <w:rsid w:val="00532F30"/>
    <w:rsid w:val="00533233"/>
    <w:rsid w:val="00533337"/>
    <w:rsid w:val="00534ABE"/>
    <w:rsid w:val="005357B9"/>
    <w:rsid w:val="005357D2"/>
    <w:rsid w:val="00536732"/>
    <w:rsid w:val="00540C87"/>
    <w:rsid w:val="0054157E"/>
    <w:rsid w:val="005417F3"/>
    <w:rsid w:val="00541EEA"/>
    <w:rsid w:val="00541F4E"/>
    <w:rsid w:val="00542654"/>
    <w:rsid w:val="00543302"/>
    <w:rsid w:val="00543977"/>
    <w:rsid w:val="00546266"/>
    <w:rsid w:val="0054699F"/>
    <w:rsid w:val="00550DF1"/>
    <w:rsid w:val="005523AA"/>
    <w:rsid w:val="0055293C"/>
    <w:rsid w:val="00552C72"/>
    <w:rsid w:val="0055342E"/>
    <w:rsid w:val="00554649"/>
    <w:rsid w:val="00555472"/>
    <w:rsid w:val="005556EA"/>
    <w:rsid w:val="00555D63"/>
    <w:rsid w:val="00556567"/>
    <w:rsid w:val="00557D05"/>
    <w:rsid w:val="00562B42"/>
    <w:rsid w:val="00562DE6"/>
    <w:rsid w:val="0056304E"/>
    <w:rsid w:val="0056515E"/>
    <w:rsid w:val="00565B23"/>
    <w:rsid w:val="005662F1"/>
    <w:rsid w:val="0056685B"/>
    <w:rsid w:val="00567028"/>
    <w:rsid w:val="00571B03"/>
    <w:rsid w:val="0057313D"/>
    <w:rsid w:val="00574542"/>
    <w:rsid w:val="0057503D"/>
    <w:rsid w:val="00575CE1"/>
    <w:rsid w:val="0057607F"/>
    <w:rsid w:val="00576DE0"/>
    <w:rsid w:val="00577A9C"/>
    <w:rsid w:val="00577AE1"/>
    <w:rsid w:val="0058095F"/>
    <w:rsid w:val="00582315"/>
    <w:rsid w:val="00584370"/>
    <w:rsid w:val="00584541"/>
    <w:rsid w:val="00584EA8"/>
    <w:rsid w:val="00586246"/>
    <w:rsid w:val="00586616"/>
    <w:rsid w:val="00587276"/>
    <w:rsid w:val="005916EB"/>
    <w:rsid w:val="00592C84"/>
    <w:rsid w:val="00593317"/>
    <w:rsid w:val="005945F8"/>
    <w:rsid w:val="0059463C"/>
    <w:rsid w:val="00594DAC"/>
    <w:rsid w:val="005973D1"/>
    <w:rsid w:val="005974F1"/>
    <w:rsid w:val="00597511"/>
    <w:rsid w:val="0059771E"/>
    <w:rsid w:val="0059790F"/>
    <w:rsid w:val="00597BE1"/>
    <w:rsid w:val="005A00AC"/>
    <w:rsid w:val="005A1A89"/>
    <w:rsid w:val="005A1F67"/>
    <w:rsid w:val="005A248A"/>
    <w:rsid w:val="005A32FA"/>
    <w:rsid w:val="005A4DD5"/>
    <w:rsid w:val="005A6A8D"/>
    <w:rsid w:val="005A6D19"/>
    <w:rsid w:val="005A703B"/>
    <w:rsid w:val="005A7791"/>
    <w:rsid w:val="005B0DA0"/>
    <w:rsid w:val="005B2AE6"/>
    <w:rsid w:val="005B369F"/>
    <w:rsid w:val="005B4B05"/>
    <w:rsid w:val="005B5DA3"/>
    <w:rsid w:val="005B7044"/>
    <w:rsid w:val="005B7832"/>
    <w:rsid w:val="005C0623"/>
    <w:rsid w:val="005C0804"/>
    <w:rsid w:val="005C0D7A"/>
    <w:rsid w:val="005C15F0"/>
    <w:rsid w:val="005C36DF"/>
    <w:rsid w:val="005C40CD"/>
    <w:rsid w:val="005C452F"/>
    <w:rsid w:val="005C4A75"/>
    <w:rsid w:val="005C4C3F"/>
    <w:rsid w:val="005C702D"/>
    <w:rsid w:val="005D0CA6"/>
    <w:rsid w:val="005D1349"/>
    <w:rsid w:val="005D13F7"/>
    <w:rsid w:val="005D2033"/>
    <w:rsid w:val="005D204B"/>
    <w:rsid w:val="005D2769"/>
    <w:rsid w:val="005D341A"/>
    <w:rsid w:val="005D34DD"/>
    <w:rsid w:val="005D4061"/>
    <w:rsid w:val="005D4C43"/>
    <w:rsid w:val="005E14CA"/>
    <w:rsid w:val="005E19B9"/>
    <w:rsid w:val="005E19C3"/>
    <w:rsid w:val="005E1AA4"/>
    <w:rsid w:val="005E4F59"/>
    <w:rsid w:val="005E54B1"/>
    <w:rsid w:val="005E6092"/>
    <w:rsid w:val="005E644C"/>
    <w:rsid w:val="005F0196"/>
    <w:rsid w:val="005F1118"/>
    <w:rsid w:val="005F28E0"/>
    <w:rsid w:val="005F60C6"/>
    <w:rsid w:val="00600E85"/>
    <w:rsid w:val="00601418"/>
    <w:rsid w:val="00601981"/>
    <w:rsid w:val="006027D4"/>
    <w:rsid w:val="006048E8"/>
    <w:rsid w:val="00605036"/>
    <w:rsid w:val="0060578B"/>
    <w:rsid w:val="00605FED"/>
    <w:rsid w:val="006066B2"/>
    <w:rsid w:val="006067F6"/>
    <w:rsid w:val="00607D2E"/>
    <w:rsid w:val="006105FD"/>
    <w:rsid w:val="0061205C"/>
    <w:rsid w:val="00612AE5"/>
    <w:rsid w:val="00612F80"/>
    <w:rsid w:val="0061512A"/>
    <w:rsid w:val="0061781D"/>
    <w:rsid w:val="006178B7"/>
    <w:rsid w:val="00620E21"/>
    <w:rsid w:val="0062111C"/>
    <w:rsid w:val="00621E5E"/>
    <w:rsid w:val="00622608"/>
    <w:rsid w:val="00623588"/>
    <w:rsid w:val="00623923"/>
    <w:rsid w:val="00623E83"/>
    <w:rsid w:val="0062411A"/>
    <w:rsid w:val="00625FEB"/>
    <w:rsid w:val="0062661A"/>
    <w:rsid w:val="00627739"/>
    <w:rsid w:val="00630D84"/>
    <w:rsid w:val="0063287E"/>
    <w:rsid w:val="00633924"/>
    <w:rsid w:val="006357CB"/>
    <w:rsid w:val="006366EF"/>
    <w:rsid w:val="006369EE"/>
    <w:rsid w:val="0063726C"/>
    <w:rsid w:val="00641F13"/>
    <w:rsid w:val="00644294"/>
    <w:rsid w:val="00644A54"/>
    <w:rsid w:val="006456BE"/>
    <w:rsid w:val="00645842"/>
    <w:rsid w:val="006479BA"/>
    <w:rsid w:val="0065026C"/>
    <w:rsid w:val="0065128D"/>
    <w:rsid w:val="0065140F"/>
    <w:rsid w:val="00651CBD"/>
    <w:rsid w:val="006525F6"/>
    <w:rsid w:val="00652A1D"/>
    <w:rsid w:val="00654C0A"/>
    <w:rsid w:val="0065529F"/>
    <w:rsid w:val="00655701"/>
    <w:rsid w:val="00655A1F"/>
    <w:rsid w:val="00655E5A"/>
    <w:rsid w:val="00655FAB"/>
    <w:rsid w:val="00656E9F"/>
    <w:rsid w:val="0065724F"/>
    <w:rsid w:val="006575BC"/>
    <w:rsid w:val="0066418C"/>
    <w:rsid w:val="0066420F"/>
    <w:rsid w:val="0066534A"/>
    <w:rsid w:val="0066637D"/>
    <w:rsid w:val="00667BAA"/>
    <w:rsid w:val="006706F7"/>
    <w:rsid w:val="00670AA4"/>
    <w:rsid w:val="00671472"/>
    <w:rsid w:val="006716E0"/>
    <w:rsid w:val="00672D5B"/>
    <w:rsid w:val="00673949"/>
    <w:rsid w:val="00673D55"/>
    <w:rsid w:val="00675EB5"/>
    <w:rsid w:val="00677AD3"/>
    <w:rsid w:val="006808FD"/>
    <w:rsid w:val="00681173"/>
    <w:rsid w:val="006847CD"/>
    <w:rsid w:val="00685D86"/>
    <w:rsid w:val="00686A07"/>
    <w:rsid w:val="00687E38"/>
    <w:rsid w:val="00690596"/>
    <w:rsid w:val="00690AE8"/>
    <w:rsid w:val="00691434"/>
    <w:rsid w:val="00691E66"/>
    <w:rsid w:val="00696AC1"/>
    <w:rsid w:val="006972E7"/>
    <w:rsid w:val="006A25D5"/>
    <w:rsid w:val="006A288F"/>
    <w:rsid w:val="006A2910"/>
    <w:rsid w:val="006A3CE8"/>
    <w:rsid w:val="006A586C"/>
    <w:rsid w:val="006A5E78"/>
    <w:rsid w:val="006A6330"/>
    <w:rsid w:val="006A6AE2"/>
    <w:rsid w:val="006A705E"/>
    <w:rsid w:val="006B0BCA"/>
    <w:rsid w:val="006B10C3"/>
    <w:rsid w:val="006B16B7"/>
    <w:rsid w:val="006B1DDC"/>
    <w:rsid w:val="006B2BA4"/>
    <w:rsid w:val="006B3214"/>
    <w:rsid w:val="006B33ED"/>
    <w:rsid w:val="006B392A"/>
    <w:rsid w:val="006B45E6"/>
    <w:rsid w:val="006B4C0A"/>
    <w:rsid w:val="006B704B"/>
    <w:rsid w:val="006B73DE"/>
    <w:rsid w:val="006C04C0"/>
    <w:rsid w:val="006C10F5"/>
    <w:rsid w:val="006C1199"/>
    <w:rsid w:val="006C1335"/>
    <w:rsid w:val="006C1943"/>
    <w:rsid w:val="006C20D7"/>
    <w:rsid w:val="006C2D9F"/>
    <w:rsid w:val="006C395C"/>
    <w:rsid w:val="006C5FAC"/>
    <w:rsid w:val="006C7468"/>
    <w:rsid w:val="006D0256"/>
    <w:rsid w:val="006D0607"/>
    <w:rsid w:val="006D10F1"/>
    <w:rsid w:val="006D4B3C"/>
    <w:rsid w:val="006D4DF7"/>
    <w:rsid w:val="006D7163"/>
    <w:rsid w:val="006E09FA"/>
    <w:rsid w:val="006E0F1C"/>
    <w:rsid w:val="006E17F9"/>
    <w:rsid w:val="006E36C8"/>
    <w:rsid w:val="006E4F9C"/>
    <w:rsid w:val="006E5AAD"/>
    <w:rsid w:val="006E5D62"/>
    <w:rsid w:val="006E6D5B"/>
    <w:rsid w:val="006F13B8"/>
    <w:rsid w:val="006F166F"/>
    <w:rsid w:val="006F728B"/>
    <w:rsid w:val="007009AB"/>
    <w:rsid w:val="007017E7"/>
    <w:rsid w:val="007017EA"/>
    <w:rsid w:val="00701DE7"/>
    <w:rsid w:val="007021DF"/>
    <w:rsid w:val="00703782"/>
    <w:rsid w:val="00704C7D"/>
    <w:rsid w:val="0070645B"/>
    <w:rsid w:val="007065D8"/>
    <w:rsid w:val="00706A89"/>
    <w:rsid w:val="0070722F"/>
    <w:rsid w:val="00707889"/>
    <w:rsid w:val="00707D2E"/>
    <w:rsid w:val="00710374"/>
    <w:rsid w:val="0071276C"/>
    <w:rsid w:val="00714F10"/>
    <w:rsid w:val="00717455"/>
    <w:rsid w:val="007178BE"/>
    <w:rsid w:val="00720733"/>
    <w:rsid w:val="00720C45"/>
    <w:rsid w:val="0072145D"/>
    <w:rsid w:val="007230AB"/>
    <w:rsid w:val="0072349A"/>
    <w:rsid w:val="00723625"/>
    <w:rsid w:val="0072379C"/>
    <w:rsid w:val="00730DBC"/>
    <w:rsid w:val="00730E19"/>
    <w:rsid w:val="00730E5C"/>
    <w:rsid w:val="00731D67"/>
    <w:rsid w:val="00732246"/>
    <w:rsid w:val="007362E4"/>
    <w:rsid w:val="00736325"/>
    <w:rsid w:val="007367ED"/>
    <w:rsid w:val="007375E7"/>
    <w:rsid w:val="007378E8"/>
    <w:rsid w:val="007425B4"/>
    <w:rsid w:val="00743DBC"/>
    <w:rsid w:val="0074464E"/>
    <w:rsid w:val="00745246"/>
    <w:rsid w:val="00746DB5"/>
    <w:rsid w:val="00746F22"/>
    <w:rsid w:val="00747B82"/>
    <w:rsid w:val="00750864"/>
    <w:rsid w:val="00751438"/>
    <w:rsid w:val="007519D4"/>
    <w:rsid w:val="00752BD7"/>
    <w:rsid w:val="0075347E"/>
    <w:rsid w:val="0075360E"/>
    <w:rsid w:val="00754F03"/>
    <w:rsid w:val="007561CD"/>
    <w:rsid w:val="00756357"/>
    <w:rsid w:val="00756394"/>
    <w:rsid w:val="00757F61"/>
    <w:rsid w:val="00761242"/>
    <w:rsid w:val="00763CB2"/>
    <w:rsid w:val="007640A5"/>
    <w:rsid w:val="00764917"/>
    <w:rsid w:val="007662CA"/>
    <w:rsid w:val="007663E1"/>
    <w:rsid w:val="00766BC2"/>
    <w:rsid w:val="00767A08"/>
    <w:rsid w:val="00767ED9"/>
    <w:rsid w:val="00767F20"/>
    <w:rsid w:val="00770A7A"/>
    <w:rsid w:val="00774CED"/>
    <w:rsid w:val="00774FFA"/>
    <w:rsid w:val="00775131"/>
    <w:rsid w:val="007757E0"/>
    <w:rsid w:val="007765A2"/>
    <w:rsid w:val="00776C28"/>
    <w:rsid w:val="00777268"/>
    <w:rsid w:val="007774F7"/>
    <w:rsid w:val="00780DC5"/>
    <w:rsid w:val="0078327A"/>
    <w:rsid w:val="00784C35"/>
    <w:rsid w:val="00785BA8"/>
    <w:rsid w:val="00785F0D"/>
    <w:rsid w:val="00786224"/>
    <w:rsid w:val="00787F31"/>
    <w:rsid w:val="007902AE"/>
    <w:rsid w:val="0079047C"/>
    <w:rsid w:val="00790F8C"/>
    <w:rsid w:val="00792563"/>
    <w:rsid w:val="00795A82"/>
    <w:rsid w:val="007A0071"/>
    <w:rsid w:val="007A03C9"/>
    <w:rsid w:val="007A0803"/>
    <w:rsid w:val="007A1968"/>
    <w:rsid w:val="007A2E34"/>
    <w:rsid w:val="007A4290"/>
    <w:rsid w:val="007A4D81"/>
    <w:rsid w:val="007A4F23"/>
    <w:rsid w:val="007A5028"/>
    <w:rsid w:val="007A67AE"/>
    <w:rsid w:val="007A6BEF"/>
    <w:rsid w:val="007A6D47"/>
    <w:rsid w:val="007A7368"/>
    <w:rsid w:val="007B0F63"/>
    <w:rsid w:val="007B1063"/>
    <w:rsid w:val="007B2461"/>
    <w:rsid w:val="007B24C9"/>
    <w:rsid w:val="007B25C9"/>
    <w:rsid w:val="007B3C45"/>
    <w:rsid w:val="007B3EBD"/>
    <w:rsid w:val="007B4E40"/>
    <w:rsid w:val="007B5BE2"/>
    <w:rsid w:val="007B67D1"/>
    <w:rsid w:val="007B68E4"/>
    <w:rsid w:val="007B6EBC"/>
    <w:rsid w:val="007B750A"/>
    <w:rsid w:val="007B7755"/>
    <w:rsid w:val="007B7BD8"/>
    <w:rsid w:val="007C0126"/>
    <w:rsid w:val="007C04F7"/>
    <w:rsid w:val="007C11D9"/>
    <w:rsid w:val="007C15FC"/>
    <w:rsid w:val="007C2098"/>
    <w:rsid w:val="007C321C"/>
    <w:rsid w:val="007C42A2"/>
    <w:rsid w:val="007C454B"/>
    <w:rsid w:val="007C5D0D"/>
    <w:rsid w:val="007C72D0"/>
    <w:rsid w:val="007D02AA"/>
    <w:rsid w:val="007D2B31"/>
    <w:rsid w:val="007D35E1"/>
    <w:rsid w:val="007D3F02"/>
    <w:rsid w:val="007D4AF8"/>
    <w:rsid w:val="007D6390"/>
    <w:rsid w:val="007D65BA"/>
    <w:rsid w:val="007E0A65"/>
    <w:rsid w:val="007E1FB2"/>
    <w:rsid w:val="007E3327"/>
    <w:rsid w:val="007E374B"/>
    <w:rsid w:val="007E3CE1"/>
    <w:rsid w:val="007E3D8F"/>
    <w:rsid w:val="007E3DAC"/>
    <w:rsid w:val="007E4833"/>
    <w:rsid w:val="007E5346"/>
    <w:rsid w:val="007E5C0F"/>
    <w:rsid w:val="007E61AB"/>
    <w:rsid w:val="007E6BCE"/>
    <w:rsid w:val="007E6CBB"/>
    <w:rsid w:val="007F2346"/>
    <w:rsid w:val="007F28B1"/>
    <w:rsid w:val="007F35D1"/>
    <w:rsid w:val="007F553F"/>
    <w:rsid w:val="007F5E89"/>
    <w:rsid w:val="007F63E7"/>
    <w:rsid w:val="008000EC"/>
    <w:rsid w:val="0080409A"/>
    <w:rsid w:val="008047F1"/>
    <w:rsid w:val="0081210E"/>
    <w:rsid w:val="008129F0"/>
    <w:rsid w:val="00816183"/>
    <w:rsid w:val="00817391"/>
    <w:rsid w:val="008216B2"/>
    <w:rsid w:val="0082213F"/>
    <w:rsid w:val="008221DB"/>
    <w:rsid w:val="00825C68"/>
    <w:rsid w:val="00825EA9"/>
    <w:rsid w:val="008261AC"/>
    <w:rsid w:val="008263D2"/>
    <w:rsid w:val="008276F4"/>
    <w:rsid w:val="008318A1"/>
    <w:rsid w:val="00832833"/>
    <w:rsid w:val="00837003"/>
    <w:rsid w:val="008378FF"/>
    <w:rsid w:val="00837993"/>
    <w:rsid w:val="0084067A"/>
    <w:rsid w:val="00842770"/>
    <w:rsid w:val="00842A11"/>
    <w:rsid w:val="00843A5F"/>
    <w:rsid w:val="00844A69"/>
    <w:rsid w:val="008455C6"/>
    <w:rsid w:val="0084578B"/>
    <w:rsid w:val="008458B6"/>
    <w:rsid w:val="00846050"/>
    <w:rsid w:val="008504F0"/>
    <w:rsid w:val="00850B2B"/>
    <w:rsid w:val="0085163D"/>
    <w:rsid w:val="008517F6"/>
    <w:rsid w:val="00851F2B"/>
    <w:rsid w:val="008526D0"/>
    <w:rsid w:val="00852788"/>
    <w:rsid w:val="00852AE7"/>
    <w:rsid w:val="008540E4"/>
    <w:rsid w:val="00855581"/>
    <w:rsid w:val="00856FEE"/>
    <w:rsid w:val="008609C7"/>
    <w:rsid w:val="00860BAE"/>
    <w:rsid w:val="008624F4"/>
    <w:rsid w:val="00862D1A"/>
    <w:rsid w:val="008633B8"/>
    <w:rsid w:val="00863FB1"/>
    <w:rsid w:val="00865444"/>
    <w:rsid w:val="00866572"/>
    <w:rsid w:val="0086667A"/>
    <w:rsid w:val="008666D2"/>
    <w:rsid w:val="00870BC5"/>
    <w:rsid w:val="00871E06"/>
    <w:rsid w:val="0087365A"/>
    <w:rsid w:val="00877A60"/>
    <w:rsid w:val="0088037B"/>
    <w:rsid w:val="008813C9"/>
    <w:rsid w:val="008819D0"/>
    <w:rsid w:val="00882C50"/>
    <w:rsid w:val="00882D1A"/>
    <w:rsid w:val="008834D3"/>
    <w:rsid w:val="00884E30"/>
    <w:rsid w:val="00885153"/>
    <w:rsid w:val="008855DD"/>
    <w:rsid w:val="008857EF"/>
    <w:rsid w:val="00885D8C"/>
    <w:rsid w:val="008865AC"/>
    <w:rsid w:val="00887E52"/>
    <w:rsid w:val="008904B7"/>
    <w:rsid w:val="00890A5C"/>
    <w:rsid w:val="0089132E"/>
    <w:rsid w:val="008914F5"/>
    <w:rsid w:val="0089326A"/>
    <w:rsid w:val="00893432"/>
    <w:rsid w:val="00893895"/>
    <w:rsid w:val="00893A08"/>
    <w:rsid w:val="00896074"/>
    <w:rsid w:val="00896324"/>
    <w:rsid w:val="008966D1"/>
    <w:rsid w:val="00896771"/>
    <w:rsid w:val="008968ED"/>
    <w:rsid w:val="0089745E"/>
    <w:rsid w:val="00897E74"/>
    <w:rsid w:val="008A0418"/>
    <w:rsid w:val="008A0A52"/>
    <w:rsid w:val="008A0FD5"/>
    <w:rsid w:val="008A278D"/>
    <w:rsid w:val="008A280E"/>
    <w:rsid w:val="008A3C61"/>
    <w:rsid w:val="008A619B"/>
    <w:rsid w:val="008B0737"/>
    <w:rsid w:val="008B1C62"/>
    <w:rsid w:val="008B1F5D"/>
    <w:rsid w:val="008B2027"/>
    <w:rsid w:val="008B2A83"/>
    <w:rsid w:val="008B3361"/>
    <w:rsid w:val="008B36B4"/>
    <w:rsid w:val="008B3776"/>
    <w:rsid w:val="008B3AC0"/>
    <w:rsid w:val="008B4556"/>
    <w:rsid w:val="008B470D"/>
    <w:rsid w:val="008B48C6"/>
    <w:rsid w:val="008B5A5C"/>
    <w:rsid w:val="008B6760"/>
    <w:rsid w:val="008B7AD3"/>
    <w:rsid w:val="008C0A1C"/>
    <w:rsid w:val="008C1794"/>
    <w:rsid w:val="008C1A90"/>
    <w:rsid w:val="008C2394"/>
    <w:rsid w:val="008C2BE5"/>
    <w:rsid w:val="008C3D74"/>
    <w:rsid w:val="008C6AB5"/>
    <w:rsid w:val="008C6E3A"/>
    <w:rsid w:val="008D1701"/>
    <w:rsid w:val="008D3EE1"/>
    <w:rsid w:val="008D5564"/>
    <w:rsid w:val="008D6FCA"/>
    <w:rsid w:val="008D7AE0"/>
    <w:rsid w:val="008E34FC"/>
    <w:rsid w:val="008E4C6D"/>
    <w:rsid w:val="008E68A1"/>
    <w:rsid w:val="008E6BCA"/>
    <w:rsid w:val="008F06EC"/>
    <w:rsid w:val="008F106D"/>
    <w:rsid w:val="008F1952"/>
    <w:rsid w:val="008F23E0"/>
    <w:rsid w:val="008F2A2F"/>
    <w:rsid w:val="008F2C92"/>
    <w:rsid w:val="008F3302"/>
    <w:rsid w:val="008F3B95"/>
    <w:rsid w:val="008F4B1D"/>
    <w:rsid w:val="008F4E61"/>
    <w:rsid w:val="008F6BD3"/>
    <w:rsid w:val="008F75F2"/>
    <w:rsid w:val="00900AD7"/>
    <w:rsid w:val="0090352B"/>
    <w:rsid w:val="00903D6B"/>
    <w:rsid w:val="00904168"/>
    <w:rsid w:val="00904AC4"/>
    <w:rsid w:val="0090526D"/>
    <w:rsid w:val="009058D5"/>
    <w:rsid w:val="00905F4B"/>
    <w:rsid w:val="009111C2"/>
    <w:rsid w:val="0091162D"/>
    <w:rsid w:val="009116D5"/>
    <w:rsid w:val="00911A44"/>
    <w:rsid w:val="00911FCE"/>
    <w:rsid w:val="009128FD"/>
    <w:rsid w:val="00912ACE"/>
    <w:rsid w:val="009147CA"/>
    <w:rsid w:val="00914F8F"/>
    <w:rsid w:val="009154B6"/>
    <w:rsid w:val="00915805"/>
    <w:rsid w:val="00915B1A"/>
    <w:rsid w:val="0091793D"/>
    <w:rsid w:val="00917ADF"/>
    <w:rsid w:val="00920841"/>
    <w:rsid w:val="00920FF0"/>
    <w:rsid w:val="00922A3F"/>
    <w:rsid w:val="00922D06"/>
    <w:rsid w:val="009258B9"/>
    <w:rsid w:val="00926376"/>
    <w:rsid w:val="009270F4"/>
    <w:rsid w:val="0092757C"/>
    <w:rsid w:val="00927FB9"/>
    <w:rsid w:val="00930F21"/>
    <w:rsid w:val="009311BB"/>
    <w:rsid w:val="0093174C"/>
    <w:rsid w:val="00932D6E"/>
    <w:rsid w:val="0093363A"/>
    <w:rsid w:val="00933827"/>
    <w:rsid w:val="009352F8"/>
    <w:rsid w:val="00937628"/>
    <w:rsid w:val="00940764"/>
    <w:rsid w:val="00940BCE"/>
    <w:rsid w:val="00941311"/>
    <w:rsid w:val="0094194F"/>
    <w:rsid w:val="00942F26"/>
    <w:rsid w:val="009433C3"/>
    <w:rsid w:val="0094386F"/>
    <w:rsid w:val="009447D0"/>
    <w:rsid w:val="00945A3F"/>
    <w:rsid w:val="00946912"/>
    <w:rsid w:val="009474E7"/>
    <w:rsid w:val="00947DCE"/>
    <w:rsid w:val="00951506"/>
    <w:rsid w:val="009529D8"/>
    <w:rsid w:val="00953443"/>
    <w:rsid w:val="009564B5"/>
    <w:rsid w:val="009564F8"/>
    <w:rsid w:val="00956804"/>
    <w:rsid w:val="00957E69"/>
    <w:rsid w:val="00960EBE"/>
    <w:rsid w:val="0096148A"/>
    <w:rsid w:val="00961915"/>
    <w:rsid w:val="00961917"/>
    <w:rsid w:val="009620D0"/>
    <w:rsid w:val="009626A9"/>
    <w:rsid w:val="00962D62"/>
    <w:rsid w:val="009664D4"/>
    <w:rsid w:val="0096686A"/>
    <w:rsid w:val="0097015F"/>
    <w:rsid w:val="0097022F"/>
    <w:rsid w:val="00971568"/>
    <w:rsid w:val="0097214C"/>
    <w:rsid w:val="00972452"/>
    <w:rsid w:val="00972AD7"/>
    <w:rsid w:val="00972C0A"/>
    <w:rsid w:val="00972E36"/>
    <w:rsid w:val="00973529"/>
    <w:rsid w:val="00973758"/>
    <w:rsid w:val="00973B1C"/>
    <w:rsid w:val="009753AF"/>
    <w:rsid w:val="0097544B"/>
    <w:rsid w:val="0097674E"/>
    <w:rsid w:val="00976ADF"/>
    <w:rsid w:val="00980BFF"/>
    <w:rsid w:val="00980C2F"/>
    <w:rsid w:val="009824B5"/>
    <w:rsid w:val="00983CAD"/>
    <w:rsid w:val="00984346"/>
    <w:rsid w:val="0098528F"/>
    <w:rsid w:val="0098535D"/>
    <w:rsid w:val="009859F0"/>
    <w:rsid w:val="009870E1"/>
    <w:rsid w:val="009874C9"/>
    <w:rsid w:val="00991815"/>
    <w:rsid w:val="0099183C"/>
    <w:rsid w:val="00991906"/>
    <w:rsid w:val="00991D8B"/>
    <w:rsid w:val="00992729"/>
    <w:rsid w:val="00995A26"/>
    <w:rsid w:val="00997211"/>
    <w:rsid w:val="00997CAB"/>
    <w:rsid w:val="009A0207"/>
    <w:rsid w:val="009A08AD"/>
    <w:rsid w:val="009A0A5A"/>
    <w:rsid w:val="009A0EE4"/>
    <w:rsid w:val="009A2C01"/>
    <w:rsid w:val="009A3E69"/>
    <w:rsid w:val="009A428F"/>
    <w:rsid w:val="009A4E02"/>
    <w:rsid w:val="009A53FC"/>
    <w:rsid w:val="009A5600"/>
    <w:rsid w:val="009A5862"/>
    <w:rsid w:val="009A6650"/>
    <w:rsid w:val="009A66E8"/>
    <w:rsid w:val="009A75A4"/>
    <w:rsid w:val="009A7DAB"/>
    <w:rsid w:val="009B158B"/>
    <w:rsid w:val="009B15EE"/>
    <w:rsid w:val="009B180F"/>
    <w:rsid w:val="009B1D94"/>
    <w:rsid w:val="009B280E"/>
    <w:rsid w:val="009B3025"/>
    <w:rsid w:val="009B334B"/>
    <w:rsid w:val="009B3C10"/>
    <w:rsid w:val="009B4680"/>
    <w:rsid w:val="009B47C6"/>
    <w:rsid w:val="009B4EDE"/>
    <w:rsid w:val="009B5E43"/>
    <w:rsid w:val="009B7983"/>
    <w:rsid w:val="009C0FEC"/>
    <w:rsid w:val="009C17CF"/>
    <w:rsid w:val="009C2D63"/>
    <w:rsid w:val="009C4479"/>
    <w:rsid w:val="009C5AC3"/>
    <w:rsid w:val="009C5E8A"/>
    <w:rsid w:val="009C6638"/>
    <w:rsid w:val="009D0FD5"/>
    <w:rsid w:val="009D1FBC"/>
    <w:rsid w:val="009D3582"/>
    <w:rsid w:val="009D3748"/>
    <w:rsid w:val="009D4386"/>
    <w:rsid w:val="009D49FB"/>
    <w:rsid w:val="009D5D20"/>
    <w:rsid w:val="009D7926"/>
    <w:rsid w:val="009E1391"/>
    <w:rsid w:val="009E1EE9"/>
    <w:rsid w:val="009E2CFF"/>
    <w:rsid w:val="009E3AD5"/>
    <w:rsid w:val="009E3C95"/>
    <w:rsid w:val="009E3EBA"/>
    <w:rsid w:val="009E63E2"/>
    <w:rsid w:val="009E643B"/>
    <w:rsid w:val="009E75C0"/>
    <w:rsid w:val="009F0451"/>
    <w:rsid w:val="009F0DE6"/>
    <w:rsid w:val="009F1AB3"/>
    <w:rsid w:val="009F3C9C"/>
    <w:rsid w:val="009F3D0A"/>
    <w:rsid w:val="009F5213"/>
    <w:rsid w:val="009F5226"/>
    <w:rsid w:val="009F52AB"/>
    <w:rsid w:val="009F6569"/>
    <w:rsid w:val="009F6C94"/>
    <w:rsid w:val="009F758E"/>
    <w:rsid w:val="00A009B2"/>
    <w:rsid w:val="00A0425D"/>
    <w:rsid w:val="00A0463C"/>
    <w:rsid w:val="00A04B6D"/>
    <w:rsid w:val="00A054BB"/>
    <w:rsid w:val="00A06762"/>
    <w:rsid w:val="00A11425"/>
    <w:rsid w:val="00A1431D"/>
    <w:rsid w:val="00A1477B"/>
    <w:rsid w:val="00A15250"/>
    <w:rsid w:val="00A1563A"/>
    <w:rsid w:val="00A157B1"/>
    <w:rsid w:val="00A16AE7"/>
    <w:rsid w:val="00A17539"/>
    <w:rsid w:val="00A179EE"/>
    <w:rsid w:val="00A20D3A"/>
    <w:rsid w:val="00A20EDF"/>
    <w:rsid w:val="00A21573"/>
    <w:rsid w:val="00A21CF4"/>
    <w:rsid w:val="00A226F9"/>
    <w:rsid w:val="00A228DB"/>
    <w:rsid w:val="00A23B90"/>
    <w:rsid w:val="00A251EE"/>
    <w:rsid w:val="00A25EAC"/>
    <w:rsid w:val="00A26133"/>
    <w:rsid w:val="00A26BF3"/>
    <w:rsid w:val="00A26CF4"/>
    <w:rsid w:val="00A30299"/>
    <w:rsid w:val="00A30C99"/>
    <w:rsid w:val="00A31CF3"/>
    <w:rsid w:val="00A320E2"/>
    <w:rsid w:val="00A32AC0"/>
    <w:rsid w:val="00A349AC"/>
    <w:rsid w:val="00A35B83"/>
    <w:rsid w:val="00A43C60"/>
    <w:rsid w:val="00A444A6"/>
    <w:rsid w:val="00A44574"/>
    <w:rsid w:val="00A45916"/>
    <w:rsid w:val="00A45D85"/>
    <w:rsid w:val="00A470AE"/>
    <w:rsid w:val="00A47F2F"/>
    <w:rsid w:val="00A50704"/>
    <w:rsid w:val="00A5114A"/>
    <w:rsid w:val="00A51486"/>
    <w:rsid w:val="00A51E38"/>
    <w:rsid w:val="00A520A7"/>
    <w:rsid w:val="00A5281B"/>
    <w:rsid w:val="00A54263"/>
    <w:rsid w:val="00A5500C"/>
    <w:rsid w:val="00A552B5"/>
    <w:rsid w:val="00A566C5"/>
    <w:rsid w:val="00A5789F"/>
    <w:rsid w:val="00A611CF"/>
    <w:rsid w:val="00A61724"/>
    <w:rsid w:val="00A621E4"/>
    <w:rsid w:val="00A63A96"/>
    <w:rsid w:val="00A6471B"/>
    <w:rsid w:val="00A669BF"/>
    <w:rsid w:val="00A677C3"/>
    <w:rsid w:val="00A67A80"/>
    <w:rsid w:val="00A73E29"/>
    <w:rsid w:val="00A7480D"/>
    <w:rsid w:val="00A75269"/>
    <w:rsid w:val="00A76675"/>
    <w:rsid w:val="00A7717C"/>
    <w:rsid w:val="00A80510"/>
    <w:rsid w:val="00A82029"/>
    <w:rsid w:val="00A83308"/>
    <w:rsid w:val="00A853E8"/>
    <w:rsid w:val="00A86231"/>
    <w:rsid w:val="00A86956"/>
    <w:rsid w:val="00A8721E"/>
    <w:rsid w:val="00A872A2"/>
    <w:rsid w:val="00A905F8"/>
    <w:rsid w:val="00A90FAE"/>
    <w:rsid w:val="00A92F8B"/>
    <w:rsid w:val="00A92FBA"/>
    <w:rsid w:val="00A944C3"/>
    <w:rsid w:val="00A9761D"/>
    <w:rsid w:val="00AA3655"/>
    <w:rsid w:val="00AA3834"/>
    <w:rsid w:val="00AA43F1"/>
    <w:rsid w:val="00AA55D1"/>
    <w:rsid w:val="00AA79E8"/>
    <w:rsid w:val="00AB1508"/>
    <w:rsid w:val="00AB3D1E"/>
    <w:rsid w:val="00AB4243"/>
    <w:rsid w:val="00AB4805"/>
    <w:rsid w:val="00AB529D"/>
    <w:rsid w:val="00AB66EC"/>
    <w:rsid w:val="00AB7968"/>
    <w:rsid w:val="00AB7F38"/>
    <w:rsid w:val="00AC029E"/>
    <w:rsid w:val="00AC057E"/>
    <w:rsid w:val="00AC07E7"/>
    <w:rsid w:val="00AC1305"/>
    <w:rsid w:val="00AC18BF"/>
    <w:rsid w:val="00AC1C6F"/>
    <w:rsid w:val="00AC212E"/>
    <w:rsid w:val="00AC22CA"/>
    <w:rsid w:val="00AC3BDC"/>
    <w:rsid w:val="00AC5011"/>
    <w:rsid w:val="00AC72DD"/>
    <w:rsid w:val="00AD03BC"/>
    <w:rsid w:val="00AD2A83"/>
    <w:rsid w:val="00AD3C54"/>
    <w:rsid w:val="00AD47CE"/>
    <w:rsid w:val="00AD58CB"/>
    <w:rsid w:val="00AD5B0E"/>
    <w:rsid w:val="00AD706C"/>
    <w:rsid w:val="00AD72B6"/>
    <w:rsid w:val="00AD772B"/>
    <w:rsid w:val="00AE1BBB"/>
    <w:rsid w:val="00AE257C"/>
    <w:rsid w:val="00AE4B31"/>
    <w:rsid w:val="00AE5102"/>
    <w:rsid w:val="00AE5396"/>
    <w:rsid w:val="00AE5891"/>
    <w:rsid w:val="00AE5B6E"/>
    <w:rsid w:val="00AF0273"/>
    <w:rsid w:val="00AF1E3E"/>
    <w:rsid w:val="00AF2000"/>
    <w:rsid w:val="00AF267F"/>
    <w:rsid w:val="00AF52D5"/>
    <w:rsid w:val="00AF5A35"/>
    <w:rsid w:val="00AF73EC"/>
    <w:rsid w:val="00AF774B"/>
    <w:rsid w:val="00AF78F9"/>
    <w:rsid w:val="00B003A4"/>
    <w:rsid w:val="00B005D4"/>
    <w:rsid w:val="00B01063"/>
    <w:rsid w:val="00B039E0"/>
    <w:rsid w:val="00B03E90"/>
    <w:rsid w:val="00B0468E"/>
    <w:rsid w:val="00B049CF"/>
    <w:rsid w:val="00B10B15"/>
    <w:rsid w:val="00B11333"/>
    <w:rsid w:val="00B115CC"/>
    <w:rsid w:val="00B123B5"/>
    <w:rsid w:val="00B13787"/>
    <w:rsid w:val="00B140AC"/>
    <w:rsid w:val="00B16222"/>
    <w:rsid w:val="00B204DE"/>
    <w:rsid w:val="00B20CAC"/>
    <w:rsid w:val="00B21558"/>
    <w:rsid w:val="00B22578"/>
    <w:rsid w:val="00B22B0A"/>
    <w:rsid w:val="00B25042"/>
    <w:rsid w:val="00B25044"/>
    <w:rsid w:val="00B2640F"/>
    <w:rsid w:val="00B26C49"/>
    <w:rsid w:val="00B3014B"/>
    <w:rsid w:val="00B303B8"/>
    <w:rsid w:val="00B306AA"/>
    <w:rsid w:val="00B30DCD"/>
    <w:rsid w:val="00B34A56"/>
    <w:rsid w:val="00B353C1"/>
    <w:rsid w:val="00B36662"/>
    <w:rsid w:val="00B4306F"/>
    <w:rsid w:val="00B45DAB"/>
    <w:rsid w:val="00B46014"/>
    <w:rsid w:val="00B46E53"/>
    <w:rsid w:val="00B47C0A"/>
    <w:rsid w:val="00B47DD6"/>
    <w:rsid w:val="00B50865"/>
    <w:rsid w:val="00B523AB"/>
    <w:rsid w:val="00B52680"/>
    <w:rsid w:val="00B53677"/>
    <w:rsid w:val="00B54541"/>
    <w:rsid w:val="00B54F50"/>
    <w:rsid w:val="00B5518F"/>
    <w:rsid w:val="00B5675C"/>
    <w:rsid w:val="00B56C0F"/>
    <w:rsid w:val="00B56E13"/>
    <w:rsid w:val="00B56F82"/>
    <w:rsid w:val="00B57A5E"/>
    <w:rsid w:val="00B6092B"/>
    <w:rsid w:val="00B60D0C"/>
    <w:rsid w:val="00B61757"/>
    <w:rsid w:val="00B61A81"/>
    <w:rsid w:val="00B61AE4"/>
    <w:rsid w:val="00B63254"/>
    <w:rsid w:val="00B645F2"/>
    <w:rsid w:val="00B64B4F"/>
    <w:rsid w:val="00B65B38"/>
    <w:rsid w:val="00B65D2C"/>
    <w:rsid w:val="00B66C04"/>
    <w:rsid w:val="00B67A4A"/>
    <w:rsid w:val="00B67F7D"/>
    <w:rsid w:val="00B707C3"/>
    <w:rsid w:val="00B712C9"/>
    <w:rsid w:val="00B71AE9"/>
    <w:rsid w:val="00B71BC9"/>
    <w:rsid w:val="00B72B20"/>
    <w:rsid w:val="00B73115"/>
    <w:rsid w:val="00B73699"/>
    <w:rsid w:val="00B753D3"/>
    <w:rsid w:val="00B754E7"/>
    <w:rsid w:val="00B755CD"/>
    <w:rsid w:val="00B75BA7"/>
    <w:rsid w:val="00B768B0"/>
    <w:rsid w:val="00B76A58"/>
    <w:rsid w:val="00B773DC"/>
    <w:rsid w:val="00B7741B"/>
    <w:rsid w:val="00B77B50"/>
    <w:rsid w:val="00B77F59"/>
    <w:rsid w:val="00B80863"/>
    <w:rsid w:val="00B80D85"/>
    <w:rsid w:val="00B82C42"/>
    <w:rsid w:val="00B84F94"/>
    <w:rsid w:val="00B85B92"/>
    <w:rsid w:val="00B879FD"/>
    <w:rsid w:val="00B909CD"/>
    <w:rsid w:val="00B90B4F"/>
    <w:rsid w:val="00B914F8"/>
    <w:rsid w:val="00B91D71"/>
    <w:rsid w:val="00B921E6"/>
    <w:rsid w:val="00B92F13"/>
    <w:rsid w:val="00B930E6"/>
    <w:rsid w:val="00B9312B"/>
    <w:rsid w:val="00B9476F"/>
    <w:rsid w:val="00B94F0E"/>
    <w:rsid w:val="00B9502D"/>
    <w:rsid w:val="00B95381"/>
    <w:rsid w:val="00B95AF5"/>
    <w:rsid w:val="00B95B94"/>
    <w:rsid w:val="00B9767F"/>
    <w:rsid w:val="00BA069B"/>
    <w:rsid w:val="00BA0952"/>
    <w:rsid w:val="00BA0F73"/>
    <w:rsid w:val="00BA1136"/>
    <w:rsid w:val="00BA1B84"/>
    <w:rsid w:val="00BA35B2"/>
    <w:rsid w:val="00BA3E6D"/>
    <w:rsid w:val="00BA421C"/>
    <w:rsid w:val="00BA4D43"/>
    <w:rsid w:val="00BA7D90"/>
    <w:rsid w:val="00BB011C"/>
    <w:rsid w:val="00BB0666"/>
    <w:rsid w:val="00BB093D"/>
    <w:rsid w:val="00BB1E5B"/>
    <w:rsid w:val="00BB2207"/>
    <w:rsid w:val="00BB33DE"/>
    <w:rsid w:val="00BB45AF"/>
    <w:rsid w:val="00BB578B"/>
    <w:rsid w:val="00BB5F05"/>
    <w:rsid w:val="00BB6B23"/>
    <w:rsid w:val="00BB6FE4"/>
    <w:rsid w:val="00BC2402"/>
    <w:rsid w:val="00BC4015"/>
    <w:rsid w:val="00BC407F"/>
    <w:rsid w:val="00BC43D0"/>
    <w:rsid w:val="00BC4797"/>
    <w:rsid w:val="00BC5B8B"/>
    <w:rsid w:val="00BC7C88"/>
    <w:rsid w:val="00BD06D5"/>
    <w:rsid w:val="00BD10D9"/>
    <w:rsid w:val="00BD1137"/>
    <w:rsid w:val="00BD1642"/>
    <w:rsid w:val="00BD7123"/>
    <w:rsid w:val="00BD753A"/>
    <w:rsid w:val="00BD786B"/>
    <w:rsid w:val="00BE13B3"/>
    <w:rsid w:val="00BE3246"/>
    <w:rsid w:val="00BE3383"/>
    <w:rsid w:val="00BE52D1"/>
    <w:rsid w:val="00BE5AD3"/>
    <w:rsid w:val="00BE60E8"/>
    <w:rsid w:val="00BF037F"/>
    <w:rsid w:val="00BF06E0"/>
    <w:rsid w:val="00BF0FFA"/>
    <w:rsid w:val="00BF299E"/>
    <w:rsid w:val="00BF2ABF"/>
    <w:rsid w:val="00BF4F77"/>
    <w:rsid w:val="00BF57AB"/>
    <w:rsid w:val="00BF65F4"/>
    <w:rsid w:val="00BF7A23"/>
    <w:rsid w:val="00C004F8"/>
    <w:rsid w:val="00C01BEA"/>
    <w:rsid w:val="00C02CF5"/>
    <w:rsid w:val="00C0512E"/>
    <w:rsid w:val="00C053C9"/>
    <w:rsid w:val="00C0689D"/>
    <w:rsid w:val="00C06B54"/>
    <w:rsid w:val="00C06F7A"/>
    <w:rsid w:val="00C12408"/>
    <w:rsid w:val="00C12988"/>
    <w:rsid w:val="00C14364"/>
    <w:rsid w:val="00C14B58"/>
    <w:rsid w:val="00C14C4A"/>
    <w:rsid w:val="00C1775A"/>
    <w:rsid w:val="00C179F6"/>
    <w:rsid w:val="00C17C9F"/>
    <w:rsid w:val="00C17DDF"/>
    <w:rsid w:val="00C17F9C"/>
    <w:rsid w:val="00C20608"/>
    <w:rsid w:val="00C2065F"/>
    <w:rsid w:val="00C207D7"/>
    <w:rsid w:val="00C209A1"/>
    <w:rsid w:val="00C225D4"/>
    <w:rsid w:val="00C2285A"/>
    <w:rsid w:val="00C23935"/>
    <w:rsid w:val="00C23F1A"/>
    <w:rsid w:val="00C24B0A"/>
    <w:rsid w:val="00C24E5D"/>
    <w:rsid w:val="00C25103"/>
    <w:rsid w:val="00C26AD3"/>
    <w:rsid w:val="00C27708"/>
    <w:rsid w:val="00C30385"/>
    <w:rsid w:val="00C33678"/>
    <w:rsid w:val="00C3647A"/>
    <w:rsid w:val="00C416EF"/>
    <w:rsid w:val="00C42107"/>
    <w:rsid w:val="00C43777"/>
    <w:rsid w:val="00C4469B"/>
    <w:rsid w:val="00C46BFF"/>
    <w:rsid w:val="00C500B2"/>
    <w:rsid w:val="00C51908"/>
    <w:rsid w:val="00C5398F"/>
    <w:rsid w:val="00C53E13"/>
    <w:rsid w:val="00C56874"/>
    <w:rsid w:val="00C57149"/>
    <w:rsid w:val="00C603B4"/>
    <w:rsid w:val="00C62C39"/>
    <w:rsid w:val="00C6314B"/>
    <w:rsid w:val="00C633C1"/>
    <w:rsid w:val="00C63E52"/>
    <w:rsid w:val="00C65F07"/>
    <w:rsid w:val="00C670FB"/>
    <w:rsid w:val="00C70CA0"/>
    <w:rsid w:val="00C72568"/>
    <w:rsid w:val="00C726FE"/>
    <w:rsid w:val="00C72E05"/>
    <w:rsid w:val="00C7378E"/>
    <w:rsid w:val="00C75EFC"/>
    <w:rsid w:val="00C80BA1"/>
    <w:rsid w:val="00C80F35"/>
    <w:rsid w:val="00C8253F"/>
    <w:rsid w:val="00C82E69"/>
    <w:rsid w:val="00C83358"/>
    <w:rsid w:val="00C83CB6"/>
    <w:rsid w:val="00C847C8"/>
    <w:rsid w:val="00C850BB"/>
    <w:rsid w:val="00C85184"/>
    <w:rsid w:val="00C858F6"/>
    <w:rsid w:val="00C868DA"/>
    <w:rsid w:val="00C900DC"/>
    <w:rsid w:val="00C902DC"/>
    <w:rsid w:val="00C92EF8"/>
    <w:rsid w:val="00C93519"/>
    <w:rsid w:val="00C95A95"/>
    <w:rsid w:val="00C96F5C"/>
    <w:rsid w:val="00C97E45"/>
    <w:rsid w:val="00CA0E5A"/>
    <w:rsid w:val="00CA1BE2"/>
    <w:rsid w:val="00CA1CA8"/>
    <w:rsid w:val="00CA360C"/>
    <w:rsid w:val="00CA45FE"/>
    <w:rsid w:val="00CA474E"/>
    <w:rsid w:val="00CA4B0A"/>
    <w:rsid w:val="00CA7E93"/>
    <w:rsid w:val="00CB065E"/>
    <w:rsid w:val="00CB0F64"/>
    <w:rsid w:val="00CB1469"/>
    <w:rsid w:val="00CB1845"/>
    <w:rsid w:val="00CB1C72"/>
    <w:rsid w:val="00CB20FF"/>
    <w:rsid w:val="00CB356D"/>
    <w:rsid w:val="00CB43AF"/>
    <w:rsid w:val="00CB4BF1"/>
    <w:rsid w:val="00CB5733"/>
    <w:rsid w:val="00CC1493"/>
    <w:rsid w:val="00CC15B2"/>
    <w:rsid w:val="00CC3A5B"/>
    <w:rsid w:val="00CC504C"/>
    <w:rsid w:val="00CC5408"/>
    <w:rsid w:val="00CC6344"/>
    <w:rsid w:val="00CC680E"/>
    <w:rsid w:val="00CC6D2B"/>
    <w:rsid w:val="00CC6FC9"/>
    <w:rsid w:val="00CD0A5B"/>
    <w:rsid w:val="00CD0F82"/>
    <w:rsid w:val="00CD3C98"/>
    <w:rsid w:val="00CD584F"/>
    <w:rsid w:val="00CD7CBD"/>
    <w:rsid w:val="00CE0D9C"/>
    <w:rsid w:val="00CE0ECD"/>
    <w:rsid w:val="00CE15C2"/>
    <w:rsid w:val="00CE36CC"/>
    <w:rsid w:val="00CE385F"/>
    <w:rsid w:val="00CE3E4D"/>
    <w:rsid w:val="00CE3F87"/>
    <w:rsid w:val="00CE46FC"/>
    <w:rsid w:val="00CE5120"/>
    <w:rsid w:val="00CE56D8"/>
    <w:rsid w:val="00CE7DA7"/>
    <w:rsid w:val="00CF056D"/>
    <w:rsid w:val="00CF1318"/>
    <w:rsid w:val="00CF2048"/>
    <w:rsid w:val="00CF2684"/>
    <w:rsid w:val="00CF28A5"/>
    <w:rsid w:val="00CF4A71"/>
    <w:rsid w:val="00CF5C0A"/>
    <w:rsid w:val="00CF69CF"/>
    <w:rsid w:val="00CF7855"/>
    <w:rsid w:val="00D000B9"/>
    <w:rsid w:val="00D014F8"/>
    <w:rsid w:val="00D060EE"/>
    <w:rsid w:val="00D06967"/>
    <w:rsid w:val="00D06EEB"/>
    <w:rsid w:val="00D06F10"/>
    <w:rsid w:val="00D0755B"/>
    <w:rsid w:val="00D07F71"/>
    <w:rsid w:val="00D10230"/>
    <w:rsid w:val="00D10970"/>
    <w:rsid w:val="00D11C3F"/>
    <w:rsid w:val="00D131E1"/>
    <w:rsid w:val="00D13474"/>
    <w:rsid w:val="00D1466E"/>
    <w:rsid w:val="00D157AA"/>
    <w:rsid w:val="00D161BC"/>
    <w:rsid w:val="00D175AB"/>
    <w:rsid w:val="00D17D85"/>
    <w:rsid w:val="00D20783"/>
    <w:rsid w:val="00D207A3"/>
    <w:rsid w:val="00D2234D"/>
    <w:rsid w:val="00D23445"/>
    <w:rsid w:val="00D23605"/>
    <w:rsid w:val="00D239B5"/>
    <w:rsid w:val="00D25F46"/>
    <w:rsid w:val="00D2624E"/>
    <w:rsid w:val="00D26630"/>
    <w:rsid w:val="00D305F3"/>
    <w:rsid w:val="00D30CD6"/>
    <w:rsid w:val="00D310F6"/>
    <w:rsid w:val="00D323F2"/>
    <w:rsid w:val="00D334DC"/>
    <w:rsid w:val="00D336FF"/>
    <w:rsid w:val="00D346DF"/>
    <w:rsid w:val="00D34948"/>
    <w:rsid w:val="00D37ED1"/>
    <w:rsid w:val="00D40173"/>
    <w:rsid w:val="00D40972"/>
    <w:rsid w:val="00D40A61"/>
    <w:rsid w:val="00D42B02"/>
    <w:rsid w:val="00D43B79"/>
    <w:rsid w:val="00D44670"/>
    <w:rsid w:val="00D44705"/>
    <w:rsid w:val="00D55942"/>
    <w:rsid w:val="00D566E0"/>
    <w:rsid w:val="00D56911"/>
    <w:rsid w:val="00D56BFA"/>
    <w:rsid w:val="00D56E6B"/>
    <w:rsid w:val="00D57029"/>
    <w:rsid w:val="00D6105E"/>
    <w:rsid w:val="00D62277"/>
    <w:rsid w:val="00D643D0"/>
    <w:rsid w:val="00D64C13"/>
    <w:rsid w:val="00D64D4C"/>
    <w:rsid w:val="00D65DA1"/>
    <w:rsid w:val="00D678EC"/>
    <w:rsid w:val="00D67BDD"/>
    <w:rsid w:val="00D732B1"/>
    <w:rsid w:val="00D73739"/>
    <w:rsid w:val="00D73D3F"/>
    <w:rsid w:val="00D75B12"/>
    <w:rsid w:val="00D76B43"/>
    <w:rsid w:val="00D76F3D"/>
    <w:rsid w:val="00D778EF"/>
    <w:rsid w:val="00D77DEC"/>
    <w:rsid w:val="00D80107"/>
    <w:rsid w:val="00D80568"/>
    <w:rsid w:val="00D811FA"/>
    <w:rsid w:val="00D81F88"/>
    <w:rsid w:val="00D82005"/>
    <w:rsid w:val="00D82401"/>
    <w:rsid w:val="00D82EC2"/>
    <w:rsid w:val="00D848D4"/>
    <w:rsid w:val="00D849A2"/>
    <w:rsid w:val="00D86451"/>
    <w:rsid w:val="00D86772"/>
    <w:rsid w:val="00D86F1C"/>
    <w:rsid w:val="00D8733D"/>
    <w:rsid w:val="00D876DA"/>
    <w:rsid w:val="00D879C2"/>
    <w:rsid w:val="00D90076"/>
    <w:rsid w:val="00D93DAD"/>
    <w:rsid w:val="00D95143"/>
    <w:rsid w:val="00D95915"/>
    <w:rsid w:val="00D95972"/>
    <w:rsid w:val="00D967FE"/>
    <w:rsid w:val="00D974EB"/>
    <w:rsid w:val="00DA0339"/>
    <w:rsid w:val="00DA037E"/>
    <w:rsid w:val="00DA0CF1"/>
    <w:rsid w:val="00DA0E7F"/>
    <w:rsid w:val="00DA14F9"/>
    <w:rsid w:val="00DA1DAD"/>
    <w:rsid w:val="00DA2A21"/>
    <w:rsid w:val="00DA35D5"/>
    <w:rsid w:val="00DA59A2"/>
    <w:rsid w:val="00DA5FA4"/>
    <w:rsid w:val="00DA7078"/>
    <w:rsid w:val="00DA7364"/>
    <w:rsid w:val="00DB2320"/>
    <w:rsid w:val="00DB6B89"/>
    <w:rsid w:val="00DC0261"/>
    <w:rsid w:val="00DC0407"/>
    <w:rsid w:val="00DC0797"/>
    <w:rsid w:val="00DC15EE"/>
    <w:rsid w:val="00DC1D1E"/>
    <w:rsid w:val="00DC1FAE"/>
    <w:rsid w:val="00DC2C11"/>
    <w:rsid w:val="00DC5855"/>
    <w:rsid w:val="00DC782A"/>
    <w:rsid w:val="00DD0B02"/>
    <w:rsid w:val="00DD2999"/>
    <w:rsid w:val="00DD2DF9"/>
    <w:rsid w:val="00DD351F"/>
    <w:rsid w:val="00DD3BF7"/>
    <w:rsid w:val="00DD400E"/>
    <w:rsid w:val="00DD431D"/>
    <w:rsid w:val="00DD5248"/>
    <w:rsid w:val="00DD5F74"/>
    <w:rsid w:val="00DD65F3"/>
    <w:rsid w:val="00DD6861"/>
    <w:rsid w:val="00DE01F9"/>
    <w:rsid w:val="00DE1FCC"/>
    <w:rsid w:val="00DE2661"/>
    <w:rsid w:val="00DE2956"/>
    <w:rsid w:val="00DE426E"/>
    <w:rsid w:val="00DE4DAB"/>
    <w:rsid w:val="00DE58F2"/>
    <w:rsid w:val="00DE5921"/>
    <w:rsid w:val="00DE6431"/>
    <w:rsid w:val="00DE72E1"/>
    <w:rsid w:val="00DE7E9C"/>
    <w:rsid w:val="00DF1117"/>
    <w:rsid w:val="00DF1423"/>
    <w:rsid w:val="00DF15F3"/>
    <w:rsid w:val="00DF2397"/>
    <w:rsid w:val="00DF2622"/>
    <w:rsid w:val="00DF3745"/>
    <w:rsid w:val="00DF407C"/>
    <w:rsid w:val="00DF4602"/>
    <w:rsid w:val="00DF4A01"/>
    <w:rsid w:val="00DF679E"/>
    <w:rsid w:val="00E002EF"/>
    <w:rsid w:val="00E00610"/>
    <w:rsid w:val="00E01D15"/>
    <w:rsid w:val="00E029C5"/>
    <w:rsid w:val="00E02D06"/>
    <w:rsid w:val="00E04447"/>
    <w:rsid w:val="00E05574"/>
    <w:rsid w:val="00E05934"/>
    <w:rsid w:val="00E066D6"/>
    <w:rsid w:val="00E06D49"/>
    <w:rsid w:val="00E07028"/>
    <w:rsid w:val="00E076B3"/>
    <w:rsid w:val="00E10273"/>
    <w:rsid w:val="00E10412"/>
    <w:rsid w:val="00E10997"/>
    <w:rsid w:val="00E12054"/>
    <w:rsid w:val="00E13BCC"/>
    <w:rsid w:val="00E13EF5"/>
    <w:rsid w:val="00E13F13"/>
    <w:rsid w:val="00E16B9B"/>
    <w:rsid w:val="00E16C6A"/>
    <w:rsid w:val="00E17E7D"/>
    <w:rsid w:val="00E209B8"/>
    <w:rsid w:val="00E20E91"/>
    <w:rsid w:val="00E20FB8"/>
    <w:rsid w:val="00E21D4C"/>
    <w:rsid w:val="00E22017"/>
    <w:rsid w:val="00E222A8"/>
    <w:rsid w:val="00E231CF"/>
    <w:rsid w:val="00E25115"/>
    <w:rsid w:val="00E2636F"/>
    <w:rsid w:val="00E30884"/>
    <w:rsid w:val="00E30EB0"/>
    <w:rsid w:val="00E32430"/>
    <w:rsid w:val="00E32451"/>
    <w:rsid w:val="00E32D73"/>
    <w:rsid w:val="00E3336C"/>
    <w:rsid w:val="00E34321"/>
    <w:rsid w:val="00E34CC0"/>
    <w:rsid w:val="00E35872"/>
    <w:rsid w:val="00E3632B"/>
    <w:rsid w:val="00E36409"/>
    <w:rsid w:val="00E36EEC"/>
    <w:rsid w:val="00E373F0"/>
    <w:rsid w:val="00E408BD"/>
    <w:rsid w:val="00E408FF"/>
    <w:rsid w:val="00E40A2E"/>
    <w:rsid w:val="00E40C2D"/>
    <w:rsid w:val="00E429D8"/>
    <w:rsid w:val="00E43F44"/>
    <w:rsid w:val="00E46E9C"/>
    <w:rsid w:val="00E46EC4"/>
    <w:rsid w:val="00E4754A"/>
    <w:rsid w:val="00E47CE7"/>
    <w:rsid w:val="00E50D92"/>
    <w:rsid w:val="00E519D9"/>
    <w:rsid w:val="00E54590"/>
    <w:rsid w:val="00E55CA0"/>
    <w:rsid w:val="00E55E5D"/>
    <w:rsid w:val="00E57906"/>
    <w:rsid w:val="00E600FA"/>
    <w:rsid w:val="00E6050A"/>
    <w:rsid w:val="00E64F0D"/>
    <w:rsid w:val="00E67751"/>
    <w:rsid w:val="00E70080"/>
    <w:rsid w:val="00E7079D"/>
    <w:rsid w:val="00E70ABB"/>
    <w:rsid w:val="00E76CE1"/>
    <w:rsid w:val="00E77AC2"/>
    <w:rsid w:val="00E77DE5"/>
    <w:rsid w:val="00E8068D"/>
    <w:rsid w:val="00E80789"/>
    <w:rsid w:val="00E81375"/>
    <w:rsid w:val="00E814AF"/>
    <w:rsid w:val="00E81AB2"/>
    <w:rsid w:val="00E82E63"/>
    <w:rsid w:val="00E83B4B"/>
    <w:rsid w:val="00E83CB2"/>
    <w:rsid w:val="00E84C62"/>
    <w:rsid w:val="00E8569F"/>
    <w:rsid w:val="00E8686B"/>
    <w:rsid w:val="00E86F33"/>
    <w:rsid w:val="00E910D6"/>
    <w:rsid w:val="00E91694"/>
    <w:rsid w:val="00E92509"/>
    <w:rsid w:val="00E9278E"/>
    <w:rsid w:val="00E92B0C"/>
    <w:rsid w:val="00E92BE6"/>
    <w:rsid w:val="00E93A42"/>
    <w:rsid w:val="00E93C9C"/>
    <w:rsid w:val="00E957E0"/>
    <w:rsid w:val="00EA19ED"/>
    <w:rsid w:val="00EA3631"/>
    <w:rsid w:val="00EA3C7C"/>
    <w:rsid w:val="00EA4082"/>
    <w:rsid w:val="00EA51F1"/>
    <w:rsid w:val="00EA5555"/>
    <w:rsid w:val="00EA603B"/>
    <w:rsid w:val="00EA7D69"/>
    <w:rsid w:val="00EB1C4B"/>
    <w:rsid w:val="00EB2639"/>
    <w:rsid w:val="00EB5AD9"/>
    <w:rsid w:val="00EB5C3A"/>
    <w:rsid w:val="00EB6364"/>
    <w:rsid w:val="00EB6FC5"/>
    <w:rsid w:val="00EC0554"/>
    <w:rsid w:val="00EC063E"/>
    <w:rsid w:val="00EC365C"/>
    <w:rsid w:val="00EC4182"/>
    <w:rsid w:val="00EC45C9"/>
    <w:rsid w:val="00EC4AE9"/>
    <w:rsid w:val="00EC6CD3"/>
    <w:rsid w:val="00ED00FF"/>
    <w:rsid w:val="00ED085C"/>
    <w:rsid w:val="00ED0A25"/>
    <w:rsid w:val="00ED0BF8"/>
    <w:rsid w:val="00ED1388"/>
    <w:rsid w:val="00ED16B2"/>
    <w:rsid w:val="00ED1BBD"/>
    <w:rsid w:val="00ED3153"/>
    <w:rsid w:val="00ED4A4C"/>
    <w:rsid w:val="00ED5BE0"/>
    <w:rsid w:val="00ED5E4D"/>
    <w:rsid w:val="00ED6599"/>
    <w:rsid w:val="00EE0813"/>
    <w:rsid w:val="00EE0F2C"/>
    <w:rsid w:val="00EE1C70"/>
    <w:rsid w:val="00EE22CE"/>
    <w:rsid w:val="00EE3696"/>
    <w:rsid w:val="00EE4DFE"/>
    <w:rsid w:val="00EE558E"/>
    <w:rsid w:val="00EE6C02"/>
    <w:rsid w:val="00EE6C46"/>
    <w:rsid w:val="00EE6CBC"/>
    <w:rsid w:val="00EF061F"/>
    <w:rsid w:val="00EF25AF"/>
    <w:rsid w:val="00EF33EB"/>
    <w:rsid w:val="00EF417C"/>
    <w:rsid w:val="00EF4241"/>
    <w:rsid w:val="00EF45CC"/>
    <w:rsid w:val="00EF6FBD"/>
    <w:rsid w:val="00F00B99"/>
    <w:rsid w:val="00F00EDB"/>
    <w:rsid w:val="00F02B91"/>
    <w:rsid w:val="00F060A3"/>
    <w:rsid w:val="00F06D60"/>
    <w:rsid w:val="00F07987"/>
    <w:rsid w:val="00F1142A"/>
    <w:rsid w:val="00F129C4"/>
    <w:rsid w:val="00F129E1"/>
    <w:rsid w:val="00F14FB5"/>
    <w:rsid w:val="00F1577A"/>
    <w:rsid w:val="00F16EE9"/>
    <w:rsid w:val="00F17F79"/>
    <w:rsid w:val="00F2136D"/>
    <w:rsid w:val="00F218F1"/>
    <w:rsid w:val="00F224EF"/>
    <w:rsid w:val="00F2461B"/>
    <w:rsid w:val="00F2566D"/>
    <w:rsid w:val="00F25FAD"/>
    <w:rsid w:val="00F26391"/>
    <w:rsid w:val="00F26F46"/>
    <w:rsid w:val="00F27B71"/>
    <w:rsid w:val="00F27BB4"/>
    <w:rsid w:val="00F311F1"/>
    <w:rsid w:val="00F3253C"/>
    <w:rsid w:val="00F3349B"/>
    <w:rsid w:val="00F351E3"/>
    <w:rsid w:val="00F37227"/>
    <w:rsid w:val="00F4023C"/>
    <w:rsid w:val="00F4050B"/>
    <w:rsid w:val="00F41825"/>
    <w:rsid w:val="00F4442B"/>
    <w:rsid w:val="00F452ED"/>
    <w:rsid w:val="00F4564B"/>
    <w:rsid w:val="00F45670"/>
    <w:rsid w:val="00F45CF7"/>
    <w:rsid w:val="00F46219"/>
    <w:rsid w:val="00F46DF1"/>
    <w:rsid w:val="00F47E9E"/>
    <w:rsid w:val="00F508AA"/>
    <w:rsid w:val="00F5209E"/>
    <w:rsid w:val="00F53F30"/>
    <w:rsid w:val="00F559CA"/>
    <w:rsid w:val="00F55BE4"/>
    <w:rsid w:val="00F5689E"/>
    <w:rsid w:val="00F57326"/>
    <w:rsid w:val="00F60F0A"/>
    <w:rsid w:val="00F6112F"/>
    <w:rsid w:val="00F6144C"/>
    <w:rsid w:val="00F61574"/>
    <w:rsid w:val="00F6170A"/>
    <w:rsid w:val="00F62921"/>
    <w:rsid w:val="00F646F5"/>
    <w:rsid w:val="00F65BBF"/>
    <w:rsid w:val="00F67057"/>
    <w:rsid w:val="00F67239"/>
    <w:rsid w:val="00F71B24"/>
    <w:rsid w:val="00F71E55"/>
    <w:rsid w:val="00F72184"/>
    <w:rsid w:val="00F74C43"/>
    <w:rsid w:val="00F75B41"/>
    <w:rsid w:val="00F75E0D"/>
    <w:rsid w:val="00F7644B"/>
    <w:rsid w:val="00F77A99"/>
    <w:rsid w:val="00F77DDF"/>
    <w:rsid w:val="00F77ED8"/>
    <w:rsid w:val="00F8130E"/>
    <w:rsid w:val="00F81603"/>
    <w:rsid w:val="00F81664"/>
    <w:rsid w:val="00F83270"/>
    <w:rsid w:val="00F84041"/>
    <w:rsid w:val="00F842B7"/>
    <w:rsid w:val="00F84905"/>
    <w:rsid w:val="00F84C12"/>
    <w:rsid w:val="00F85F54"/>
    <w:rsid w:val="00F87255"/>
    <w:rsid w:val="00F87B2B"/>
    <w:rsid w:val="00F90178"/>
    <w:rsid w:val="00F907D2"/>
    <w:rsid w:val="00F91447"/>
    <w:rsid w:val="00F91608"/>
    <w:rsid w:val="00F91F23"/>
    <w:rsid w:val="00F91F8F"/>
    <w:rsid w:val="00F92B69"/>
    <w:rsid w:val="00F93704"/>
    <w:rsid w:val="00F93ABD"/>
    <w:rsid w:val="00F944FC"/>
    <w:rsid w:val="00F944FF"/>
    <w:rsid w:val="00F95388"/>
    <w:rsid w:val="00F964BC"/>
    <w:rsid w:val="00F96D23"/>
    <w:rsid w:val="00F975A7"/>
    <w:rsid w:val="00F97C73"/>
    <w:rsid w:val="00FA0A37"/>
    <w:rsid w:val="00FA168F"/>
    <w:rsid w:val="00FA18F7"/>
    <w:rsid w:val="00FA204E"/>
    <w:rsid w:val="00FA2480"/>
    <w:rsid w:val="00FA2F7B"/>
    <w:rsid w:val="00FA4A0E"/>
    <w:rsid w:val="00FA6BF2"/>
    <w:rsid w:val="00FB03A5"/>
    <w:rsid w:val="00FB0817"/>
    <w:rsid w:val="00FB0ED7"/>
    <w:rsid w:val="00FB11B4"/>
    <w:rsid w:val="00FB18E1"/>
    <w:rsid w:val="00FB3D9E"/>
    <w:rsid w:val="00FB5BB3"/>
    <w:rsid w:val="00FB70B0"/>
    <w:rsid w:val="00FB70E7"/>
    <w:rsid w:val="00FC0166"/>
    <w:rsid w:val="00FC32FF"/>
    <w:rsid w:val="00FC5F9F"/>
    <w:rsid w:val="00FD225D"/>
    <w:rsid w:val="00FD2C00"/>
    <w:rsid w:val="00FD450C"/>
    <w:rsid w:val="00FD634A"/>
    <w:rsid w:val="00FD6C7E"/>
    <w:rsid w:val="00FD7667"/>
    <w:rsid w:val="00FD79E2"/>
    <w:rsid w:val="00FE0335"/>
    <w:rsid w:val="00FE0671"/>
    <w:rsid w:val="00FE0863"/>
    <w:rsid w:val="00FE0EEC"/>
    <w:rsid w:val="00FE3E46"/>
    <w:rsid w:val="00FE4AEE"/>
    <w:rsid w:val="00FE6705"/>
    <w:rsid w:val="00FF0B21"/>
    <w:rsid w:val="00FF100C"/>
    <w:rsid w:val="00FF225B"/>
    <w:rsid w:val="00FF3024"/>
    <w:rsid w:val="00FF5059"/>
    <w:rsid w:val="00FF6846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1D6F4E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D6F4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D6F4E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D6F4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D6F4E"/>
    <w:pPr>
      <w:spacing w:before="240" w:after="60" w:line="360" w:lineRule="auto"/>
      <w:ind w:firstLine="851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D6F4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D6F4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D6F4E"/>
    <w:rPr>
      <w:rFonts w:ascii="Cambria" w:hAnsi="Cambria" w:cs="Times New Roman"/>
      <w:b/>
      <w:bCs/>
      <w:color w:val="4F81BD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D6F4E"/>
    <w:rPr>
      <w:rFonts w:ascii="Times New Roman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1D6F4E"/>
    <w:rPr>
      <w:lang w:eastAsia="en-US"/>
    </w:rPr>
  </w:style>
  <w:style w:type="paragraph" w:styleId="Akapitzlist">
    <w:name w:val="List Paragraph"/>
    <w:basedOn w:val="Normalny"/>
    <w:uiPriority w:val="99"/>
    <w:qFormat/>
    <w:rsid w:val="001D6F4E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99"/>
    <w:rsid w:val="001D6F4E"/>
    <w:pPr>
      <w:tabs>
        <w:tab w:val="left" w:pos="9000"/>
      </w:tabs>
      <w:spacing w:before="60"/>
      <w:ind w:left="539" w:right="-34" w:hanging="539"/>
    </w:pPr>
    <w:rPr>
      <w:rFonts w:ascii="Times New Roman" w:eastAsia="Times New Roman" w:hAnsi="Times New Roman"/>
      <w:iCs/>
      <w:noProof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1D6F4E"/>
    <w:pPr>
      <w:tabs>
        <w:tab w:val="left" w:pos="1680"/>
        <w:tab w:val="right" w:leader="dot" w:pos="8777"/>
      </w:tabs>
      <w:ind w:left="1440" w:hanging="862"/>
      <w:jc w:val="both"/>
    </w:pPr>
    <w:rPr>
      <w:rFonts w:ascii="Times New Roman" w:eastAsia="Times New Roman" w:hAnsi="Times New Roman"/>
      <w:i/>
      <w:noProof/>
      <w:sz w:val="28"/>
      <w:szCs w:val="28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1D6F4E"/>
    <w:pPr>
      <w:spacing w:after="100" w:line="276" w:lineRule="auto"/>
      <w:ind w:left="440"/>
    </w:pPr>
    <w:rPr>
      <w:rFonts w:eastAsia="Times New Roman"/>
    </w:rPr>
  </w:style>
  <w:style w:type="paragraph" w:styleId="Tytu">
    <w:name w:val="Title"/>
    <w:basedOn w:val="Normalny"/>
    <w:link w:val="TytuZnak"/>
    <w:uiPriority w:val="99"/>
    <w:qFormat/>
    <w:rsid w:val="001D6F4E"/>
    <w:pPr>
      <w:spacing w:line="360" w:lineRule="auto"/>
      <w:jc w:val="center"/>
    </w:pPr>
    <w:rPr>
      <w:rFonts w:ascii="Garamond" w:eastAsia="Times New Roman" w:hAnsi="Garamond"/>
      <w:b/>
      <w:bCs/>
      <w:noProof/>
      <w:sz w:val="40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1D6F4E"/>
    <w:rPr>
      <w:rFonts w:ascii="Garamond" w:hAnsi="Garamond" w:cs="Times New Roman"/>
      <w:b/>
      <w:bCs/>
      <w:noProof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1D6F4E"/>
    <w:pPr>
      <w:spacing w:line="360" w:lineRule="auto"/>
      <w:jc w:val="center"/>
    </w:pPr>
    <w:rPr>
      <w:rFonts w:ascii="Garamond" w:eastAsia="Times New Roman" w:hAnsi="Garamond"/>
      <w:b/>
      <w:bCs/>
      <w:noProof/>
      <w:sz w:val="32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D6F4E"/>
    <w:rPr>
      <w:rFonts w:ascii="Garamond" w:hAnsi="Garamond" w:cs="Times New Roman"/>
      <w:b/>
      <w:bCs/>
      <w:noProof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1D6F4E"/>
    <w:rPr>
      <w:rFonts w:cs="Times New Roman"/>
      <w:sz w:val="22"/>
      <w:szCs w:val="22"/>
      <w:lang w:val="pl-PL" w:eastAsia="en-US" w:bidi="ar-SA"/>
    </w:rPr>
  </w:style>
  <w:style w:type="paragraph" w:styleId="Nagwekspisutreci">
    <w:name w:val="TOC Heading"/>
    <w:basedOn w:val="Nagwek1"/>
    <w:next w:val="Normalny"/>
    <w:uiPriority w:val="99"/>
    <w:qFormat/>
    <w:rsid w:val="001D6F4E"/>
    <w:pPr>
      <w:spacing w:line="276" w:lineRule="auto"/>
      <w:outlineLvl w:val="9"/>
    </w:pPr>
  </w:style>
  <w:style w:type="table" w:styleId="Tabela-Siatka">
    <w:name w:val="Table Grid"/>
    <w:basedOn w:val="Standardowy"/>
    <w:uiPriority w:val="99"/>
    <w:rsid w:val="00B90B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1D6F4E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D6F4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D6F4E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D6F4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D6F4E"/>
    <w:pPr>
      <w:spacing w:before="240" w:after="60" w:line="360" w:lineRule="auto"/>
      <w:ind w:firstLine="851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D6F4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D6F4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D6F4E"/>
    <w:rPr>
      <w:rFonts w:ascii="Cambria" w:hAnsi="Cambria" w:cs="Times New Roman"/>
      <w:b/>
      <w:bCs/>
      <w:color w:val="4F81BD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D6F4E"/>
    <w:rPr>
      <w:rFonts w:ascii="Times New Roman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1D6F4E"/>
    <w:rPr>
      <w:lang w:eastAsia="en-US"/>
    </w:rPr>
  </w:style>
  <w:style w:type="paragraph" w:styleId="Akapitzlist">
    <w:name w:val="List Paragraph"/>
    <w:basedOn w:val="Normalny"/>
    <w:uiPriority w:val="99"/>
    <w:qFormat/>
    <w:rsid w:val="001D6F4E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99"/>
    <w:rsid w:val="001D6F4E"/>
    <w:pPr>
      <w:tabs>
        <w:tab w:val="left" w:pos="9000"/>
      </w:tabs>
      <w:spacing w:before="60"/>
      <w:ind w:left="539" w:right="-34" w:hanging="539"/>
    </w:pPr>
    <w:rPr>
      <w:rFonts w:ascii="Times New Roman" w:eastAsia="Times New Roman" w:hAnsi="Times New Roman"/>
      <w:iCs/>
      <w:noProof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1D6F4E"/>
    <w:pPr>
      <w:tabs>
        <w:tab w:val="left" w:pos="1680"/>
        <w:tab w:val="right" w:leader="dot" w:pos="8777"/>
      </w:tabs>
      <w:ind w:left="1440" w:hanging="862"/>
      <w:jc w:val="both"/>
    </w:pPr>
    <w:rPr>
      <w:rFonts w:ascii="Times New Roman" w:eastAsia="Times New Roman" w:hAnsi="Times New Roman"/>
      <w:i/>
      <w:noProof/>
      <w:sz w:val="28"/>
      <w:szCs w:val="28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1D6F4E"/>
    <w:pPr>
      <w:spacing w:after="100" w:line="276" w:lineRule="auto"/>
      <w:ind w:left="440"/>
    </w:pPr>
    <w:rPr>
      <w:rFonts w:eastAsia="Times New Roman"/>
    </w:rPr>
  </w:style>
  <w:style w:type="paragraph" w:styleId="Tytu">
    <w:name w:val="Title"/>
    <w:basedOn w:val="Normalny"/>
    <w:link w:val="TytuZnak"/>
    <w:uiPriority w:val="99"/>
    <w:qFormat/>
    <w:rsid w:val="001D6F4E"/>
    <w:pPr>
      <w:spacing w:line="360" w:lineRule="auto"/>
      <w:jc w:val="center"/>
    </w:pPr>
    <w:rPr>
      <w:rFonts w:ascii="Garamond" w:eastAsia="Times New Roman" w:hAnsi="Garamond"/>
      <w:b/>
      <w:bCs/>
      <w:noProof/>
      <w:sz w:val="40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1D6F4E"/>
    <w:rPr>
      <w:rFonts w:ascii="Garamond" w:hAnsi="Garamond" w:cs="Times New Roman"/>
      <w:b/>
      <w:bCs/>
      <w:noProof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1D6F4E"/>
    <w:pPr>
      <w:spacing w:line="360" w:lineRule="auto"/>
      <w:jc w:val="center"/>
    </w:pPr>
    <w:rPr>
      <w:rFonts w:ascii="Garamond" w:eastAsia="Times New Roman" w:hAnsi="Garamond"/>
      <w:b/>
      <w:bCs/>
      <w:noProof/>
      <w:sz w:val="32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D6F4E"/>
    <w:rPr>
      <w:rFonts w:ascii="Garamond" w:hAnsi="Garamond" w:cs="Times New Roman"/>
      <w:b/>
      <w:bCs/>
      <w:noProof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1D6F4E"/>
    <w:rPr>
      <w:rFonts w:cs="Times New Roman"/>
      <w:sz w:val="22"/>
      <w:szCs w:val="22"/>
      <w:lang w:val="pl-PL" w:eastAsia="en-US" w:bidi="ar-SA"/>
    </w:rPr>
  </w:style>
  <w:style w:type="paragraph" w:styleId="Nagwekspisutreci">
    <w:name w:val="TOC Heading"/>
    <w:basedOn w:val="Nagwek1"/>
    <w:next w:val="Normalny"/>
    <w:uiPriority w:val="99"/>
    <w:qFormat/>
    <w:rsid w:val="001D6F4E"/>
    <w:pPr>
      <w:spacing w:line="276" w:lineRule="auto"/>
      <w:outlineLvl w:val="9"/>
    </w:pPr>
  </w:style>
  <w:style w:type="table" w:styleId="Tabela-Siatka">
    <w:name w:val="Table Grid"/>
    <w:basedOn w:val="Standardowy"/>
    <w:uiPriority w:val="99"/>
    <w:rsid w:val="00B90B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Barbara.J</cp:lastModifiedBy>
  <cp:revision>7</cp:revision>
  <cp:lastPrinted>2013-11-13T13:13:00Z</cp:lastPrinted>
  <dcterms:created xsi:type="dcterms:W3CDTF">2015-04-24T10:30:00Z</dcterms:created>
  <dcterms:modified xsi:type="dcterms:W3CDTF">2015-04-24T10:37:00Z</dcterms:modified>
</cp:coreProperties>
</file>