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7A" w:rsidRDefault="0059677A" w:rsidP="0059677A">
      <w:pPr>
        <w:pStyle w:val="Tytu"/>
        <w:ind w:left="2124" w:firstLine="708"/>
        <w:jc w:val="left"/>
      </w:pPr>
      <w:r>
        <w:t>Zarządzenie Nr 97/2010</w:t>
      </w:r>
    </w:p>
    <w:p w:rsidR="0059677A" w:rsidRDefault="0059677A" w:rsidP="0059677A">
      <w:pPr>
        <w:autoSpaceDE w:val="0"/>
        <w:autoSpaceDN w:val="0"/>
        <w:adjustRightInd w:val="0"/>
        <w:jc w:val="center"/>
        <w:rPr>
          <w:rFonts w:ascii="TTE161AF88t00" w:hAnsi="TTE161AF88t00"/>
          <w:b/>
          <w:bCs/>
          <w:sz w:val="32"/>
          <w:szCs w:val="28"/>
        </w:rPr>
      </w:pPr>
      <w:r>
        <w:rPr>
          <w:rFonts w:ascii="TTE161AF88t00" w:hAnsi="TTE161AF88t00"/>
          <w:b/>
          <w:bCs/>
          <w:sz w:val="32"/>
          <w:szCs w:val="28"/>
        </w:rPr>
        <w:t xml:space="preserve">Wójta Gminy Kuryłówka </w:t>
      </w:r>
    </w:p>
    <w:p w:rsidR="0059677A" w:rsidRDefault="0059677A" w:rsidP="0059677A">
      <w:pPr>
        <w:autoSpaceDE w:val="0"/>
        <w:autoSpaceDN w:val="0"/>
        <w:adjustRightInd w:val="0"/>
        <w:jc w:val="center"/>
        <w:rPr>
          <w:rFonts w:ascii="TTE161AF88t00" w:hAnsi="TTE161AF88t00"/>
          <w:b/>
          <w:bCs/>
          <w:sz w:val="32"/>
          <w:szCs w:val="28"/>
        </w:rPr>
      </w:pPr>
      <w:r>
        <w:rPr>
          <w:rFonts w:ascii="TTE161AF88t00" w:hAnsi="TTE161AF88t00"/>
          <w:b/>
          <w:bCs/>
          <w:sz w:val="32"/>
          <w:szCs w:val="28"/>
        </w:rPr>
        <w:t xml:space="preserve">z dnia </w:t>
      </w:r>
      <w:r w:rsidR="001F0E74">
        <w:rPr>
          <w:rFonts w:ascii="TTE161AF88t00" w:hAnsi="TTE161AF88t00"/>
          <w:b/>
          <w:bCs/>
          <w:sz w:val="32"/>
          <w:szCs w:val="28"/>
        </w:rPr>
        <w:t>27 września</w:t>
      </w:r>
      <w:r>
        <w:rPr>
          <w:rFonts w:ascii="TTE161AF88t00" w:hAnsi="TTE161AF88t00"/>
          <w:b/>
          <w:bCs/>
          <w:sz w:val="32"/>
          <w:szCs w:val="28"/>
        </w:rPr>
        <w:t xml:space="preserve"> 2010 r.</w:t>
      </w:r>
    </w:p>
    <w:p w:rsidR="0059677A" w:rsidRDefault="0059677A" w:rsidP="0059677A">
      <w:pPr>
        <w:autoSpaceDE w:val="0"/>
        <w:autoSpaceDN w:val="0"/>
        <w:adjustRightInd w:val="0"/>
        <w:rPr>
          <w:rFonts w:ascii="TTE161AF88t00" w:hAnsi="TTE161AF88t00"/>
          <w:sz w:val="28"/>
          <w:szCs w:val="28"/>
        </w:rPr>
      </w:pPr>
    </w:p>
    <w:p w:rsidR="0059677A" w:rsidRPr="001F0E74" w:rsidRDefault="0059677A" w:rsidP="0059677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F0E74">
        <w:rPr>
          <w:b/>
          <w:bCs/>
          <w:iCs/>
          <w:sz w:val="28"/>
        </w:rPr>
        <w:t xml:space="preserve">w sprawie wdrożenia systemu rozwoju kompetencji kadr </w:t>
      </w:r>
      <w:r w:rsidRPr="001F0E74">
        <w:rPr>
          <w:b/>
          <w:bCs/>
          <w:iCs/>
          <w:sz w:val="28"/>
        </w:rPr>
        <w:br/>
        <w:t>w Urzędzie Gminy Kuryłówka</w:t>
      </w:r>
    </w:p>
    <w:p w:rsidR="0059677A" w:rsidRPr="001F0E74" w:rsidRDefault="0059677A" w:rsidP="0059677A">
      <w:pPr>
        <w:autoSpaceDE w:val="0"/>
        <w:autoSpaceDN w:val="0"/>
        <w:adjustRightInd w:val="0"/>
        <w:jc w:val="both"/>
        <w:rPr>
          <w:sz w:val="28"/>
        </w:rPr>
      </w:pPr>
    </w:p>
    <w:p w:rsidR="0059677A" w:rsidRPr="001F0E74" w:rsidRDefault="0059677A" w:rsidP="005967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0E74">
        <w:rPr>
          <w:sz w:val="26"/>
          <w:szCs w:val="26"/>
        </w:rPr>
        <w:t xml:space="preserve">Na podstawie art. 31 ustawy z dnia 8 marca 1990 r. o samorządzie gminnym </w:t>
      </w:r>
      <w:r w:rsidRPr="001F0E74">
        <w:rPr>
          <w:sz w:val="26"/>
          <w:szCs w:val="26"/>
        </w:rPr>
        <w:br/>
      </w:r>
      <w:r w:rsidR="001F0E74">
        <w:rPr>
          <w:sz w:val="26"/>
          <w:szCs w:val="26"/>
        </w:rPr>
        <w:t>(</w:t>
      </w:r>
      <w:r w:rsidRPr="001F0E74">
        <w:rPr>
          <w:sz w:val="26"/>
          <w:szCs w:val="26"/>
        </w:rPr>
        <w:t>t</w:t>
      </w:r>
      <w:r w:rsidR="001F0E74">
        <w:rPr>
          <w:sz w:val="26"/>
          <w:szCs w:val="26"/>
        </w:rPr>
        <w:t>j</w:t>
      </w:r>
      <w:r w:rsidRPr="001F0E74">
        <w:rPr>
          <w:sz w:val="26"/>
          <w:szCs w:val="26"/>
        </w:rPr>
        <w:t>. Dz. U. z 2001 r. Nr 142, poz. 1591 ze zm.)</w:t>
      </w:r>
      <w:r w:rsidRPr="001F0E74">
        <w:rPr>
          <w:bCs/>
          <w:color w:val="080808"/>
          <w:sz w:val="26"/>
          <w:szCs w:val="26"/>
        </w:rPr>
        <w:t xml:space="preserve"> </w:t>
      </w:r>
      <w:r w:rsidRPr="001F0E74">
        <w:rPr>
          <w:sz w:val="26"/>
          <w:szCs w:val="26"/>
        </w:rPr>
        <w:t xml:space="preserve">w celu realizacji projektu „Podkarpacka Akademia Nowoczesnego Urzędu” ( 2/POKL/5.2.1/2009) </w:t>
      </w:r>
    </w:p>
    <w:p w:rsidR="0059677A" w:rsidRPr="001F0E74" w:rsidRDefault="0059677A" w:rsidP="0059677A">
      <w:pPr>
        <w:autoSpaceDE w:val="0"/>
        <w:autoSpaceDN w:val="0"/>
        <w:adjustRightInd w:val="0"/>
        <w:jc w:val="both"/>
      </w:pPr>
    </w:p>
    <w:p w:rsidR="0059677A" w:rsidRPr="001F0E74" w:rsidRDefault="0059677A" w:rsidP="0059677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1F0E74">
        <w:rPr>
          <w:b/>
          <w:bCs/>
          <w:i/>
          <w:iCs/>
          <w:sz w:val="28"/>
        </w:rPr>
        <w:t>zarządzam, co następuje:</w:t>
      </w:r>
    </w:p>
    <w:p w:rsidR="0059677A" w:rsidRPr="001F0E74" w:rsidRDefault="0059677A" w:rsidP="0059677A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59677A" w:rsidRPr="001F0E74" w:rsidRDefault="0059677A" w:rsidP="005967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b/>
          <w:bCs/>
          <w:sz w:val="26"/>
          <w:szCs w:val="26"/>
        </w:rPr>
        <w:t>§ 1</w:t>
      </w:r>
      <w:r w:rsidR="001F0E74" w:rsidRPr="001F0E74">
        <w:rPr>
          <w:b/>
          <w:bCs/>
          <w:sz w:val="26"/>
          <w:szCs w:val="26"/>
        </w:rPr>
        <w:t xml:space="preserve">. </w:t>
      </w:r>
      <w:r w:rsidRPr="001F0E74">
        <w:rPr>
          <w:sz w:val="26"/>
          <w:szCs w:val="26"/>
        </w:rPr>
        <w:t xml:space="preserve">W Urzędzie Gminy Kuryłówka wdraża się </w:t>
      </w:r>
      <w:r w:rsidRPr="001F0E74">
        <w:rPr>
          <w:bCs/>
          <w:i/>
          <w:iCs/>
          <w:sz w:val="26"/>
          <w:szCs w:val="26"/>
        </w:rPr>
        <w:t>systemu rozwoju kompetencji kadr</w:t>
      </w:r>
      <w:r w:rsidRPr="001F0E74">
        <w:rPr>
          <w:sz w:val="26"/>
          <w:szCs w:val="26"/>
        </w:rPr>
        <w:t xml:space="preserve">. </w:t>
      </w:r>
      <w:r w:rsidR="001F0E74">
        <w:rPr>
          <w:sz w:val="26"/>
          <w:szCs w:val="26"/>
        </w:rPr>
        <w:br/>
      </w:r>
      <w:r w:rsidRPr="001F0E74">
        <w:rPr>
          <w:sz w:val="26"/>
          <w:szCs w:val="26"/>
        </w:rPr>
        <w:t xml:space="preserve">W ramach szkolenia zostaną rozpoznane i zdiagnozowane luki kompetencyjne </w:t>
      </w:r>
      <w:r w:rsidR="001F0E74">
        <w:rPr>
          <w:sz w:val="26"/>
          <w:szCs w:val="26"/>
        </w:rPr>
        <w:br/>
      </w:r>
      <w:r w:rsidRPr="001F0E74">
        <w:rPr>
          <w:sz w:val="26"/>
          <w:szCs w:val="26"/>
        </w:rPr>
        <w:t>w zakresie wiedzy i umiejętności</w:t>
      </w:r>
      <w:r w:rsidR="001F0E74">
        <w:rPr>
          <w:sz w:val="26"/>
          <w:szCs w:val="26"/>
        </w:rPr>
        <w:t xml:space="preserve"> pracowników</w:t>
      </w:r>
      <w:r w:rsidRPr="001F0E74">
        <w:rPr>
          <w:sz w:val="26"/>
          <w:szCs w:val="26"/>
        </w:rPr>
        <w:t>.</w:t>
      </w:r>
    </w:p>
    <w:p w:rsidR="0059677A" w:rsidRPr="001F0E74" w:rsidRDefault="0059677A" w:rsidP="005967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sz w:val="26"/>
          <w:szCs w:val="26"/>
        </w:rPr>
        <w:t>Stworzony i udoskonalony zostanie system badania potrzeb szkoleniowych.</w:t>
      </w:r>
    </w:p>
    <w:p w:rsidR="0059677A" w:rsidRPr="001F0E74" w:rsidRDefault="0059677A" w:rsidP="0059677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677A" w:rsidRPr="001F0E74" w:rsidRDefault="0059677A" w:rsidP="001F0E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b/>
          <w:sz w:val="26"/>
          <w:szCs w:val="26"/>
        </w:rPr>
        <w:t>§ 2</w:t>
      </w:r>
      <w:r w:rsidR="001F0E74">
        <w:rPr>
          <w:b/>
          <w:sz w:val="26"/>
          <w:szCs w:val="26"/>
        </w:rPr>
        <w:t xml:space="preserve">. </w:t>
      </w:r>
      <w:r w:rsidRPr="001F0E74">
        <w:rPr>
          <w:sz w:val="26"/>
          <w:szCs w:val="26"/>
        </w:rPr>
        <w:t xml:space="preserve">Instytucją realizującą jest Fundacja Inicjatyw Menedżerskich w Lublinie będąca beneficjentem (projektodawcą). </w:t>
      </w:r>
    </w:p>
    <w:p w:rsidR="0059677A" w:rsidRPr="001F0E74" w:rsidRDefault="0059677A" w:rsidP="0059677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677A" w:rsidRPr="001F0E74" w:rsidRDefault="0059677A" w:rsidP="0059677A">
      <w:pPr>
        <w:autoSpaceDE w:val="0"/>
        <w:autoSpaceDN w:val="0"/>
        <w:adjustRightInd w:val="0"/>
        <w:rPr>
          <w:sz w:val="26"/>
          <w:szCs w:val="26"/>
        </w:rPr>
      </w:pPr>
      <w:r w:rsidRPr="001F0E74">
        <w:rPr>
          <w:b/>
          <w:sz w:val="26"/>
          <w:szCs w:val="26"/>
        </w:rPr>
        <w:t>§ 3</w:t>
      </w:r>
      <w:r w:rsidR="001F0E74">
        <w:rPr>
          <w:b/>
          <w:sz w:val="26"/>
          <w:szCs w:val="26"/>
        </w:rPr>
        <w:t xml:space="preserve">. </w:t>
      </w:r>
      <w:r w:rsidRPr="001F0E74">
        <w:rPr>
          <w:sz w:val="26"/>
          <w:szCs w:val="26"/>
        </w:rPr>
        <w:t xml:space="preserve">Do udziału w szkoleniu kieruję: </w:t>
      </w:r>
    </w:p>
    <w:p w:rsidR="0059677A" w:rsidRPr="001F0E74" w:rsidRDefault="0059677A" w:rsidP="0059677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sz w:val="26"/>
          <w:szCs w:val="26"/>
        </w:rPr>
        <w:t xml:space="preserve">Zofia </w:t>
      </w:r>
      <w:proofErr w:type="spellStart"/>
      <w:r w:rsidRPr="001F0E74">
        <w:rPr>
          <w:sz w:val="26"/>
          <w:szCs w:val="26"/>
        </w:rPr>
        <w:t>Wilkos</w:t>
      </w:r>
      <w:proofErr w:type="spellEnd"/>
      <w:r w:rsidR="001F0E74">
        <w:rPr>
          <w:sz w:val="26"/>
          <w:szCs w:val="26"/>
        </w:rPr>
        <w:t>,</w:t>
      </w:r>
      <w:r w:rsidRPr="001F0E74">
        <w:rPr>
          <w:sz w:val="26"/>
          <w:szCs w:val="26"/>
        </w:rPr>
        <w:t xml:space="preserve"> </w:t>
      </w:r>
    </w:p>
    <w:p w:rsidR="0059677A" w:rsidRPr="001F0E74" w:rsidRDefault="0059677A" w:rsidP="0059677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sz w:val="26"/>
          <w:szCs w:val="26"/>
        </w:rPr>
        <w:t xml:space="preserve">Roman </w:t>
      </w:r>
      <w:proofErr w:type="spellStart"/>
      <w:r w:rsidRPr="001F0E74">
        <w:rPr>
          <w:sz w:val="26"/>
          <w:szCs w:val="26"/>
        </w:rPr>
        <w:t>Szałajko</w:t>
      </w:r>
      <w:proofErr w:type="spellEnd"/>
      <w:r w:rsidRPr="001F0E74">
        <w:rPr>
          <w:sz w:val="26"/>
          <w:szCs w:val="26"/>
        </w:rPr>
        <w:t xml:space="preserve"> </w:t>
      </w:r>
      <w:r w:rsidR="001F0E74">
        <w:rPr>
          <w:sz w:val="26"/>
          <w:szCs w:val="26"/>
        </w:rPr>
        <w:t>,</w:t>
      </w:r>
    </w:p>
    <w:p w:rsidR="0059677A" w:rsidRPr="001F0E74" w:rsidRDefault="0059677A" w:rsidP="0059677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sz w:val="26"/>
          <w:szCs w:val="26"/>
        </w:rPr>
        <w:t>Elżbieta Zawitkowska,</w:t>
      </w:r>
    </w:p>
    <w:p w:rsidR="0059677A" w:rsidRPr="001F0E74" w:rsidRDefault="0059677A" w:rsidP="0059677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sz w:val="26"/>
          <w:szCs w:val="26"/>
        </w:rPr>
        <w:t xml:space="preserve">Tadeusz </w:t>
      </w:r>
      <w:proofErr w:type="spellStart"/>
      <w:r w:rsidRPr="001F0E74">
        <w:rPr>
          <w:sz w:val="26"/>
          <w:szCs w:val="26"/>
        </w:rPr>
        <w:t>Halesiak</w:t>
      </w:r>
      <w:proofErr w:type="spellEnd"/>
      <w:r w:rsidRPr="001F0E74">
        <w:rPr>
          <w:sz w:val="26"/>
          <w:szCs w:val="26"/>
        </w:rPr>
        <w:t>,</w:t>
      </w:r>
    </w:p>
    <w:p w:rsidR="0059677A" w:rsidRPr="001F0E74" w:rsidRDefault="0059677A" w:rsidP="0059677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sz w:val="26"/>
          <w:szCs w:val="26"/>
        </w:rPr>
        <w:t xml:space="preserve">Małgorzata Goch, </w:t>
      </w:r>
    </w:p>
    <w:p w:rsidR="0059677A" w:rsidRPr="001F0E74" w:rsidRDefault="0059677A" w:rsidP="0059677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sz w:val="26"/>
          <w:szCs w:val="26"/>
        </w:rPr>
        <w:t xml:space="preserve">Małgorzata Skiba, </w:t>
      </w:r>
    </w:p>
    <w:p w:rsidR="0059677A" w:rsidRPr="001F0E74" w:rsidRDefault="0059677A" w:rsidP="0059677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F0E74">
        <w:rPr>
          <w:sz w:val="26"/>
          <w:szCs w:val="26"/>
        </w:rPr>
        <w:t xml:space="preserve">Agnieszka Kuczek, </w:t>
      </w:r>
    </w:p>
    <w:p w:rsidR="0059677A" w:rsidRPr="001F0E74" w:rsidRDefault="001F0E74" w:rsidP="0059677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Danuta </w:t>
      </w:r>
      <w:proofErr w:type="spellStart"/>
      <w:r>
        <w:rPr>
          <w:sz w:val="26"/>
          <w:szCs w:val="26"/>
        </w:rPr>
        <w:t>Femiak</w:t>
      </w:r>
      <w:proofErr w:type="spellEnd"/>
      <w:r>
        <w:rPr>
          <w:sz w:val="26"/>
          <w:szCs w:val="26"/>
        </w:rPr>
        <w:t>.</w:t>
      </w:r>
    </w:p>
    <w:p w:rsidR="0059677A" w:rsidRPr="001F0E74" w:rsidRDefault="0059677A" w:rsidP="0059677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9677A" w:rsidRPr="001F0E74" w:rsidRDefault="0059677A" w:rsidP="0059677A">
      <w:pPr>
        <w:autoSpaceDE w:val="0"/>
        <w:autoSpaceDN w:val="0"/>
        <w:adjustRightInd w:val="0"/>
        <w:rPr>
          <w:sz w:val="26"/>
          <w:szCs w:val="26"/>
        </w:rPr>
      </w:pPr>
      <w:r w:rsidRPr="001F0E74">
        <w:rPr>
          <w:b/>
          <w:bCs/>
          <w:sz w:val="26"/>
          <w:szCs w:val="26"/>
        </w:rPr>
        <w:t>§ 4</w:t>
      </w:r>
      <w:r w:rsidR="001F0E74">
        <w:rPr>
          <w:b/>
          <w:bCs/>
          <w:sz w:val="26"/>
          <w:szCs w:val="26"/>
        </w:rPr>
        <w:t xml:space="preserve">. </w:t>
      </w:r>
      <w:r w:rsidRPr="001F0E74">
        <w:rPr>
          <w:sz w:val="26"/>
          <w:szCs w:val="26"/>
        </w:rPr>
        <w:t xml:space="preserve">Nadzór nad realizacją  zarządzenia powierza się Sekretarzowi Gminy. </w:t>
      </w:r>
    </w:p>
    <w:p w:rsidR="0059677A" w:rsidRPr="001F0E74" w:rsidRDefault="0059677A" w:rsidP="0059677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9677A" w:rsidRPr="001F0E74" w:rsidRDefault="0059677A" w:rsidP="0059677A">
      <w:pPr>
        <w:autoSpaceDE w:val="0"/>
        <w:autoSpaceDN w:val="0"/>
        <w:adjustRightInd w:val="0"/>
        <w:rPr>
          <w:sz w:val="26"/>
          <w:szCs w:val="26"/>
        </w:rPr>
      </w:pPr>
      <w:r w:rsidRPr="001F0E74">
        <w:rPr>
          <w:b/>
          <w:bCs/>
          <w:sz w:val="26"/>
          <w:szCs w:val="26"/>
        </w:rPr>
        <w:t>§ 5</w:t>
      </w:r>
      <w:r w:rsidR="001F0E74">
        <w:rPr>
          <w:b/>
          <w:bCs/>
          <w:sz w:val="26"/>
          <w:szCs w:val="26"/>
        </w:rPr>
        <w:t xml:space="preserve">. </w:t>
      </w:r>
      <w:r w:rsidRPr="001F0E74">
        <w:rPr>
          <w:sz w:val="26"/>
          <w:szCs w:val="26"/>
        </w:rPr>
        <w:t xml:space="preserve">Zarządzenie wchodzi w życie z dniem podpisania. </w:t>
      </w:r>
    </w:p>
    <w:p w:rsidR="0059677A" w:rsidRPr="001F0E74" w:rsidRDefault="0059677A" w:rsidP="0059677A">
      <w:pPr>
        <w:rPr>
          <w:sz w:val="26"/>
          <w:szCs w:val="26"/>
        </w:rPr>
      </w:pPr>
    </w:p>
    <w:p w:rsidR="001F0E74" w:rsidRPr="001F0E74" w:rsidRDefault="001F0E74" w:rsidP="001F0E7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§ 6</w:t>
      </w:r>
      <w:r w:rsidRPr="001F0E74">
        <w:rPr>
          <w:b/>
          <w:sz w:val="26"/>
          <w:szCs w:val="26"/>
        </w:rPr>
        <w:t>.</w:t>
      </w:r>
      <w:r w:rsidRPr="001F0E74">
        <w:rPr>
          <w:sz w:val="26"/>
          <w:szCs w:val="26"/>
        </w:rPr>
        <w:t xml:space="preserve"> 1. Oryginał zarządzenia znajduje się na stanowisku ds. obsługi rady gminy i samorządów  w mieszkańców.</w:t>
      </w:r>
    </w:p>
    <w:p w:rsidR="001F0E74" w:rsidRPr="001F0E74" w:rsidRDefault="001F0E74" w:rsidP="001F0E74">
      <w:pPr>
        <w:jc w:val="both"/>
        <w:rPr>
          <w:sz w:val="26"/>
          <w:szCs w:val="26"/>
        </w:rPr>
      </w:pPr>
      <w:r w:rsidRPr="001F0E74">
        <w:rPr>
          <w:sz w:val="26"/>
          <w:szCs w:val="26"/>
        </w:rPr>
        <w:lastRenderedPageBreak/>
        <w:t xml:space="preserve">2. Pracownicy Urzędu i wszyscy zainteresowani z treścią zarządzenia mogą zapoznać się za pośrednictwem strony internetowej </w:t>
      </w:r>
      <w:hyperlink r:id="rId7" w:history="1">
        <w:r w:rsidRPr="001F0E74">
          <w:rPr>
            <w:rStyle w:val="Hipercze"/>
            <w:sz w:val="26"/>
            <w:szCs w:val="26"/>
          </w:rPr>
          <w:t>www.kurylowka.biuletyn.net</w:t>
        </w:r>
      </w:hyperlink>
      <w:r w:rsidRPr="001F0E74">
        <w:rPr>
          <w:sz w:val="26"/>
          <w:szCs w:val="26"/>
          <w:u w:val="single"/>
        </w:rPr>
        <w:t xml:space="preserve"> </w:t>
      </w:r>
    </w:p>
    <w:p w:rsidR="001F0E74" w:rsidRPr="001F0E74" w:rsidRDefault="001F0E74" w:rsidP="001F0E74">
      <w:pPr>
        <w:rPr>
          <w:u w:val="single"/>
        </w:rPr>
      </w:pPr>
    </w:p>
    <w:p w:rsidR="001F0E74" w:rsidRPr="001F0E74" w:rsidRDefault="001F0E74" w:rsidP="001F0E74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F0E74" w:rsidRPr="001F0E74" w:rsidRDefault="001F0E74" w:rsidP="001F0E74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F0E74" w:rsidRDefault="001F0E74" w:rsidP="001F0E74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 * * *</w:t>
      </w:r>
    </w:p>
    <w:p w:rsidR="001F0E74" w:rsidRDefault="001F0E74" w:rsidP="001F0E74">
      <w:pPr>
        <w:rPr>
          <w:szCs w:val="20"/>
        </w:rPr>
      </w:pPr>
    </w:p>
    <w:p w:rsidR="00257C82" w:rsidRPr="001F0E74" w:rsidRDefault="00257C82"/>
    <w:sectPr w:rsidR="00257C82" w:rsidRPr="001F0E74" w:rsidSect="00257C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74" w:rsidRDefault="001F0E74" w:rsidP="001F0E74">
      <w:r>
        <w:separator/>
      </w:r>
    </w:p>
  </w:endnote>
  <w:endnote w:type="continuationSeparator" w:id="0">
    <w:p w:rsidR="001F0E74" w:rsidRDefault="001F0E74" w:rsidP="001F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61A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74" w:rsidRDefault="001F0E74">
    <w:pPr>
      <w:pStyle w:val="Stopka"/>
      <w:pBdr>
        <w:bottom w:val="single" w:sz="12" w:space="1" w:color="auto"/>
      </w:pBdr>
    </w:pPr>
  </w:p>
  <w:p w:rsidR="001F0E74" w:rsidRPr="001F0E74" w:rsidRDefault="001F0E74" w:rsidP="001F0E74">
    <w:pPr>
      <w:pStyle w:val="Stopka"/>
      <w:jc w:val="right"/>
      <w:rPr>
        <w:sz w:val="20"/>
        <w:szCs w:val="20"/>
      </w:rPr>
    </w:pPr>
    <w:r w:rsidRPr="001F0E74">
      <w:rPr>
        <w:sz w:val="20"/>
        <w:szCs w:val="20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74" w:rsidRDefault="001F0E74" w:rsidP="001F0E74">
      <w:r>
        <w:separator/>
      </w:r>
    </w:p>
  </w:footnote>
  <w:footnote w:type="continuationSeparator" w:id="0">
    <w:p w:rsidR="001F0E74" w:rsidRDefault="001F0E74" w:rsidP="001F0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57C3"/>
    <w:multiLevelType w:val="hybridMultilevel"/>
    <w:tmpl w:val="8C5C2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06F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7A"/>
    <w:rsid w:val="001F0E74"/>
    <w:rsid w:val="00257C82"/>
    <w:rsid w:val="0059677A"/>
    <w:rsid w:val="0091142C"/>
    <w:rsid w:val="00964967"/>
    <w:rsid w:val="00DC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677A"/>
    <w:pPr>
      <w:autoSpaceDE w:val="0"/>
      <w:autoSpaceDN w:val="0"/>
      <w:adjustRightInd w:val="0"/>
      <w:jc w:val="center"/>
    </w:pPr>
    <w:rPr>
      <w:rFonts w:ascii="TTE161AF88t00" w:hAnsi="TTE161AF88t00"/>
      <w:b/>
      <w:bCs/>
      <w:sz w:val="32"/>
      <w:szCs w:val="28"/>
    </w:rPr>
  </w:style>
  <w:style w:type="character" w:customStyle="1" w:styleId="TytuZnak">
    <w:name w:val="Tytuł Znak"/>
    <w:basedOn w:val="Domylnaczcionkaakapitu"/>
    <w:link w:val="Tytu"/>
    <w:rsid w:val="0059677A"/>
    <w:rPr>
      <w:rFonts w:ascii="TTE161AF88t00" w:eastAsia="Times New Roman" w:hAnsi="TTE161AF88t00" w:cs="Times New Roman"/>
      <w:b/>
      <w:bCs/>
      <w:sz w:val="32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1F0E74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Normalny"/>
    <w:rsid w:val="001F0E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F0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0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E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Kuczek</dc:creator>
  <cp:lastModifiedBy>Agnieszka Kuczek</cp:lastModifiedBy>
  <cp:revision>2</cp:revision>
  <cp:lastPrinted>2010-09-28T05:45:00Z</cp:lastPrinted>
  <dcterms:created xsi:type="dcterms:W3CDTF">2010-09-27T08:38:00Z</dcterms:created>
  <dcterms:modified xsi:type="dcterms:W3CDTF">2010-09-28T05:45:00Z</dcterms:modified>
</cp:coreProperties>
</file>