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B" w:rsidRPr="00DD2B6B" w:rsidRDefault="00DD2B6B" w:rsidP="00DD2B6B">
      <w:pPr>
        <w:pStyle w:val="Tytu"/>
        <w:rPr>
          <w:rFonts w:ascii="Times New Roman" w:hAnsi="Times New Roman"/>
          <w:sz w:val="28"/>
          <w:szCs w:val="28"/>
        </w:rPr>
      </w:pPr>
      <w:r w:rsidRPr="00DD2B6B">
        <w:rPr>
          <w:rFonts w:ascii="Times New Roman" w:hAnsi="Times New Roman"/>
          <w:sz w:val="28"/>
          <w:szCs w:val="28"/>
        </w:rPr>
        <w:t>UCHWAŁA N</w:t>
      </w:r>
      <w:r>
        <w:rPr>
          <w:rFonts w:ascii="Times New Roman" w:hAnsi="Times New Roman"/>
          <w:sz w:val="28"/>
          <w:szCs w:val="28"/>
        </w:rPr>
        <w:t>r XLIX/297/10</w:t>
      </w:r>
    </w:p>
    <w:p w:rsidR="00DD2B6B" w:rsidRPr="00DD2B6B" w:rsidRDefault="00DD2B6B" w:rsidP="00DD2B6B">
      <w:pPr>
        <w:pStyle w:val="Pod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DD2B6B">
        <w:rPr>
          <w:rFonts w:ascii="Times New Roman" w:hAnsi="Times New Roman"/>
          <w:sz w:val="28"/>
          <w:szCs w:val="28"/>
        </w:rPr>
        <w:t xml:space="preserve">ady </w:t>
      </w:r>
      <w:r>
        <w:rPr>
          <w:rFonts w:ascii="Times New Roman" w:hAnsi="Times New Roman"/>
          <w:sz w:val="28"/>
          <w:szCs w:val="28"/>
        </w:rPr>
        <w:t>G</w:t>
      </w:r>
      <w:r w:rsidRPr="00DD2B6B">
        <w:rPr>
          <w:rFonts w:ascii="Times New Roman" w:hAnsi="Times New Roman"/>
          <w:sz w:val="28"/>
          <w:szCs w:val="28"/>
        </w:rPr>
        <w:t xml:space="preserve">miny </w:t>
      </w:r>
      <w:r>
        <w:rPr>
          <w:rFonts w:ascii="Times New Roman" w:hAnsi="Times New Roman"/>
          <w:sz w:val="28"/>
          <w:szCs w:val="28"/>
        </w:rPr>
        <w:t>K</w:t>
      </w:r>
      <w:r w:rsidRPr="00DD2B6B">
        <w:rPr>
          <w:rFonts w:ascii="Times New Roman" w:hAnsi="Times New Roman"/>
          <w:sz w:val="28"/>
          <w:szCs w:val="28"/>
        </w:rPr>
        <w:t>uryłówka</w:t>
      </w:r>
    </w:p>
    <w:p w:rsidR="00DD2B6B" w:rsidRDefault="00DD2B6B" w:rsidP="00DD2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B6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29 września</w:t>
      </w:r>
      <w:r w:rsidRPr="00DD2B6B">
        <w:rPr>
          <w:b/>
          <w:sz w:val="28"/>
          <w:szCs w:val="28"/>
        </w:rPr>
        <w:t xml:space="preserve"> 2010 r.</w:t>
      </w:r>
    </w:p>
    <w:p w:rsidR="00DD2B6B" w:rsidRPr="00DD2B6B" w:rsidRDefault="00DD2B6B" w:rsidP="00DD2B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2B6B" w:rsidRPr="001D4A81" w:rsidRDefault="00DD2B6B" w:rsidP="00DD2B6B">
      <w:pPr>
        <w:autoSpaceDE w:val="0"/>
        <w:autoSpaceDN w:val="0"/>
        <w:adjustRightInd w:val="0"/>
        <w:jc w:val="center"/>
        <w:rPr>
          <w:b/>
        </w:rPr>
      </w:pPr>
      <w:r w:rsidRPr="001D4A81">
        <w:rPr>
          <w:b/>
          <w:bCs/>
          <w:szCs w:val="22"/>
        </w:rPr>
        <w:t xml:space="preserve">w sprawie uchwalenia </w:t>
      </w:r>
      <w:r w:rsidRPr="001D4A81">
        <w:rPr>
          <w:b/>
        </w:rPr>
        <w:t>Statutu Gminnego Zespołu Obsługi Szkół w Kuryłówce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DD2B6B" w:rsidRDefault="00DD2B6B" w:rsidP="00DD2B6B">
      <w:pPr>
        <w:autoSpaceDE w:val="0"/>
        <w:autoSpaceDN w:val="0"/>
        <w:adjustRightInd w:val="0"/>
        <w:ind w:firstLine="708"/>
        <w:jc w:val="both"/>
      </w:pPr>
      <w:r>
        <w:rPr>
          <w:szCs w:val="22"/>
        </w:rPr>
        <w:t xml:space="preserve">Na podstawie art. 7 ust. 1 pkt 8, art. 9 ust. 1, art. 18 ust. 2 pkt 9 lit. h i art. 18 ust. 2 pkt 15,  art. 40 ust. 2 pkt 2 ustawy z dnia 8 marca 1990 r. o samorządzie gminnym (t.  j. Dz. U. </w:t>
      </w:r>
      <w:r>
        <w:rPr>
          <w:szCs w:val="22"/>
        </w:rPr>
        <w:br/>
        <w:t xml:space="preserve">z 2001 r. Nr 142, poz. 1591 ze zm.), art. 5 ust. 7 pkt 3 ustawy z dnia 7 września 1991 r. </w:t>
      </w:r>
      <w:r>
        <w:rPr>
          <w:szCs w:val="22"/>
        </w:rPr>
        <w:br/>
        <w:t xml:space="preserve">o systemie oświaty (t. j. Dz. U.  z 2004 r. Nr 256, poz.2572 ze zm.),  art. 53 i 54 ustawy z dnia 27 sierpnia 2009 r. o finansach publicznych (Dz. U. Nr 157, poz. 1240) oraz art. 4 ust. 3 </w:t>
      </w:r>
      <w:r>
        <w:rPr>
          <w:szCs w:val="22"/>
        </w:rPr>
        <w:br/>
        <w:t xml:space="preserve">pkt 1-6 </w:t>
      </w:r>
      <w:r>
        <w:t xml:space="preserve">ustawy z dnia 29 września 1994 r. o rachunkowości  /Dz. U. z 2009 r. Nr 152, </w:t>
      </w:r>
      <w:r>
        <w:br/>
        <w:t>poz. 1223 ze zm./,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</w:p>
    <w:p w:rsidR="00DD2B6B" w:rsidRDefault="00DD2B6B" w:rsidP="00DD2B6B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Rada Gminy Kuryłówka</w:t>
      </w:r>
    </w:p>
    <w:p w:rsidR="00DD2B6B" w:rsidRDefault="00DD2B6B" w:rsidP="00DD2B6B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uchwala, co następuje: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§ 1.  </w:t>
      </w:r>
      <w:r>
        <w:rPr>
          <w:szCs w:val="22"/>
        </w:rPr>
        <w:t>Uchwala się Statut, w brzmieniu jak załącznik do niniejszej uchwały.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§ 2.  </w:t>
      </w:r>
      <w:r>
        <w:rPr>
          <w:szCs w:val="22"/>
        </w:rPr>
        <w:t>Wykonanie uchwały powierza się Wójtowi Gminy Kuryłówka.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</w:p>
    <w:p w:rsidR="00DD2B6B" w:rsidRDefault="00DD2B6B" w:rsidP="00DD2B6B">
      <w:pPr>
        <w:autoSpaceDE w:val="0"/>
        <w:autoSpaceDN w:val="0"/>
        <w:adjustRightInd w:val="0"/>
        <w:jc w:val="both"/>
      </w:pPr>
      <w:r>
        <w:rPr>
          <w:b/>
          <w:bCs/>
          <w:szCs w:val="22"/>
        </w:rPr>
        <w:t xml:space="preserve">§ 3. </w:t>
      </w:r>
      <w:r>
        <w:t>Traci moc uchwała Nr XII/73/96 Rady Gminy w Kuryłówce z dnia 18 marca 1996 r.,</w:t>
      </w:r>
      <w:r>
        <w:rPr>
          <w:szCs w:val="28"/>
        </w:rPr>
        <w:t xml:space="preserve">  ze </w:t>
      </w:r>
      <w:r>
        <w:rPr>
          <w:szCs w:val="28"/>
        </w:rPr>
        <w:br/>
        <w:t>zmianami w sprawie Statutu Gminnego Zespołu Obsługi Szkół w Kuryłówce.</w:t>
      </w:r>
    </w:p>
    <w:p w:rsidR="00DD2B6B" w:rsidRDefault="00DD2B6B" w:rsidP="00DD2B6B">
      <w:pPr>
        <w:autoSpaceDE w:val="0"/>
        <w:autoSpaceDN w:val="0"/>
        <w:adjustRightInd w:val="0"/>
        <w:jc w:val="both"/>
        <w:rPr>
          <w:szCs w:val="22"/>
        </w:rPr>
      </w:pPr>
    </w:p>
    <w:p w:rsidR="00DD2B6B" w:rsidRDefault="00DD2B6B" w:rsidP="00DD2B6B">
      <w:pPr>
        <w:jc w:val="both"/>
        <w:rPr>
          <w:szCs w:val="32"/>
        </w:rPr>
      </w:pPr>
      <w:r>
        <w:rPr>
          <w:b/>
          <w:bCs/>
          <w:szCs w:val="22"/>
        </w:rPr>
        <w:t xml:space="preserve">§ 4. </w:t>
      </w:r>
    </w:p>
    <w:p w:rsidR="00DD2B6B" w:rsidRDefault="00DD2B6B" w:rsidP="00DD2B6B">
      <w:pPr>
        <w:jc w:val="both"/>
        <w:rPr>
          <w:szCs w:val="32"/>
        </w:rPr>
      </w:pPr>
      <w:r>
        <w:rPr>
          <w:szCs w:val="32"/>
        </w:rPr>
        <w:t>Uchwała wchodzi w życie z dniem podjęcia.</w:t>
      </w:r>
    </w:p>
    <w:p w:rsidR="00DD2B6B" w:rsidRDefault="00DD2B6B" w:rsidP="00DD2B6B">
      <w:pPr>
        <w:jc w:val="both"/>
      </w:pPr>
    </w:p>
    <w:p w:rsidR="00257C82" w:rsidRDefault="00257C82" w:rsidP="00DD2B6B">
      <w:pPr>
        <w:jc w:val="both"/>
      </w:pPr>
    </w:p>
    <w:p w:rsidR="00DD2B6B" w:rsidRDefault="00DD2B6B" w:rsidP="00DD2B6B">
      <w:pPr>
        <w:jc w:val="center"/>
      </w:pPr>
      <w:r>
        <w:t>* * * * * * *</w:t>
      </w:r>
    </w:p>
    <w:sectPr w:rsidR="00DD2B6B" w:rsidSect="00257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75" w:rsidRDefault="00D41575" w:rsidP="00DD2B6B">
      <w:r>
        <w:separator/>
      </w:r>
    </w:p>
  </w:endnote>
  <w:endnote w:type="continuationSeparator" w:id="0">
    <w:p w:rsidR="00D41575" w:rsidRDefault="00D41575" w:rsidP="00DD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6B" w:rsidRDefault="00DD2B6B">
    <w:pPr>
      <w:pStyle w:val="Stopka"/>
      <w:pBdr>
        <w:bottom w:val="single" w:sz="12" w:space="1" w:color="auto"/>
      </w:pBdr>
    </w:pPr>
  </w:p>
  <w:p w:rsidR="00DD2B6B" w:rsidRPr="00DD2B6B" w:rsidRDefault="00DD2B6B" w:rsidP="00DD2B6B">
    <w:pPr>
      <w:pStyle w:val="Stopka"/>
      <w:jc w:val="right"/>
      <w:rPr>
        <w:sz w:val="20"/>
        <w:szCs w:val="20"/>
      </w:rPr>
    </w:pPr>
    <w:r w:rsidRPr="00DD2B6B">
      <w:rPr>
        <w:sz w:val="20"/>
        <w:szCs w:val="20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75" w:rsidRDefault="00D41575" w:rsidP="00DD2B6B">
      <w:r>
        <w:separator/>
      </w:r>
    </w:p>
  </w:footnote>
  <w:footnote w:type="continuationSeparator" w:id="0">
    <w:p w:rsidR="00D41575" w:rsidRDefault="00D41575" w:rsidP="00DD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746"/>
    <w:multiLevelType w:val="hybridMultilevel"/>
    <w:tmpl w:val="E404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6B"/>
    <w:rsid w:val="001D4A81"/>
    <w:rsid w:val="00257C82"/>
    <w:rsid w:val="00D41575"/>
    <w:rsid w:val="00D51D8F"/>
    <w:rsid w:val="00DC373D"/>
    <w:rsid w:val="00D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2B6B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D2B6B"/>
    <w:rPr>
      <w:rFonts w:ascii="TimesNewRomanPS-BoldMT" w:eastAsia="Times New Roman" w:hAnsi="TimesNewRomanPS-BoldMT" w:cs="Times New Roman"/>
      <w:b/>
      <w:bCs/>
      <w:lang w:eastAsia="pl-PL"/>
    </w:rPr>
  </w:style>
  <w:style w:type="paragraph" w:styleId="Podtytu">
    <w:name w:val="Subtitle"/>
    <w:basedOn w:val="Normalny"/>
    <w:link w:val="PodtytuZnak"/>
    <w:qFormat/>
    <w:rsid w:val="00DD2B6B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D2B6B"/>
    <w:rPr>
      <w:rFonts w:ascii="TimesNewRomanPS-BoldMT" w:eastAsia="Times New Roman" w:hAnsi="TimesNewRomanPS-BoldMT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DD2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2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B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Kuczek</dc:creator>
  <cp:lastModifiedBy>Agnieszka Kuczek</cp:lastModifiedBy>
  <cp:revision>2</cp:revision>
  <cp:lastPrinted>2010-10-04T10:07:00Z</cp:lastPrinted>
  <dcterms:created xsi:type="dcterms:W3CDTF">2010-10-04T10:03:00Z</dcterms:created>
  <dcterms:modified xsi:type="dcterms:W3CDTF">2010-10-04T10:07:00Z</dcterms:modified>
</cp:coreProperties>
</file>