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5" w:rsidRDefault="00354DCC" w:rsidP="00AB1745">
      <w:pPr>
        <w:pStyle w:val="Tytu"/>
      </w:pPr>
      <w:r>
        <w:t>Uchwała</w:t>
      </w:r>
      <w:r w:rsidR="00AB1745">
        <w:t xml:space="preserve"> Nr </w:t>
      </w:r>
      <w:r w:rsidR="00DF4354">
        <w:t>XLVI/283/10</w:t>
      </w:r>
    </w:p>
    <w:p w:rsidR="00AB1745" w:rsidRDefault="00AB1745" w:rsidP="00AB17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Rady Gminy Kuryłówka</w:t>
      </w:r>
    </w:p>
    <w:p w:rsidR="00AB1745" w:rsidRDefault="00AB1745" w:rsidP="00AB17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DF4354">
        <w:rPr>
          <w:b/>
          <w:bCs/>
          <w:sz w:val="32"/>
        </w:rPr>
        <w:t>15 lipca 2010</w:t>
      </w:r>
      <w:r>
        <w:rPr>
          <w:b/>
          <w:bCs/>
          <w:sz w:val="32"/>
        </w:rPr>
        <w:t xml:space="preserve"> r.</w:t>
      </w:r>
    </w:p>
    <w:p w:rsidR="00AB1745" w:rsidRDefault="00AB1745" w:rsidP="00AB1745">
      <w:pPr>
        <w:jc w:val="center"/>
        <w:rPr>
          <w:b/>
          <w:bCs/>
          <w:sz w:val="32"/>
        </w:rPr>
      </w:pPr>
    </w:p>
    <w:p w:rsidR="00AB1745" w:rsidRDefault="00AB1745" w:rsidP="00AB1745">
      <w:pPr>
        <w:jc w:val="center"/>
        <w:rPr>
          <w:b/>
          <w:bCs/>
          <w:sz w:val="32"/>
        </w:rPr>
      </w:pPr>
    </w:p>
    <w:p w:rsidR="00AB1745" w:rsidRDefault="00AB1745" w:rsidP="00AB1745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 sprawie </w:t>
      </w:r>
      <w:r w:rsidR="00EF63F0">
        <w:rPr>
          <w:b/>
          <w:bCs/>
          <w:sz w:val="28"/>
        </w:rPr>
        <w:t>trybu prac nad projektem uchwały budżetowej Gminy Kuryłówka</w:t>
      </w:r>
    </w:p>
    <w:p w:rsidR="00AB1745" w:rsidRDefault="00AB1745" w:rsidP="00AB1745">
      <w:pPr>
        <w:jc w:val="center"/>
      </w:pPr>
    </w:p>
    <w:p w:rsidR="00AB1745" w:rsidRDefault="00AB1745" w:rsidP="00AB1745">
      <w:pPr>
        <w:tabs>
          <w:tab w:val="left" w:pos="1455"/>
        </w:tabs>
        <w:jc w:val="both"/>
      </w:pPr>
      <w:r>
        <w:tab/>
      </w:r>
    </w:p>
    <w:p w:rsidR="00AB1745" w:rsidRPr="008F5A8F" w:rsidRDefault="00AB1745" w:rsidP="00270D22">
      <w:pPr>
        <w:ind w:firstLine="900"/>
        <w:jc w:val="both"/>
        <w:rPr>
          <w:b/>
          <w:sz w:val="28"/>
          <w:szCs w:val="28"/>
        </w:rPr>
      </w:pPr>
      <w:r w:rsidRPr="00D15027">
        <w:t xml:space="preserve">Na podstawie art. 18 ust. 2 pkt </w:t>
      </w:r>
      <w:r w:rsidR="00D15027" w:rsidRPr="00D15027">
        <w:t xml:space="preserve">15 </w:t>
      </w:r>
      <w:r w:rsidRPr="00D15027">
        <w:t xml:space="preserve">ustawy z dnia 8 marca 1990 r. o samorządzie gminnym (t. j. Dz. U. z 2001 r. Nr 142, poz. 1591 ze zm.) oraz </w:t>
      </w:r>
      <w:r w:rsidR="00775BC4">
        <w:t>art. 234</w:t>
      </w:r>
      <w:r w:rsidRPr="00D15027">
        <w:t xml:space="preserve"> </w:t>
      </w:r>
      <w:r w:rsidR="00D15027" w:rsidRPr="00D15027">
        <w:t xml:space="preserve">ustawy </w:t>
      </w:r>
      <w:r w:rsidR="00270D22">
        <w:br/>
      </w:r>
      <w:r w:rsidR="00D15027" w:rsidRPr="00D15027">
        <w:t>z dnia 27</w:t>
      </w:r>
      <w:r w:rsidR="00D15027">
        <w:t> </w:t>
      </w:r>
      <w:r w:rsidR="00D15027" w:rsidRPr="00270D22">
        <w:t>sierpnia 2009</w:t>
      </w:r>
      <w:r w:rsidRPr="00270D22">
        <w:t xml:space="preserve"> r. o fina</w:t>
      </w:r>
      <w:r w:rsidR="00D15027" w:rsidRPr="00270D22">
        <w:t>nsach publicznych (Dz. U. z 2009 r. Nr 157, poz. 1240</w:t>
      </w:r>
      <w:r w:rsidRPr="00270D22">
        <w:t xml:space="preserve"> </w:t>
      </w:r>
      <w:r w:rsidR="00270D22">
        <w:br/>
      </w:r>
      <w:r w:rsidRPr="00270D22">
        <w:t>ze zm.)</w:t>
      </w:r>
      <w:r w:rsidR="00DF4354" w:rsidRPr="00270D22">
        <w:t xml:space="preserve"> </w:t>
      </w:r>
      <w:r w:rsidRPr="00270D22">
        <w:rPr>
          <w:b/>
        </w:rPr>
        <w:t>Rada Gminy Kuryłówka</w:t>
      </w:r>
      <w:r w:rsidR="00270D22" w:rsidRPr="00270D22">
        <w:rPr>
          <w:b/>
        </w:rPr>
        <w:t xml:space="preserve"> </w:t>
      </w:r>
      <w:r w:rsidRPr="00270D22">
        <w:rPr>
          <w:b/>
        </w:rPr>
        <w:t>uchwala</w:t>
      </w:r>
      <w:r w:rsidR="00270D22">
        <w:rPr>
          <w:b/>
        </w:rPr>
        <w:t>,</w:t>
      </w:r>
      <w:r w:rsidRPr="00270D22">
        <w:rPr>
          <w:b/>
        </w:rPr>
        <w:t xml:space="preserve"> co następuje:</w:t>
      </w:r>
    </w:p>
    <w:p w:rsidR="00AB1745" w:rsidRDefault="00AB1745" w:rsidP="00AB1745">
      <w:pPr>
        <w:jc w:val="center"/>
        <w:rPr>
          <w:b/>
          <w:bCs/>
          <w:sz w:val="28"/>
        </w:rPr>
      </w:pPr>
    </w:p>
    <w:p w:rsidR="00AB1745" w:rsidRDefault="00AB1745" w:rsidP="00AB1745">
      <w:pPr>
        <w:jc w:val="center"/>
        <w:rPr>
          <w:b/>
          <w:bCs/>
          <w:sz w:val="28"/>
        </w:rPr>
      </w:pPr>
    </w:p>
    <w:p w:rsidR="008B12E5" w:rsidRDefault="00AB1745" w:rsidP="00450FBF">
      <w:pPr>
        <w:jc w:val="both"/>
        <w:rPr>
          <w:sz w:val="28"/>
        </w:rPr>
      </w:pPr>
      <w:r>
        <w:rPr>
          <w:sz w:val="28"/>
        </w:rPr>
        <w:t xml:space="preserve">§1. </w:t>
      </w:r>
      <w:r w:rsidR="00450FBF">
        <w:rPr>
          <w:sz w:val="28"/>
        </w:rPr>
        <w:t xml:space="preserve">Ustala się tryb prac nad projektem uchwały budżetowej Gminy Kuryłówka, </w:t>
      </w:r>
      <w:r w:rsidR="00531675">
        <w:rPr>
          <w:sz w:val="28"/>
        </w:rPr>
        <w:t>w szczególności:</w:t>
      </w:r>
    </w:p>
    <w:p w:rsidR="00531675" w:rsidRDefault="00531675" w:rsidP="00531675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Terminy obowiązujące w toku prac nad projektem uchwały budżetowej Gminy Kuryłówka, określone w </w:t>
      </w:r>
      <w:r w:rsidRPr="00531675">
        <w:rPr>
          <w:i/>
          <w:sz w:val="28"/>
        </w:rPr>
        <w:t>Załączniku Nr 1</w:t>
      </w:r>
      <w:r>
        <w:rPr>
          <w:sz w:val="28"/>
        </w:rPr>
        <w:t xml:space="preserve"> do niniejszej uchwały,</w:t>
      </w:r>
    </w:p>
    <w:p w:rsidR="00531675" w:rsidRDefault="00531675" w:rsidP="00531675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Szczegółowość projektu bu</w:t>
      </w:r>
      <w:r w:rsidR="00BD2A80">
        <w:rPr>
          <w:sz w:val="28"/>
        </w:rPr>
        <w:t>dżetu Gminy Kuryłówka, określona</w:t>
      </w:r>
      <w:r>
        <w:rPr>
          <w:sz w:val="28"/>
        </w:rPr>
        <w:t xml:space="preserve"> w</w:t>
      </w:r>
      <w:r w:rsidR="0021311E">
        <w:rPr>
          <w:sz w:val="28"/>
        </w:rPr>
        <w:t> </w:t>
      </w:r>
      <w:r w:rsidRPr="00531675">
        <w:rPr>
          <w:i/>
          <w:sz w:val="28"/>
        </w:rPr>
        <w:t xml:space="preserve">Załączniku Nr </w:t>
      </w:r>
      <w:r>
        <w:rPr>
          <w:i/>
          <w:sz w:val="28"/>
        </w:rPr>
        <w:t>2</w:t>
      </w:r>
      <w:r>
        <w:rPr>
          <w:sz w:val="28"/>
        </w:rPr>
        <w:t xml:space="preserve"> do niniejszej uchwały,</w:t>
      </w:r>
    </w:p>
    <w:p w:rsidR="00531675" w:rsidRDefault="00531675" w:rsidP="00531675">
      <w:pPr>
        <w:pStyle w:val="Akapitzlist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Wymogi dotyczące uzasadnienia i materiałów informacyjnych</w:t>
      </w:r>
      <w:r w:rsidR="00112E56">
        <w:rPr>
          <w:sz w:val="28"/>
        </w:rPr>
        <w:t xml:space="preserve"> towarzyszących </w:t>
      </w:r>
      <w:r>
        <w:rPr>
          <w:sz w:val="28"/>
        </w:rPr>
        <w:t>projekt</w:t>
      </w:r>
      <w:r w:rsidR="00112E56">
        <w:rPr>
          <w:sz w:val="28"/>
        </w:rPr>
        <w:t>owi</w:t>
      </w:r>
      <w:r w:rsidR="00BD2A80">
        <w:rPr>
          <w:sz w:val="28"/>
        </w:rPr>
        <w:t xml:space="preserve"> u</w:t>
      </w:r>
      <w:r>
        <w:rPr>
          <w:sz w:val="28"/>
        </w:rPr>
        <w:t>chwa</w:t>
      </w:r>
      <w:r w:rsidR="00112E56">
        <w:rPr>
          <w:sz w:val="28"/>
        </w:rPr>
        <w:t>ły</w:t>
      </w:r>
      <w:r>
        <w:rPr>
          <w:sz w:val="28"/>
        </w:rPr>
        <w:t xml:space="preserve"> budżetowej Gminy Kuryłówka</w:t>
      </w:r>
      <w:r w:rsidR="00112E56">
        <w:rPr>
          <w:sz w:val="28"/>
        </w:rPr>
        <w:t xml:space="preserve">, określone w </w:t>
      </w:r>
      <w:r w:rsidR="00112E56" w:rsidRPr="00F867F4">
        <w:rPr>
          <w:i/>
          <w:sz w:val="28"/>
        </w:rPr>
        <w:t>Załączniku Nr 3</w:t>
      </w:r>
      <w:r w:rsidR="00112E56">
        <w:rPr>
          <w:sz w:val="28"/>
        </w:rPr>
        <w:t xml:space="preserve"> do niniejszej uchwały.</w:t>
      </w:r>
    </w:p>
    <w:p w:rsidR="00531675" w:rsidRDefault="00531675" w:rsidP="00531675">
      <w:pPr>
        <w:jc w:val="both"/>
        <w:rPr>
          <w:sz w:val="28"/>
        </w:rPr>
      </w:pPr>
    </w:p>
    <w:p w:rsidR="00531675" w:rsidRPr="00531675" w:rsidRDefault="008D7525" w:rsidP="00531675">
      <w:pPr>
        <w:jc w:val="both"/>
        <w:rPr>
          <w:sz w:val="28"/>
        </w:rPr>
      </w:pPr>
      <w:r>
        <w:rPr>
          <w:sz w:val="28"/>
        </w:rPr>
        <w:t xml:space="preserve">§2. </w:t>
      </w:r>
      <w:r w:rsidR="00126691">
        <w:rPr>
          <w:sz w:val="28"/>
        </w:rPr>
        <w:t>Wykonanie uchwały powierza się Wójtowi Gminy Kuryłówka.</w:t>
      </w:r>
    </w:p>
    <w:p w:rsidR="008B12E5" w:rsidRDefault="008B12E5" w:rsidP="008B12E5">
      <w:pPr>
        <w:jc w:val="both"/>
        <w:rPr>
          <w:sz w:val="28"/>
        </w:rPr>
      </w:pPr>
    </w:p>
    <w:p w:rsidR="00FA6124" w:rsidRDefault="00126691" w:rsidP="008B12E5">
      <w:pPr>
        <w:jc w:val="both"/>
        <w:rPr>
          <w:sz w:val="28"/>
        </w:rPr>
      </w:pPr>
      <w:r>
        <w:rPr>
          <w:sz w:val="28"/>
        </w:rPr>
        <w:t>§3. Traci moc Uchwała Nr XXX/198</w:t>
      </w:r>
      <w:r w:rsidR="00FA6124">
        <w:rPr>
          <w:sz w:val="28"/>
        </w:rPr>
        <w:t>/06 Rady Gminy Kuryłówka z dnia 07</w:t>
      </w:r>
      <w:r w:rsidR="007F156E">
        <w:rPr>
          <w:sz w:val="28"/>
        </w:rPr>
        <w:t> </w:t>
      </w:r>
      <w:r>
        <w:rPr>
          <w:sz w:val="28"/>
        </w:rPr>
        <w:t>czerwca 2006 r. w sprawie procedury uchwalania budżetu oraz rodzaju i</w:t>
      </w:r>
      <w:r w:rsidR="0021311E">
        <w:rPr>
          <w:sz w:val="28"/>
        </w:rPr>
        <w:t> </w:t>
      </w:r>
      <w:r>
        <w:rPr>
          <w:sz w:val="28"/>
        </w:rPr>
        <w:t>szczegółowości materiałów informacyjnych towarzyszących projektowi budżetu Gminy Kuryłówka.</w:t>
      </w:r>
    </w:p>
    <w:p w:rsidR="00126691" w:rsidRDefault="00126691" w:rsidP="008B12E5">
      <w:pPr>
        <w:jc w:val="both"/>
        <w:rPr>
          <w:sz w:val="28"/>
        </w:rPr>
      </w:pPr>
    </w:p>
    <w:p w:rsidR="00FA6124" w:rsidRDefault="00126691" w:rsidP="008B12E5">
      <w:pPr>
        <w:jc w:val="both"/>
        <w:rPr>
          <w:sz w:val="28"/>
        </w:rPr>
      </w:pPr>
      <w:r>
        <w:rPr>
          <w:sz w:val="28"/>
        </w:rPr>
        <w:t>§4</w:t>
      </w:r>
      <w:r w:rsidR="00FA6124">
        <w:rPr>
          <w:sz w:val="28"/>
        </w:rPr>
        <w:t>. Uchwała wchodzi w życie z dniem podjęcia.</w:t>
      </w:r>
    </w:p>
    <w:p w:rsidR="00FA6124" w:rsidRPr="008B12E5" w:rsidRDefault="00FA6124" w:rsidP="008B12E5">
      <w:pPr>
        <w:jc w:val="both"/>
        <w:rPr>
          <w:sz w:val="28"/>
        </w:rPr>
      </w:pPr>
    </w:p>
    <w:p w:rsidR="00AB1745" w:rsidRDefault="00AB1745" w:rsidP="00AB1745">
      <w:pPr>
        <w:rPr>
          <w:sz w:val="28"/>
        </w:rPr>
      </w:pPr>
    </w:p>
    <w:p w:rsidR="00AB1745" w:rsidRDefault="00AB1745" w:rsidP="00AB1745"/>
    <w:p w:rsidR="00AB1745" w:rsidRDefault="00AB1745" w:rsidP="00AB1745">
      <w:pPr>
        <w:jc w:val="center"/>
      </w:pPr>
      <w:r>
        <w:t>* * * * * *</w:t>
      </w:r>
    </w:p>
    <w:p w:rsidR="00AB1745" w:rsidRDefault="00AB1745" w:rsidP="00AB1745"/>
    <w:p w:rsidR="00AB1745" w:rsidRDefault="00AB1745" w:rsidP="00AB1745"/>
    <w:p w:rsidR="00EF6B25" w:rsidRDefault="00EF6B25"/>
    <w:sectPr w:rsidR="00EF6B25" w:rsidSect="00EF689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CB" w:rsidRDefault="00DB5DCB" w:rsidP="0000100C">
      <w:r>
        <w:separator/>
      </w:r>
    </w:p>
  </w:endnote>
  <w:endnote w:type="continuationSeparator" w:id="0">
    <w:p w:rsidR="00DB5DCB" w:rsidRDefault="00DB5DCB" w:rsidP="0000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278"/>
      <w:docPartObj>
        <w:docPartGallery w:val="Page Numbers (Bottom of Page)"/>
        <w:docPartUnique/>
      </w:docPartObj>
    </w:sdtPr>
    <w:sdtContent>
      <w:p w:rsidR="0000100C" w:rsidRPr="0000100C" w:rsidRDefault="0000100C">
        <w:pPr>
          <w:pStyle w:val="Stopka"/>
          <w:jc w:val="right"/>
        </w:pPr>
        <w:r w:rsidRPr="0000100C">
          <w:t xml:space="preserve">str. </w:t>
        </w:r>
        <w:fldSimple w:instr=" PAGE    \* MERGEFORMAT ">
          <w:r w:rsidR="00126691">
            <w:rPr>
              <w:noProof/>
            </w:rPr>
            <w:t>2</w:t>
          </w:r>
        </w:fldSimple>
      </w:p>
    </w:sdtContent>
  </w:sdt>
  <w:p w:rsidR="0000100C" w:rsidRDefault="000010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7172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0D22" w:rsidRPr="00270D22" w:rsidRDefault="00270D22" w:rsidP="00270D22">
        <w:pPr>
          <w:pStyle w:val="Stopka"/>
          <w:pBdr>
            <w:bottom w:val="single" w:sz="12" w:space="0" w:color="auto"/>
          </w:pBdr>
          <w:jc w:val="right"/>
          <w:rPr>
            <w:rFonts w:asciiTheme="majorHAnsi" w:hAnsiTheme="majorHAnsi"/>
            <w:sz w:val="20"/>
            <w:szCs w:val="20"/>
          </w:rPr>
        </w:pPr>
      </w:p>
      <w:p w:rsidR="0000100C" w:rsidRPr="00270D22" w:rsidRDefault="00270D22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270D22">
          <w:rPr>
            <w:rFonts w:asciiTheme="majorHAnsi" w:hAnsiTheme="majorHAnsi"/>
            <w:sz w:val="20"/>
            <w:szCs w:val="20"/>
          </w:rPr>
          <w:t>St</w:t>
        </w:r>
        <w:r w:rsidR="0000100C" w:rsidRPr="00270D22">
          <w:rPr>
            <w:sz w:val="20"/>
            <w:szCs w:val="20"/>
          </w:rPr>
          <w:t>r</w:t>
        </w:r>
        <w:r w:rsidRPr="00270D22">
          <w:rPr>
            <w:sz w:val="20"/>
            <w:szCs w:val="20"/>
          </w:rPr>
          <w:t>ona 1 z</w:t>
        </w:r>
        <w:r w:rsidR="0000100C" w:rsidRPr="00270D22">
          <w:rPr>
            <w:sz w:val="20"/>
            <w:szCs w:val="20"/>
          </w:rPr>
          <w:t xml:space="preserve"> </w:t>
        </w:r>
        <w:r w:rsidR="004A2F6F" w:rsidRPr="00270D22">
          <w:rPr>
            <w:sz w:val="20"/>
            <w:szCs w:val="20"/>
          </w:rPr>
          <w:fldChar w:fldCharType="begin"/>
        </w:r>
        <w:r w:rsidR="004A2F6F" w:rsidRPr="00270D22">
          <w:rPr>
            <w:sz w:val="20"/>
            <w:szCs w:val="20"/>
          </w:rPr>
          <w:instrText xml:space="preserve"> PAGE    \* MERGEFORMAT </w:instrText>
        </w:r>
        <w:r w:rsidR="004A2F6F" w:rsidRPr="00270D2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4A2F6F" w:rsidRPr="00270D22">
          <w:rPr>
            <w:sz w:val="20"/>
            <w:szCs w:val="20"/>
          </w:rPr>
          <w:fldChar w:fldCharType="end"/>
        </w:r>
      </w:p>
    </w:sdtContent>
  </w:sdt>
  <w:p w:rsidR="0095076D" w:rsidRPr="00EF6893" w:rsidRDefault="00DB5DCB" w:rsidP="00EF689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CB" w:rsidRDefault="00DB5DCB" w:rsidP="0000100C">
      <w:r>
        <w:separator/>
      </w:r>
    </w:p>
  </w:footnote>
  <w:footnote w:type="continuationSeparator" w:id="0">
    <w:p w:rsidR="00DB5DCB" w:rsidRDefault="00DB5DCB" w:rsidP="0000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274"/>
      <w:docPartObj>
        <w:docPartGallery w:val="Page Numbers (Top of Page)"/>
        <w:docPartUnique/>
      </w:docPartObj>
    </w:sdtPr>
    <w:sdtContent>
      <w:p w:rsidR="0000100C" w:rsidRDefault="004A2F6F">
        <w:pPr>
          <w:pStyle w:val="Nagwek"/>
          <w:jc w:val="right"/>
        </w:pPr>
      </w:p>
    </w:sdtContent>
  </w:sdt>
  <w:p w:rsidR="0000100C" w:rsidRDefault="000010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090"/>
    <w:multiLevelType w:val="hybridMultilevel"/>
    <w:tmpl w:val="E710EDB8"/>
    <w:lvl w:ilvl="0" w:tplc="AA2829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B2D20D8"/>
    <w:multiLevelType w:val="hybridMultilevel"/>
    <w:tmpl w:val="90B4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76B3"/>
    <w:multiLevelType w:val="hybridMultilevel"/>
    <w:tmpl w:val="96BA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FA7"/>
    <w:multiLevelType w:val="hybridMultilevel"/>
    <w:tmpl w:val="1CD20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3B0D"/>
    <w:multiLevelType w:val="hybridMultilevel"/>
    <w:tmpl w:val="D71E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233"/>
    <w:multiLevelType w:val="hybridMultilevel"/>
    <w:tmpl w:val="7BD86B6C"/>
    <w:lvl w:ilvl="0" w:tplc="49FA6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45"/>
    <w:rsid w:val="0000100C"/>
    <w:rsid w:val="00006717"/>
    <w:rsid w:val="000D6534"/>
    <w:rsid w:val="00112E56"/>
    <w:rsid w:val="00126691"/>
    <w:rsid w:val="001B527E"/>
    <w:rsid w:val="001B7A64"/>
    <w:rsid w:val="0021311E"/>
    <w:rsid w:val="00270D22"/>
    <w:rsid w:val="002F6376"/>
    <w:rsid w:val="00354DCC"/>
    <w:rsid w:val="00450FBF"/>
    <w:rsid w:val="004726EB"/>
    <w:rsid w:val="00475B13"/>
    <w:rsid w:val="00497E3C"/>
    <w:rsid w:val="004A2F6F"/>
    <w:rsid w:val="00531675"/>
    <w:rsid w:val="005C4C49"/>
    <w:rsid w:val="006701C0"/>
    <w:rsid w:val="006E61F6"/>
    <w:rsid w:val="00757BC1"/>
    <w:rsid w:val="00775BC4"/>
    <w:rsid w:val="00777837"/>
    <w:rsid w:val="007F156E"/>
    <w:rsid w:val="008972DD"/>
    <w:rsid w:val="008B12E5"/>
    <w:rsid w:val="008D7525"/>
    <w:rsid w:val="008E12BB"/>
    <w:rsid w:val="00926FED"/>
    <w:rsid w:val="009A2A9F"/>
    <w:rsid w:val="009E021F"/>
    <w:rsid w:val="00A42DF1"/>
    <w:rsid w:val="00A51A53"/>
    <w:rsid w:val="00A67952"/>
    <w:rsid w:val="00A740E7"/>
    <w:rsid w:val="00A8266C"/>
    <w:rsid w:val="00AB1745"/>
    <w:rsid w:val="00AB4791"/>
    <w:rsid w:val="00AE15B3"/>
    <w:rsid w:val="00B87592"/>
    <w:rsid w:val="00BD2A80"/>
    <w:rsid w:val="00C45635"/>
    <w:rsid w:val="00C75DBB"/>
    <w:rsid w:val="00CC145E"/>
    <w:rsid w:val="00CF50B1"/>
    <w:rsid w:val="00D15027"/>
    <w:rsid w:val="00D30C0C"/>
    <w:rsid w:val="00DB5DCB"/>
    <w:rsid w:val="00DC2D9E"/>
    <w:rsid w:val="00DF4354"/>
    <w:rsid w:val="00E0733D"/>
    <w:rsid w:val="00EB7407"/>
    <w:rsid w:val="00ED229C"/>
    <w:rsid w:val="00EF63F0"/>
    <w:rsid w:val="00EF6B25"/>
    <w:rsid w:val="00F64198"/>
    <w:rsid w:val="00F867F4"/>
    <w:rsid w:val="00F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174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B17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6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F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Kuczek</cp:lastModifiedBy>
  <cp:revision>59</cp:revision>
  <cp:lastPrinted>2010-07-19T07:28:00Z</cp:lastPrinted>
  <dcterms:created xsi:type="dcterms:W3CDTF">2010-07-02T07:26:00Z</dcterms:created>
  <dcterms:modified xsi:type="dcterms:W3CDTF">2010-07-19T07:30:00Z</dcterms:modified>
</cp:coreProperties>
</file>