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1D70BF">
        <w:rPr>
          <w:bCs/>
          <w:iCs/>
        </w:rPr>
        <w:t>57</w:t>
      </w:r>
      <w:r w:rsidR="002A23E3">
        <w:rPr>
          <w:bCs/>
          <w:iCs/>
        </w:rPr>
        <w:t>.201</w:t>
      </w:r>
      <w:r w:rsidR="00EA3754">
        <w:rPr>
          <w:bCs/>
          <w:iCs/>
        </w:rPr>
        <w:t>9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</w:t>
      </w:r>
      <w:r w:rsidR="00C607CB">
        <w:rPr>
          <w:bCs/>
          <w:iCs/>
        </w:rPr>
        <w:t xml:space="preserve">  </w:t>
      </w:r>
      <w:r w:rsidR="002A23E3">
        <w:rPr>
          <w:bCs/>
          <w:iCs/>
        </w:rPr>
        <w:t xml:space="preserve">  </w:t>
      </w:r>
      <w:r w:rsidR="001D70BF">
        <w:rPr>
          <w:bCs/>
          <w:iCs/>
        </w:rPr>
        <w:t xml:space="preserve">       </w:t>
      </w:r>
      <w:r w:rsidR="002A23E3">
        <w:rPr>
          <w:bCs/>
          <w:iCs/>
        </w:rPr>
        <w:t xml:space="preserve">Krobia, dnia </w:t>
      </w:r>
      <w:r w:rsidR="001D70BF">
        <w:rPr>
          <w:bCs/>
          <w:iCs/>
        </w:rPr>
        <w:t>20 grudnia</w:t>
      </w:r>
      <w:r w:rsidR="00EA3754">
        <w:rPr>
          <w:bCs/>
          <w:iCs/>
        </w:rPr>
        <w:t xml:space="preserve"> </w:t>
      </w:r>
      <w:r w:rsidR="00361434">
        <w:rPr>
          <w:bCs/>
          <w:iCs/>
        </w:rPr>
        <w:t>20</w:t>
      </w:r>
      <w:r w:rsidR="002A23E3">
        <w:rPr>
          <w:bCs/>
          <w:iCs/>
        </w:rPr>
        <w:t>1</w:t>
      </w:r>
      <w:r w:rsidR="00361434">
        <w:rPr>
          <w:bCs/>
          <w:iCs/>
        </w:rPr>
        <w:t>9</w:t>
      </w:r>
      <w:r w:rsidRPr="0080312B">
        <w:rPr>
          <w:bCs/>
          <w:iCs/>
        </w:rPr>
        <w:t>r.</w:t>
      </w:r>
    </w:p>
    <w:p w:rsidR="00CB585A" w:rsidRDefault="00CB585A" w:rsidP="0083579E">
      <w:pPr>
        <w:jc w:val="both"/>
        <w:rPr>
          <w:b/>
        </w:rPr>
      </w:pPr>
    </w:p>
    <w:p w:rsidR="0041573E" w:rsidRDefault="0041573E" w:rsidP="0083579E">
      <w:pPr>
        <w:jc w:val="both"/>
        <w:rPr>
          <w:b/>
        </w:rPr>
      </w:pPr>
    </w:p>
    <w:p w:rsidR="0041573E" w:rsidRPr="001E32E2" w:rsidRDefault="0041573E" w:rsidP="0083579E">
      <w:pPr>
        <w:jc w:val="both"/>
        <w:rPr>
          <w:b/>
        </w:rPr>
      </w:pPr>
    </w:p>
    <w:p w:rsidR="00A3462F" w:rsidRPr="006F3ADB" w:rsidRDefault="003268C4" w:rsidP="006F3ADB">
      <w:pPr>
        <w:pStyle w:val="Tekstpodstawowy21"/>
        <w:snapToGrid w:val="0"/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D70BF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1D70BF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1D70BF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1D70BF">
        <w:rPr>
          <w:rFonts w:ascii="Times New Roman" w:hAnsi="Times New Roman"/>
          <w:b w:val="0"/>
          <w:sz w:val="24"/>
          <w:szCs w:val="24"/>
        </w:rPr>
        <w:t>. Dz. U. z 201</w:t>
      </w:r>
      <w:r w:rsidR="006F3ADB" w:rsidRPr="001D70BF">
        <w:rPr>
          <w:rFonts w:ascii="Times New Roman" w:hAnsi="Times New Roman"/>
          <w:b w:val="0"/>
          <w:sz w:val="24"/>
          <w:szCs w:val="24"/>
        </w:rPr>
        <w:t>9</w:t>
      </w:r>
      <w:r w:rsidR="008B23F0" w:rsidRPr="001D70BF">
        <w:rPr>
          <w:rFonts w:ascii="Times New Roman" w:hAnsi="Times New Roman"/>
          <w:b w:val="0"/>
          <w:sz w:val="24"/>
          <w:szCs w:val="24"/>
        </w:rPr>
        <w:t xml:space="preserve"> r. poz. 1</w:t>
      </w:r>
      <w:r w:rsidR="006F3ADB" w:rsidRPr="001D70BF">
        <w:rPr>
          <w:rFonts w:ascii="Times New Roman" w:hAnsi="Times New Roman"/>
          <w:b w:val="0"/>
          <w:sz w:val="24"/>
          <w:szCs w:val="24"/>
        </w:rPr>
        <w:t>843</w:t>
      </w:r>
      <w:r w:rsidR="00A3462F" w:rsidRPr="001D70BF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1D70BF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1D70BF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1D70BF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1D70BF">
        <w:rPr>
          <w:rFonts w:ascii="Times New Roman" w:hAnsi="Times New Roman"/>
          <w:b w:val="0"/>
          <w:sz w:val="24"/>
          <w:szCs w:val="24"/>
        </w:rPr>
        <w:t>prowadząc postępowanie</w:t>
      </w:r>
      <w:r w:rsidRPr="001D70BF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1D70BF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1D70BF">
        <w:rPr>
          <w:rFonts w:ascii="Times New Roman" w:hAnsi="Times New Roman"/>
          <w:b w:val="0"/>
          <w:sz w:val="24"/>
          <w:szCs w:val="24"/>
        </w:rPr>
        <w:t>.:</w:t>
      </w:r>
      <w:r w:rsidR="008B23F0" w:rsidRPr="001D70B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D70BF" w:rsidRPr="001D70BF">
        <w:rPr>
          <w:rFonts w:ascii="Times New Roman" w:hAnsi="Times New Roman"/>
          <w:bCs/>
          <w:sz w:val="24"/>
          <w:szCs w:val="24"/>
        </w:rPr>
        <w:t>Pełnienie</w:t>
      </w:r>
      <w:r w:rsidR="001D70BF" w:rsidRPr="001D70BF">
        <w:rPr>
          <w:rFonts w:ascii="Times New Roman" w:hAnsi="Times New Roman"/>
          <w:sz w:val="24"/>
          <w:szCs w:val="24"/>
        </w:rPr>
        <w:t xml:space="preserve"> </w:t>
      </w:r>
      <w:r w:rsidR="001D70BF" w:rsidRPr="001D70BF">
        <w:rPr>
          <w:rFonts w:ascii="Times New Roman" w:hAnsi="Times New Roman"/>
          <w:bCs/>
          <w:sz w:val="24"/>
          <w:szCs w:val="24"/>
        </w:rPr>
        <w:t xml:space="preserve">funkcji Inspektora Nadzoru Inwestorskiego nad realizacją zadania inwestycyjnego polegającego na wykonaniu na podstawie Programu </w:t>
      </w:r>
      <w:proofErr w:type="spellStart"/>
      <w:r w:rsidR="001D70BF" w:rsidRPr="001D70BF">
        <w:rPr>
          <w:rFonts w:ascii="Times New Roman" w:hAnsi="Times New Roman"/>
          <w:bCs/>
          <w:sz w:val="24"/>
          <w:szCs w:val="24"/>
        </w:rPr>
        <w:t>funkcjonalno</w:t>
      </w:r>
      <w:proofErr w:type="spellEnd"/>
      <w:r w:rsidR="001D70BF" w:rsidRPr="001D70BF">
        <w:rPr>
          <w:rFonts w:ascii="Times New Roman" w:hAnsi="Times New Roman"/>
          <w:bCs/>
          <w:sz w:val="24"/>
          <w:szCs w:val="24"/>
        </w:rPr>
        <w:t xml:space="preserve"> - użytkowego (PFU) w formule zaprojektuj i wybuduj zadania pn.: </w:t>
      </w:r>
      <w:r w:rsidR="001D70BF" w:rsidRPr="001D70BF">
        <w:rPr>
          <w:rFonts w:ascii="Times New Roman" w:hAnsi="Times New Roman"/>
          <w:sz w:val="24"/>
          <w:szCs w:val="24"/>
        </w:rPr>
        <w:t xml:space="preserve"> Rewitalizacja Społeczno-przestrzenna zdegradowanego obszaru Krobia Centrum - Centrum Biblioteczno- Kulturalne KROB_KULT</w:t>
      </w:r>
      <w:r w:rsidR="001D70B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3462F" w:rsidRPr="006F3ADB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6F3ADB" w:rsidRPr="006F3ADB" w:rsidRDefault="006F3ADB" w:rsidP="006F3ADB">
      <w:pPr>
        <w:spacing w:line="276" w:lineRule="auto"/>
        <w:jc w:val="both"/>
      </w:pPr>
    </w:p>
    <w:p w:rsidR="003268C4" w:rsidRPr="006F3ADB" w:rsidRDefault="005D18DC" w:rsidP="006F3ADB">
      <w:pPr>
        <w:spacing w:line="276" w:lineRule="auto"/>
        <w:jc w:val="both"/>
      </w:pPr>
      <w:r w:rsidRPr="006F3ADB">
        <w:t>1. </w:t>
      </w:r>
      <w:r w:rsidR="003268C4" w:rsidRPr="006F3ADB">
        <w:t>Kwota</w:t>
      </w:r>
      <w:r w:rsidR="00203638" w:rsidRPr="006F3ADB">
        <w:t>, jaką zamawiający zamierza przeznaczyć na sf</w:t>
      </w:r>
      <w:r w:rsidR="008A314E" w:rsidRPr="006F3ADB">
        <w:t>ina</w:t>
      </w:r>
      <w:r w:rsidR="00A3462F" w:rsidRPr="006F3ADB">
        <w:t xml:space="preserve">nsowanie zamówienia – </w:t>
      </w:r>
      <w:r w:rsidR="001D70BF">
        <w:t xml:space="preserve">     </w:t>
      </w:r>
      <w:r w:rsidR="0051374D">
        <w:t xml:space="preserve"> </w:t>
      </w:r>
      <w:r w:rsidR="001D70BF">
        <w:rPr>
          <w:b/>
        </w:rPr>
        <w:t>142 642,69</w:t>
      </w:r>
      <w:r w:rsidR="0041573E" w:rsidRPr="006F3ADB">
        <w:rPr>
          <w:b/>
        </w:rPr>
        <w:t xml:space="preserve"> </w:t>
      </w:r>
      <w:r w:rsidR="003268C4" w:rsidRPr="006F3ADB">
        <w:rPr>
          <w:b/>
        </w:rPr>
        <w:t>zł</w:t>
      </w:r>
      <w:r w:rsidR="003268C4" w:rsidRPr="006F3ADB">
        <w:t xml:space="preserve"> </w:t>
      </w:r>
    </w:p>
    <w:p w:rsidR="00D11C8B" w:rsidRPr="006F3ADB" w:rsidRDefault="00D11C8B" w:rsidP="006F3ADB">
      <w:pPr>
        <w:spacing w:line="276" w:lineRule="auto"/>
        <w:rPr>
          <w:bCs/>
        </w:rPr>
      </w:pPr>
    </w:p>
    <w:p w:rsidR="00D11C8B" w:rsidRPr="006F3ADB" w:rsidRDefault="006210CA" w:rsidP="006F3ADB">
      <w:pPr>
        <w:spacing w:line="276" w:lineRule="auto"/>
        <w:rPr>
          <w:bCs/>
        </w:rPr>
      </w:pPr>
      <w:r w:rsidRPr="006F3ADB">
        <w:rPr>
          <w:bCs/>
        </w:rPr>
        <w:t>2. Oferty złożyli następujący wykonawcy, oferując za wykonanie zamówienia:</w:t>
      </w:r>
    </w:p>
    <w:p w:rsidR="00EA3754" w:rsidRPr="006F3ADB" w:rsidRDefault="00EA3754" w:rsidP="006F3ADB">
      <w:pPr>
        <w:spacing w:line="276" w:lineRule="auto"/>
        <w:rPr>
          <w:bCs/>
        </w:rPr>
      </w:pPr>
    </w:p>
    <w:p w:rsidR="009C245E" w:rsidRDefault="001D70BF" w:rsidP="001D70BF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Specjalistyczne Biuro </w:t>
      </w:r>
      <w:proofErr w:type="spellStart"/>
      <w:r>
        <w:rPr>
          <w:bCs/>
        </w:rPr>
        <w:t>Inwestycyjno</w:t>
      </w:r>
      <w:proofErr w:type="spellEnd"/>
      <w:r>
        <w:rPr>
          <w:bCs/>
        </w:rPr>
        <w:t xml:space="preserve"> – Inżynierskie PROSTA – PROJEKTY, Piotrkowice, ul. Kielecka 37, 26-020 Chmielnik </w:t>
      </w:r>
    </w:p>
    <w:p w:rsidR="001D70BF" w:rsidRPr="001D70BF" w:rsidRDefault="001D70BF" w:rsidP="001D70BF">
      <w:pPr>
        <w:spacing w:line="276" w:lineRule="auto"/>
        <w:rPr>
          <w:bCs/>
        </w:rPr>
      </w:pPr>
    </w:p>
    <w:p w:rsidR="009C4E92" w:rsidRPr="001D70BF" w:rsidRDefault="009C4E92" w:rsidP="006F3ADB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="001D70BF">
        <w:rPr>
          <w:b/>
          <w:bCs/>
        </w:rPr>
        <w:t>138 900,00</w:t>
      </w:r>
      <w:r w:rsidRPr="006F3ADB">
        <w:rPr>
          <w:b/>
          <w:bCs/>
        </w:rPr>
        <w:t xml:space="preserve"> zł</w:t>
      </w:r>
    </w:p>
    <w:p w:rsidR="00704ECB" w:rsidRPr="00AD1715" w:rsidRDefault="009C4E92" w:rsidP="006F3ADB">
      <w:pPr>
        <w:spacing w:line="276" w:lineRule="auto"/>
        <w:rPr>
          <w:b/>
          <w:bCs/>
        </w:rPr>
      </w:pPr>
      <w:r w:rsidRPr="006F3ADB">
        <w:rPr>
          <w:bCs/>
        </w:rPr>
        <w:t>- cena brutto:</w:t>
      </w:r>
      <w:r w:rsidR="00AD1715">
        <w:rPr>
          <w:bCs/>
        </w:rPr>
        <w:t xml:space="preserve"> </w:t>
      </w:r>
      <w:r w:rsidR="001D70BF">
        <w:rPr>
          <w:b/>
          <w:bCs/>
        </w:rPr>
        <w:t>170 847,00</w:t>
      </w:r>
      <w:r w:rsidR="0041573E" w:rsidRPr="006F3ADB">
        <w:rPr>
          <w:b/>
          <w:bCs/>
        </w:rPr>
        <w:t xml:space="preserve"> </w:t>
      </w:r>
      <w:r w:rsidRPr="006F3ADB">
        <w:rPr>
          <w:b/>
          <w:bCs/>
        </w:rPr>
        <w:t>zł</w:t>
      </w:r>
    </w:p>
    <w:p w:rsidR="0041573E" w:rsidRPr="006F3ADB" w:rsidRDefault="0041573E" w:rsidP="006F3ADB">
      <w:pPr>
        <w:spacing w:line="276" w:lineRule="auto"/>
        <w:rPr>
          <w:b/>
        </w:rPr>
      </w:pPr>
    </w:p>
    <w:p w:rsidR="001D70BF" w:rsidRDefault="0041573E" w:rsidP="006F3ADB">
      <w:pPr>
        <w:spacing w:line="276" w:lineRule="auto"/>
      </w:pPr>
      <w:r w:rsidRPr="006F3ADB">
        <w:rPr>
          <w:b/>
        </w:rPr>
        <w:t xml:space="preserve">Termin wykonania zamówienia: </w:t>
      </w:r>
      <w:r w:rsidR="001D70BF">
        <w:t>od dnia podpisania umowy  do dnia zakończenia  robót budowlanych  (planowane 30</w:t>
      </w:r>
      <w:r w:rsidR="001D70BF" w:rsidRPr="005D035A">
        <w:t xml:space="preserve"> </w:t>
      </w:r>
      <w:r w:rsidR="001D70BF">
        <w:t>czerwca</w:t>
      </w:r>
      <w:r w:rsidR="001D70BF" w:rsidRPr="005D035A">
        <w:t xml:space="preserve"> 2021 r.</w:t>
      </w:r>
      <w:r w:rsidR="001D70BF">
        <w:t>)</w:t>
      </w:r>
    </w:p>
    <w:p w:rsidR="001D70BF" w:rsidRDefault="001D70BF" w:rsidP="006F3ADB">
      <w:pPr>
        <w:spacing w:line="276" w:lineRule="auto"/>
      </w:pPr>
    </w:p>
    <w:p w:rsidR="001D70BF" w:rsidRPr="002369AC" w:rsidRDefault="001D70BF" w:rsidP="001D70BF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1D70BF" w:rsidRDefault="001D70BF" w:rsidP="001D70BF">
      <w:pPr>
        <w:jc w:val="both"/>
      </w:pPr>
    </w:p>
    <w:p w:rsidR="001D70BF" w:rsidRPr="00624B90" w:rsidRDefault="001D70BF" w:rsidP="001D70BF">
      <w:pPr>
        <w:jc w:val="both"/>
      </w:pPr>
      <w:r w:rsidRPr="00624B90">
        <w:t>Zamawiający dopuszcza fakturowanie częściowe:</w:t>
      </w:r>
    </w:p>
    <w:p w:rsidR="001D70BF" w:rsidRPr="002F4935" w:rsidRDefault="001D70BF" w:rsidP="001D70BF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1D70BF" w:rsidRPr="002F4935" w:rsidRDefault="001D70BF" w:rsidP="001D70BF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1D70BF" w:rsidRPr="002F4935" w:rsidRDefault="001D70BF" w:rsidP="001D70BF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1D70BF" w:rsidRPr="002F4935" w:rsidRDefault="001D70BF" w:rsidP="001D70BF">
      <w:pPr>
        <w:jc w:val="both"/>
      </w:pPr>
      <w:r w:rsidRPr="002F4935">
        <w:t xml:space="preserve">d) Podstawą wystawienia faktury końcowej będzie podpisany ze strony Zamawiającego protokół końcowy bezusterkowego odbioru zadania;  </w:t>
      </w:r>
    </w:p>
    <w:p w:rsidR="001D70BF" w:rsidRDefault="001D70BF" w:rsidP="001D70BF">
      <w:pPr>
        <w:jc w:val="both"/>
      </w:pPr>
      <w:r w:rsidRPr="002F4935">
        <w:t xml:space="preserve">e) Faktury wystawiane będą proporcjonalnie do zakresu wykonanych robót budowlanych. </w:t>
      </w:r>
    </w:p>
    <w:p w:rsidR="00AD1715" w:rsidRPr="006F3ADB" w:rsidRDefault="00AD1715" w:rsidP="00AD1715">
      <w:pPr>
        <w:spacing w:line="276" w:lineRule="auto"/>
        <w:rPr>
          <w:bCs/>
        </w:rPr>
      </w:pPr>
    </w:p>
    <w:p w:rsidR="00AD1715" w:rsidRDefault="00AD1715" w:rsidP="00AD171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Zakład Inwestycji Budownictwa Ogólnego Karol Tomicki, ul. </w:t>
      </w:r>
      <w:proofErr w:type="spellStart"/>
      <w:r>
        <w:rPr>
          <w:bCs/>
        </w:rPr>
        <w:t>Zębcowska</w:t>
      </w:r>
      <w:proofErr w:type="spellEnd"/>
      <w:r>
        <w:rPr>
          <w:bCs/>
        </w:rPr>
        <w:t xml:space="preserve"> 43A/30, 63-400 Ostrów Wielkopolski </w:t>
      </w:r>
    </w:p>
    <w:p w:rsidR="00AD1715" w:rsidRPr="001D70BF" w:rsidRDefault="00AD1715" w:rsidP="00AD1715">
      <w:pPr>
        <w:spacing w:line="276" w:lineRule="auto"/>
        <w:rPr>
          <w:bCs/>
        </w:rPr>
      </w:pPr>
    </w:p>
    <w:p w:rsidR="00AD1715" w:rsidRPr="001D70BF" w:rsidRDefault="00AD1715" w:rsidP="00AD1715">
      <w:pPr>
        <w:spacing w:line="276" w:lineRule="auto"/>
        <w:rPr>
          <w:b/>
          <w:bCs/>
        </w:rPr>
      </w:pPr>
      <w:r w:rsidRPr="006F3ADB">
        <w:rPr>
          <w:b/>
          <w:bCs/>
        </w:rPr>
        <w:lastRenderedPageBreak/>
        <w:t xml:space="preserve">- </w:t>
      </w:r>
      <w:r w:rsidRPr="006F3ADB">
        <w:rPr>
          <w:bCs/>
        </w:rPr>
        <w:t xml:space="preserve">cena netto: </w:t>
      </w:r>
      <w:r>
        <w:rPr>
          <w:b/>
          <w:bCs/>
        </w:rPr>
        <w:t>48 200,00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>
        <w:rPr>
          <w:b/>
          <w:bCs/>
        </w:rPr>
        <w:t>48 200,00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</w:rPr>
      </w:pPr>
    </w:p>
    <w:p w:rsidR="00AD1715" w:rsidRDefault="00AD1715" w:rsidP="00AD1715">
      <w:pPr>
        <w:spacing w:line="276" w:lineRule="auto"/>
      </w:pPr>
      <w:r w:rsidRPr="006F3ADB">
        <w:rPr>
          <w:b/>
        </w:rPr>
        <w:t xml:space="preserve">Termin wykonania zamówienia: </w:t>
      </w:r>
      <w:r>
        <w:t>od dnia podpisania umowy  do dnia zakończenia  robót budowlanych  (planowane 30</w:t>
      </w:r>
      <w:r w:rsidRPr="005D035A">
        <w:t xml:space="preserve"> </w:t>
      </w:r>
      <w:r>
        <w:t>czerwca</w:t>
      </w:r>
      <w:r w:rsidRPr="005D035A">
        <w:t xml:space="preserve"> 2021 r.</w:t>
      </w:r>
      <w:r>
        <w:t>)</w:t>
      </w:r>
    </w:p>
    <w:p w:rsidR="00AD1715" w:rsidRDefault="00AD1715" w:rsidP="00AD1715">
      <w:pPr>
        <w:spacing w:line="276" w:lineRule="auto"/>
      </w:pPr>
    </w:p>
    <w:p w:rsidR="00AD1715" w:rsidRPr="002369AC" w:rsidRDefault="00AD1715" w:rsidP="00AD1715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AD1715" w:rsidRDefault="00AD1715" w:rsidP="00AD1715">
      <w:pPr>
        <w:jc w:val="both"/>
      </w:pPr>
    </w:p>
    <w:p w:rsidR="00AD1715" w:rsidRPr="00624B90" w:rsidRDefault="00AD1715" w:rsidP="00AD1715">
      <w:pPr>
        <w:jc w:val="both"/>
      </w:pPr>
      <w:r w:rsidRPr="00624B90">
        <w:t>Zamawiający dopuszcza fakturowanie częściowe:</w:t>
      </w:r>
    </w:p>
    <w:p w:rsidR="00AD1715" w:rsidRPr="002F4935" w:rsidRDefault="00AD1715" w:rsidP="00AD1715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AD1715" w:rsidRPr="002F4935" w:rsidRDefault="00AD1715" w:rsidP="00AD1715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AD1715" w:rsidRPr="002F4935" w:rsidRDefault="00AD1715" w:rsidP="00AD1715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AD1715" w:rsidRPr="002F4935" w:rsidRDefault="00AD1715" w:rsidP="00AD1715">
      <w:pPr>
        <w:jc w:val="both"/>
      </w:pPr>
      <w:r w:rsidRPr="002F4935">
        <w:t xml:space="preserve">d) Podstawą wystawienia faktury końcowej będzie podpisany ze strony Zamawiającego protokół końcowy bezusterkowego odbioru zadania;  </w:t>
      </w:r>
    </w:p>
    <w:p w:rsidR="00AD1715" w:rsidRDefault="00AD1715" w:rsidP="00AD1715">
      <w:pPr>
        <w:jc w:val="both"/>
      </w:pPr>
      <w:r w:rsidRPr="002F4935">
        <w:t xml:space="preserve">e) Faktury wystawiane będą proporcjonalnie do zakresu wykonanych robót budowlanych. </w:t>
      </w:r>
    </w:p>
    <w:p w:rsidR="00AD1715" w:rsidRPr="002F4935" w:rsidRDefault="00AD1715" w:rsidP="00AD1715">
      <w:pPr>
        <w:jc w:val="both"/>
      </w:pPr>
    </w:p>
    <w:p w:rsidR="00AD1715" w:rsidRPr="002F4935" w:rsidRDefault="00AD1715" w:rsidP="001D70BF">
      <w:pPr>
        <w:jc w:val="both"/>
      </w:pPr>
    </w:p>
    <w:p w:rsidR="00AD1715" w:rsidRDefault="00AD1715" w:rsidP="00AD171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Palladio Andrzej Olejnik, ul. Poznańska 38, 63-840 Krobia </w:t>
      </w:r>
    </w:p>
    <w:p w:rsidR="00AD1715" w:rsidRPr="001D70BF" w:rsidRDefault="00AD1715" w:rsidP="00AD1715">
      <w:pPr>
        <w:spacing w:line="276" w:lineRule="auto"/>
        <w:rPr>
          <w:bCs/>
        </w:rPr>
      </w:pPr>
    </w:p>
    <w:p w:rsidR="00AD1715" w:rsidRPr="001D70BF" w:rsidRDefault="00AD1715" w:rsidP="00AD1715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>
        <w:rPr>
          <w:b/>
          <w:bCs/>
        </w:rPr>
        <w:t>76 900,00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>
        <w:rPr>
          <w:b/>
          <w:bCs/>
        </w:rPr>
        <w:t>76 900,00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</w:rPr>
      </w:pPr>
    </w:p>
    <w:p w:rsidR="00AD1715" w:rsidRDefault="00AD1715" w:rsidP="00AD1715">
      <w:pPr>
        <w:spacing w:line="276" w:lineRule="auto"/>
      </w:pPr>
      <w:r w:rsidRPr="006F3ADB">
        <w:rPr>
          <w:b/>
        </w:rPr>
        <w:t xml:space="preserve">Termin wykonania zamówienia: </w:t>
      </w:r>
      <w:r>
        <w:t>od dnia podpisania umowy  do dnia zakończenia  robót budowlanych  (planowane 30</w:t>
      </w:r>
      <w:r w:rsidRPr="005D035A">
        <w:t xml:space="preserve"> </w:t>
      </w:r>
      <w:r>
        <w:t>czerwca</w:t>
      </w:r>
      <w:r w:rsidRPr="005D035A">
        <w:t xml:space="preserve"> 2021 r.</w:t>
      </w:r>
      <w:r>
        <w:t>)</w:t>
      </w:r>
    </w:p>
    <w:p w:rsidR="00AD1715" w:rsidRDefault="00AD1715" w:rsidP="00AD1715">
      <w:pPr>
        <w:spacing w:line="276" w:lineRule="auto"/>
      </w:pPr>
    </w:p>
    <w:p w:rsidR="00AD1715" w:rsidRPr="002369AC" w:rsidRDefault="00AD1715" w:rsidP="00AD1715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AD1715" w:rsidRDefault="00AD1715" w:rsidP="00AD1715">
      <w:pPr>
        <w:jc w:val="both"/>
      </w:pPr>
    </w:p>
    <w:p w:rsidR="00AD1715" w:rsidRPr="00624B90" w:rsidRDefault="00AD1715" w:rsidP="00AD1715">
      <w:pPr>
        <w:jc w:val="both"/>
      </w:pPr>
      <w:r w:rsidRPr="00624B90">
        <w:t>Zamawiający dopuszcza fakturowanie częściowe:</w:t>
      </w:r>
    </w:p>
    <w:p w:rsidR="00AD1715" w:rsidRPr="002F4935" w:rsidRDefault="00AD1715" w:rsidP="00AD1715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AD1715" w:rsidRPr="002F4935" w:rsidRDefault="00AD1715" w:rsidP="00AD1715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AD1715" w:rsidRPr="002F4935" w:rsidRDefault="00AD1715" w:rsidP="00AD1715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AD1715" w:rsidRPr="002F4935" w:rsidRDefault="00AD1715" w:rsidP="00AD1715">
      <w:pPr>
        <w:jc w:val="both"/>
      </w:pPr>
      <w:r w:rsidRPr="002F4935">
        <w:t xml:space="preserve">d) Podstawą wystawienia faktury końcowej będzie podpisany ze strony Zamawiającego protokół końcowy bezusterkowego odbioru zadania;  </w:t>
      </w:r>
    </w:p>
    <w:p w:rsidR="00AD1715" w:rsidRPr="002F4935" w:rsidRDefault="00AD1715" w:rsidP="00AD1715">
      <w:pPr>
        <w:jc w:val="both"/>
      </w:pPr>
      <w:r w:rsidRPr="002F4935">
        <w:t xml:space="preserve">e) Faktury wystawiane będą proporcjonalnie do zakresu wykonanych robót budowlanych. </w:t>
      </w:r>
    </w:p>
    <w:p w:rsidR="00AD1715" w:rsidRDefault="00AD1715" w:rsidP="00AD1715">
      <w:pPr>
        <w:jc w:val="both"/>
      </w:pPr>
    </w:p>
    <w:p w:rsidR="00377CE6" w:rsidRDefault="00377CE6" w:rsidP="00AD1715">
      <w:pPr>
        <w:jc w:val="both"/>
      </w:pPr>
    </w:p>
    <w:p w:rsidR="00377CE6" w:rsidRPr="002F4935" w:rsidRDefault="00377CE6" w:rsidP="00AD1715">
      <w:pPr>
        <w:jc w:val="both"/>
      </w:pPr>
    </w:p>
    <w:p w:rsidR="00AD1715" w:rsidRPr="006F3ADB" w:rsidRDefault="00AD1715" w:rsidP="00AD1715">
      <w:pPr>
        <w:spacing w:line="276" w:lineRule="auto"/>
        <w:rPr>
          <w:b/>
        </w:rPr>
      </w:pP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  <w:t xml:space="preserve"> </w:t>
      </w:r>
    </w:p>
    <w:p w:rsidR="00AD1715" w:rsidRDefault="00AD1715" w:rsidP="00AD171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Biuro Budowlane „KOSZT-BUD” Tadeusz Gruchała, ul. Łaziebna 1a, 63-500 Ostrzeszów </w:t>
      </w:r>
    </w:p>
    <w:p w:rsidR="00AD1715" w:rsidRPr="001D70BF" w:rsidRDefault="00AD1715" w:rsidP="00AD1715">
      <w:pPr>
        <w:spacing w:line="276" w:lineRule="auto"/>
        <w:rPr>
          <w:bCs/>
        </w:rPr>
      </w:pPr>
    </w:p>
    <w:p w:rsidR="00AD1715" w:rsidRPr="001D70BF" w:rsidRDefault="00AD1715" w:rsidP="00AD1715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>
        <w:rPr>
          <w:b/>
          <w:bCs/>
        </w:rPr>
        <w:t>90 000,00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>
        <w:rPr>
          <w:b/>
          <w:bCs/>
        </w:rPr>
        <w:t>110 700,00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</w:rPr>
      </w:pPr>
    </w:p>
    <w:p w:rsidR="00AD1715" w:rsidRDefault="00AD1715" w:rsidP="00AD1715">
      <w:pPr>
        <w:spacing w:line="276" w:lineRule="auto"/>
      </w:pPr>
      <w:r w:rsidRPr="006F3ADB">
        <w:rPr>
          <w:b/>
        </w:rPr>
        <w:t xml:space="preserve">Termin wykonania zamówienia: </w:t>
      </w:r>
      <w:r>
        <w:t>od dnia podpisania umowy  do dnia zakończenia  robót budowlanych (planowane 30</w:t>
      </w:r>
      <w:r w:rsidRPr="005D035A">
        <w:t xml:space="preserve"> </w:t>
      </w:r>
      <w:r>
        <w:t>czerwca</w:t>
      </w:r>
      <w:r w:rsidRPr="005D035A">
        <w:t xml:space="preserve"> 2021 r.</w:t>
      </w:r>
      <w:r>
        <w:t>)</w:t>
      </w:r>
    </w:p>
    <w:p w:rsidR="00AD1715" w:rsidRDefault="00AD1715" w:rsidP="00AD1715">
      <w:pPr>
        <w:spacing w:line="276" w:lineRule="auto"/>
      </w:pPr>
    </w:p>
    <w:p w:rsidR="00AD1715" w:rsidRPr="002369AC" w:rsidRDefault="00AD1715" w:rsidP="00AD1715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AD1715" w:rsidRDefault="00AD1715" w:rsidP="00AD1715">
      <w:pPr>
        <w:jc w:val="both"/>
      </w:pPr>
    </w:p>
    <w:p w:rsidR="00AD1715" w:rsidRPr="00624B90" w:rsidRDefault="00AD1715" w:rsidP="00AD1715">
      <w:pPr>
        <w:jc w:val="both"/>
      </w:pPr>
      <w:r w:rsidRPr="00624B90">
        <w:t>Zamawiający dopuszcza fakturowanie częściowe:</w:t>
      </w:r>
    </w:p>
    <w:p w:rsidR="00AD1715" w:rsidRPr="002F4935" w:rsidRDefault="00AD1715" w:rsidP="00AD1715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AD1715" w:rsidRPr="002F4935" w:rsidRDefault="00AD1715" w:rsidP="00AD1715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AD1715" w:rsidRPr="002F4935" w:rsidRDefault="00AD1715" w:rsidP="00AD1715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AD1715" w:rsidRPr="002F4935" w:rsidRDefault="00AD1715" w:rsidP="00AD1715">
      <w:pPr>
        <w:jc w:val="both"/>
      </w:pPr>
      <w:r w:rsidRPr="002F4935">
        <w:t xml:space="preserve">d) Podstawą wystawienia faktury końcowej będzie podpisany ze strony Zamawiającego protokół końcowy bezusterkowego odbioru zadania;  </w:t>
      </w:r>
    </w:p>
    <w:p w:rsidR="00AD1715" w:rsidRDefault="00AD1715" w:rsidP="00AD1715">
      <w:pPr>
        <w:jc w:val="both"/>
      </w:pPr>
      <w:r w:rsidRPr="002F4935">
        <w:t xml:space="preserve">e) Faktury wystawiane będą proporcjonalnie do zakresu wykonanych robót budowlanych. </w:t>
      </w:r>
    </w:p>
    <w:p w:rsidR="00AD1715" w:rsidRPr="002F4935" w:rsidRDefault="00AD1715" w:rsidP="00AD1715">
      <w:pPr>
        <w:jc w:val="both"/>
      </w:pPr>
    </w:p>
    <w:p w:rsidR="00AD1715" w:rsidRPr="006F3ADB" w:rsidRDefault="00AD1715" w:rsidP="00AD1715">
      <w:pPr>
        <w:spacing w:line="276" w:lineRule="auto"/>
        <w:rPr>
          <w:b/>
        </w:rPr>
      </w:pP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  <w:t xml:space="preserve"> </w:t>
      </w:r>
    </w:p>
    <w:p w:rsidR="00AD1715" w:rsidRDefault="00AD1715" w:rsidP="00AD171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SMARTBUD Firma Budowlana Piotr </w:t>
      </w:r>
      <w:proofErr w:type="spellStart"/>
      <w:r>
        <w:rPr>
          <w:bCs/>
        </w:rPr>
        <w:t>Jaroszczuk</w:t>
      </w:r>
      <w:proofErr w:type="spellEnd"/>
      <w:r>
        <w:rPr>
          <w:bCs/>
        </w:rPr>
        <w:t xml:space="preserve">, Plac Mjr H. Sucharskiego 9, 64-115 Święciechowa </w:t>
      </w:r>
    </w:p>
    <w:p w:rsidR="00AD1715" w:rsidRPr="001D70BF" w:rsidRDefault="00AD1715" w:rsidP="00AD1715">
      <w:pPr>
        <w:spacing w:line="276" w:lineRule="auto"/>
        <w:rPr>
          <w:bCs/>
        </w:rPr>
      </w:pPr>
    </w:p>
    <w:p w:rsidR="00AD1715" w:rsidRPr="001D70BF" w:rsidRDefault="00AD1715" w:rsidP="00AD1715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 w:rsidR="00D8762D">
        <w:rPr>
          <w:b/>
          <w:bCs/>
        </w:rPr>
        <w:t>79 800,00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="00D8762D">
        <w:rPr>
          <w:b/>
          <w:bCs/>
        </w:rPr>
        <w:t>98 154</w:t>
      </w:r>
      <w:r>
        <w:rPr>
          <w:b/>
          <w:bCs/>
        </w:rPr>
        <w:t>,00</w:t>
      </w:r>
      <w:r w:rsidRPr="006F3ADB">
        <w:rPr>
          <w:b/>
          <w:bCs/>
        </w:rPr>
        <w:t xml:space="preserve"> zł</w:t>
      </w:r>
    </w:p>
    <w:p w:rsidR="00AD1715" w:rsidRPr="006F3ADB" w:rsidRDefault="00AD1715" w:rsidP="00AD1715">
      <w:pPr>
        <w:spacing w:line="276" w:lineRule="auto"/>
        <w:rPr>
          <w:b/>
        </w:rPr>
      </w:pPr>
    </w:p>
    <w:p w:rsidR="00AD1715" w:rsidRDefault="00AD1715" w:rsidP="00AD1715">
      <w:pPr>
        <w:spacing w:line="276" w:lineRule="auto"/>
      </w:pPr>
      <w:r w:rsidRPr="006F3ADB">
        <w:rPr>
          <w:b/>
        </w:rPr>
        <w:t xml:space="preserve">Termin wykonania zamówienia: </w:t>
      </w:r>
      <w:r>
        <w:t>od dnia podpisania umowy  do dnia zakończenia  robót budowlanych (planowane 30</w:t>
      </w:r>
      <w:r w:rsidRPr="005D035A">
        <w:t xml:space="preserve"> </w:t>
      </w:r>
      <w:r>
        <w:t>czerwca</w:t>
      </w:r>
      <w:r w:rsidRPr="005D035A">
        <w:t xml:space="preserve"> 2021 r.</w:t>
      </w:r>
      <w:r>
        <w:t>)</w:t>
      </w:r>
    </w:p>
    <w:p w:rsidR="00AD1715" w:rsidRDefault="00AD1715" w:rsidP="00AD1715">
      <w:pPr>
        <w:spacing w:line="276" w:lineRule="auto"/>
      </w:pPr>
    </w:p>
    <w:p w:rsidR="00AD1715" w:rsidRPr="002369AC" w:rsidRDefault="00AD1715" w:rsidP="00AD1715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AD1715" w:rsidRDefault="00AD1715" w:rsidP="00AD1715">
      <w:pPr>
        <w:jc w:val="both"/>
      </w:pPr>
    </w:p>
    <w:p w:rsidR="00AD1715" w:rsidRPr="00624B90" w:rsidRDefault="00AD1715" w:rsidP="00AD1715">
      <w:pPr>
        <w:jc w:val="both"/>
      </w:pPr>
      <w:r w:rsidRPr="00624B90">
        <w:t>Zamawiający dopuszcza fakturowanie częściowe:</w:t>
      </w:r>
    </w:p>
    <w:p w:rsidR="00AD1715" w:rsidRPr="002F4935" w:rsidRDefault="00AD1715" w:rsidP="00AD1715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AD1715" w:rsidRPr="002F4935" w:rsidRDefault="00AD1715" w:rsidP="00AD1715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AD1715" w:rsidRPr="002F4935" w:rsidRDefault="00AD1715" w:rsidP="00AD1715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AD1715" w:rsidRPr="002F4935" w:rsidRDefault="00AD1715" w:rsidP="00AD1715">
      <w:pPr>
        <w:jc w:val="both"/>
      </w:pPr>
      <w:r w:rsidRPr="002F4935">
        <w:t xml:space="preserve">d) Podstawą wystawienia faktury końcowej będzie podpisany ze strony Zamawiającego protokół końcowy bezusterkowego odbioru zadania;  </w:t>
      </w:r>
    </w:p>
    <w:p w:rsidR="00377CE6" w:rsidRPr="002F4935" w:rsidRDefault="00AD1715" w:rsidP="00AD1715">
      <w:pPr>
        <w:jc w:val="both"/>
      </w:pPr>
      <w:r w:rsidRPr="002F4935">
        <w:t>e) Faktury wystawiane będą proporcjonalnie do zakresu wykonanych robót budowlanych.</w:t>
      </w:r>
    </w:p>
    <w:p w:rsidR="00D8762D" w:rsidRDefault="00D8762D" w:rsidP="00D8762D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>Konsorcjum firm</w:t>
      </w:r>
    </w:p>
    <w:p w:rsidR="00D8762D" w:rsidRDefault="00D8762D" w:rsidP="00D8762D">
      <w:pPr>
        <w:spacing w:line="276" w:lineRule="auto"/>
        <w:jc w:val="both"/>
        <w:rPr>
          <w:bCs/>
        </w:rPr>
      </w:pPr>
      <w:r>
        <w:rPr>
          <w:bCs/>
        </w:rPr>
        <w:t>Lider Konsorcjum</w:t>
      </w:r>
    </w:p>
    <w:p w:rsidR="00D8762D" w:rsidRDefault="00D8762D" w:rsidP="00D8762D">
      <w:pPr>
        <w:spacing w:line="276" w:lineRule="auto"/>
        <w:jc w:val="both"/>
        <w:rPr>
          <w:bCs/>
        </w:rPr>
      </w:pPr>
      <w:r>
        <w:rPr>
          <w:bCs/>
        </w:rPr>
        <w:t>KABIS Sp. z o.o., ul. Bialska 16, 42-200 Częstochowa</w:t>
      </w:r>
    </w:p>
    <w:p w:rsidR="00D8762D" w:rsidRDefault="00D8762D" w:rsidP="00D8762D">
      <w:pPr>
        <w:spacing w:line="276" w:lineRule="auto"/>
        <w:jc w:val="both"/>
        <w:rPr>
          <w:bCs/>
        </w:rPr>
      </w:pPr>
      <w:r>
        <w:rPr>
          <w:bCs/>
        </w:rPr>
        <w:t>Uczestnik Konsorcjum</w:t>
      </w:r>
    </w:p>
    <w:p w:rsidR="00D8762D" w:rsidRPr="00D8762D" w:rsidRDefault="00D8762D" w:rsidP="00D8762D">
      <w:pPr>
        <w:spacing w:line="276" w:lineRule="auto"/>
        <w:jc w:val="both"/>
        <w:rPr>
          <w:bCs/>
        </w:rPr>
      </w:pPr>
      <w:r>
        <w:rPr>
          <w:bCs/>
        </w:rPr>
        <w:t xml:space="preserve">KABIS CONSULTING Konrad </w:t>
      </w:r>
      <w:proofErr w:type="spellStart"/>
      <w:r>
        <w:rPr>
          <w:bCs/>
        </w:rPr>
        <w:t>Piesyk</w:t>
      </w:r>
      <w:proofErr w:type="spellEnd"/>
      <w:r>
        <w:rPr>
          <w:bCs/>
        </w:rPr>
        <w:t>, ul. Wały Dwernickiego 117/121, lok. P211, 42-202 Częstochowa</w:t>
      </w:r>
    </w:p>
    <w:p w:rsidR="00D8762D" w:rsidRPr="001D70BF" w:rsidRDefault="00D8762D" w:rsidP="00D8762D">
      <w:pPr>
        <w:spacing w:line="276" w:lineRule="auto"/>
        <w:rPr>
          <w:bCs/>
        </w:rPr>
      </w:pPr>
    </w:p>
    <w:p w:rsidR="00D8762D" w:rsidRPr="001D70BF" w:rsidRDefault="00D8762D" w:rsidP="00D8762D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>
        <w:rPr>
          <w:b/>
          <w:bCs/>
        </w:rPr>
        <w:t>108 000,00</w:t>
      </w:r>
      <w:r w:rsidRPr="006F3ADB">
        <w:rPr>
          <w:b/>
          <w:bCs/>
        </w:rPr>
        <w:t xml:space="preserve"> zł</w:t>
      </w:r>
    </w:p>
    <w:p w:rsidR="00D8762D" w:rsidRPr="006F3ADB" w:rsidRDefault="00D8762D" w:rsidP="00D8762D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>
        <w:rPr>
          <w:b/>
          <w:bCs/>
        </w:rPr>
        <w:t>132 840,00</w:t>
      </w:r>
      <w:r w:rsidRPr="006F3ADB">
        <w:rPr>
          <w:b/>
          <w:bCs/>
        </w:rPr>
        <w:t xml:space="preserve"> zł</w:t>
      </w:r>
    </w:p>
    <w:p w:rsidR="00D8762D" w:rsidRPr="006F3ADB" w:rsidRDefault="00D8762D" w:rsidP="00D8762D">
      <w:pPr>
        <w:spacing w:line="276" w:lineRule="auto"/>
        <w:rPr>
          <w:b/>
        </w:rPr>
      </w:pPr>
    </w:p>
    <w:p w:rsidR="00D8762D" w:rsidRDefault="00D8762D" w:rsidP="00D8762D">
      <w:pPr>
        <w:spacing w:line="276" w:lineRule="auto"/>
      </w:pPr>
      <w:r w:rsidRPr="006F3ADB">
        <w:rPr>
          <w:b/>
        </w:rPr>
        <w:t xml:space="preserve">Termin wykonania zamówienia: </w:t>
      </w:r>
      <w:r>
        <w:t>od dnia podpisania umowy  do dnia zakończenia  robót budowlanych  (planowane 30</w:t>
      </w:r>
      <w:r w:rsidRPr="005D035A">
        <w:t xml:space="preserve"> </w:t>
      </w:r>
      <w:r>
        <w:t>czerwca</w:t>
      </w:r>
      <w:r w:rsidRPr="005D035A">
        <w:t xml:space="preserve"> 2021 r.</w:t>
      </w:r>
      <w:r>
        <w:t>)</w:t>
      </w:r>
    </w:p>
    <w:p w:rsidR="00D8762D" w:rsidRDefault="00D8762D" w:rsidP="00D8762D">
      <w:pPr>
        <w:spacing w:line="276" w:lineRule="auto"/>
      </w:pPr>
    </w:p>
    <w:p w:rsidR="00D8762D" w:rsidRPr="002369AC" w:rsidRDefault="00D8762D" w:rsidP="00D8762D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D8762D" w:rsidRDefault="00D8762D" w:rsidP="00D8762D">
      <w:pPr>
        <w:jc w:val="both"/>
      </w:pPr>
    </w:p>
    <w:p w:rsidR="00D8762D" w:rsidRPr="00624B90" w:rsidRDefault="00D8762D" w:rsidP="00D8762D">
      <w:pPr>
        <w:jc w:val="both"/>
      </w:pPr>
      <w:r w:rsidRPr="00624B90">
        <w:t>Zamawiający dopuszcza fakturowanie częściowe:</w:t>
      </w:r>
    </w:p>
    <w:p w:rsidR="00D8762D" w:rsidRPr="002F4935" w:rsidRDefault="00D8762D" w:rsidP="00D8762D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D8762D" w:rsidRPr="002F4935" w:rsidRDefault="00D8762D" w:rsidP="00D8762D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D8762D" w:rsidRPr="002F4935" w:rsidRDefault="00D8762D" w:rsidP="00D8762D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D8762D" w:rsidRPr="002F4935" w:rsidRDefault="00D8762D" w:rsidP="00D8762D">
      <w:pPr>
        <w:jc w:val="both"/>
      </w:pPr>
      <w:r w:rsidRPr="002F4935">
        <w:t xml:space="preserve">d) Podstawą wystawienia faktury końcowej będzie podpisany ze strony Zamawiającego protokół końcowy bezusterkowego odbioru zadania;  </w:t>
      </w:r>
    </w:p>
    <w:p w:rsidR="00D8762D" w:rsidRDefault="00D8762D" w:rsidP="00D8762D">
      <w:pPr>
        <w:jc w:val="both"/>
      </w:pPr>
      <w:r w:rsidRPr="002F4935">
        <w:t xml:space="preserve">e) Faktury wystawiane będą proporcjonalnie do zakresu wykonanych robót budowlanych. </w:t>
      </w:r>
    </w:p>
    <w:p w:rsidR="00D8762D" w:rsidRDefault="00D8762D" w:rsidP="00D8762D">
      <w:pPr>
        <w:jc w:val="both"/>
      </w:pPr>
    </w:p>
    <w:p w:rsidR="00D8762D" w:rsidRDefault="00D8762D" w:rsidP="00D8762D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WARKMET Wiesław </w:t>
      </w:r>
      <w:proofErr w:type="spellStart"/>
      <w:r>
        <w:rPr>
          <w:bCs/>
        </w:rPr>
        <w:t>Macioszek</w:t>
      </w:r>
      <w:proofErr w:type="spellEnd"/>
      <w:r>
        <w:rPr>
          <w:bCs/>
        </w:rPr>
        <w:t xml:space="preserve">, Cielimowo, ul. Akacjowa 35, 62-220 Niechanowo </w:t>
      </w:r>
    </w:p>
    <w:p w:rsidR="00D8762D" w:rsidRPr="001D70BF" w:rsidRDefault="00D8762D" w:rsidP="00D8762D">
      <w:pPr>
        <w:spacing w:line="276" w:lineRule="auto"/>
        <w:rPr>
          <w:bCs/>
        </w:rPr>
      </w:pPr>
    </w:p>
    <w:p w:rsidR="00D8762D" w:rsidRPr="001D70BF" w:rsidRDefault="00D8762D" w:rsidP="00D8762D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>
        <w:rPr>
          <w:b/>
          <w:bCs/>
        </w:rPr>
        <w:t>120 666,00</w:t>
      </w:r>
      <w:r w:rsidRPr="006F3ADB">
        <w:rPr>
          <w:b/>
          <w:bCs/>
        </w:rPr>
        <w:t xml:space="preserve"> zł</w:t>
      </w:r>
    </w:p>
    <w:p w:rsidR="00D8762D" w:rsidRPr="006F3ADB" w:rsidRDefault="00D8762D" w:rsidP="00D8762D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>
        <w:rPr>
          <w:b/>
          <w:bCs/>
        </w:rPr>
        <w:t>148 419,18</w:t>
      </w:r>
      <w:r w:rsidRPr="006F3ADB">
        <w:rPr>
          <w:b/>
          <w:bCs/>
        </w:rPr>
        <w:t xml:space="preserve"> zł</w:t>
      </w:r>
    </w:p>
    <w:p w:rsidR="00D8762D" w:rsidRPr="006F3ADB" w:rsidRDefault="00D8762D" w:rsidP="00D8762D">
      <w:pPr>
        <w:spacing w:line="276" w:lineRule="auto"/>
        <w:rPr>
          <w:b/>
        </w:rPr>
      </w:pPr>
    </w:p>
    <w:p w:rsidR="00D8762D" w:rsidRDefault="00D8762D" w:rsidP="00D8762D">
      <w:pPr>
        <w:spacing w:line="276" w:lineRule="auto"/>
      </w:pPr>
      <w:r w:rsidRPr="006F3ADB">
        <w:rPr>
          <w:b/>
        </w:rPr>
        <w:t xml:space="preserve">Termin wykonania zamówienia: </w:t>
      </w:r>
      <w:r>
        <w:t>od dnia podpisania umowy  do dnia zakończenia  robót budowlanych  (planowane 30</w:t>
      </w:r>
      <w:r w:rsidRPr="005D035A">
        <w:t xml:space="preserve"> </w:t>
      </w:r>
      <w:r>
        <w:t>czerwca</w:t>
      </w:r>
      <w:r w:rsidRPr="005D035A">
        <w:t xml:space="preserve"> 2021 r.</w:t>
      </w:r>
      <w:r>
        <w:t>)</w:t>
      </w:r>
    </w:p>
    <w:p w:rsidR="00D8762D" w:rsidRDefault="00D8762D" w:rsidP="00D8762D">
      <w:pPr>
        <w:spacing w:line="276" w:lineRule="auto"/>
      </w:pPr>
    </w:p>
    <w:p w:rsidR="00D8762D" w:rsidRPr="002369AC" w:rsidRDefault="00D8762D" w:rsidP="00D8762D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D8762D" w:rsidRDefault="00D8762D" w:rsidP="00D8762D">
      <w:pPr>
        <w:jc w:val="both"/>
      </w:pPr>
    </w:p>
    <w:p w:rsidR="00D8762D" w:rsidRPr="00624B90" w:rsidRDefault="00D8762D" w:rsidP="00D8762D">
      <w:pPr>
        <w:jc w:val="both"/>
      </w:pPr>
      <w:r w:rsidRPr="00624B90">
        <w:t>Zamawiający dopuszcza fakturowanie częściowe:</w:t>
      </w:r>
    </w:p>
    <w:p w:rsidR="00D8762D" w:rsidRPr="002F4935" w:rsidRDefault="00D8762D" w:rsidP="00D8762D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D8762D" w:rsidRPr="002F4935" w:rsidRDefault="00D8762D" w:rsidP="00D8762D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D8762D" w:rsidRPr="002F4935" w:rsidRDefault="00D8762D" w:rsidP="00D8762D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D8762D" w:rsidRPr="002F4935" w:rsidRDefault="00D8762D" w:rsidP="00D8762D">
      <w:pPr>
        <w:jc w:val="both"/>
      </w:pPr>
      <w:r w:rsidRPr="002F4935">
        <w:lastRenderedPageBreak/>
        <w:t xml:space="preserve">d) Podstawą wystawienia faktury końcowej będzie podpisany ze strony Zamawiającego protokół końcowy bezusterkowego odbioru zadania;  </w:t>
      </w:r>
    </w:p>
    <w:p w:rsidR="00D8762D" w:rsidRDefault="00D8762D" w:rsidP="00D8762D">
      <w:pPr>
        <w:jc w:val="both"/>
      </w:pPr>
      <w:r w:rsidRPr="002F4935">
        <w:t xml:space="preserve">e) Faktury wystawiane będą proporcjonalnie do zakresu wykonanych robót budowlanych. </w:t>
      </w:r>
    </w:p>
    <w:p w:rsidR="00D8762D" w:rsidRDefault="00D8762D" w:rsidP="00D8762D">
      <w:pPr>
        <w:jc w:val="both"/>
      </w:pPr>
    </w:p>
    <w:p w:rsidR="00D8762D" w:rsidRDefault="00D8762D" w:rsidP="00D8762D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BUDOMEX Firma Projektowo – Budowlana Henryk Poprawski, ul. Szeroka 8, 64-100 Leszno </w:t>
      </w:r>
    </w:p>
    <w:p w:rsidR="00D8762D" w:rsidRPr="001D70BF" w:rsidRDefault="00D8762D" w:rsidP="00D8762D">
      <w:pPr>
        <w:spacing w:line="276" w:lineRule="auto"/>
        <w:rPr>
          <w:bCs/>
        </w:rPr>
      </w:pPr>
    </w:p>
    <w:p w:rsidR="00D8762D" w:rsidRPr="001D70BF" w:rsidRDefault="00D8762D" w:rsidP="00D8762D">
      <w:pPr>
        <w:spacing w:line="276" w:lineRule="auto"/>
        <w:rPr>
          <w:b/>
          <w:bCs/>
        </w:rPr>
      </w:pPr>
      <w:r w:rsidRPr="006F3ADB">
        <w:rPr>
          <w:b/>
          <w:bCs/>
        </w:rPr>
        <w:t xml:space="preserve">- </w:t>
      </w:r>
      <w:r w:rsidRPr="006F3ADB">
        <w:rPr>
          <w:bCs/>
        </w:rPr>
        <w:t xml:space="preserve">cena netto: </w:t>
      </w:r>
      <w:r>
        <w:rPr>
          <w:b/>
          <w:bCs/>
        </w:rPr>
        <w:t>7</w:t>
      </w:r>
      <w:r w:rsidR="00CE4D78">
        <w:rPr>
          <w:b/>
          <w:bCs/>
        </w:rPr>
        <w:t>6 000</w:t>
      </w:r>
      <w:r>
        <w:rPr>
          <w:b/>
          <w:bCs/>
        </w:rPr>
        <w:t>,00</w:t>
      </w:r>
      <w:r w:rsidRPr="006F3ADB">
        <w:rPr>
          <w:b/>
          <w:bCs/>
        </w:rPr>
        <w:t xml:space="preserve"> zł</w:t>
      </w:r>
    </w:p>
    <w:p w:rsidR="00D8762D" w:rsidRPr="006F3ADB" w:rsidRDefault="00D8762D" w:rsidP="00D8762D">
      <w:pPr>
        <w:spacing w:line="276" w:lineRule="auto"/>
        <w:rPr>
          <w:b/>
          <w:bCs/>
        </w:rPr>
      </w:pPr>
      <w:r w:rsidRPr="006F3ADB">
        <w:rPr>
          <w:bCs/>
        </w:rPr>
        <w:t xml:space="preserve">- cena brutto: </w:t>
      </w:r>
      <w:r w:rsidR="00CE4D78">
        <w:rPr>
          <w:b/>
          <w:bCs/>
        </w:rPr>
        <w:t>93 480,00</w:t>
      </w:r>
      <w:r w:rsidRPr="006F3ADB">
        <w:rPr>
          <w:b/>
          <w:bCs/>
        </w:rPr>
        <w:t xml:space="preserve"> zł</w:t>
      </w:r>
    </w:p>
    <w:p w:rsidR="00D8762D" w:rsidRPr="006F3ADB" w:rsidRDefault="00D8762D" w:rsidP="00D8762D">
      <w:pPr>
        <w:spacing w:line="276" w:lineRule="auto"/>
        <w:rPr>
          <w:b/>
        </w:rPr>
      </w:pPr>
    </w:p>
    <w:p w:rsidR="00D8762D" w:rsidRDefault="00D8762D" w:rsidP="00D8762D">
      <w:pPr>
        <w:spacing w:line="276" w:lineRule="auto"/>
      </w:pPr>
      <w:r w:rsidRPr="006F3ADB">
        <w:rPr>
          <w:b/>
        </w:rPr>
        <w:t xml:space="preserve">Termin wykonania zamówienia: </w:t>
      </w:r>
      <w:r>
        <w:t>od dnia podpisania umowy  do dnia zakończenia  robót budowlanych  (planowane 30</w:t>
      </w:r>
      <w:r w:rsidRPr="005D035A">
        <w:t xml:space="preserve"> </w:t>
      </w:r>
      <w:r>
        <w:t>czerwca</w:t>
      </w:r>
      <w:r w:rsidRPr="005D035A">
        <w:t xml:space="preserve"> 2021 r.</w:t>
      </w:r>
      <w:r>
        <w:t>)</w:t>
      </w:r>
    </w:p>
    <w:p w:rsidR="00D8762D" w:rsidRDefault="00D8762D" w:rsidP="00D8762D">
      <w:pPr>
        <w:spacing w:line="276" w:lineRule="auto"/>
      </w:pPr>
    </w:p>
    <w:p w:rsidR="00D8762D" w:rsidRPr="002369AC" w:rsidRDefault="00D8762D" w:rsidP="00D8762D">
      <w:pPr>
        <w:rPr>
          <w:b/>
        </w:rPr>
      </w:pPr>
      <w:r w:rsidRPr="003A551D">
        <w:rPr>
          <w:b/>
        </w:rPr>
        <w:t>Płatność faktur:</w:t>
      </w:r>
      <w:r>
        <w:rPr>
          <w:b/>
        </w:rPr>
        <w:t xml:space="preserve"> do 30 </w:t>
      </w:r>
      <w:r w:rsidRPr="003A551D">
        <w:rPr>
          <w:b/>
        </w:rPr>
        <w:t>dni</w:t>
      </w:r>
      <w:r>
        <w:rPr>
          <w:b/>
        </w:rPr>
        <w:t xml:space="preserve"> </w:t>
      </w:r>
    </w:p>
    <w:p w:rsidR="00D8762D" w:rsidRDefault="00D8762D" w:rsidP="00D8762D">
      <w:pPr>
        <w:jc w:val="both"/>
      </w:pPr>
    </w:p>
    <w:p w:rsidR="00D8762D" w:rsidRPr="00624B90" w:rsidRDefault="00D8762D" w:rsidP="00D8762D">
      <w:pPr>
        <w:jc w:val="both"/>
      </w:pPr>
      <w:r w:rsidRPr="00624B90">
        <w:t>Zamawiający dopuszcza fakturowanie częściowe:</w:t>
      </w:r>
    </w:p>
    <w:p w:rsidR="00D8762D" w:rsidRPr="002F4935" w:rsidRDefault="00D8762D" w:rsidP="00D8762D">
      <w:pPr>
        <w:jc w:val="both"/>
      </w:pPr>
      <w:r w:rsidRPr="002F4935">
        <w:t>a) Fakturowanie następować będzie na podstawie faktur częściowych (nie częściej niż raz w miesiącu kalendarzowym) oraz faktury końcowej;</w:t>
      </w:r>
    </w:p>
    <w:p w:rsidR="00D8762D" w:rsidRPr="002F4935" w:rsidRDefault="00D8762D" w:rsidP="00D8762D">
      <w:pPr>
        <w:jc w:val="both"/>
      </w:pPr>
      <w:r w:rsidRPr="002F4935">
        <w:t>b) Podstawą do wystawiania faktur częściowych będą protokoły odbioru częściowego robót za zakończony etap robót. Faktura za zakres z roku 2020 płatna nie później niż 18.12.2020 r. Faktura za zakres z roku 2021 płatna po zakończeniu zadania.</w:t>
      </w:r>
    </w:p>
    <w:p w:rsidR="00D8762D" w:rsidRPr="002F4935" w:rsidRDefault="00D8762D" w:rsidP="00D8762D">
      <w:pPr>
        <w:jc w:val="both"/>
      </w:pPr>
      <w:r w:rsidRPr="002F4935">
        <w:t>c) Suma faktur częściowych nie może przekroczyć 95% wartości zamówienia; faktura końcowa nie może wynosić więcej niż 10% wynagrodzenia należnego Wykonawcy,</w:t>
      </w:r>
    </w:p>
    <w:p w:rsidR="00D8762D" w:rsidRPr="002F4935" w:rsidRDefault="00D8762D" w:rsidP="00D8762D">
      <w:pPr>
        <w:jc w:val="both"/>
      </w:pPr>
      <w:r w:rsidRPr="002F4935">
        <w:t xml:space="preserve">d) Podstawą wystawienia faktury końcowej będzie podpisany ze strony Zamawiającego protokół końcowy bezusterkowego odbioru zadania;  </w:t>
      </w:r>
    </w:p>
    <w:p w:rsidR="00D8762D" w:rsidRDefault="00D8762D" w:rsidP="00D8762D">
      <w:pPr>
        <w:jc w:val="both"/>
      </w:pPr>
      <w:r w:rsidRPr="002F4935">
        <w:t xml:space="preserve">e) Faktury wystawiane będą proporcjonalnie do zakresu wykonanych robót budowlanych. </w:t>
      </w:r>
    </w:p>
    <w:p w:rsidR="00AD1715" w:rsidRPr="006F3ADB" w:rsidRDefault="00AD1715" w:rsidP="00AD1715">
      <w:pPr>
        <w:spacing w:line="276" w:lineRule="auto"/>
        <w:rPr>
          <w:b/>
        </w:rPr>
      </w:pP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  <w:t xml:space="preserve"> </w:t>
      </w:r>
    </w:p>
    <w:p w:rsidR="00AD1715" w:rsidRPr="006F3ADB" w:rsidRDefault="00AD1715" w:rsidP="00AD1715">
      <w:pPr>
        <w:spacing w:line="276" w:lineRule="auto"/>
        <w:rPr>
          <w:b/>
        </w:rPr>
      </w:pPr>
    </w:p>
    <w:p w:rsidR="00AD1715" w:rsidRPr="006F3ADB" w:rsidRDefault="00AD1715" w:rsidP="00AD1715">
      <w:pPr>
        <w:spacing w:line="276" w:lineRule="auto"/>
        <w:rPr>
          <w:b/>
        </w:rPr>
      </w:pPr>
    </w:p>
    <w:p w:rsidR="0041573E" w:rsidRPr="006F3ADB" w:rsidRDefault="0041573E" w:rsidP="006F3ADB">
      <w:pPr>
        <w:spacing w:line="276" w:lineRule="auto"/>
        <w:rPr>
          <w:b/>
        </w:rPr>
      </w:pP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</w:r>
      <w:r w:rsidRPr="006F3ADB">
        <w:rPr>
          <w:b/>
        </w:rPr>
        <w:tab/>
        <w:t xml:space="preserve"> </w:t>
      </w:r>
    </w:p>
    <w:p w:rsidR="00BE5464" w:rsidRDefault="00BE5464" w:rsidP="00BE5464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BE5464" w:rsidRDefault="00BE5464" w:rsidP="00BE5464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7F7BC4" w:rsidRPr="00972402" w:rsidRDefault="007F7BC4" w:rsidP="00523D5A">
      <w:pPr>
        <w:jc w:val="both"/>
        <w:rPr>
          <w:bCs/>
          <w:color w:val="FF0000"/>
        </w:rPr>
      </w:pPr>
      <w:bookmarkStart w:id="0" w:name="_GoBack"/>
      <w:bookmarkEnd w:id="0"/>
    </w:p>
    <w:sectPr w:rsidR="007F7BC4" w:rsidRPr="00972402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3A" w:rsidRDefault="002E193A">
      <w:r>
        <w:separator/>
      </w:r>
    </w:p>
  </w:endnote>
  <w:endnote w:type="continuationSeparator" w:id="0">
    <w:p w:rsidR="002E193A" w:rsidRDefault="002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E" w:rsidRPr="0030208F" w:rsidRDefault="0041573E" w:rsidP="0041573E">
    <w:pPr>
      <w:jc w:val="center"/>
      <w:rPr>
        <w:rFonts w:ascii="Arial Narrow" w:eastAsia="Arial Narrow" w:hAnsi="Arial Narrow" w:cs="Arial Narrow"/>
        <w:sz w:val="20"/>
        <w:szCs w:val="20"/>
      </w:rPr>
    </w:pPr>
    <w:bookmarkStart w:id="3" w:name="_Hlk16236507"/>
    <w:r w:rsidRPr="0030208F">
      <w:rPr>
        <w:rFonts w:ascii="Arial Narrow" w:eastAsia="Arial Narrow" w:hAnsi="Arial Narrow" w:cs="Arial Narrow"/>
        <w:sz w:val="20"/>
        <w:szCs w:val="20"/>
      </w:rPr>
      <w:t>Rewitalizacja społeczno-przestrzenna zdegradowanego obszaru Krobia Centrum -</w:t>
    </w:r>
  </w:p>
  <w:p w:rsidR="0041573E" w:rsidRPr="0030208F" w:rsidRDefault="0041573E" w:rsidP="0041573E">
    <w:pPr>
      <w:jc w:val="center"/>
      <w:rPr>
        <w:rFonts w:ascii="Arial Narrow" w:eastAsia="Arial Narrow" w:hAnsi="Arial Narrow" w:cs="Arial Narrow"/>
        <w:sz w:val="20"/>
        <w:szCs w:val="20"/>
      </w:rPr>
    </w:pPr>
    <w:r w:rsidRPr="0030208F">
      <w:rPr>
        <w:rFonts w:ascii="Arial Narrow" w:eastAsia="Arial Narrow" w:hAnsi="Arial Narrow" w:cs="Arial Narrow"/>
        <w:sz w:val="20"/>
        <w:szCs w:val="20"/>
      </w:rPr>
      <w:t>nr wniosku RPWP.09.02.01-30-0102/17</w:t>
    </w:r>
  </w:p>
  <w:bookmarkEnd w:id="3"/>
  <w:p w:rsidR="00B71F0F" w:rsidRPr="00CB796A" w:rsidRDefault="00B71F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3A" w:rsidRDefault="002E193A">
      <w:r>
        <w:separator/>
      </w:r>
    </w:p>
  </w:footnote>
  <w:footnote w:type="continuationSeparator" w:id="0">
    <w:p w:rsidR="002E193A" w:rsidRDefault="002E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E" w:rsidRPr="0030208F" w:rsidRDefault="0041573E" w:rsidP="0041573E">
    <w:pPr>
      <w:tabs>
        <w:tab w:val="center" w:pos="4536"/>
        <w:tab w:val="right" w:pos="9072"/>
      </w:tabs>
      <w:rPr>
        <w:sz w:val="20"/>
        <w:szCs w:val="20"/>
        <w:lang w:val="x-none" w:eastAsia="x-none"/>
      </w:rPr>
    </w:pPr>
    <w:bookmarkStart w:id="1" w:name="_Hlk16236469"/>
    <w:bookmarkStart w:id="2" w:name="_Hlk16236470"/>
    <w:r w:rsidRPr="0030208F">
      <w:rPr>
        <w:noProof/>
        <w:sz w:val="20"/>
        <w:szCs w:val="20"/>
        <w:lang w:val="x-none" w:eastAsia="x-none"/>
      </w:rPr>
      <w:drawing>
        <wp:inline distT="0" distB="0" distL="0" distR="0">
          <wp:extent cx="54197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B71F0F" w:rsidRPr="0041573E" w:rsidRDefault="00B71F0F" w:rsidP="00415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F45"/>
    <w:multiLevelType w:val="hybridMultilevel"/>
    <w:tmpl w:val="7308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7A88"/>
    <w:multiLevelType w:val="hybridMultilevel"/>
    <w:tmpl w:val="CFF8E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F25"/>
    <w:multiLevelType w:val="hybridMultilevel"/>
    <w:tmpl w:val="1C66C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347C"/>
    <w:multiLevelType w:val="hybridMultilevel"/>
    <w:tmpl w:val="47EED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0B2"/>
    <w:multiLevelType w:val="hybridMultilevel"/>
    <w:tmpl w:val="2B56F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90173"/>
    <w:multiLevelType w:val="hybridMultilevel"/>
    <w:tmpl w:val="52E4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86A2F"/>
    <w:multiLevelType w:val="hybridMultilevel"/>
    <w:tmpl w:val="CCECF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21B5"/>
    <w:multiLevelType w:val="hybridMultilevel"/>
    <w:tmpl w:val="7B7CD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4456"/>
    <w:rsid w:val="000073D5"/>
    <w:rsid w:val="000104FB"/>
    <w:rsid w:val="000124DB"/>
    <w:rsid w:val="0001505F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546"/>
    <w:rsid w:val="000F5E82"/>
    <w:rsid w:val="00116578"/>
    <w:rsid w:val="001304F0"/>
    <w:rsid w:val="00146D41"/>
    <w:rsid w:val="001533CD"/>
    <w:rsid w:val="00154B8F"/>
    <w:rsid w:val="00157851"/>
    <w:rsid w:val="00157EC6"/>
    <w:rsid w:val="00167866"/>
    <w:rsid w:val="00170B84"/>
    <w:rsid w:val="00182654"/>
    <w:rsid w:val="00184466"/>
    <w:rsid w:val="001B7E35"/>
    <w:rsid w:val="001C496A"/>
    <w:rsid w:val="001D70BF"/>
    <w:rsid w:val="001E32E2"/>
    <w:rsid w:val="001F20A3"/>
    <w:rsid w:val="001F56EE"/>
    <w:rsid w:val="00203638"/>
    <w:rsid w:val="00204E99"/>
    <w:rsid w:val="0022037A"/>
    <w:rsid w:val="00241316"/>
    <w:rsid w:val="00266269"/>
    <w:rsid w:val="00280E9B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2E193A"/>
    <w:rsid w:val="00310802"/>
    <w:rsid w:val="00322F70"/>
    <w:rsid w:val="00323E24"/>
    <w:rsid w:val="003268C4"/>
    <w:rsid w:val="0033532F"/>
    <w:rsid w:val="003578F6"/>
    <w:rsid w:val="00361434"/>
    <w:rsid w:val="00362872"/>
    <w:rsid w:val="00372F38"/>
    <w:rsid w:val="003762AA"/>
    <w:rsid w:val="00377CE6"/>
    <w:rsid w:val="00383FD8"/>
    <w:rsid w:val="003866E7"/>
    <w:rsid w:val="003A3970"/>
    <w:rsid w:val="003A4050"/>
    <w:rsid w:val="003C3E8C"/>
    <w:rsid w:val="003E00A4"/>
    <w:rsid w:val="003E42D5"/>
    <w:rsid w:val="003E6A95"/>
    <w:rsid w:val="003E767E"/>
    <w:rsid w:val="003F13B9"/>
    <w:rsid w:val="003F3973"/>
    <w:rsid w:val="00400B18"/>
    <w:rsid w:val="00400D8C"/>
    <w:rsid w:val="0040533F"/>
    <w:rsid w:val="004124B7"/>
    <w:rsid w:val="0041573E"/>
    <w:rsid w:val="00427687"/>
    <w:rsid w:val="00442611"/>
    <w:rsid w:val="00455F33"/>
    <w:rsid w:val="00461A2C"/>
    <w:rsid w:val="00461ECE"/>
    <w:rsid w:val="004647D6"/>
    <w:rsid w:val="00466654"/>
    <w:rsid w:val="00475157"/>
    <w:rsid w:val="00482C7A"/>
    <w:rsid w:val="00491D8E"/>
    <w:rsid w:val="00497FEB"/>
    <w:rsid w:val="004B0EDB"/>
    <w:rsid w:val="004D0B7E"/>
    <w:rsid w:val="004D384C"/>
    <w:rsid w:val="004E3570"/>
    <w:rsid w:val="004E427C"/>
    <w:rsid w:val="00510619"/>
    <w:rsid w:val="0051104F"/>
    <w:rsid w:val="0051374D"/>
    <w:rsid w:val="005139AC"/>
    <w:rsid w:val="00523D5A"/>
    <w:rsid w:val="0052495A"/>
    <w:rsid w:val="00527368"/>
    <w:rsid w:val="00540977"/>
    <w:rsid w:val="00552576"/>
    <w:rsid w:val="0055675C"/>
    <w:rsid w:val="005703AD"/>
    <w:rsid w:val="00570A39"/>
    <w:rsid w:val="00574C90"/>
    <w:rsid w:val="00574D91"/>
    <w:rsid w:val="00592C43"/>
    <w:rsid w:val="005A10B6"/>
    <w:rsid w:val="005C02C8"/>
    <w:rsid w:val="005D18DC"/>
    <w:rsid w:val="005E2089"/>
    <w:rsid w:val="005E208D"/>
    <w:rsid w:val="006021F9"/>
    <w:rsid w:val="006035D0"/>
    <w:rsid w:val="006154F2"/>
    <w:rsid w:val="006157EA"/>
    <w:rsid w:val="00615F1E"/>
    <w:rsid w:val="006210CA"/>
    <w:rsid w:val="0062396C"/>
    <w:rsid w:val="006302FB"/>
    <w:rsid w:val="00631A9C"/>
    <w:rsid w:val="00634FC6"/>
    <w:rsid w:val="0064199C"/>
    <w:rsid w:val="006452FF"/>
    <w:rsid w:val="0064537A"/>
    <w:rsid w:val="00651BC3"/>
    <w:rsid w:val="00672B15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3ADB"/>
    <w:rsid w:val="006F584D"/>
    <w:rsid w:val="006F5FC3"/>
    <w:rsid w:val="00704ECB"/>
    <w:rsid w:val="00705F8D"/>
    <w:rsid w:val="0071085F"/>
    <w:rsid w:val="00715461"/>
    <w:rsid w:val="007716D3"/>
    <w:rsid w:val="0079375E"/>
    <w:rsid w:val="007A33C9"/>
    <w:rsid w:val="007B2F44"/>
    <w:rsid w:val="007C401E"/>
    <w:rsid w:val="007C59E7"/>
    <w:rsid w:val="007E3542"/>
    <w:rsid w:val="007E46FA"/>
    <w:rsid w:val="007E4764"/>
    <w:rsid w:val="007F737E"/>
    <w:rsid w:val="007F7BC4"/>
    <w:rsid w:val="008002D2"/>
    <w:rsid w:val="00802AC6"/>
    <w:rsid w:val="0080312B"/>
    <w:rsid w:val="00811C85"/>
    <w:rsid w:val="00820ECB"/>
    <w:rsid w:val="00826662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318D"/>
    <w:rsid w:val="008E752C"/>
    <w:rsid w:val="008E7955"/>
    <w:rsid w:val="008F4B99"/>
    <w:rsid w:val="008F621C"/>
    <w:rsid w:val="00921CF5"/>
    <w:rsid w:val="00936DD5"/>
    <w:rsid w:val="0095223C"/>
    <w:rsid w:val="00953B24"/>
    <w:rsid w:val="00962EB5"/>
    <w:rsid w:val="009654BC"/>
    <w:rsid w:val="009710BB"/>
    <w:rsid w:val="009716EB"/>
    <w:rsid w:val="00972402"/>
    <w:rsid w:val="00975B16"/>
    <w:rsid w:val="00975DF5"/>
    <w:rsid w:val="009808DC"/>
    <w:rsid w:val="009C245E"/>
    <w:rsid w:val="009C4E92"/>
    <w:rsid w:val="009D1197"/>
    <w:rsid w:val="009E099C"/>
    <w:rsid w:val="00A13C38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20BC"/>
    <w:rsid w:val="00AB3EA7"/>
    <w:rsid w:val="00AC47A2"/>
    <w:rsid w:val="00AC6828"/>
    <w:rsid w:val="00AD1715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B394B"/>
    <w:rsid w:val="00BD57B5"/>
    <w:rsid w:val="00BE25EF"/>
    <w:rsid w:val="00BE5464"/>
    <w:rsid w:val="00BF1522"/>
    <w:rsid w:val="00BF265C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CE4D78"/>
    <w:rsid w:val="00D0751A"/>
    <w:rsid w:val="00D11C8B"/>
    <w:rsid w:val="00D21C51"/>
    <w:rsid w:val="00D3523C"/>
    <w:rsid w:val="00D35F12"/>
    <w:rsid w:val="00D41613"/>
    <w:rsid w:val="00D41D11"/>
    <w:rsid w:val="00D63781"/>
    <w:rsid w:val="00D71436"/>
    <w:rsid w:val="00D7795B"/>
    <w:rsid w:val="00D8762D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A3754"/>
    <w:rsid w:val="00EC3A71"/>
    <w:rsid w:val="00EC6787"/>
    <w:rsid w:val="00ED73DD"/>
    <w:rsid w:val="00EF0C0E"/>
    <w:rsid w:val="00F072BA"/>
    <w:rsid w:val="00F13253"/>
    <w:rsid w:val="00F405F0"/>
    <w:rsid w:val="00F45E9A"/>
    <w:rsid w:val="00F561EB"/>
    <w:rsid w:val="00F638E8"/>
    <w:rsid w:val="00F7383D"/>
    <w:rsid w:val="00F76728"/>
    <w:rsid w:val="00FA177C"/>
    <w:rsid w:val="00FC4665"/>
    <w:rsid w:val="00FC515E"/>
    <w:rsid w:val="00FD202D"/>
    <w:rsid w:val="00FE1B34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C898C7-8D0D-4E4F-87F5-57A4AB0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482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0491-92FE-47F9-B169-99FEECD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9919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53</cp:revision>
  <cp:lastPrinted>2019-02-27T08:50:00Z</cp:lastPrinted>
  <dcterms:created xsi:type="dcterms:W3CDTF">2018-04-17T09:06:00Z</dcterms:created>
  <dcterms:modified xsi:type="dcterms:W3CDTF">2019-12-20T11:16:00Z</dcterms:modified>
</cp:coreProperties>
</file>