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C84996" w:rsidRDefault="005267CE" w:rsidP="003132C4">
      <w:pPr>
        <w:tabs>
          <w:tab w:val="left" w:pos="637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sz w:val="24"/>
          <w:szCs w:val="24"/>
        </w:rPr>
        <w:t xml:space="preserve">Krobia, dnia </w:t>
      </w:r>
      <w:r w:rsidR="0064529A" w:rsidRPr="00C8499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E3E9D" w:rsidRPr="00C84996">
        <w:rPr>
          <w:rFonts w:ascii="Times New Roman" w:eastAsia="Times New Roman" w:hAnsi="Times New Roman" w:cs="Times New Roman"/>
          <w:sz w:val="24"/>
          <w:szCs w:val="24"/>
        </w:rPr>
        <w:t xml:space="preserve"> lipca</w:t>
      </w:r>
      <w:r w:rsidR="003132C4" w:rsidRPr="00C8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2C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2016 r.</w:t>
      </w:r>
      <w:r w:rsidR="00F1253F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253F" w:rsidRPr="00C84996" w:rsidRDefault="00DE3E9D" w:rsidP="00320B4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WIGP.6220.12</w:t>
      </w:r>
      <w:r w:rsidR="00917B9D" w:rsidRPr="00C84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.2016</w:t>
      </w:r>
      <w:r w:rsidR="005267CE" w:rsidRPr="00C84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.OS</w:t>
      </w:r>
    </w:p>
    <w:p w:rsidR="005267CE" w:rsidRPr="00C84996" w:rsidRDefault="005267CE" w:rsidP="00C8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F14" w:rsidRPr="00C84996" w:rsidRDefault="00C65F14" w:rsidP="00C8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B W I E S Z C Z E N I E</w:t>
      </w:r>
    </w:p>
    <w:p w:rsidR="00F1253F" w:rsidRPr="00C84996" w:rsidRDefault="00F1253F" w:rsidP="00C8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5A2B" w:rsidRPr="00C84996" w:rsidRDefault="00C65F14" w:rsidP="00C8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prowadzonym postępowaniem administrac</w:t>
      </w:r>
      <w:r w:rsidR="00482E5A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yjnym w sprawie wydania decyzji </w:t>
      </w:r>
      <w:r w:rsidR="000722E3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 środowiskowych uwarunkowaniach dla przedsięwzięcia p</w:t>
      </w:r>
      <w:r w:rsidR="00565882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="00917B9D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CC8" w:rsidRPr="00C8499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E6CC8" w:rsidRPr="00C84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Rozbudowie drogi 4803P Pudliszki na odcinku od ulicy Ponieckiej do granicy gmin (Krobia-Poniec) realizowanego na działkach nr </w:t>
      </w:r>
      <w:proofErr w:type="spellStart"/>
      <w:r w:rsidR="00BE6CC8" w:rsidRPr="00C84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ewid</w:t>
      </w:r>
      <w:proofErr w:type="spellEnd"/>
      <w:r w:rsidR="00BE6CC8" w:rsidRPr="00C84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.: 348/10, 321, 320/2, 348/9, 347 w obrębie: Pudliszki oraz 143/1, 146, 231, 148, 149/1, 228, 150, 159/2, 210, 173, 176, 165, 177, 78, 74, 77, 20/1, 27/1, 23/1, 365, 50236, 229/2, 230, 346, 184, 82/2 w obrębie Karzec</w:t>
      </w:r>
      <w:r w:rsidR="00347F86" w:rsidRPr="00C849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5068AC" w:rsidRPr="00C84996" w:rsidRDefault="005068AC" w:rsidP="00C8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2B" w:rsidRPr="00C84996" w:rsidRDefault="00BB55D1" w:rsidP="00C8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a w i a d a m i a m</w:t>
      </w:r>
    </w:p>
    <w:p w:rsidR="00320B4E" w:rsidRPr="00C84996" w:rsidRDefault="00320B4E" w:rsidP="00C8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F14" w:rsidRPr="00C84996" w:rsidRDefault="005068AC" w:rsidP="00C83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w dniu </w:t>
      </w:r>
      <w:r w:rsidR="00803F7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12 maja</w:t>
      </w:r>
      <w:r w:rsidR="00BB55D1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</w:t>
      </w:r>
      <w:r w:rsidR="005267CE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F7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Wielkopolski Państwowy Wojewódzki Inspektor Sanitarny</w:t>
      </w:r>
      <w:r w:rsidR="001F06FC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wydał</w:t>
      </w:r>
      <w:r w:rsidR="00803F7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6FC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opinię sanitarną</w:t>
      </w:r>
      <w:r w:rsidR="0038342C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(nr </w:t>
      </w:r>
      <w:r w:rsidR="000A1CCF" w:rsidRPr="00C84996">
        <w:rPr>
          <w:rFonts w:ascii="Times New Roman" w:eastAsia="Times New Roman" w:hAnsi="Times New Roman" w:cs="Times New Roman"/>
          <w:sz w:val="24"/>
          <w:szCs w:val="24"/>
        </w:rPr>
        <w:t>DN-NS.9012.653.2016</w:t>
      </w:r>
      <w:r w:rsidR="0038342C" w:rsidRPr="00C849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F74" w:rsidRPr="00C84996">
        <w:rPr>
          <w:rFonts w:ascii="Times New Roman" w:eastAsia="Times New Roman" w:hAnsi="Times New Roman" w:cs="Times New Roman"/>
          <w:sz w:val="24"/>
          <w:szCs w:val="24"/>
        </w:rPr>
        <w:t xml:space="preserve"> o braku potrzeby przeprowadzenia oceny oddziaływania przedsięwzięcia na środowisko</w:t>
      </w:r>
      <w:r w:rsidR="00935781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42C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dniu </w:t>
      </w:r>
      <w:r w:rsidR="002E5D7F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 lipca</w:t>
      </w:r>
      <w:r w:rsidR="0038342C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 r. Regionalny Dyrektor Ochrony Środowiska w Poznaniu wydał </w:t>
      </w:r>
      <w:r w:rsidR="002E5D7F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opinię</w:t>
      </w:r>
      <w:r w:rsidR="0038342C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87260" w:rsidRPr="00C84996">
        <w:rPr>
          <w:rFonts w:ascii="Times New Roman" w:eastAsia="Times New Roman" w:hAnsi="Times New Roman" w:cs="Times New Roman"/>
          <w:sz w:val="24"/>
          <w:szCs w:val="24"/>
        </w:rPr>
        <w:t>WOO-IV.4240.707.2016.BZ.4</w:t>
      </w:r>
      <w:r w:rsidR="0038342C" w:rsidRPr="00C849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B01BB" w:rsidRPr="00C8499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E5D7F" w:rsidRPr="00C84996">
        <w:rPr>
          <w:rFonts w:ascii="Times New Roman" w:eastAsia="Times New Roman" w:hAnsi="Times New Roman" w:cs="Times New Roman"/>
          <w:sz w:val="24"/>
          <w:szCs w:val="24"/>
        </w:rPr>
        <w:t>braku potrzeby przeprowadzenia oceny oddziaływania przedsięwzięcia na środowisko</w:t>
      </w:r>
      <w:r w:rsidR="00AB01BB" w:rsidRPr="00C84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53F" w:rsidRPr="00C84996" w:rsidRDefault="009264EF" w:rsidP="00C839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2E7C69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trony</w:t>
      </w:r>
      <w:r w:rsidR="0061022E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że</w:t>
      </w:r>
      <w:r w:rsidR="002E7C69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 wydaniem decyzji o środowiskowych uwarunkowaniach zgody na realizację przedsięwzięcia o prawie do wypowiedzenia się co do zebranych dowodów i materiałów oraz zgłoszonych żądań; Możliwość zapoznania się z całym materiałem zebranym w sprawie oraz wysłuchanie stron zapewniamy w Urzędzie Miejskim w Krobi, R</w:t>
      </w:r>
      <w:r w:rsidR="00D623FA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EB361D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 1, pokój nr 7, w terminie 21</w:t>
      </w:r>
      <w:r w:rsidR="002E7C69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dni od daty </w:t>
      </w:r>
      <w:r w:rsidR="004F428F" w:rsidRPr="00C84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ogłoszenia niniejszego obwieszczenia.</w:t>
      </w:r>
    </w:p>
    <w:p w:rsidR="00F1253F" w:rsidRPr="00C84996" w:rsidRDefault="005068AC" w:rsidP="00C8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33 ust. 1</w:t>
      </w:r>
      <w:r w:rsidR="00C65F1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z dnia 3 października 2008 r. o udostępnianiu informacji </w:t>
      </w:r>
      <w:r w:rsidR="00BF0F53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5F1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 środowisku i jego ochronie, udziale społeczeństwa w ochronie środowiska oraz o ocenach oddziaływan</w:t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ia na środowisko</w:t>
      </w:r>
      <w:r w:rsidR="00FB720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(Dz. U. 2016</w:t>
      </w:r>
      <w:r w:rsidR="00F5143E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20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r. poz. 353</w:t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D3681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obwieszczenie</w:t>
      </w:r>
      <w:r w:rsidR="00C65F14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umieszczono w publicznie dostępnym wykazie danych </w:t>
      </w:r>
      <w:r w:rsidR="00665A2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Biuletynu Inform</w:t>
      </w:r>
      <w:r w:rsidR="009D3681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acji Publicznej oraz wywieszono</w:t>
      </w:r>
      <w:r w:rsidR="00665A2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tablicy ogłoszeń w siedzibie Urzędu </w:t>
      </w:r>
      <w:r w:rsidR="00ED1499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Miejskiego w Krobi </w:t>
      </w:r>
      <w:r w:rsidR="00665A2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oraz t</w:t>
      </w:r>
      <w:r w:rsidR="00693E63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abli</w:t>
      </w:r>
      <w:r w:rsidR="00614BEC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cach ogłoszeń w miejscowościach Pudliszki i Karzec</w:t>
      </w:r>
      <w:r w:rsidR="00ED1499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CC8" w:rsidRPr="00C84996" w:rsidRDefault="00CE5516" w:rsidP="00C839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Niniejszym informuję o uprawnieniach wszystkich stron tego postępowania wynikających </w:t>
      </w:r>
      <w:r w:rsidRPr="00C8499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art. 10 Kodeksu postępowania administracyjnego w zakresie czynnego udziału w każdym stadium postępowania. </w:t>
      </w:r>
    </w:p>
    <w:p w:rsidR="00F042F8" w:rsidRPr="00D81F7E" w:rsidRDefault="00F042F8" w:rsidP="00C8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względu na to, że ilość stron w postępowaniu przekroczyła 20, zgodnie z art. 74 ust. 3 </w:t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96">
        <w:rPr>
          <w:rFonts w:ascii="Times New Roman" w:eastAsia="Times New Roman" w:hAnsi="Times New Roman" w:cs="Times New Roman"/>
          <w:sz w:val="24"/>
          <w:szCs w:val="24"/>
        </w:rPr>
        <w:t xml:space="preserve">z dnia 3 października 2008 r. </w:t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o udostępnieniu informacji o środowisku i jego ochronie, udziale społeczeństwa w ochronie środowiska oraz ocenach oddziaływania na środowisko</w:t>
      </w:r>
      <w:r w:rsidR="00FB720B"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(Dz. U. z 2016 r., poz. 353</w:t>
      </w:r>
      <w:r w:rsidRPr="00C84996">
        <w:rPr>
          <w:rFonts w:ascii="Times New Roman" w:eastAsia="Times New Roman" w:hAnsi="Times New Roman" w:cs="Times New Roman"/>
          <w:color w:val="000000"/>
          <w:sz w:val="24"/>
          <w:szCs w:val="24"/>
        </w:rPr>
        <w:t>), zastosowano art. 49 Kpa zawiadamiając o wszczęciu postępowania przez obwieszczenie.</w:t>
      </w:r>
    </w:p>
    <w:p w:rsidR="00930A72" w:rsidRPr="009E5D17" w:rsidRDefault="00930A72" w:rsidP="00C8396A">
      <w:pPr>
        <w:spacing w:line="240" w:lineRule="auto"/>
      </w:pPr>
    </w:p>
    <w:p w:rsidR="00C8396A" w:rsidRDefault="00C8396A" w:rsidP="00C8396A">
      <w:pPr>
        <w:pStyle w:val="NormalnyWeb"/>
        <w:shd w:val="clear" w:color="auto" w:fill="FFFFFF"/>
        <w:spacing w:before="0" w:beforeAutospacing="0" w:after="0" w:afterAutospacing="0"/>
        <w:rPr>
          <w:u w:val="single"/>
        </w:rPr>
      </w:pPr>
    </w:p>
    <w:p w:rsidR="00C8396A" w:rsidRDefault="00C8396A" w:rsidP="00C8396A">
      <w:pPr>
        <w:pStyle w:val="NormalnyWeb"/>
        <w:shd w:val="clear" w:color="auto" w:fill="FFFFFF"/>
        <w:spacing w:before="0" w:beforeAutospacing="0" w:after="0" w:afterAutospacing="0"/>
        <w:rPr>
          <w:u w:val="single"/>
        </w:rPr>
      </w:pPr>
    </w:p>
    <w:p w:rsidR="00C8396A" w:rsidRPr="004D43AF" w:rsidRDefault="004D43AF" w:rsidP="004D43AF">
      <w:pPr>
        <w:pStyle w:val="NormalnyWeb"/>
        <w:shd w:val="clear" w:color="auto" w:fill="FFFFFF"/>
        <w:spacing w:before="0" w:beforeAutospacing="0" w:after="0" w:afterAutospacing="0"/>
        <w:ind w:left="4248"/>
        <w:jc w:val="center"/>
      </w:pPr>
      <w:r w:rsidRPr="004D43AF">
        <w:t>Z up. Burmistrza</w:t>
      </w:r>
    </w:p>
    <w:p w:rsidR="004D43AF" w:rsidRPr="004D43AF" w:rsidRDefault="004D43AF" w:rsidP="004D43AF">
      <w:pPr>
        <w:pStyle w:val="NormalnyWeb"/>
        <w:shd w:val="clear" w:color="auto" w:fill="FFFFFF"/>
        <w:spacing w:before="0" w:beforeAutospacing="0" w:after="0" w:afterAutospacing="0"/>
        <w:ind w:left="4248"/>
        <w:jc w:val="center"/>
      </w:pPr>
      <w:bookmarkStart w:id="0" w:name="_GoBack"/>
      <w:bookmarkEnd w:id="0"/>
      <w:r w:rsidRPr="004D43AF">
        <w:t>Michał Listwoń</w:t>
      </w:r>
    </w:p>
    <w:p w:rsidR="004D43AF" w:rsidRPr="004D43AF" w:rsidRDefault="004D43AF" w:rsidP="004D43AF">
      <w:pPr>
        <w:pStyle w:val="NormalnyWeb"/>
        <w:shd w:val="clear" w:color="auto" w:fill="FFFFFF"/>
        <w:spacing w:before="0" w:beforeAutospacing="0" w:after="0" w:afterAutospacing="0"/>
        <w:ind w:left="4248"/>
        <w:jc w:val="center"/>
      </w:pPr>
      <w:r w:rsidRPr="004D43AF">
        <w:t>/-/Zastępca Burmistrza</w:t>
      </w:r>
    </w:p>
    <w:sectPr w:rsidR="004D43AF" w:rsidRPr="004D43AF" w:rsidSect="0097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681"/>
    <w:multiLevelType w:val="hybridMultilevel"/>
    <w:tmpl w:val="FEE43B16"/>
    <w:lvl w:ilvl="0" w:tplc="5C40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117D"/>
    <w:multiLevelType w:val="hybridMultilevel"/>
    <w:tmpl w:val="DEEA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4"/>
    <w:rsid w:val="00003A31"/>
    <w:rsid w:val="00047757"/>
    <w:rsid w:val="000525DC"/>
    <w:rsid w:val="000722E3"/>
    <w:rsid w:val="00085D18"/>
    <w:rsid w:val="000A1CCF"/>
    <w:rsid w:val="001232C4"/>
    <w:rsid w:val="001340DF"/>
    <w:rsid w:val="00166060"/>
    <w:rsid w:val="00175B4F"/>
    <w:rsid w:val="001F06FC"/>
    <w:rsid w:val="002B3837"/>
    <w:rsid w:val="002E5D7F"/>
    <w:rsid w:val="002E7C69"/>
    <w:rsid w:val="002F0BB4"/>
    <w:rsid w:val="003132C4"/>
    <w:rsid w:val="00320B4E"/>
    <w:rsid w:val="00320D36"/>
    <w:rsid w:val="00347F86"/>
    <w:rsid w:val="00360E6A"/>
    <w:rsid w:val="0036155A"/>
    <w:rsid w:val="0038342C"/>
    <w:rsid w:val="00391692"/>
    <w:rsid w:val="003A4984"/>
    <w:rsid w:val="003B02C3"/>
    <w:rsid w:val="003B1D24"/>
    <w:rsid w:val="003F2AF3"/>
    <w:rsid w:val="0040515D"/>
    <w:rsid w:val="004410AC"/>
    <w:rsid w:val="004770C3"/>
    <w:rsid w:val="00482E5A"/>
    <w:rsid w:val="00487260"/>
    <w:rsid w:val="004B6549"/>
    <w:rsid w:val="004D43AF"/>
    <w:rsid w:val="004F428F"/>
    <w:rsid w:val="005049CA"/>
    <w:rsid w:val="005068AC"/>
    <w:rsid w:val="005267CE"/>
    <w:rsid w:val="00534C16"/>
    <w:rsid w:val="00544FCC"/>
    <w:rsid w:val="005478C6"/>
    <w:rsid w:val="00565882"/>
    <w:rsid w:val="005B53B6"/>
    <w:rsid w:val="005B54E7"/>
    <w:rsid w:val="0061022E"/>
    <w:rsid w:val="00614BEC"/>
    <w:rsid w:val="0064529A"/>
    <w:rsid w:val="00660CD2"/>
    <w:rsid w:val="00665A2B"/>
    <w:rsid w:val="00685A75"/>
    <w:rsid w:val="00693E63"/>
    <w:rsid w:val="006B026D"/>
    <w:rsid w:val="006F4406"/>
    <w:rsid w:val="00706427"/>
    <w:rsid w:val="00706D40"/>
    <w:rsid w:val="00733B73"/>
    <w:rsid w:val="00736F51"/>
    <w:rsid w:val="007370FA"/>
    <w:rsid w:val="0078078A"/>
    <w:rsid w:val="00792F69"/>
    <w:rsid w:val="007F1396"/>
    <w:rsid w:val="00803F74"/>
    <w:rsid w:val="0082234B"/>
    <w:rsid w:val="00830878"/>
    <w:rsid w:val="0088126D"/>
    <w:rsid w:val="008A5B3C"/>
    <w:rsid w:val="008B254C"/>
    <w:rsid w:val="008B70FB"/>
    <w:rsid w:val="008F4F3A"/>
    <w:rsid w:val="008F7FFD"/>
    <w:rsid w:val="00917B9D"/>
    <w:rsid w:val="00921F58"/>
    <w:rsid w:val="009264EF"/>
    <w:rsid w:val="00930A72"/>
    <w:rsid w:val="00935781"/>
    <w:rsid w:val="0093725E"/>
    <w:rsid w:val="009700F4"/>
    <w:rsid w:val="00973F7D"/>
    <w:rsid w:val="009B6EC2"/>
    <w:rsid w:val="009D11F0"/>
    <w:rsid w:val="009D3681"/>
    <w:rsid w:val="009D4506"/>
    <w:rsid w:val="009E5D17"/>
    <w:rsid w:val="00A544EA"/>
    <w:rsid w:val="00AB01BB"/>
    <w:rsid w:val="00AD06A9"/>
    <w:rsid w:val="00AF1680"/>
    <w:rsid w:val="00AF4CC8"/>
    <w:rsid w:val="00B05D23"/>
    <w:rsid w:val="00B10042"/>
    <w:rsid w:val="00B16387"/>
    <w:rsid w:val="00B216D0"/>
    <w:rsid w:val="00B42ACD"/>
    <w:rsid w:val="00B75D70"/>
    <w:rsid w:val="00B84B23"/>
    <w:rsid w:val="00BB55D1"/>
    <w:rsid w:val="00BE38EA"/>
    <w:rsid w:val="00BE6CC8"/>
    <w:rsid w:val="00BF0F53"/>
    <w:rsid w:val="00C65F14"/>
    <w:rsid w:val="00C8396A"/>
    <w:rsid w:val="00C84996"/>
    <w:rsid w:val="00CA217B"/>
    <w:rsid w:val="00CA4E5E"/>
    <w:rsid w:val="00CC6F4C"/>
    <w:rsid w:val="00CE5516"/>
    <w:rsid w:val="00D04DFF"/>
    <w:rsid w:val="00D36A8C"/>
    <w:rsid w:val="00D516D8"/>
    <w:rsid w:val="00D623FA"/>
    <w:rsid w:val="00D81F7E"/>
    <w:rsid w:val="00D870C3"/>
    <w:rsid w:val="00DC281B"/>
    <w:rsid w:val="00DC2E5F"/>
    <w:rsid w:val="00DE3E9D"/>
    <w:rsid w:val="00DF5897"/>
    <w:rsid w:val="00E059CD"/>
    <w:rsid w:val="00E31697"/>
    <w:rsid w:val="00E71D29"/>
    <w:rsid w:val="00EB361D"/>
    <w:rsid w:val="00ED1499"/>
    <w:rsid w:val="00ED1AAF"/>
    <w:rsid w:val="00ED4E65"/>
    <w:rsid w:val="00F042F8"/>
    <w:rsid w:val="00F1253F"/>
    <w:rsid w:val="00F35467"/>
    <w:rsid w:val="00F455A9"/>
    <w:rsid w:val="00F5143E"/>
    <w:rsid w:val="00F556C3"/>
    <w:rsid w:val="00F5654E"/>
    <w:rsid w:val="00F600E1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F14"/>
    <w:rPr>
      <w:b/>
      <w:bCs/>
      <w:strike w:val="0"/>
      <w:dstrike w:val="0"/>
      <w:color w:val="000066"/>
      <w:u w:val="none"/>
      <w:effect w:val="none"/>
    </w:rPr>
  </w:style>
  <w:style w:type="paragraph" w:customStyle="1" w:styleId="tekstpodstawowy23">
    <w:name w:val="tekstpodstawowy23"/>
    <w:basedOn w:val="Normalny"/>
    <w:rsid w:val="00C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5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F14"/>
    <w:rPr>
      <w:b/>
      <w:bCs/>
      <w:strike w:val="0"/>
      <w:dstrike w:val="0"/>
      <w:color w:val="000066"/>
      <w:u w:val="none"/>
      <w:effect w:val="none"/>
    </w:rPr>
  </w:style>
  <w:style w:type="paragraph" w:customStyle="1" w:styleId="tekstpodstawowy23">
    <w:name w:val="tekstpodstawowy23"/>
    <w:basedOn w:val="Normalny"/>
    <w:rsid w:val="00C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5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</dc:creator>
  <cp:lastModifiedBy>napierala</cp:lastModifiedBy>
  <cp:revision>109</cp:revision>
  <cp:lastPrinted>2016-07-14T06:25:00Z</cp:lastPrinted>
  <dcterms:created xsi:type="dcterms:W3CDTF">2016-01-28T09:07:00Z</dcterms:created>
  <dcterms:modified xsi:type="dcterms:W3CDTF">2016-07-14T10:31:00Z</dcterms:modified>
</cp:coreProperties>
</file>