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8" w:rsidRPr="0039708D" w:rsidRDefault="00411BE8" w:rsidP="00411BE8">
      <w:pPr>
        <w:pStyle w:val="Nagwek4"/>
        <w:jc w:val="center"/>
        <w:rPr>
          <w:bCs w:val="0"/>
          <w:sz w:val="24"/>
          <w:szCs w:val="24"/>
        </w:rPr>
      </w:pPr>
      <w:r w:rsidRPr="0039708D">
        <w:rPr>
          <w:bCs w:val="0"/>
          <w:sz w:val="24"/>
          <w:szCs w:val="24"/>
        </w:rPr>
        <w:t>Burmistrz Krobi</w:t>
      </w:r>
    </w:p>
    <w:p w:rsidR="00411BE8" w:rsidRPr="0039708D" w:rsidRDefault="00411BE8" w:rsidP="00411BE8">
      <w:pPr>
        <w:jc w:val="center"/>
        <w:rPr>
          <w:b/>
          <w:bCs/>
        </w:rPr>
      </w:pPr>
      <w:r w:rsidRPr="0039708D">
        <w:rPr>
          <w:b/>
          <w:bCs/>
        </w:rPr>
        <w:t>ogłasza</w:t>
      </w:r>
    </w:p>
    <w:p w:rsidR="00411BE8" w:rsidRPr="0039708D" w:rsidRDefault="00411BE8" w:rsidP="00411BE8">
      <w:pPr>
        <w:jc w:val="center"/>
        <w:rPr>
          <w:b/>
          <w:bCs/>
        </w:rPr>
      </w:pPr>
      <w:r w:rsidRPr="0039708D">
        <w:rPr>
          <w:b/>
          <w:bCs/>
        </w:rPr>
        <w:t xml:space="preserve">przetarg </w:t>
      </w:r>
      <w:r w:rsidR="00740900">
        <w:rPr>
          <w:b/>
          <w:bCs/>
        </w:rPr>
        <w:t>ustny</w:t>
      </w:r>
      <w:r w:rsidRPr="0039708D">
        <w:rPr>
          <w:b/>
          <w:bCs/>
        </w:rPr>
        <w:t xml:space="preserve"> nieograniczony</w:t>
      </w:r>
    </w:p>
    <w:p w:rsidR="00411BE8" w:rsidRPr="0039708D" w:rsidRDefault="00411BE8" w:rsidP="00411BE8">
      <w:pPr>
        <w:jc w:val="center"/>
        <w:rPr>
          <w:b/>
          <w:bCs/>
        </w:rPr>
      </w:pPr>
      <w:r w:rsidRPr="0039708D">
        <w:rPr>
          <w:b/>
          <w:bCs/>
        </w:rPr>
        <w:t xml:space="preserve">na </w:t>
      </w:r>
      <w:r w:rsidR="000223C1">
        <w:rPr>
          <w:b/>
          <w:bCs/>
        </w:rPr>
        <w:t>najem lokalu użytkowego</w:t>
      </w:r>
      <w:r w:rsidRPr="0039708D">
        <w:rPr>
          <w:b/>
          <w:bCs/>
        </w:rPr>
        <w:t xml:space="preserve"> </w:t>
      </w:r>
    </w:p>
    <w:p w:rsidR="00411BE8" w:rsidRPr="0039708D" w:rsidRDefault="00411BE8" w:rsidP="00411BE8">
      <w:pPr>
        <w:jc w:val="both"/>
      </w:pPr>
    </w:p>
    <w:p w:rsidR="00411BE8" w:rsidRPr="0039708D" w:rsidRDefault="00411BE8" w:rsidP="007203A9">
      <w:pPr>
        <w:pStyle w:val="Tekstpodstawowy"/>
        <w:rPr>
          <w:sz w:val="24"/>
        </w:rPr>
      </w:pPr>
      <w:r w:rsidRPr="0039708D">
        <w:rPr>
          <w:sz w:val="24"/>
        </w:rPr>
        <w:t>P</w:t>
      </w:r>
      <w:r w:rsidR="000223C1">
        <w:rPr>
          <w:sz w:val="24"/>
        </w:rPr>
        <w:t>rzedmiotem najmu</w:t>
      </w:r>
      <w:r w:rsidR="00631119">
        <w:rPr>
          <w:sz w:val="24"/>
        </w:rPr>
        <w:t xml:space="preserve"> jest lo</w:t>
      </w:r>
      <w:r w:rsidR="00740900">
        <w:rPr>
          <w:sz w:val="24"/>
        </w:rPr>
        <w:t>kal użytkowy o powierzchni 51,98</w:t>
      </w:r>
      <w:r w:rsidR="00631119">
        <w:rPr>
          <w:sz w:val="24"/>
        </w:rPr>
        <w:t>m</w:t>
      </w:r>
      <w:r w:rsidR="00631119" w:rsidRPr="00AD0DE0">
        <w:rPr>
          <w:sz w:val="24"/>
          <w:vertAlign w:val="superscript"/>
        </w:rPr>
        <w:t>2</w:t>
      </w:r>
      <w:r w:rsidR="003E457D">
        <w:rPr>
          <w:sz w:val="24"/>
        </w:rPr>
        <w:t xml:space="preserve"> </w:t>
      </w:r>
      <w:r w:rsidR="00631119">
        <w:rPr>
          <w:sz w:val="24"/>
        </w:rPr>
        <w:t xml:space="preserve"> położony</w:t>
      </w:r>
      <w:r w:rsidR="005D1FEC">
        <w:rPr>
          <w:sz w:val="24"/>
        </w:rPr>
        <w:t xml:space="preserve"> </w:t>
      </w:r>
      <w:r w:rsidR="00740900">
        <w:rPr>
          <w:sz w:val="24"/>
        </w:rPr>
        <w:t xml:space="preserve">w </w:t>
      </w:r>
      <w:proofErr w:type="spellStart"/>
      <w:r w:rsidR="00740900">
        <w:rPr>
          <w:sz w:val="24"/>
        </w:rPr>
        <w:t>Posadowie</w:t>
      </w:r>
      <w:proofErr w:type="spellEnd"/>
      <w:r w:rsidR="00740900">
        <w:rPr>
          <w:sz w:val="24"/>
        </w:rPr>
        <w:t xml:space="preserve"> 23</w:t>
      </w:r>
      <w:r w:rsidR="00631119">
        <w:rPr>
          <w:sz w:val="24"/>
        </w:rPr>
        <w:t xml:space="preserve">. Lokal znajduje się na </w:t>
      </w:r>
      <w:r w:rsidR="005D1FEC">
        <w:rPr>
          <w:sz w:val="24"/>
        </w:rPr>
        <w:t>działce</w:t>
      </w:r>
      <w:r w:rsidR="00631119">
        <w:rPr>
          <w:sz w:val="24"/>
        </w:rPr>
        <w:t xml:space="preserve"> oznaczonej</w:t>
      </w:r>
      <w:r w:rsidR="005D1FEC">
        <w:rPr>
          <w:sz w:val="24"/>
        </w:rPr>
        <w:t xml:space="preserve"> w ewidencji gruntów </w:t>
      </w:r>
      <w:r w:rsidR="00740900">
        <w:rPr>
          <w:sz w:val="24"/>
        </w:rPr>
        <w:t xml:space="preserve">  nr 12</w:t>
      </w:r>
      <w:r w:rsidR="0039708D">
        <w:rPr>
          <w:sz w:val="24"/>
        </w:rPr>
        <w:t xml:space="preserve"> </w:t>
      </w:r>
      <w:r w:rsidR="00740900">
        <w:rPr>
          <w:sz w:val="24"/>
        </w:rPr>
        <w:t xml:space="preserve"> o powierzchni </w:t>
      </w:r>
      <w:smartTag w:uri="urn:schemas-microsoft-com:office:smarttags" w:element="metricconverter">
        <w:smartTagPr>
          <w:attr w:name="ProductID" w:val="0.2300 ha"/>
        </w:smartTagPr>
        <w:r w:rsidR="00740900">
          <w:rPr>
            <w:sz w:val="24"/>
          </w:rPr>
          <w:t>0.2300</w:t>
        </w:r>
        <w:r w:rsidR="00CE62DD">
          <w:rPr>
            <w:sz w:val="24"/>
          </w:rPr>
          <w:t xml:space="preserve"> </w:t>
        </w:r>
        <w:r w:rsidRPr="0039708D">
          <w:rPr>
            <w:sz w:val="24"/>
          </w:rPr>
          <w:t>ha</w:t>
        </w:r>
      </w:smartTag>
      <w:r w:rsidR="0075285B">
        <w:rPr>
          <w:sz w:val="24"/>
        </w:rPr>
        <w:t>,</w:t>
      </w:r>
      <w:r w:rsidR="005D1FEC">
        <w:rPr>
          <w:sz w:val="24"/>
        </w:rPr>
        <w:t xml:space="preserve"> posiadającej</w:t>
      </w:r>
      <w:r w:rsidR="00740900">
        <w:rPr>
          <w:sz w:val="24"/>
        </w:rPr>
        <w:t xml:space="preserve">  KW PO1Y/00023765/7</w:t>
      </w:r>
      <w:r w:rsidRPr="0039708D">
        <w:rPr>
          <w:sz w:val="24"/>
        </w:rPr>
        <w:t>.</w:t>
      </w:r>
    </w:p>
    <w:p w:rsidR="00411BE8" w:rsidRPr="0039708D" w:rsidRDefault="00411BE8" w:rsidP="007203A9">
      <w:pPr>
        <w:jc w:val="both"/>
      </w:pPr>
      <w:r w:rsidRPr="0039708D">
        <w:t>Księga wieczysta nie wykazuje obciążeń.</w:t>
      </w:r>
    </w:p>
    <w:p w:rsidR="00411BE8" w:rsidRPr="0039708D" w:rsidRDefault="008974A8" w:rsidP="007203A9">
      <w:pPr>
        <w:jc w:val="both"/>
      </w:pPr>
      <w:r>
        <w:t xml:space="preserve">Lokal posiada </w:t>
      </w:r>
      <w:r w:rsidR="005D1FEC">
        <w:t xml:space="preserve">instalację </w:t>
      </w:r>
      <w:r w:rsidR="00411BE8" w:rsidRPr="0039708D">
        <w:t xml:space="preserve"> </w:t>
      </w:r>
      <w:r>
        <w:t xml:space="preserve"> </w:t>
      </w:r>
      <w:r w:rsidR="005D1FEC">
        <w:t>elektryczna i wodociągową</w:t>
      </w:r>
      <w:r w:rsidR="0075285B">
        <w:t>.</w:t>
      </w:r>
    </w:p>
    <w:p w:rsidR="00411BE8" w:rsidRPr="0039708D" w:rsidRDefault="00411BE8" w:rsidP="007203A9">
      <w:pPr>
        <w:jc w:val="both"/>
      </w:pPr>
    </w:p>
    <w:p w:rsidR="00411BE8" w:rsidRPr="0039708D" w:rsidRDefault="006D73F0" w:rsidP="007203A9">
      <w:pPr>
        <w:pStyle w:val="Nagwek1"/>
        <w:rPr>
          <w:sz w:val="24"/>
        </w:rPr>
      </w:pPr>
      <w:r>
        <w:rPr>
          <w:sz w:val="24"/>
        </w:rPr>
        <w:t xml:space="preserve">Cena  wywoławcza </w:t>
      </w:r>
      <w:r w:rsidR="00FD2A1A">
        <w:rPr>
          <w:sz w:val="24"/>
        </w:rPr>
        <w:t xml:space="preserve">miesięcznego czynszu </w:t>
      </w:r>
      <w:r>
        <w:rPr>
          <w:sz w:val="24"/>
        </w:rPr>
        <w:t xml:space="preserve">przedmiotowego lokalu użytkowego </w:t>
      </w:r>
      <w:r w:rsidR="00740900">
        <w:rPr>
          <w:sz w:val="24"/>
        </w:rPr>
        <w:t>wynosi: 2,</w:t>
      </w:r>
      <w:r w:rsidR="00692500">
        <w:rPr>
          <w:sz w:val="24"/>
        </w:rPr>
        <w:t>86</w:t>
      </w:r>
      <w:r w:rsidR="00411BE8" w:rsidRPr="0039708D">
        <w:rPr>
          <w:sz w:val="24"/>
        </w:rPr>
        <w:t xml:space="preserve"> zł </w:t>
      </w:r>
      <w:r w:rsidR="00A729CE">
        <w:rPr>
          <w:sz w:val="24"/>
        </w:rPr>
        <w:t>za 1m</w:t>
      </w:r>
      <w:r w:rsidR="00A729CE" w:rsidRPr="00A729CE">
        <w:rPr>
          <w:sz w:val="24"/>
          <w:vertAlign w:val="superscript"/>
        </w:rPr>
        <w:t>2</w:t>
      </w:r>
      <w:r w:rsidR="00A729CE">
        <w:rPr>
          <w:sz w:val="24"/>
        </w:rPr>
        <w:t xml:space="preserve"> </w:t>
      </w:r>
      <w:r w:rsidR="003E457D">
        <w:rPr>
          <w:sz w:val="24"/>
        </w:rPr>
        <w:t>+ 23</w:t>
      </w:r>
      <w:r w:rsidR="00411BE8" w:rsidRPr="0039708D">
        <w:rPr>
          <w:sz w:val="24"/>
        </w:rPr>
        <w:t>% VAT</w:t>
      </w:r>
    </w:p>
    <w:p w:rsidR="007203A9" w:rsidRPr="00776F2C" w:rsidRDefault="007203A9" w:rsidP="007203A9">
      <w:pPr>
        <w:jc w:val="both"/>
      </w:pPr>
    </w:p>
    <w:p w:rsidR="007203A9" w:rsidRPr="00776F2C" w:rsidRDefault="007203A9" w:rsidP="007203A9">
      <w:pPr>
        <w:jc w:val="both"/>
      </w:pPr>
      <w:r w:rsidRPr="00776F2C">
        <w:t>Nieruchomość</w:t>
      </w:r>
      <w:r>
        <w:t xml:space="preserve"> prz</w:t>
      </w:r>
      <w:r w:rsidR="002D00EF">
        <w:t>eznaczona jest  do najmu na okres 2 lat</w:t>
      </w:r>
      <w:r>
        <w:t xml:space="preserve"> </w:t>
      </w:r>
      <w:r w:rsidRPr="00776F2C">
        <w:t>w drodze prz</w:t>
      </w:r>
      <w:r>
        <w:t>etargu ustnego nieograniczonego</w:t>
      </w:r>
      <w:r w:rsidRPr="00776F2C">
        <w:t>.</w:t>
      </w:r>
    </w:p>
    <w:p w:rsidR="007203A9" w:rsidRPr="00776F2C" w:rsidRDefault="007203A9" w:rsidP="007203A9">
      <w:pPr>
        <w:jc w:val="both"/>
      </w:pPr>
    </w:p>
    <w:p w:rsidR="007203A9" w:rsidRPr="00776F2C" w:rsidRDefault="007203A9" w:rsidP="007203A9">
      <w:pPr>
        <w:jc w:val="both"/>
      </w:pPr>
      <w:r w:rsidRPr="00776F2C">
        <w:t>Prze</w:t>
      </w:r>
      <w:r>
        <w:t xml:space="preserve">targ odbędzie się w dniu </w:t>
      </w:r>
      <w:r w:rsidR="00692500">
        <w:t>1</w:t>
      </w:r>
      <w:r w:rsidR="00581067">
        <w:t>6</w:t>
      </w:r>
      <w:r w:rsidR="00F668B2">
        <w:t xml:space="preserve"> czerwca</w:t>
      </w:r>
      <w:r>
        <w:t xml:space="preserve"> 201</w:t>
      </w:r>
      <w:r w:rsidR="00692500">
        <w:t>4</w:t>
      </w:r>
      <w:r w:rsidR="00F668B2">
        <w:t xml:space="preserve"> o godz. 10</w:t>
      </w:r>
      <w:r w:rsidRPr="00776F2C">
        <w:rPr>
          <w:vertAlign w:val="superscript"/>
        </w:rPr>
        <w:t>00</w:t>
      </w:r>
      <w:r w:rsidRPr="00776F2C">
        <w:t xml:space="preserve"> w sali Urzędu Miejskiego  Krobia.</w:t>
      </w:r>
    </w:p>
    <w:p w:rsidR="002D00EF" w:rsidRDefault="002D00EF" w:rsidP="007203A9">
      <w:pPr>
        <w:jc w:val="both"/>
      </w:pPr>
    </w:p>
    <w:p w:rsidR="000E7903" w:rsidRDefault="00331198" w:rsidP="007203A9">
      <w:pPr>
        <w:jc w:val="both"/>
      </w:pPr>
      <w:r w:rsidRPr="00DF6EC1">
        <w:t xml:space="preserve">Warunkiem uczestnictwa w przetargu jest wpłacenie wadium w  wysokości </w:t>
      </w:r>
      <w:r>
        <w:t xml:space="preserve"> </w:t>
      </w:r>
      <w:r w:rsidR="007203A9">
        <w:t>3</w:t>
      </w:r>
      <w:r w:rsidR="00F668B2">
        <w:t>2</w:t>
      </w:r>
      <w:r w:rsidR="00C273CD">
        <w:t>,00</w:t>
      </w:r>
      <w:r w:rsidRPr="00DF6EC1">
        <w:t xml:space="preserve"> </w:t>
      </w:r>
      <w:r>
        <w:t>zł</w:t>
      </w:r>
      <w:r w:rsidRPr="00DF6EC1">
        <w:t xml:space="preserve"> </w:t>
      </w:r>
      <w:r w:rsidR="000223C1">
        <w:t xml:space="preserve">na konto </w:t>
      </w:r>
      <w:r w:rsidR="006D73F0">
        <w:t>Gminy Krobia:</w:t>
      </w:r>
      <w:r w:rsidR="000223C1">
        <w:t xml:space="preserve"> Bank </w:t>
      </w:r>
      <w:r w:rsidR="000223C1" w:rsidRPr="000223C1">
        <w:t>PKO BP S</w:t>
      </w:r>
      <w:r w:rsidR="00D62D61">
        <w:t>.</w:t>
      </w:r>
      <w:r w:rsidR="000223C1" w:rsidRPr="000223C1">
        <w:t>A.</w:t>
      </w:r>
      <w:r w:rsidR="000223C1">
        <w:t>,</w:t>
      </w:r>
      <w:r w:rsidR="000223C1" w:rsidRPr="000223C1">
        <w:t xml:space="preserve"> </w:t>
      </w:r>
      <w:r w:rsidR="000223C1">
        <w:t>Agencja</w:t>
      </w:r>
      <w:r w:rsidR="000223C1" w:rsidRPr="000223C1">
        <w:t xml:space="preserve"> PKO BP S</w:t>
      </w:r>
      <w:r w:rsidR="00D62D61">
        <w:t>.</w:t>
      </w:r>
      <w:r w:rsidR="000223C1" w:rsidRPr="000223C1">
        <w:t>A</w:t>
      </w:r>
      <w:r w:rsidR="000223C1">
        <w:t>.</w:t>
      </w:r>
      <w:r w:rsidR="000223C1" w:rsidRPr="000223C1">
        <w:t xml:space="preserve"> w  Krobi, Rynek 30</w:t>
      </w:r>
      <w:r w:rsidR="000223C1" w:rsidRPr="00DF6EC1">
        <w:t xml:space="preserve"> </w:t>
      </w:r>
      <w:r w:rsidR="006D73F0">
        <w:t xml:space="preserve">nr konta  </w:t>
      </w:r>
      <w:r w:rsidR="000223C1" w:rsidRPr="000223C1">
        <w:t>9</w:t>
      </w:r>
      <w:r w:rsidR="00062CB8">
        <w:t>4 1020 4027 0000 1102 0806 2590</w:t>
      </w:r>
      <w:r w:rsidRPr="00DF6EC1">
        <w:t>. Wadium winno wpł</w:t>
      </w:r>
      <w:r w:rsidR="006D73F0">
        <w:t>ynąć na konto najpóźniej w dniu</w:t>
      </w:r>
      <w:r w:rsidR="00F668B2">
        <w:t xml:space="preserve">  </w:t>
      </w:r>
      <w:r w:rsidR="00692500">
        <w:t>1</w:t>
      </w:r>
      <w:r w:rsidR="00581067">
        <w:t>2</w:t>
      </w:r>
      <w:r w:rsidR="00F668B2">
        <w:t>.06</w:t>
      </w:r>
      <w:r w:rsidR="00B77935">
        <w:t>.</w:t>
      </w:r>
      <w:r w:rsidR="003E457D">
        <w:t>201</w:t>
      </w:r>
      <w:r w:rsidR="00692500">
        <w:t>4</w:t>
      </w:r>
      <w:r>
        <w:t xml:space="preserve"> r.</w:t>
      </w:r>
    </w:p>
    <w:p w:rsidR="002D00EF" w:rsidRPr="00DF6EC1" w:rsidRDefault="002D00EF" w:rsidP="007203A9">
      <w:pPr>
        <w:jc w:val="both"/>
      </w:pPr>
    </w:p>
    <w:p w:rsidR="00331198" w:rsidRDefault="00331198" w:rsidP="007203A9">
      <w:pPr>
        <w:jc w:val="both"/>
      </w:pPr>
      <w:r>
        <w:t>Wadium wygrywającego przetarg zal</w:t>
      </w:r>
      <w:r w:rsidR="002D00EF">
        <w:t>iczone zostanie na poczet czynszu</w:t>
      </w:r>
      <w:r>
        <w:t>.</w:t>
      </w:r>
    </w:p>
    <w:p w:rsidR="002D00EF" w:rsidRDefault="002D00EF" w:rsidP="007203A9">
      <w:pPr>
        <w:jc w:val="both"/>
      </w:pPr>
    </w:p>
    <w:p w:rsidR="00331198" w:rsidRDefault="00331198" w:rsidP="007203A9">
      <w:pPr>
        <w:jc w:val="both"/>
      </w:pPr>
      <w:r>
        <w:t>Wadium przepadni</w:t>
      </w:r>
      <w:r w:rsidR="000223C1">
        <w:t>e na rzecz Gminy Krobia, jeżeli</w:t>
      </w:r>
      <w:r>
        <w:t>:</w:t>
      </w:r>
    </w:p>
    <w:p w:rsidR="00331198" w:rsidRDefault="00331198" w:rsidP="007203A9">
      <w:pPr>
        <w:numPr>
          <w:ilvl w:val="0"/>
          <w:numId w:val="3"/>
        </w:numPr>
        <w:jc w:val="both"/>
      </w:pPr>
      <w:r>
        <w:t>oferent, który wygra przetarg, uchyli</w:t>
      </w:r>
      <w:r w:rsidR="000223C1">
        <w:t xml:space="preserve"> się od zawarcia umowy najmu</w:t>
      </w:r>
      <w:r>
        <w:t xml:space="preserve"> na warunkach, terminie i miejscu</w:t>
      </w:r>
      <w:r w:rsidR="000223C1">
        <w:t xml:space="preserve"> wskazanym przez wynajmującego</w:t>
      </w:r>
      <w:r>
        <w:t>,</w:t>
      </w:r>
    </w:p>
    <w:p w:rsidR="00331198" w:rsidRDefault="000223C1" w:rsidP="007203A9">
      <w:pPr>
        <w:numPr>
          <w:ilvl w:val="0"/>
          <w:numId w:val="3"/>
        </w:numPr>
        <w:jc w:val="both"/>
      </w:pPr>
      <w:r>
        <w:t>zawarcie umowy najmu</w:t>
      </w:r>
      <w:r w:rsidR="00331198">
        <w:t xml:space="preserve"> stało się niemożliwe z przyczyn leżących po stronie oferenta.</w:t>
      </w:r>
    </w:p>
    <w:p w:rsidR="002D00EF" w:rsidRDefault="002D00EF" w:rsidP="007203A9">
      <w:pPr>
        <w:jc w:val="both"/>
      </w:pPr>
    </w:p>
    <w:p w:rsidR="00331198" w:rsidRDefault="00331198" w:rsidP="007203A9">
      <w:pPr>
        <w:jc w:val="both"/>
      </w:pPr>
      <w:r>
        <w:t xml:space="preserve">Wadium złożone przez uczestników, którzy przetargu nie wygrali zostanie im niezwłocznie zwrócone bez oprocentowania na wskazane konto w ciągu trzech dni od przetargu. Wygrywający przetarg zobowiązany będzie do </w:t>
      </w:r>
      <w:r w:rsidR="00FC5287">
        <w:t xml:space="preserve">płatności czynszu zgodnie z zawartą umową. </w:t>
      </w:r>
    </w:p>
    <w:p w:rsidR="002D00EF" w:rsidRDefault="002D00EF" w:rsidP="000E7903"/>
    <w:p w:rsidR="000E7903" w:rsidRPr="000E7903" w:rsidRDefault="000E7903" w:rsidP="000E7903">
      <w:r>
        <w:t>Nieru</w:t>
      </w:r>
      <w:r w:rsidR="00CE62DD">
        <w:t xml:space="preserve">chomość można obejrzeć w dniu  </w:t>
      </w:r>
      <w:r w:rsidR="00692500">
        <w:t>11</w:t>
      </w:r>
      <w:r w:rsidR="007203A9">
        <w:t xml:space="preserve"> </w:t>
      </w:r>
      <w:r w:rsidR="00F668B2">
        <w:t>czerwca</w:t>
      </w:r>
      <w:r w:rsidR="003E457D">
        <w:t xml:space="preserve"> 201</w:t>
      </w:r>
      <w:r w:rsidR="00692500">
        <w:t>4</w:t>
      </w:r>
      <w:r w:rsidR="000E0947">
        <w:t xml:space="preserve"> r. w godz. 13</w:t>
      </w:r>
      <w:r>
        <w:rPr>
          <w:vertAlign w:val="superscript"/>
        </w:rPr>
        <w:t xml:space="preserve">30 </w:t>
      </w:r>
      <w:r w:rsidR="000E0947">
        <w:t>- 14</w:t>
      </w:r>
      <w:r>
        <w:rPr>
          <w:vertAlign w:val="superscript"/>
        </w:rPr>
        <w:t>00</w:t>
      </w:r>
      <w:r>
        <w:t>.</w:t>
      </w:r>
    </w:p>
    <w:p w:rsidR="002D00EF" w:rsidRDefault="002D00EF" w:rsidP="000223C1">
      <w:pPr>
        <w:jc w:val="both"/>
      </w:pPr>
    </w:p>
    <w:p w:rsidR="00331198" w:rsidRDefault="00331198" w:rsidP="000223C1">
      <w:pPr>
        <w:jc w:val="both"/>
      </w:pPr>
      <w:r>
        <w:t>Gmina Krobia zastrzega sobie prawo odwołania, przesunięcia terminu lub unieważnienia przetargu, podając przyczynę.</w:t>
      </w:r>
    </w:p>
    <w:p w:rsidR="00331198" w:rsidRDefault="00331198" w:rsidP="000223C1">
      <w:pPr>
        <w:jc w:val="both"/>
      </w:pPr>
    </w:p>
    <w:p w:rsidR="0096088B" w:rsidRDefault="00331198" w:rsidP="00305C3F">
      <w:pPr>
        <w:jc w:val="both"/>
      </w:pPr>
      <w:r>
        <w:t>Szczegółowych informacji można uzyskać w Urzędzie Miej</w:t>
      </w:r>
      <w:r w:rsidR="00C273CD">
        <w:t>skim w Krobi, Rynek 1 pokój nr 6</w:t>
      </w:r>
      <w:r>
        <w:t xml:space="preserve">  </w:t>
      </w:r>
      <w:r w:rsidR="000223C1">
        <w:t>tel. (</w:t>
      </w:r>
      <w:r>
        <w:t>65) 57</w:t>
      </w:r>
      <w:r w:rsidR="000223C1">
        <w:t>-</w:t>
      </w:r>
      <w:r>
        <w:t>12</w:t>
      </w:r>
      <w:r w:rsidR="00C273CD">
        <w:t>-805</w:t>
      </w:r>
      <w:r w:rsidR="000223C1">
        <w:t xml:space="preserve"> lub (</w:t>
      </w:r>
      <w:r>
        <w:t>65) 57</w:t>
      </w:r>
      <w:r w:rsidR="000223C1">
        <w:t>-</w:t>
      </w:r>
      <w:r>
        <w:t>11</w:t>
      </w:r>
      <w:r w:rsidR="000223C1">
        <w:t>-</w:t>
      </w:r>
      <w:r w:rsidR="00C273CD">
        <w:t>111 wew. 15</w:t>
      </w:r>
      <w:r>
        <w:t>.</w:t>
      </w:r>
    </w:p>
    <w:sectPr w:rsidR="0096088B" w:rsidSect="0039708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8A7"/>
    <w:multiLevelType w:val="hybridMultilevel"/>
    <w:tmpl w:val="155CB4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D2F3B"/>
    <w:multiLevelType w:val="hybridMultilevel"/>
    <w:tmpl w:val="E79C0D8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1BE8"/>
    <w:rsid w:val="000223C1"/>
    <w:rsid w:val="00062CB8"/>
    <w:rsid w:val="000E0947"/>
    <w:rsid w:val="000E7903"/>
    <w:rsid w:val="00160287"/>
    <w:rsid w:val="00292C85"/>
    <w:rsid w:val="002D00EF"/>
    <w:rsid w:val="00305C3F"/>
    <w:rsid w:val="00331198"/>
    <w:rsid w:val="00350F5A"/>
    <w:rsid w:val="003869B2"/>
    <w:rsid w:val="0039708D"/>
    <w:rsid w:val="003E457D"/>
    <w:rsid w:val="003F24DC"/>
    <w:rsid w:val="00411BE8"/>
    <w:rsid w:val="00581067"/>
    <w:rsid w:val="005D1FEC"/>
    <w:rsid w:val="00620CF1"/>
    <w:rsid w:val="00631119"/>
    <w:rsid w:val="00692500"/>
    <w:rsid w:val="006D719D"/>
    <w:rsid w:val="006D73F0"/>
    <w:rsid w:val="007203A9"/>
    <w:rsid w:val="00740900"/>
    <w:rsid w:val="0075285B"/>
    <w:rsid w:val="007A1232"/>
    <w:rsid w:val="008974A8"/>
    <w:rsid w:val="0096088B"/>
    <w:rsid w:val="00963401"/>
    <w:rsid w:val="00A5705E"/>
    <w:rsid w:val="00A729CE"/>
    <w:rsid w:val="00AD0DE0"/>
    <w:rsid w:val="00B01CCB"/>
    <w:rsid w:val="00B639FB"/>
    <w:rsid w:val="00B77935"/>
    <w:rsid w:val="00BC16A2"/>
    <w:rsid w:val="00C273CD"/>
    <w:rsid w:val="00CE62DD"/>
    <w:rsid w:val="00D0201C"/>
    <w:rsid w:val="00D54450"/>
    <w:rsid w:val="00D62D61"/>
    <w:rsid w:val="00DD1E30"/>
    <w:rsid w:val="00F668B2"/>
    <w:rsid w:val="00FC5287"/>
    <w:rsid w:val="00FD2A1A"/>
    <w:rsid w:val="00FD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1BE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BE8"/>
    <w:pPr>
      <w:keepNext/>
      <w:jc w:val="both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411B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11BE8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411BE8"/>
    <w:pPr>
      <w:jc w:val="both"/>
    </w:pPr>
    <w:rPr>
      <w:sz w:val="28"/>
    </w:rPr>
  </w:style>
  <w:style w:type="paragraph" w:styleId="Tekstpodstawowy2">
    <w:name w:val="Body Text 2"/>
    <w:basedOn w:val="Normalny"/>
    <w:rsid w:val="00411BE8"/>
    <w:pPr>
      <w:spacing w:after="120" w:line="480" w:lineRule="auto"/>
    </w:pPr>
  </w:style>
  <w:style w:type="paragraph" w:styleId="Tekstdymka">
    <w:name w:val="Balloon Text"/>
    <w:basedOn w:val="Normalny"/>
    <w:semiHidden/>
    <w:rsid w:val="00D6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Krobi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Krobi</dc:title>
  <dc:subject/>
  <dc:creator>perdon</dc:creator>
  <cp:keywords/>
  <dc:description/>
  <cp:lastModifiedBy>Agata Mikołajczak</cp:lastModifiedBy>
  <cp:revision>3</cp:revision>
  <cp:lastPrinted>2014-05-07T06:07:00Z</cp:lastPrinted>
  <dcterms:created xsi:type="dcterms:W3CDTF">2014-05-07T05:56:00Z</dcterms:created>
  <dcterms:modified xsi:type="dcterms:W3CDTF">2014-05-07T06:13:00Z</dcterms:modified>
</cp:coreProperties>
</file>