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6" w:rsidRPr="00745A44" w:rsidRDefault="00745A44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19</w:t>
      </w:r>
      <w:r w:rsidR="008E517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17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8E517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E517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E517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8E5176" w:rsidRPr="00745A44" w:rsidRDefault="008E5176" w:rsidP="008E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8E5176" w:rsidRDefault="008E5176" w:rsidP="008E517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1F7407">
        <w:rPr>
          <w:rFonts w:ascii="Times New Roman" w:hAnsi="Times New Roman" w:cs="Times New Roman"/>
          <w:b/>
          <w:sz w:val="24"/>
          <w:szCs w:val="24"/>
        </w:rPr>
        <w:t>ENEA Operator Sp. z 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407">
        <w:rPr>
          <w:rFonts w:ascii="Times New Roman" w:hAnsi="Times New Roman" w:cs="Times New Roman"/>
          <w:b/>
          <w:sz w:val="24"/>
          <w:szCs w:val="24"/>
        </w:rPr>
        <w:t>o. ,</w:t>
      </w:r>
      <w:r w:rsidRPr="00712CE6">
        <w:rPr>
          <w:rFonts w:ascii="Times New Roman" w:hAnsi="Times New Roman" w:cs="Times New Roman"/>
          <w:b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sz w:val="24"/>
          <w:szCs w:val="24"/>
        </w:rPr>
        <w:t>Strzeszyńska 58</w:t>
      </w:r>
      <w:r w:rsidRPr="00712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407">
        <w:rPr>
          <w:rFonts w:ascii="Times New Roman" w:hAnsi="Times New Roman" w:cs="Times New Roman"/>
          <w:b/>
          <w:sz w:val="24"/>
          <w:szCs w:val="24"/>
        </w:rPr>
        <w:t>60 – 479 Poznań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reprezentowanego przez pełnomocnika Panią Hannę Kowalewską, ul. Podgórna 10, 62 – 002 Suchy Las,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06.11.2018r.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E5176" w:rsidRDefault="008E5176" w:rsidP="008E517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linii kablowej średniego napięcia SN – 15kV GPZ w m. Komorowo,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 77/4, 85, 86/1, 46/9, 46/8, 53, 48, 40/9, 39, 38/1, 35, 36/1, 36/2 obręb Komorowo,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425" w:rsidRPr="00712CE6" w:rsidRDefault="00B81016" w:rsidP="0073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="0073142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wydania decyzji o ustaleniu lokalizacji inwestycji celu publicznego jest Wójt Gminy Kaźmierz. </w:t>
      </w:r>
    </w:p>
    <w:p w:rsidR="00731425" w:rsidRPr="00712CE6" w:rsidRDefault="00731425" w:rsidP="0073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425" w:rsidRPr="00FB2AC6" w:rsidRDefault="00731425" w:rsidP="00731425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</w:t>
      </w:r>
      <w:proofErr w:type="spellStart"/>
      <w:r w:rsidRPr="00883981">
        <w:rPr>
          <w:rFonts w:ascii="Times New Roman" w:eastAsia="Arial Unicode MS" w:hAnsi="Times New Roman" w:cs="Times New Roman"/>
          <w:sz w:val="24"/>
          <w:szCs w:val="24"/>
        </w:rPr>
        <w:t>art</w:t>
      </w:r>
      <w:proofErr w:type="spellEnd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73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087252" w:rsidP="000872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</w:t>
      </w:r>
    </w:p>
    <w:p w:rsidR="00087252" w:rsidRPr="00087252" w:rsidRDefault="00087252" w:rsidP="000872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252" w:rsidRPr="00087252" w:rsidRDefault="00087252" w:rsidP="000872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87252">
        <w:rPr>
          <w:rFonts w:ascii="Times New Roman" w:eastAsia="Times New Roman" w:hAnsi="Times New Roman" w:cs="Times New Roman"/>
          <w:sz w:val="24"/>
          <w:szCs w:val="24"/>
          <w:lang w:eastAsia="pl-PL"/>
        </w:rPr>
        <w:t>Zenon Gałka</w:t>
      </w: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815CC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:rsidR="002815CC" w:rsidRPr="0006601F" w:rsidRDefault="002815CC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6601F"/>
    <w:rsid w:val="00074D16"/>
    <w:rsid w:val="00087252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E414E"/>
    <w:rsid w:val="008E5176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85743"/>
    <w:rsid w:val="00E871F0"/>
    <w:rsid w:val="00E91B72"/>
    <w:rsid w:val="00E93ACE"/>
    <w:rsid w:val="00EC6D85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7A8A-9704-4458-A0EE-BE5CA03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2018-11-19T10:06:00Z</cp:lastPrinted>
  <dcterms:created xsi:type="dcterms:W3CDTF">2018-11-19T13:53:00Z</dcterms:created>
  <dcterms:modified xsi:type="dcterms:W3CDTF">2018-11-19T13:53:00Z</dcterms:modified>
</cp:coreProperties>
</file>