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8745A1" w:rsidRPr="008745A1" w:rsidRDefault="00BF0B98" w:rsidP="008745A1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B82C0D" w:rsidRPr="00B82C0D">
        <w:rPr>
          <w:rFonts w:ascii="Cambria" w:eastAsia="Calibri" w:hAnsi="Cambria" w:cs="Arial"/>
          <w:b/>
          <w:sz w:val="20"/>
          <w:szCs w:val="20"/>
        </w:rPr>
        <w:t>„</w:t>
      </w:r>
      <w:bookmarkStart w:id="0" w:name="_Hlk4063994"/>
      <w:r w:rsidR="00B82C0D" w:rsidRPr="00B82C0D">
        <w:rPr>
          <w:rFonts w:ascii="Cambria" w:eastAsia="Calibri" w:hAnsi="Cambria" w:cs="Arial"/>
          <w:b/>
          <w:bCs/>
          <w:sz w:val="20"/>
          <w:szCs w:val="20"/>
        </w:rPr>
        <w:t>Przebudowa</w:t>
      </w:r>
      <w:bookmarkEnd w:id="0"/>
      <w:r w:rsidR="00B82C0D" w:rsidRPr="00B82C0D">
        <w:rPr>
          <w:rFonts w:ascii="Cambria" w:eastAsia="Calibri" w:hAnsi="Cambria" w:cs="Arial"/>
          <w:b/>
          <w:bCs/>
          <w:sz w:val="20"/>
          <w:szCs w:val="20"/>
        </w:rPr>
        <w:t xml:space="preserve"> kuchni w budynku Samorządowej Szkoły Podstawowej Nr 1 w Kazimierzy Wielkiej.</w:t>
      </w:r>
      <w:r w:rsidR="00B82C0D">
        <w:rPr>
          <w:rFonts w:ascii="Cambria" w:eastAsia="Calibri" w:hAnsi="Cambria" w:cs="Arial"/>
          <w:b/>
          <w:sz w:val="20"/>
          <w:szCs w:val="20"/>
        </w:rPr>
        <w:t>”</w:t>
      </w:r>
    </w:p>
    <w:p w:rsidR="00D633AF" w:rsidRPr="00146B8B" w:rsidRDefault="00D633AF" w:rsidP="00146B8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146B8B" w:rsidRDefault="00146B8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BF0B98" w:rsidRPr="00BF0B98" w:rsidRDefault="00B82C0D" w:rsidP="00B82C0D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1.     </w:t>
      </w:r>
      <w:r w:rsidR="00BF0B98"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82C0D" w:rsidP="00B82C0D">
      <w:pPr>
        <w:pStyle w:val="Tytu"/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2.   </w:t>
      </w:r>
      <w:r w:rsidR="00BF0B98" w:rsidRPr="00BF0B98">
        <w:rPr>
          <w:rFonts w:ascii="Cambria" w:hAnsi="Cambria" w:cs="Arial"/>
          <w:bCs/>
          <w:sz w:val="20"/>
        </w:rPr>
        <w:t>Wykonawca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="00BF0B98" w:rsidRPr="00BF0B98">
        <w:rPr>
          <w:rFonts w:ascii="Cambria" w:hAnsi="Cambria" w:cs="Arial"/>
          <w:b w:val="0"/>
          <w:sz w:val="20"/>
        </w:rPr>
        <w:t>dokumentacją projektową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="00BF0B98"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="00BF0B98"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F626A2" w:rsidRPr="00B82C0D" w:rsidRDefault="00B82C0D" w:rsidP="00B82C0D">
      <w:pPr>
        <w:pStyle w:val="Tytu"/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3.   </w:t>
      </w:r>
      <w:r w:rsidR="00BF0B98"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A00FA6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  <w:r w:rsidR="00A00FA6">
        <w:rPr>
          <w:rFonts w:ascii="Cambria" w:hAnsi="Cambria" w:cs="Arial"/>
          <w:sz w:val="20"/>
          <w:szCs w:val="20"/>
        </w:rPr>
        <w:t xml:space="preserve"> </w:t>
      </w:r>
      <w:r w:rsidR="00617CE7">
        <w:rPr>
          <w:rFonts w:ascii="Cambria" w:hAnsi="Cambria" w:cs="Arial"/>
          <w:b/>
          <w:sz w:val="20"/>
          <w:szCs w:val="20"/>
        </w:rPr>
        <w:t>31.10</w:t>
      </w:r>
      <w:bookmarkStart w:id="1" w:name="_GoBack"/>
      <w:bookmarkEnd w:id="1"/>
      <w:r w:rsidR="00E343A2">
        <w:rPr>
          <w:rFonts w:ascii="Cambria" w:hAnsi="Cambria" w:cs="Arial"/>
          <w:b/>
          <w:sz w:val="20"/>
          <w:szCs w:val="20"/>
        </w:rPr>
        <w:t xml:space="preserve">.2019 </w:t>
      </w:r>
      <w:r w:rsidR="00C9352E" w:rsidRPr="008D4083">
        <w:rPr>
          <w:rFonts w:ascii="Cambria" w:hAnsi="Cambria" w:cs="Arial"/>
          <w:b/>
          <w:sz w:val="20"/>
          <w:szCs w:val="20"/>
        </w:rPr>
        <w:t>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F626A2">
        <w:rPr>
          <w:rFonts w:ascii="Cambria" w:hAnsi="Cambria" w:cs="Arial"/>
          <w:b w:val="0"/>
          <w:bCs/>
          <w:sz w:val="20"/>
        </w:rPr>
        <w:t>.</w:t>
      </w:r>
      <w:r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F626A2">
      <w:pPr>
        <w:pStyle w:val="Tytu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lastRenderedPageBreak/>
        <w:t xml:space="preserve">działającego w granicach umocowania określonego przepisami ustawy z dnia 7 lipca 1994r. Prawo Budowlane (tekst jednolity 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Dz. U. z 2018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D07CD4">
        <w:rPr>
          <w:rFonts w:cs="Arial"/>
          <w:bCs w:val="0"/>
          <w:i/>
          <w:sz w:val="20"/>
          <w:szCs w:val="20"/>
          <w:lang w:eastAsia="pl-PL"/>
        </w:rPr>
        <w:t>Dz. U. z 2018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D07CD4">
        <w:rPr>
          <w:rFonts w:cs="Arial"/>
          <w:bCs w:val="0"/>
          <w:i/>
          <w:sz w:val="20"/>
          <w:szCs w:val="20"/>
          <w:lang w:eastAsia="pl-PL"/>
        </w:rPr>
        <w:t>202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F626A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2D2D8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A20543">
        <w:rPr>
          <w:rFonts w:ascii="Cambria" w:hAnsi="Cambria" w:cs="Arial"/>
          <w:sz w:val="20"/>
          <w:szCs w:val="20"/>
        </w:rPr>
        <w:t>W</w:t>
      </w:r>
      <w:r w:rsidR="00BF0B98" w:rsidRPr="00A20543">
        <w:rPr>
          <w:rFonts w:ascii="Cambria" w:hAnsi="Cambria" w:cs="Arial"/>
          <w:sz w:val="20"/>
          <w:szCs w:val="20"/>
        </w:rPr>
        <w:t xml:space="preserve">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E160F3">
        <w:rPr>
          <w:rFonts w:ascii="Cambria" w:hAnsi="Cambria" w:cs="Arial"/>
          <w:sz w:val="20"/>
          <w:szCs w:val="20"/>
        </w:rPr>
        <w:t>anych (Dz. U. 2019, poz.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5F3401">
        <w:rPr>
          <w:rFonts w:ascii="Cambria" w:hAnsi="Cambria" w:cs="Arial"/>
          <w:color w:val="000000"/>
          <w:sz w:val="20"/>
          <w:szCs w:val="20"/>
        </w:rPr>
        <w:t xml:space="preserve">ia </w:t>
      </w:r>
      <w:r w:rsidR="006F6314">
        <w:rPr>
          <w:rFonts w:ascii="Cambria" w:hAnsi="Cambria" w:cs="Arial"/>
          <w:color w:val="000000"/>
          <w:sz w:val="20"/>
          <w:szCs w:val="20"/>
        </w:rPr>
        <w:t xml:space="preserve">4 </w:t>
      </w:r>
      <w:r w:rsidR="005F3401">
        <w:rPr>
          <w:rFonts w:ascii="Cambria" w:hAnsi="Cambria" w:cs="Arial"/>
          <w:color w:val="000000"/>
          <w:sz w:val="20"/>
          <w:szCs w:val="20"/>
        </w:rPr>
        <w:t>faktur częściowych do kwoty stanowiącej</w:t>
      </w:r>
      <w:r w:rsidR="006F6314">
        <w:rPr>
          <w:rFonts w:ascii="Cambria" w:hAnsi="Cambria" w:cs="Arial"/>
          <w:color w:val="000000"/>
          <w:sz w:val="20"/>
          <w:szCs w:val="20"/>
        </w:rPr>
        <w:t xml:space="preserve"> 8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6F6314">
        <w:rPr>
          <w:rFonts w:ascii="Cambria" w:hAnsi="Cambria" w:cs="Arial"/>
          <w:color w:val="000000"/>
          <w:sz w:val="20"/>
          <w:szCs w:val="20"/>
        </w:rPr>
        <w:t>końcowej obejmującej pozostałe 2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b) faktura powinna być wystawiona w następujący sposób: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Nabywca: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Gmina Kazimierza Wielka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 Kościuszki 12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28 – 500 Kazimierza Wielka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NIP: 605 – 001 – 32 – 49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Odbiorca: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lastRenderedPageBreak/>
        <w:t>Urząd Miasta i Gminy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T. Kościuszki 12</w:t>
      </w:r>
    </w:p>
    <w:p w:rsidR="00D75713" w:rsidRPr="00BF0B98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28 – 500 Kazimierza Wielka 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6F6314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</w:t>
      </w:r>
      <w:r w:rsidR="00DA408C">
        <w:rPr>
          <w:rFonts w:ascii="Cambria" w:eastAsia="Times-Roman" w:hAnsi="Cambria" w:cs="Arial"/>
          <w:sz w:val="20"/>
          <w:szCs w:val="20"/>
        </w:rPr>
        <w:t>odezyjne zakończonej inwestycji,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3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3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F626A2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F626A2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>wy opracowany metodą szczegółową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8745A1" w:rsidRPr="008745A1" w:rsidRDefault="008745A1" w:rsidP="008745A1">
      <w:pPr>
        <w:pStyle w:val="Bezodstpw"/>
        <w:tabs>
          <w:tab w:val="left" w:pos="9638"/>
        </w:tabs>
        <w:spacing w:line="276" w:lineRule="auto"/>
        <w:ind w:right="-1"/>
        <w:rPr>
          <w:rFonts w:ascii="Cambria" w:hAnsi="Cambria" w:cs="Arial"/>
          <w:b/>
          <w:sz w:val="20"/>
          <w:szCs w:val="20"/>
        </w:rPr>
      </w:pPr>
      <w:r w:rsidRPr="008745A1">
        <w:rPr>
          <w:rFonts w:ascii="Cambria" w:hAnsi="Cambria" w:cs="Arial"/>
          <w:b/>
          <w:sz w:val="20"/>
          <w:szCs w:val="20"/>
        </w:rPr>
        <w:t>„</w:t>
      </w:r>
      <w:r w:rsidRPr="008745A1">
        <w:rPr>
          <w:rFonts w:ascii="Cambria" w:hAnsi="Cambria" w:cs="Arial"/>
          <w:b/>
          <w:bCs/>
          <w:sz w:val="20"/>
          <w:szCs w:val="20"/>
        </w:rPr>
        <w:t>Przebudowa i rozbudowa Publicznego Przedszkola Samorządowego w Kazimierzy Wielkiej o żłobek.</w:t>
      </w:r>
      <w:r w:rsidRPr="008745A1">
        <w:rPr>
          <w:rFonts w:ascii="Cambria" w:hAnsi="Cambria" w:cs="Arial"/>
          <w:b/>
          <w:sz w:val="20"/>
          <w:szCs w:val="20"/>
        </w:rPr>
        <w:t>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78" w:rsidRDefault="00B43B78">
      <w:pPr>
        <w:spacing w:after="0" w:line="240" w:lineRule="auto"/>
      </w:pPr>
      <w:r>
        <w:separator/>
      </w:r>
    </w:p>
  </w:endnote>
  <w:endnote w:type="continuationSeparator" w:id="0">
    <w:p w:rsidR="00B43B78" w:rsidRDefault="00B4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617CE7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617CE7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46155A" w:rsidRDefault="004B5101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78" w:rsidRDefault="00B43B78">
      <w:pPr>
        <w:spacing w:after="0" w:line="240" w:lineRule="auto"/>
      </w:pPr>
      <w:r>
        <w:separator/>
      </w:r>
    </w:p>
  </w:footnote>
  <w:footnote w:type="continuationSeparator" w:id="0">
    <w:p w:rsidR="00B43B78" w:rsidRDefault="00B4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B82C0D">
      <w:rPr>
        <w:rFonts w:ascii="Cambria" w:hAnsi="Cambria"/>
        <w:b/>
        <w:bCs/>
        <w:sz w:val="20"/>
        <w:szCs w:val="20"/>
      </w:rPr>
      <w:t>II.271.9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B82C0D">
      <w:rPr>
        <w:rFonts w:ascii="Cambria" w:hAnsi="Cambria"/>
        <w:b/>
        <w:bCs/>
        <w:sz w:val="20"/>
        <w:szCs w:val="20"/>
      </w:rPr>
      <w:t>II.271.9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1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3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4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2"/>
  </w:num>
  <w:num w:numId="3">
    <w:abstractNumId w:val="0"/>
  </w:num>
  <w:num w:numId="4">
    <w:abstractNumId w:val="7"/>
  </w:num>
  <w:num w:numId="5">
    <w:abstractNumId w:val="9"/>
  </w:num>
  <w:num w:numId="6">
    <w:abstractNumId w:val="51"/>
  </w:num>
  <w:num w:numId="7">
    <w:abstractNumId w:val="61"/>
  </w:num>
  <w:num w:numId="8">
    <w:abstractNumId w:val="50"/>
  </w:num>
  <w:num w:numId="9">
    <w:abstractNumId w:val="46"/>
  </w:num>
  <w:num w:numId="10">
    <w:abstractNumId w:val="40"/>
  </w:num>
  <w:num w:numId="11">
    <w:abstractNumId w:val="62"/>
  </w:num>
  <w:num w:numId="12">
    <w:abstractNumId w:val="44"/>
  </w:num>
  <w:num w:numId="13">
    <w:abstractNumId w:val="70"/>
  </w:num>
  <w:num w:numId="14">
    <w:abstractNumId w:val="38"/>
  </w:num>
  <w:num w:numId="15">
    <w:abstractNumId w:val="65"/>
  </w:num>
  <w:num w:numId="16">
    <w:abstractNumId w:val="48"/>
  </w:num>
  <w:num w:numId="17">
    <w:abstractNumId w:val="63"/>
  </w:num>
  <w:num w:numId="18">
    <w:abstractNumId w:val="60"/>
  </w:num>
  <w:num w:numId="19">
    <w:abstractNumId w:val="68"/>
  </w:num>
  <w:num w:numId="20">
    <w:abstractNumId w:val="47"/>
  </w:num>
  <w:num w:numId="21">
    <w:abstractNumId w:val="42"/>
  </w:num>
  <w:num w:numId="22">
    <w:abstractNumId w:val="43"/>
  </w:num>
  <w:num w:numId="23">
    <w:abstractNumId w:val="45"/>
  </w:num>
  <w:num w:numId="24">
    <w:abstractNumId w:val="37"/>
  </w:num>
  <w:num w:numId="25">
    <w:abstractNumId w:val="55"/>
  </w:num>
  <w:num w:numId="26">
    <w:abstractNumId w:val="59"/>
  </w:num>
  <w:num w:numId="27">
    <w:abstractNumId w:val="49"/>
  </w:num>
  <w:num w:numId="28">
    <w:abstractNumId w:val="64"/>
  </w:num>
  <w:num w:numId="29">
    <w:abstractNumId w:val="41"/>
  </w:num>
  <w:num w:numId="30">
    <w:abstractNumId w:val="66"/>
  </w:num>
  <w:num w:numId="31">
    <w:abstractNumId w:val="58"/>
  </w:num>
  <w:num w:numId="32">
    <w:abstractNumId w:val="67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69"/>
  </w:num>
  <w:num w:numId="38">
    <w:abstractNumId w:val="57"/>
  </w:num>
  <w:num w:numId="39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6164"/>
    <w:rsid w:val="00031619"/>
    <w:rsid w:val="00040E26"/>
    <w:rsid w:val="0004406F"/>
    <w:rsid w:val="000645D7"/>
    <w:rsid w:val="00067D90"/>
    <w:rsid w:val="00091D6C"/>
    <w:rsid w:val="00093967"/>
    <w:rsid w:val="000A01FD"/>
    <w:rsid w:val="000A689D"/>
    <w:rsid w:val="0011748D"/>
    <w:rsid w:val="00121F87"/>
    <w:rsid w:val="00146B8B"/>
    <w:rsid w:val="001566AD"/>
    <w:rsid w:val="00166C2B"/>
    <w:rsid w:val="00192B5C"/>
    <w:rsid w:val="001A0394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80C23"/>
    <w:rsid w:val="00284F23"/>
    <w:rsid w:val="0029286C"/>
    <w:rsid w:val="00297E1C"/>
    <w:rsid w:val="002A19B9"/>
    <w:rsid w:val="002A1AFE"/>
    <w:rsid w:val="002B76B6"/>
    <w:rsid w:val="002D2D88"/>
    <w:rsid w:val="002D5E4F"/>
    <w:rsid w:val="002F410E"/>
    <w:rsid w:val="003017A8"/>
    <w:rsid w:val="00305F85"/>
    <w:rsid w:val="00306623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3D396C"/>
    <w:rsid w:val="003E41DF"/>
    <w:rsid w:val="00400569"/>
    <w:rsid w:val="00400FCC"/>
    <w:rsid w:val="00406636"/>
    <w:rsid w:val="00413DB3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1109"/>
    <w:rsid w:val="00530095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17CE7"/>
    <w:rsid w:val="00620384"/>
    <w:rsid w:val="00626F35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6F6314"/>
    <w:rsid w:val="00706F56"/>
    <w:rsid w:val="0072384E"/>
    <w:rsid w:val="00754580"/>
    <w:rsid w:val="00756A3C"/>
    <w:rsid w:val="00766C7F"/>
    <w:rsid w:val="00775C8A"/>
    <w:rsid w:val="00781151"/>
    <w:rsid w:val="007A0AFC"/>
    <w:rsid w:val="007A1DBA"/>
    <w:rsid w:val="007A25DC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745A1"/>
    <w:rsid w:val="00892DE8"/>
    <w:rsid w:val="008A4325"/>
    <w:rsid w:val="008C332F"/>
    <w:rsid w:val="008D5144"/>
    <w:rsid w:val="008F695C"/>
    <w:rsid w:val="009022B9"/>
    <w:rsid w:val="00905D61"/>
    <w:rsid w:val="00923E61"/>
    <w:rsid w:val="00940725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1495"/>
    <w:rsid w:val="00993F4D"/>
    <w:rsid w:val="00995236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577F7"/>
    <w:rsid w:val="00A71D6B"/>
    <w:rsid w:val="00A72CEE"/>
    <w:rsid w:val="00A95A43"/>
    <w:rsid w:val="00AA35CF"/>
    <w:rsid w:val="00AA3832"/>
    <w:rsid w:val="00AC03B3"/>
    <w:rsid w:val="00AD1294"/>
    <w:rsid w:val="00AD5F09"/>
    <w:rsid w:val="00AF2A9B"/>
    <w:rsid w:val="00AF2C1D"/>
    <w:rsid w:val="00B16D14"/>
    <w:rsid w:val="00B30FF2"/>
    <w:rsid w:val="00B43B78"/>
    <w:rsid w:val="00B44D8D"/>
    <w:rsid w:val="00B5040C"/>
    <w:rsid w:val="00B67C9A"/>
    <w:rsid w:val="00B82C0D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161A"/>
    <w:rsid w:val="00CE4488"/>
    <w:rsid w:val="00CF05DD"/>
    <w:rsid w:val="00CF2106"/>
    <w:rsid w:val="00D049C2"/>
    <w:rsid w:val="00D07CD4"/>
    <w:rsid w:val="00D12476"/>
    <w:rsid w:val="00D2358E"/>
    <w:rsid w:val="00D26445"/>
    <w:rsid w:val="00D310BD"/>
    <w:rsid w:val="00D43416"/>
    <w:rsid w:val="00D633AF"/>
    <w:rsid w:val="00D72A0D"/>
    <w:rsid w:val="00D75713"/>
    <w:rsid w:val="00D96849"/>
    <w:rsid w:val="00DA408C"/>
    <w:rsid w:val="00DB340C"/>
    <w:rsid w:val="00DD0072"/>
    <w:rsid w:val="00DF012C"/>
    <w:rsid w:val="00DF6CD6"/>
    <w:rsid w:val="00E053C8"/>
    <w:rsid w:val="00E160F3"/>
    <w:rsid w:val="00E24FEB"/>
    <w:rsid w:val="00E32D1C"/>
    <w:rsid w:val="00E343A2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F07F02"/>
    <w:rsid w:val="00F51C87"/>
    <w:rsid w:val="00F522D5"/>
    <w:rsid w:val="00F5270F"/>
    <w:rsid w:val="00F626A2"/>
    <w:rsid w:val="00F6280A"/>
    <w:rsid w:val="00F74A65"/>
    <w:rsid w:val="00FD20DA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B60A-7F61-4664-8EF9-88BC489C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5484</Words>
  <Characters>32910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25</cp:revision>
  <dcterms:created xsi:type="dcterms:W3CDTF">2019-02-05T08:51:00Z</dcterms:created>
  <dcterms:modified xsi:type="dcterms:W3CDTF">2019-07-11T09:23:00Z</dcterms:modified>
</cp:coreProperties>
</file>