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790453" w:rsidRDefault="00790453" w:rsidP="0079045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90453">
        <w:rPr>
          <w:rFonts w:ascii="Cambria" w:hAnsi="Cambria" w:cs="Arial"/>
          <w:b/>
          <w:i/>
          <w:sz w:val="20"/>
          <w:szCs w:val="20"/>
        </w:rPr>
        <w:t>„</w:t>
      </w:r>
      <w:bookmarkStart w:id="0" w:name="_Hlk3361361"/>
      <w:r w:rsidRPr="00790453">
        <w:rPr>
          <w:rFonts w:ascii="Cambria" w:hAnsi="Cambria" w:cs="Arial"/>
          <w:b/>
          <w:sz w:val="20"/>
          <w:szCs w:val="20"/>
        </w:rPr>
        <w:t>Termomodernizacja budynków użyteczności publicznej w Kazimierzy Wielkiej</w:t>
      </w:r>
      <w:bookmarkEnd w:id="0"/>
      <w:r w:rsidRPr="00790453">
        <w:rPr>
          <w:rFonts w:ascii="Cambria" w:hAnsi="Cambria" w:cs="Arial"/>
          <w:b/>
          <w:i/>
          <w:sz w:val="20"/>
          <w:szCs w:val="20"/>
        </w:rPr>
        <w:t>”</w:t>
      </w:r>
      <w:r w:rsidRPr="00790453">
        <w:rPr>
          <w:rFonts w:ascii="Cambria" w:hAnsi="Cambria" w:cs="Arial"/>
          <w:b/>
          <w:sz w:val="20"/>
          <w:szCs w:val="20"/>
        </w:rPr>
        <w:t>,</w:t>
      </w:r>
      <w:r w:rsidRPr="0079045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  <w:bookmarkStart w:id="1" w:name="_GoBack"/>
      <w:bookmarkEnd w:id="1"/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FF" w:rsidRDefault="00EF3AFF" w:rsidP="0038231F">
      <w:pPr>
        <w:spacing w:after="0" w:line="240" w:lineRule="auto"/>
      </w:pPr>
      <w:r>
        <w:separator/>
      </w:r>
    </w:p>
  </w:endnote>
  <w:endnote w:type="continuationSeparator" w:id="0">
    <w:p w:rsidR="00EF3AFF" w:rsidRDefault="00EF3A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045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FF" w:rsidRDefault="00EF3AFF" w:rsidP="0038231F">
      <w:pPr>
        <w:spacing w:after="0" w:line="240" w:lineRule="auto"/>
      </w:pPr>
      <w:r>
        <w:separator/>
      </w:r>
    </w:p>
  </w:footnote>
  <w:footnote w:type="continuationSeparator" w:id="0">
    <w:p w:rsidR="00EF3AFF" w:rsidRDefault="00EF3A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790453">
      <w:rPr>
        <w:rFonts w:ascii="Cambria" w:hAnsi="Cambria"/>
        <w:b/>
        <w:bCs/>
        <w:sz w:val="20"/>
        <w:szCs w:val="20"/>
      </w:rPr>
      <w:t>II.271.8</w:t>
    </w:r>
    <w:r>
      <w:rPr>
        <w:rFonts w:ascii="Cambria" w:hAnsi="Cambria"/>
        <w:b/>
        <w:bCs/>
        <w:sz w:val="20"/>
        <w:szCs w:val="20"/>
      </w:rPr>
      <w:t>.2019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DDB7-F43C-4A45-9C37-5614657B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58</cp:revision>
  <cp:lastPrinted>2016-07-26T08:32:00Z</cp:lastPrinted>
  <dcterms:created xsi:type="dcterms:W3CDTF">2016-07-29T16:26:00Z</dcterms:created>
  <dcterms:modified xsi:type="dcterms:W3CDTF">2019-06-25T05:58:00Z</dcterms:modified>
</cp:coreProperties>
</file>