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FD" w:rsidRPr="00491211" w:rsidRDefault="00E751FD" w:rsidP="00E751FD">
      <w:pPr>
        <w:pStyle w:val="Tekstpodstawowywcity"/>
        <w:pageBreakBefore/>
        <w:tabs>
          <w:tab w:val="left" w:pos="0"/>
        </w:tabs>
        <w:jc w:val="right"/>
        <w:rPr>
          <w:i w:val="0"/>
          <w:sz w:val="28"/>
          <w:szCs w:val="28"/>
          <w:lang w:val="pl-PL"/>
        </w:rPr>
      </w:pPr>
    </w:p>
    <w:p w:rsidR="00E751FD" w:rsidRPr="00B156D0" w:rsidRDefault="00E751FD" w:rsidP="00E751FD">
      <w:pPr>
        <w:pStyle w:val="Tekstpodstawowy"/>
        <w:jc w:val="center"/>
        <w:outlineLvl w:val="0"/>
        <w:rPr>
          <w:rFonts w:asciiTheme="minorHAnsi" w:hAnsiTheme="minorHAnsi"/>
          <w:i w:val="0"/>
          <w:sz w:val="28"/>
          <w:szCs w:val="28"/>
        </w:rPr>
      </w:pPr>
      <w:r w:rsidRPr="00B156D0">
        <w:rPr>
          <w:rFonts w:asciiTheme="minorHAnsi" w:hAnsiTheme="minorHAnsi"/>
          <w:i w:val="0"/>
          <w:sz w:val="28"/>
          <w:szCs w:val="28"/>
        </w:rPr>
        <w:t>WZÓR UMOWY NR ………………..</w:t>
      </w:r>
    </w:p>
    <w:p w:rsidR="00E751FD" w:rsidRPr="00B156D0" w:rsidRDefault="00E751FD" w:rsidP="00E751FD">
      <w:pPr>
        <w:pStyle w:val="Tekstpodstawowy"/>
        <w:jc w:val="center"/>
        <w:outlineLvl w:val="0"/>
        <w:rPr>
          <w:rFonts w:asciiTheme="minorHAnsi" w:hAnsiTheme="minorHAnsi"/>
          <w:i w:val="0"/>
          <w:sz w:val="28"/>
          <w:szCs w:val="28"/>
        </w:rPr>
      </w:pPr>
      <w:r w:rsidRPr="00B156D0">
        <w:rPr>
          <w:rFonts w:asciiTheme="minorHAnsi" w:hAnsiTheme="minorHAnsi"/>
          <w:i w:val="0"/>
          <w:sz w:val="28"/>
          <w:szCs w:val="28"/>
        </w:rPr>
        <w:t>Znak sprawy: ………..</w:t>
      </w:r>
      <w:r w:rsidR="00B156D0" w:rsidRPr="00B156D0">
        <w:rPr>
          <w:rFonts w:asciiTheme="minorHAnsi" w:hAnsiTheme="minorHAnsi"/>
          <w:i w:val="0"/>
          <w:sz w:val="28"/>
          <w:szCs w:val="28"/>
        </w:rPr>
        <w:t>…./2018</w:t>
      </w:r>
    </w:p>
    <w:p w:rsidR="00E751FD" w:rsidRPr="00491211" w:rsidRDefault="00E751FD" w:rsidP="00E751FD">
      <w:pPr>
        <w:pStyle w:val="Tekstpodstawowy"/>
        <w:jc w:val="center"/>
        <w:rPr>
          <w:i w:val="0"/>
          <w:sz w:val="28"/>
          <w:szCs w:val="28"/>
        </w:rPr>
      </w:pPr>
    </w:p>
    <w:p w:rsidR="00E751FD" w:rsidRPr="00491211" w:rsidRDefault="00E751FD" w:rsidP="00E751FD">
      <w:pPr>
        <w:pStyle w:val="Tekstpodstawowy"/>
        <w:rPr>
          <w:i w:val="0"/>
          <w:sz w:val="28"/>
          <w:szCs w:val="28"/>
        </w:rPr>
      </w:pPr>
    </w:p>
    <w:p w:rsidR="00E751FD" w:rsidRPr="00491211" w:rsidRDefault="00E751FD" w:rsidP="00E751FD">
      <w:pPr>
        <w:jc w:val="both"/>
        <w:rPr>
          <w:bCs/>
          <w:sz w:val="28"/>
          <w:szCs w:val="28"/>
        </w:rPr>
      </w:pPr>
      <w:r w:rsidRPr="00491211">
        <w:rPr>
          <w:sz w:val="28"/>
          <w:szCs w:val="28"/>
        </w:rPr>
        <w:t>zawarta w dniu .............................. roku w …………………, reprezentowanym przez:</w:t>
      </w:r>
      <w:r w:rsidRPr="00491211">
        <w:rPr>
          <w:bCs/>
          <w:sz w:val="28"/>
          <w:szCs w:val="28"/>
        </w:rPr>
        <w:t>……………………………………………………………………………..</w:t>
      </w:r>
      <w:r w:rsidRPr="00491211">
        <w:rPr>
          <w:sz w:val="28"/>
          <w:szCs w:val="28"/>
        </w:rPr>
        <w:t xml:space="preserve">, </w:t>
      </w:r>
    </w:p>
    <w:p w:rsidR="00E751FD" w:rsidRPr="00491211" w:rsidRDefault="00E751FD" w:rsidP="00E751FD">
      <w:pPr>
        <w:jc w:val="both"/>
        <w:rPr>
          <w:sz w:val="28"/>
          <w:szCs w:val="28"/>
        </w:rPr>
      </w:pPr>
      <w:r w:rsidRPr="00491211">
        <w:rPr>
          <w:bCs/>
          <w:sz w:val="28"/>
          <w:szCs w:val="28"/>
        </w:rPr>
        <w:t>……………………………………………………………………………………………………..</w:t>
      </w:r>
      <w:r w:rsidRPr="00491211">
        <w:rPr>
          <w:sz w:val="28"/>
          <w:szCs w:val="28"/>
        </w:rPr>
        <w:t xml:space="preserve">, </w:t>
      </w:r>
    </w:p>
    <w:p w:rsidR="00E751FD" w:rsidRPr="00491211" w:rsidRDefault="00E751FD" w:rsidP="00E751FD">
      <w:pPr>
        <w:jc w:val="both"/>
        <w:rPr>
          <w:sz w:val="28"/>
          <w:szCs w:val="28"/>
        </w:rPr>
      </w:pPr>
    </w:p>
    <w:p w:rsidR="00E751FD" w:rsidRPr="00B156D0" w:rsidRDefault="00E751FD" w:rsidP="00E751FD">
      <w:pPr>
        <w:jc w:val="both"/>
        <w:rPr>
          <w:sz w:val="28"/>
          <w:szCs w:val="28"/>
        </w:rPr>
      </w:pPr>
      <w:r w:rsidRPr="00B156D0">
        <w:rPr>
          <w:sz w:val="28"/>
          <w:szCs w:val="28"/>
        </w:rPr>
        <w:t>zwanym w dalszej części umowy „</w:t>
      </w:r>
      <w:r w:rsidR="00B156D0" w:rsidRPr="00B156D0">
        <w:rPr>
          <w:b/>
          <w:sz w:val="28"/>
          <w:szCs w:val="28"/>
        </w:rPr>
        <w:t>Beneficjentem</w:t>
      </w:r>
      <w:r w:rsidR="00B156D0" w:rsidRPr="00B156D0">
        <w:rPr>
          <w:sz w:val="28"/>
          <w:szCs w:val="28"/>
        </w:rPr>
        <w:t xml:space="preserve"> - </w:t>
      </w:r>
      <w:r w:rsidRPr="00B156D0">
        <w:rPr>
          <w:b/>
          <w:sz w:val="28"/>
          <w:szCs w:val="28"/>
        </w:rPr>
        <w:t>Zamawiającym”</w:t>
      </w:r>
      <w:r w:rsidRPr="00B156D0">
        <w:rPr>
          <w:sz w:val="28"/>
          <w:szCs w:val="28"/>
        </w:rPr>
        <w:t>,</w:t>
      </w:r>
    </w:p>
    <w:p w:rsidR="00E751FD" w:rsidRPr="00B156D0" w:rsidRDefault="00E751FD" w:rsidP="00E751FD">
      <w:pPr>
        <w:jc w:val="both"/>
        <w:rPr>
          <w:sz w:val="28"/>
          <w:szCs w:val="28"/>
        </w:rPr>
      </w:pPr>
      <w:r w:rsidRPr="00B156D0">
        <w:rPr>
          <w:sz w:val="28"/>
          <w:szCs w:val="28"/>
        </w:rPr>
        <w:t xml:space="preserve">                                                                           a </w:t>
      </w:r>
    </w:p>
    <w:p w:rsidR="00E751FD" w:rsidRPr="00B156D0" w:rsidRDefault="00E751FD" w:rsidP="00E751FD">
      <w:pPr>
        <w:jc w:val="both"/>
        <w:rPr>
          <w:b/>
          <w:bCs/>
          <w:sz w:val="28"/>
          <w:szCs w:val="28"/>
        </w:rPr>
      </w:pPr>
      <w:r w:rsidRPr="00B156D0">
        <w:rPr>
          <w:b/>
          <w:bCs/>
          <w:sz w:val="28"/>
          <w:szCs w:val="28"/>
        </w:rPr>
        <w:t xml:space="preserve">................................................................................................................................................................ </w:t>
      </w:r>
    </w:p>
    <w:p w:rsidR="00E751FD" w:rsidRPr="00B156D0" w:rsidRDefault="00E751FD" w:rsidP="00E751FD">
      <w:pPr>
        <w:jc w:val="both"/>
        <w:rPr>
          <w:sz w:val="28"/>
          <w:szCs w:val="28"/>
        </w:rPr>
      </w:pPr>
      <w:r w:rsidRPr="00B156D0">
        <w:rPr>
          <w:sz w:val="28"/>
          <w:szCs w:val="28"/>
        </w:rPr>
        <w:t>z siedzibą w .......................... przy ul. .........................................., zarejestrowanym/ą/ w …………………………………………………………………………………………………………</w:t>
      </w:r>
    </w:p>
    <w:p w:rsidR="00E751FD" w:rsidRPr="00B156D0" w:rsidRDefault="00E751FD" w:rsidP="00E751FD">
      <w:pPr>
        <w:jc w:val="both"/>
        <w:rPr>
          <w:sz w:val="28"/>
          <w:szCs w:val="28"/>
        </w:rPr>
      </w:pPr>
      <w:r w:rsidRPr="00B156D0">
        <w:rPr>
          <w:sz w:val="28"/>
          <w:szCs w:val="28"/>
        </w:rPr>
        <w:t>NIP ............................................  REGON ................................</w:t>
      </w:r>
    </w:p>
    <w:p w:rsidR="00E751FD" w:rsidRPr="00B156D0" w:rsidRDefault="00E751FD" w:rsidP="00E751FD">
      <w:pPr>
        <w:jc w:val="both"/>
        <w:rPr>
          <w:sz w:val="28"/>
          <w:szCs w:val="28"/>
        </w:rPr>
      </w:pPr>
      <w:r w:rsidRPr="00B156D0">
        <w:rPr>
          <w:sz w:val="28"/>
          <w:szCs w:val="28"/>
        </w:rPr>
        <w:t xml:space="preserve"> reprezentowanym przez:</w:t>
      </w:r>
    </w:p>
    <w:p w:rsidR="00E751FD" w:rsidRPr="00B156D0" w:rsidRDefault="00E751FD" w:rsidP="00E751FD">
      <w:pPr>
        <w:jc w:val="both"/>
        <w:rPr>
          <w:sz w:val="28"/>
          <w:szCs w:val="28"/>
        </w:rPr>
      </w:pPr>
      <w:r w:rsidRPr="00B156D0">
        <w:rPr>
          <w:b/>
          <w:bCs/>
          <w:sz w:val="28"/>
          <w:szCs w:val="28"/>
        </w:rPr>
        <w:t>..........................................................</w:t>
      </w:r>
      <w:r w:rsidRPr="00B156D0">
        <w:rPr>
          <w:sz w:val="28"/>
          <w:szCs w:val="28"/>
        </w:rPr>
        <w:t>,</w:t>
      </w:r>
    </w:p>
    <w:p w:rsidR="00E751FD" w:rsidRPr="00B156D0" w:rsidRDefault="00E751FD" w:rsidP="00E751FD">
      <w:pPr>
        <w:pStyle w:val="Tekstpodstawowy"/>
        <w:rPr>
          <w:rFonts w:asciiTheme="minorHAnsi" w:hAnsiTheme="minorHAnsi"/>
          <w:b w:val="0"/>
          <w:i w:val="0"/>
          <w:color w:val="0000FF"/>
          <w:sz w:val="28"/>
          <w:szCs w:val="28"/>
        </w:rPr>
      </w:pPr>
      <w:r w:rsidRPr="00B156D0">
        <w:rPr>
          <w:rFonts w:asciiTheme="minorHAnsi" w:hAnsiTheme="minorHAnsi"/>
          <w:b w:val="0"/>
          <w:i w:val="0"/>
          <w:sz w:val="28"/>
          <w:szCs w:val="28"/>
        </w:rPr>
        <w:t>zwanym w dalszej części umowy „Wykonawcą”</w:t>
      </w:r>
      <w:r w:rsidRPr="00B156D0">
        <w:rPr>
          <w:rFonts w:asciiTheme="minorHAnsi" w:hAnsiTheme="minorHAnsi"/>
          <w:b w:val="0"/>
          <w:i w:val="0"/>
          <w:color w:val="0000FF"/>
          <w:sz w:val="28"/>
          <w:szCs w:val="28"/>
        </w:rPr>
        <w:t xml:space="preserve"> </w:t>
      </w:r>
    </w:p>
    <w:p w:rsidR="00E751FD" w:rsidRPr="00B156D0" w:rsidRDefault="00E751FD" w:rsidP="00E751FD">
      <w:pPr>
        <w:pStyle w:val="Tekstpodstawowy"/>
        <w:ind w:left="709" w:hanging="709"/>
        <w:rPr>
          <w:rFonts w:asciiTheme="minorHAnsi" w:hAnsiTheme="minorHAnsi"/>
          <w:b w:val="0"/>
          <w:i w:val="0"/>
          <w:sz w:val="28"/>
          <w:szCs w:val="28"/>
        </w:rPr>
      </w:pPr>
    </w:p>
    <w:p w:rsidR="00E751FD" w:rsidRPr="00B156D0" w:rsidRDefault="00E751FD" w:rsidP="00E751FD">
      <w:pPr>
        <w:pStyle w:val="Tekstpodstawowy"/>
        <w:jc w:val="both"/>
        <w:rPr>
          <w:rFonts w:asciiTheme="minorHAnsi" w:hAnsiTheme="minorHAnsi"/>
          <w:b w:val="0"/>
          <w:i w:val="0"/>
          <w:sz w:val="28"/>
          <w:szCs w:val="28"/>
        </w:rPr>
      </w:pPr>
      <w:r w:rsidRPr="00B156D0">
        <w:rPr>
          <w:rFonts w:asciiTheme="minorHAnsi" w:hAnsiTheme="minorHAnsi"/>
          <w:b w:val="0"/>
          <w:i w:val="0"/>
          <w:sz w:val="28"/>
          <w:szCs w:val="28"/>
        </w:rPr>
        <w:t>Umowa została zawarta w</w:t>
      </w:r>
      <w:r w:rsidR="00B156D0" w:rsidRPr="00B156D0">
        <w:rPr>
          <w:rFonts w:asciiTheme="minorHAnsi" w:hAnsiTheme="minorHAnsi"/>
          <w:b w:val="0"/>
          <w:i w:val="0"/>
          <w:sz w:val="28"/>
          <w:szCs w:val="28"/>
        </w:rPr>
        <w:t xml:space="preserve"> trybie procedury otwartej na podstawie zapytania ofertowego.</w:t>
      </w:r>
    </w:p>
    <w:p w:rsidR="00B156D0" w:rsidRPr="00B156D0" w:rsidRDefault="00B156D0" w:rsidP="00B156D0">
      <w:pPr>
        <w:jc w:val="both"/>
        <w:rPr>
          <w:b/>
          <w:sz w:val="24"/>
          <w:szCs w:val="24"/>
        </w:rPr>
      </w:pPr>
      <w:r w:rsidRPr="00B156D0">
        <w:rPr>
          <w:b/>
        </w:rPr>
        <w:t>Podstawa prawna</w:t>
      </w:r>
      <w:r w:rsidRPr="00B156D0">
        <w:rPr>
          <w:b/>
          <w:sz w:val="24"/>
          <w:szCs w:val="24"/>
        </w:rPr>
        <w:t>.</w:t>
      </w:r>
    </w:p>
    <w:p w:rsidR="00B156D0" w:rsidRPr="00B156D0" w:rsidRDefault="00B156D0" w:rsidP="00B156D0">
      <w:pPr>
        <w:pStyle w:val="Bezodstpw"/>
        <w:rPr>
          <w:rFonts w:asciiTheme="minorHAnsi" w:hAnsiTheme="minorHAnsi"/>
          <w:sz w:val="24"/>
          <w:szCs w:val="24"/>
        </w:rPr>
      </w:pPr>
      <w:r w:rsidRPr="00B156D0">
        <w:rPr>
          <w:rFonts w:asciiTheme="minorHAnsi" w:hAnsiTheme="minorHAnsi"/>
          <w:sz w:val="24"/>
          <w:szCs w:val="24"/>
        </w:rPr>
        <w:t>- Umowa z dnia 30 maja 2017 roku, o przyznaniu pomocy Nr 00024-65150-UM0700007/16 pomiędzy Samorządem Województwa Mazowieckiego,</w:t>
      </w:r>
    </w:p>
    <w:p w:rsidR="00B156D0" w:rsidRPr="00B156D0" w:rsidRDefault="00B156D0" w:rsidP="00B156D0">
      <w:pPr>
        <w:pStyle w:val="Bezodstpw"/>
        <w:rPr>
          <w:rFonts w:asciiTheme="minorHAnsi" w:hAnsiTheme="minorHAnsi"/>
          <w:sz w:val="24"/>
          <w:szCs w:val="24"/>
        </w:rPr>
      </w:pPr>
      <w:r w:rsidRPr="00B156D0">
        <w:rPr>
          <w:rFonts w:asciiTheme="minorHAnsi" w:hAnsiTheme="minorHAnsi"/>
          <w:sz w:val="24"/>
          <w:szCs w:val="24"/>
        </w:rPr>
        <w:t xml:space="preserve">-  </w:t>
      </w:r>
      <w:r w:rsidRPr="00B156D0">
        <w:rPr>
          <w:rFonts w:asciiTheme="minorHAnsi" w:hAnsiTheme="minorHAnsi"/>
          <w:bCs/>
          <w:sz w:val="24"/>
          <w:szCs w:val="24"/>
        </w:rPr>
        <w:t>USTAWA</w:t>
      </w:r>
      <w:r w:rsidRPr="00B156D0">
        <w:rPr>
          <w:rFonts w:asciiTheme="minorHAnsi" w:hAnsiTheme="minorHAnsi"/>
          <w:b/>
          <w:bCs/>
          <w:sz w:val="24"/>
          <w:szCs w:val="24"/>
        </w:rPr>
        <w:t xml:space="preserve"> </w:t>
      </w:r>
      <w:r w:rsidRPr="00B156D0">
        <w:rPr>
          <w:rFonts w:asciiTheme="minorHAnsi" w:hAnsiTheme="minorHAnsi"/>
          <w:sz w:val="24"/>
          <w:szCs w:val="24"/>
        </w:rPr>
        <w:t xml:space="preserve">z dnia 20 lutego 2015 r. </w:t>
      </w:r>
      <w:r w:rsidRPr="00B156D0">
        <w:rPr>
          <w:rFonts w:asciiTheme="minorHAnsi" w:hAnsiTheme="minorHAnsi"/>
          <w:bCs/>
          <w:sz w:val="24"/>
          <w:szCs w:val="24"/>
        </w:rPr>
        <w:t>o wspieraniu rozwoju obszarów wiejskich z udziałem środków Europejskiego Funduszu Rolnego na rzecz Rozwoju Obszarów Wiejskich w ramach Programu Rozwoju Obszarów Wiejskich na lata 2014–2020 (</w:t>
      </w:r>
      <w:proofErr w:type="spellStart"/>
      <w:r w:rsidRPr="00B156D0">
        <w:rPr>
          <w:rFonts w:asciiTheme="minorHAnsi" w:hAnsiTheme="minorHAnsi"/>
          <w:bCs/>
          <w:sz w:val="24"/>
          <w:szCs w:val="24"/>
        </w:rPr>
        <w:t>t.j</w:t>
      </w:r>
      <w:proofErr w:type="spellEnd"/>
      <w:r w:rsidRPr="00B156D0">
        <w:rPr>
          <w:rFonts w:asciiTheme="minorHAnsi" w:hAnsiTheme="minorHAnsi"/>
          <w:bCs/>
          <w:sz w:val="24"/>
          <w:szCs w:val="24"/>
        </w:rPr>
        <w:t>. Dz. U. z 2017 roku, poz.</w:t>
      </w:r>
      <w:r w:rsidRPr="00B156D0">
        <w:rPr>
          <w:rFonts w:asciiTheme="minorHAnsi" w:hAnsiTheme="minorHAnsi"/>
          <w:sz w:val="24"/>
          <w:szCs w:val="24"/>
        </w:rPr>
        <w:t xml:space="preserve"> </w:t>
      </w:r>
    </w:p>
    <w:p w:rsidR="00B156D0" w:rsidRPr="00B156D0" w:rsidRDefault="00B156D0" w:rsidP="00B156D0">
      <w:pPr>
        <w:pStyle w:val="Bezodstpw"/>
        <w:rPr>
          <w:rFonts w:asciiTheme="minorHAnsi" w:hAnsiTheme="minorHAnsi"/>
          <w:bCs/>
          <w:sz w:val="24"/>
          <w:szCs w:val="24"/>
        </w:rPr>
      </w:pPr>
      <w:r w:rsidRPr="00B156D0">
        <w:rPr>
          <w:rFonts w:asciiTheme="minorHAnsi" w:hAnsiTheme="minorHAnsi"/>
          <w:sz w:val="24"/>
          <w:szCs w:val="24"/>
        </w:rPr>
        <w:t xml:space="preserve"> </w:t>
      </w:r>
      <w:r w:rsidRPr="00B156D0">
        <w:rPr>
          <w:rFonts w:asciiTheme="minorHAnsi" w:hAnsiTheme="minorHAnsi"/>
          <w:bCs/>
          <w:sz w:val="24"/>
          <w:szCs w:val="24"/>
        </w:rPr>
        <w:t>562, 624, 892, 935 i 1475, ze zmianami), zwana dalej ustawą,</w:t>
      </w:r>
    </w:p>
    <w:p w:rsidR="00B156D0" w:rsidRPr="00B156D0" w:rsidRDefault="00B156D0" w:rsidP="00B156D0">
      <w:pPr>
        <w:pStyle w:val="Bezodstpw"/>
        <w:rPr>
          <w:rFonts w:asciiTheme="minorHAnsi" w:hAnsiTheme="minorHAnsi"/>
          <w:sz w:val="24"/>
          <w:szCs w:val="24"/>
        </w:rPr>
      </w:pPr>
      <w:r w:rsidRPr="00B156D0">
        <w:rPr>
          <w:rFonts w:asciiTheme="minorHAnsi" w:hAnsiTheme="minorHAnsi"/>
          <w:bCs/>
          <w:sz w:val="24"/>
          <w:szCs w:val="24"/>
        </w:rPr>
        <w:t xml:space="preserve">- USTAWA </w:t>
      </w:r>
      <w:r w:rsidRPr="00B156D0">
        <w:rPr>
          <w:rFonts w:asciiTheme="minorHAnsi" w:hAnsiTheme="minorHAnsi"/>
          <w:sz w:val="24"/>
          <w:szCs w:val="24"/>
        </w:rPr>
        <w:t xml:space="preserve">z dnia 15 grudnia 2016 r. </w:t>
      </w:r>
      <w:r w:rsidRPr="00B156D0">
        <w:rPr>
          <w:rFonts w:asciiTheme="minorHAnsi" w:hAnsiTheme="minorHAnsi"/>
          <w:bCs/>
          <w:sz w:val="24"/>
          <w:szCs w:val="24"/>
        </w:rPr>
        <w:t xml:space="preserve">o zmianie ustawy o wspieraniu rozwoju obszarów wiejskich z udziałem </w:t>
      </w:r>
      <w:r w:rsidRPr="00B156D0">
        <w:rPr>
          <w:rFonts w:asciiTheme="minorHAnsi" w:hAnsiTheme="minorHAnsi" w:cs="TimesNewRoman,Bold"/>
          <w:bCs/>
          <w:sz w:val="24"/>
          <w:szCs w:val="24"/>
        </w:rPr>
        <w:t>ś</w:t>
      </w:r>
      <w:r w:rsidRPr="00B156D0">
        <w:rPr>
          <w:rFonts w:asciiTheme="minorHAnsi" w:hAnsiTheme="minorHAnsi"/>
          <w:bCs/>
          <w:sz w:val="24"/>
          <w:szCs w:val="24"/>
        </w:rPr>
        <w:t>rodków Europejskiego Funduszu Rolnego na rzecz Rozwoju Obszarów Wiejskich w ramach Programu Rozwoju Obszarów Wiejskich na lata 2014–2020 oraz niektórych innych ustaw</w:t>
      </w:r>
      <w:r w:rsidRPr="00B156D0">
        <w:rPr>
          <w:rFonts w:asciiTheme="minorHAnsi" w:hAnsiTheme="minorHAnsi"/>
          <w:sz w:val="24"/>
          <w:szCs w:val="24"/>
        </w:rPr>
        <w:t xml:space="preserve"> (Dz. U. z 2017 roku, poz. 5),</w:t>
      </w:r>
    </w:p>
    <w:p w:rsidR="00B156D0" w:rsidRPr="00B156D0" w:rsidRDefault="00B156D0" w:rsidP="00B156D0">
      <w:pPr>
        <w:pStyle w:val="Bezodstpw"/>
        <w:rPr>
          <w:rFonts w:asciiTheme="minorHAnsi" w:hAnsiTheme="minorHAnsi" w:cs="TimesNewRomanPS-BoldMT"/>
          <w:bCs/>
          <w:sz w:val="24"/>
          <w:szCs w:val="24"/>
        </w:rPr>
      </w:pPr>
      <w:r w:rsidRPr="00B156D0">
        <w:rPr>
          <w:rFonts w:asciiTheme="minorHAnsi" w:hAnsiTheme="minorHAnsi"/>
          <w:sz w:val="24"/>
          <w:szCs w:val="24"/>
        </w:rPr>
        <w:lastRenderedPageBreak/>
        <w:t xml:space="preserve">- </w:t>
      </w:r>
      <w:r w:rsidRPr="00B156D0">
        <w:rPr>
          <w:rFonts w:asciiTheme="minorHAnsi" w:hAnsiTheme="minorHAnsi" w:cs="TimesNewRomanPS-BoldMT"/>
          <w:bCs/>
          <w:sz w:val="24"/>
          <w:szCs w:val="24"/>
        </w:rPr>
        <w:t xml:space="preserve">ROZPORZĄDZENIE MINISTRA ROLNICTWA I ROZWOJU WSI  </w:t>
      </w:r>
      <w:r w:rsidRPr="00B156D0">
        <w:rPr>
          <w:rFonts w:asciiTheme="minorHAnsi" w:hAnsiTheme="minorHAnsi" w:cs="TimesNewRomanPSMT"/>
          <w:sz w:val="24"/>
          <w:szCs w:val="24"/>
        </w:rPr>
        <w:t xml:space="preserve">z dnia 13 stycznia 2017 r. </w:t>
      </w:r>
      <w:r w:rsidRPr="00B156D0">
        <w:rPr>
          <w:rFonts w:asciiTheme="minorHAnsi" w:hAnsiTheme="minorHAnsi" w:cs="TimesNewRomanPS-BoldMT"/>
          <w:bCs/>
          <w:sz w:val="24"/>
          <w:szCs w:val="24"/>
        </w:rPr>
        <w:t>w sprawie szczegółowych warunków i trybu konkurencyjnego wyboru wykonawców zadań ujętych w zestawieniu rzeczowo-finansowym operacji i warunków dokonywania zmniejszeń kwot pomocy oraz pomocy technicznej (Dz. U. z 2017 roku, poz. 106),</w:t>
      </w:r>
    </w:p>
    <w:p w:rsidR="00B156D0" w:rsidRPr="00B156D0" w:rsidRDefault="00B156D0" w:rsidP="00B156D0">
      <w:pPr>
        <w:pStyle w:val="Bezodstpw"/>
        <w:rPr>
          <w:rFonts w:asciiTheme="minorHAnsi" w:hAnsiTheme="minorHAnsi"/>
          <w:color w:val="000000"/>
          <w:sz w:val="24"/>
          <w:szCs w:val="24"/>
        </w:rPr>
      </w:pPr>
      <w:r w:rsidRPr="00B156D0">
        <w:rPr>
          <w:rFonts w:asciiTheme="minorHAnsi" w:hAnsiTheme="minorHAnsi"/>
          <w:sz w:val="24"/>
          <w:szCs w:val="24"/>
        </w:rPr>
        <w:t xml:space="preserve">- USTAWA </w:t>
      </w:r>
      <w:r w:rsidRPr="00B156D0">
        <w:rPr>
          <w:rFonts w:asciiTheme="minorHAnsi" w:hAnsiTheme="minorHAnsi"/>
          <w:color w:val="000000"/>
          <w:sz w:val="24"/>
          <w:szCs w:val="24"/>
        </w:rPr>
        <w:t xml:space="preserve"> z dnia 29 stycznia 2014 roku- Prawo zamówień publicznych (tekst jednolity Dz. U. z 2017 roku, poz. 1579, ze zmianami, zwana dalej </w:t>
      </w:r>
      <w:proofErr w:type="spellStart"/>
      <w:r w:rsidRPr="00B156D0">
        <w:rPr>
          <w:rFonts w:asciiTheme="minorHAnsi" w:hAnsiTheme="minorHAnsi"/>
          <w:color w:val="000000"/>
          <w:sz w:val="24"/>
          <w:szCs w:val="24"/>
        </w:rPr>
        <w:t>Pzp</w:t>
      </w:r>
      <w:proofErr w:type="spellEnd"/>
      <w:r w:rsidRPr="00B156D0">
        <w:rPr>
          <w:rFonts w:asciiTheme="minorHAnsi" w:hAnsiTheme="minorHAnsi"/>
          <w:color w:val="000000"/>
          <w:sz w:val="24"/>
          <w:szCs w:val="24"/>
        </w:rPr>
        <w:t>.</w:t>
      </w:r>
    </w:p>
    <w:p w:rsidR="00B156D0" w:rsidRPr="00B156D0" w:rsidRDefault="00B156D0" w:rsidP="00B156D0">
      <w:pPr>
        <w:pStyle w:val="Bezodstpw"/>
        <w:rPr>
          <w:rFonts w:asciiTheme="minorHAnsi" w:hAnsiTheme="minorHAnsi"/>
          <w:color w:val="000000"/>
          <w:sz w:val="24"/>
          <w:szCs w:val="24"/>
        </w:rPr>
      </w:pPr>
      <w:r w:rsidRPr="00B156D0">
        <w:rPr>
          <w:rFonts w:asciiTheme="minorHAnsi" w:hAnsiTheme="minorHAnsi"/>
          <w:color w:val="000000"/>
          <w:sz w:val="24"/>
          <w:szCs w:val="24"/>
        </w:rPr>
        <w:t xml:space="preserve">- </w:t>
      </w:r>
      <w:r w:rsidRPr="00B156D0">
        <w:rPr>
          <w:rFonts w:asciiTheme="minorHAnsi" w:hAnsiTheme="minorHAnsi" w:cs="Arial"/>
          <w:bCs/>
          <w:sz w:val="24"/>
          <w:szCs w:val="24"/>
        </w:rPr>
        <w:t xml:space="preserve">Komunikat Wyjaśniającego Komisji, dotyczącym prawa wspólnotowego obowiązującego w dziedzinie udzielania zamówień, które nie są lub są jedynie częściowo objęte dyrektywami w sprawie zamówień publicznych </w:t>
      </w:r>
      <w:r w:rsidRPr="00B156D0">
        <w:rPr>
          <w:rFonts w:asciiTheme="minorHAnsi" w:hAnsiTheme="minorHAnsi" w:cs="Arial"/>
          <w:sz w:val="24"/>
          <w:szCs w:val="24"/>
        </w:rPr>
        <w:t>(2006/C 179/02).</w:t>
      </w:r>
    </w:p>
    <w:p w:rsidR="00B156D0" w:rsidRPr="00B156D0" w:rsidRDefault="00B156D0" w:rsidP="00E751FD">
      <w:pPr>
        <w:pStyle w:val="Tekstpodstawowy"/>
        <w:jc w:val="both"/>
        <w:rPr>
          <w:rFonts w:asciiTheme="minorHAnsi" w:hAnsiTheme="minorHAnsi"/>
          <w:b w:val="0"/>
          <w:i w:val="0"/>
          <w:sz w:val="28"/>
          <w:szCs w:val="28"/>
        </w:rPr>
      </w:pPr>
    </w:p>
    <w:p w:rsidR="00E751FD" w:rsidRPr="00B156D0" w:rsidRDefault="00E751FD" w:rsidP="00E751FD">
      <w:pPr>
        <w:pStyle w:val="Tekstpodstawowy"/>
        <w:rPr>
          <w:rFonts w:asciiTheme="minorHAnsi" w:hAnsiTheme="minorHAnsi"/>
          <w:b w:val="0"/>
          <w:i w:val="0"/>
          <w:sz w:val="28"/>
          <w:szCs w:val="28"/>
        </w:rPr>
      </w:pPr>
      <w:r w:rsidRPr="00B156D0">
        <w:rPr>
          <w:rFonts w:asciiTheme="minorHAnsi" w:hAnsiTheme="minorHAnsi"/>
          <w:b w:val="0"/>
          <w:i w:val="0"/>
          <w:sz w:val="28"/>
          <w:szCs w:val="28"/>
        </w:rPr>
        <w:t xml:space="preserve">  </w:t>
      </w:r>
    </w:p>
    <w:p w:rsidR="00E751FD" w:rsidRPr="00B156D0" w:rsidRDefault="00E751FD" w:rsidP="00E751FD">
      <w:pPr>
        <w:pStyle w:val="Tekstpodstawowy"/>
        <w:ind w:left="709" w:hanging="709"/>
        <w:jc w:val="center"/>
        <w:rPr>
          <w:rFonts w:asciiTheme="minorHAnsi" w:hAnsiTheme="minorHAnsi"/>
          <w:b w:val="0"/>
          <w:i w:val="0"/>
          <w:sz w:val="28"/>
          <w:szCs w:val="28"/>
        </w:rPr>
      </w:pPr>
      <w:r w:rsidRPr="00B156D0">
        <w:rPr>
          <w:rFonts w:asciiTheme="minorHAnsi" w:hAnsiTheme="minorHAnsi"/>
          <w:b w:val="0"/>
          <w:i w:val="0"/>
          <w:sz w:val="28"/>
          <w:szCs w:val="28"/>
        </w:rPr>
        <w:t>§ 1.  POSTANOWIENIA OGÓLNE</w:t>
      </w:r>
    </w:p>
    <w:p w:rsidR="00E751FD" w:rsidRPr="00B156D0" w:rsidRDefault="00E751FD" w:rsidP="00E751FD">
      <w:pPr>
        <w:pStyle w:val="Tekstpodstawowy"/>
        <w:spacing w:before="120"/>
        <w:jc w:val="both"/>
        <w:rPr>
          <w:rFonts w:asciiTheme="minorHAnsi" w:hAnsiTheme="minorHAnsi"/>
          <w:b w:val="0"/>
          <w:bCs/>
          <w:i w:val="0"/>
          <w:sz w:val="28"/>
          <w:szCs w:val="28"/>
        </w:rPr>
      </w:pPr>
    </w:p>
    <w:p w:rsidR="00E751FD" w:rsidRPr="00B156D0" w:rsidRDefault="00E751FD" w:rsidP="00E751FD">
      <w:pPr>
        <w:pStyle w:val="Tekstpodstawowy"/>
        <w:spacing w:before="120"/>
        <w:ind w:left="720" w:hanging="720"/>
        <w:jc w:val="both"/>
        <w:rPr>
          <w:rFonts w:asciiTheme="minorHAnsi" w:hAnsiTheme="minorHAnsi"/>
          <w:b w:val="0"/>
          <w:i w:val="0"/>
          <w:sz w:val="28"/>
          <w:szCs w:val="28"/>
        </w:rPr>
      </w:pPr>
      <w:r w:rsidRPr="00B156D0">
        <w:rPr>
          <w:rFonts w:asciiTheme="minorHAnsi" w:hAnsiTheme="minorHAnsi"/>
          <w:b w:val="0"/>
          <w:i w:val="0"/>
          <w:sz w:val="28"/>
          <w:szCs w:val="28"/>
        </w:rPr>
        <w:t xml:space="preserve">ZAMAWIAJĄCYM jest </w:t>
      </w:r>
      <w:r w:rsidRPr="00B156D0">
        <w:rPr>
          <w:rFonts w:asciiTheme="minorHAnsi" w:hAnsiTheme="minorHAnsi"/>
          <w:b w:val="0"/>
          <w:sz w:val="28"/>
          <w:szCs w:val="28"/>
        </w:rPr>
        <w:t>Gmina Karniewo ul. Pułtuska 3,   06-425  Karniewo</w:t>
      </w:r>
    </w:p>
    <w:p w:rsidR="00E751FD" w:rsidRPr="00B156D0" w:rsidRDefault="00E751FD" w:rsidP="00E751FD">
      <w:pPr>
        <w:pStyle w:val="Tekstpodstawowy"/>
        <w:ind w:left="709" w:hanging="709"/>
        <w:jc w:val="center"/>
        <w:rPr>
          <w:rFonts w:asciiTheme="minorHAnsi" w:hAnsiTheme="minorHAnsi"/>
          <w:b w:val="0"/>
          <w:i w:val="0"/>
          <w:sz w:val="28"/>
          <w:szCs w:val="28"/>
        </w:rPr>
      </w:pPr>
    </w:p>
    <w:p w:rsidR="00E751FD" w:rsidRPr="00B156D0" w:rsidRDefault="00E751FD" w:rsidP="00E751FD">
      <w:pPr>
        <w:pStyle w:val="Tekstpodstawowy"/>
        <w:ind w:left="709" w:hanging="709"/>
        <w:jc w:val="center"/>
        <w:rPr>
          <w:rFonts w:asciiTheme="minorHAnsi" w:hAnsiTheme="minorHAnsi"/>
          <w:b w:val="0"/>
          <w:i w:val="0"/>
          <w:sz w:val="28"/>
          <w:szCs w:val="28"/>
        </w:rPr>
      </w:pPr>
    </w:p>
    <w:p w:rsidR="00E751FD" w:rsidRPr="00B156D0" w:rsidRDefault="00E751FD" w:rsidP="00E751FD">
      <w:pPr>
        <w:pStyle w:val="Tekstpodstawowy"/>
        <w:ind w:left="709" w:hanging="709"/>
        <w:jc w:val="center"/>
        <w:rPr>
          <w:rFonts w:asciiTheme="minorHAnsi" w:hAnsiTheme="minorHAnsi"/>
          <w:b w:val="0"/>
          <w:i w:val="0"/>
          <w:sz w:val="28"/>
          <w:szCs w:val="28"/>
        </w:rPr>
      </w:pPr>
      <w:r w:rsidRPr="00B156D0">
        <w:rPr>
          <w:rFonts w:asciiTheme="minorHAnsi" w:hAnsiTheme="minorHAnsi"/>
          <w:b w:val="0"/>
          <w:i w:val="0"/>
          <w:sz w:val="28"/>
          <w:szCs w:val="28"/>
        </w:rPr>
        <w:t xml:space="preserve">§ 2.  PRZEDMIOT UMOWY </w:t>
      </w:r>
    </w:p>
    <w:p w:rsidR="00E751FD" w:rsidRPr="00B156D0" w:rsidRDefault="00E751FD" w:rsidP="00E751FD">
      <w:pPr>
        <w:pStyle w:val="Tekstpodstawowy"/>
        <w:ind w:left="709" w:hanging="709"/>
        <w:jc w:val="both"/>
        <w:rPr>
          <w:rFonts w:asciiTheme="minorHAnsi" w:hAnsiTheme="minorHAnsi"/>
          <w:b w:val="0"/>
          <w:i w:val="0"/>
          <w:sz w:val="28"/>
          <w:szCs w:val="28"/>
        </w:rPr>
      </w:pPr>
    </w:p>
    <w:p w:rsidR="00B156D0" w:rsidRPr="00B156D0" w:rsidRDefault="00B156D0" w:rsidP="00B156D0">
      <w:pPr>
        <w:rPr>
          <w:b/>
          <w:sz w:val="28"/>
          <w:szCs w:val="28"/>
        </w:rPr>
      </w:pPr>
      <w:r w:rsidRPr="00B156D0">
        <w:rPr>
          <w:b/>
          <w:sz w:val="28"/>
          <w:szCs w:val="28"/>
        </w:rPr>
        <w:t>Budowa przydomowych oczyszczalni ścieków na terenie Gminy Karniewo</w:t>
      </w:r>
    </w:p>
    <w:p w:rsidR="00E751FD" w:rsidRPr="00B156D0" w:rsidRDefault="00E751FD" w:rsidP="00E751FD">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B156D0">
        <w:rPr>
          <w:b/>
          <w:bCs/>
        </w:rPr>
        <w:t>§ 2.</w:t>
      </w:r>
    </w:p>
    <w:p w:rsidR="00E751FD" w:rsidRPr="00B156D0" w:rsidRDefault="00E751FD" w:rsidP="00E751FD">
      <w:pPr>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pPr>
      <w:r w:rsidRPr="00B156D0">
        <w:t>Integralnymi częściami składowymi niniejszej umowy są następujące dokumenty:</w:t>
      </w:r>
    </w:p>
    <w:p w:rsidR="00E751FD" w:rsidRPr="00B156D0" w:rsidRDefault="00E751FD" w:rsidP="00E751FD">
      <w:pPr>
        <w:pStyle w:val="Akapitzlist"/>
        <w:numPr>
          <w:ilvl w:val="0"/>
          <w:numId w:val="20"/>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rPr>
          <w:rFonts w:asciiTheme="minorHAnsi" w:hAnsiTheme="minorHAnsi"/>
        </w:rPr>
      </w:pPr>
      <w:r w:rsidRPr="00B156D0">
        <w:rPr>
          <w:rFonts w:asciiTheme="minorHAnsi" w:hAnsiTheme="minorHAnsi"/>
        </w:rPr>
        <w:t>oferta Wykonawcy;</w:t>
      </w:r>
    </w:p>
    <w:p w:rsidR="00E751FD" w:rsidRPr="00B156D0" w:rsidRDefault="00E751FD" w:rsidP="00E751FD">
      <w:pPr>
        <w:pStyle w:val="Akapitzlist"/>
        <w:numPr>
          <w:ilvl w:val="0"/>
          <w:numId w:val="20"/>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rPr>
          <w:rFonts w:asciiTheme="minorHAnsi" w:hAnsiTheme="minorHAnsi"/>
        </w:rPr>
      </w:pPr>
      <w:r w:rsidRPr="00B156D0">
        <w:rPr>
          <w:rFonts w:asciiTheme="minorHAnsi" w:hAnsiTheme="minorHAnsi"/>
        </w:rPr>
        <w:t>kosztorysy ofertowe;</w:t>
      </w:r>
    </w:p>
    <w:p w:rsidR="00E751FD" w:rsidRPr="00B156D0" w:rsidRDefault="00E751FD" w:rsidP="00E751FD">
      <w:pPr>
        <w:pStyle w:val="Akapitzlist"/>
        <w:numPr>
          <w:ilvl w:val="0"/>
          <w:numId w:val="20"/>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rPr>
          <w:rFonts w:asciiTheme="minorHAnsi" w:hAnsiTheme="minorHAnsi"/>
        </w:rPr>
      </w:pPr>
      <w:r w:rsidRPr="00B156D0">
        <w:rPr>
          <w:rFonts w:asciiTheme="minorHAnsi" w:hAnsiTheme="minorHAnsi"/>
        </w:rPr>
        <w:t>dokument potwierdzający wniesienie zabezpieczenia należytego wykonania umowy;</w:t>
      </w:r>
    </w:p>
    <w:p w:rsidR="00E751FD" w:rsidRPr="00B156D0" w:rsidRDefault="00B156D0" w:rsidP="00E751FD">
      <w:pPr>
        <w:pStyle w:val="Akapitzlist"/>
        <w:numPr>
          <w:ilvl w:val="0"/>
          <w:numId w:val="20"/>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rPr>
          <w:rFonts w:asciiTheme="minorHAnsi" w:hAnsiTheme="minorHAnsi"/>
        </w:rPr>
      </w:pPr>
      <w:r>
        <w:rPr>
          <w:rFonts w:asciiTheme="minorHAnsi" w:hAnsiTheme="minorHAnsi"/>
        </w:rPr>
        <w:t>zapytanie ofertowe</w:t>
      </w:r>
      <w:r w:rsidR="00E751FD" w:rsidRPr="00B156D0">
        <w:rPr>
          <w:rFonts w:asciiTheme="minorHAnsi" w:hAnsiTheme="minorHAnsi"/>
        </w:rPr>
        <w:t>;</w:t>
      </w:r>
    </w:p>
    <w:p w:rsidR="00E751FD" w:rsidRPr="00B156D0" w:rsidRDefault="00E751FD" w:rsidP="00E751FD">
      <w:pPr>
        <w:pStyle w:val="Akapitzlist"/>
        <w:numPr>
          <w:ilvl w:val="0"/>
          <w:numId w:val="20"/>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rPr>
          <w:rFonts w:asciiTheme="minorHAnsi" w:hAnsiTheme="minorHAnsi"/>
        </w:rPr>
      </w:pPr>
      <w:r w:rsidRPr="00B156D0">
        <w:rPr>
          <w:rFonts w:asciiTheme="minorHAnsi" w:hAnsiTheme="minorHAnsi"/>
        </w:rPr>
        <w:t>specyfikacja techniczna wykonania i odbioru robót budowlanych;</w:t>
      </w:r>
    </w:p>
    <w:p w:rsidR="00E751FD" w:rsidRPr="00B156D0" w:rsidRDefault="00E751FD" w:rsidP="00E751FD">
      <w:pPr>
        <w:pStyle w:val="Akapitzlist"/>
        <w:numPr>
          <w:ilvl w:val="0"/>
          <w:numId w:val="20"/>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rPr>
          <w:rFonts w:asciiTheme="minorHAnsi" w:hAnsiTheme="minorHAnsi"/>
        </w:rPr>
      </w:pPr>
      <w:r w:rsidRPr="00B156D0">
        <w:rPr>
          <w:rFonts w:asciiTheme="minorHAnsi" w:hAnsiTheme="minorHAnsi"/>
        </w:rPr>
        <w:t>dokumentacja projektowa.</w:t>
      </w:r>
    </w:p>
    <w:p w:rsidR="00E751FD" w:rsidRPr="00B156D0" w:rsidRDefault="00E751FD" w:rsidP="00E751FD">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rFonts w:asciiTheme="minorHAnsi" w:hAnsiTheme="minorHAnsi"/>
          <w:b/>
          <w:bCs/>
        </w:rPr>
      </w:pPr>
      <w:r w:rsidRPr="00B156D0">
        <w:rPr>
          <w:rFonts w:asciiTheme="minorHAnsi" w:hAnsiTheme="minorHAnsi"/>
          <w:b/>
          <w:bCs/>
        </w:rPr>
        <w:t>Przedstawiciele stron</w:t>
      </w:r>
    </w:p>
    <w:p w:rsidR="00E751FD" w:rsidRPr="00B156D0" w:rsidRDefault="00E751FD" w:rsidP="00E751FD">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rFonts w:asciiTheme="minorHAnsi" w:hAnsiTheme="minorHAnsi"/>
          <w:b/>
          <w:bCs/>
        </w:rPr>
      </w:pPr>
      <w:r w:rsidRPr="00B156D0">
        <w:rPr>
          <w:rFonts w:asciiTheme="minorHAnsi" w:hAnsiTheme="minorHAnsi"/>
          <w:b/>
          <w:bCs/>
        </w:rPr>
        <w:t>§ 3.</w:t>
      </w:r>
    </w:p>
    <w:p w:rsidR="00E751FD" w:rsidRPr="00B156D0" w:rsidRDefault="00E751FD" w:rsidP="00E751FD">
      <w:pPr>
        <w:pStyle w:val="Akapitzlist"/>
        <w:numPr>
          <w:ilvl w:val="0"/>
          <w:numId w:val="4"/>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rPr>
      </w:pPr>
      <w:r w:rsidRPr="00B156D0">
        <w:rPr>
          <w:rFonts w:asciiTheme="minorHAnsi" w:hAnsiTheme="minorHAnsi"/>
        </w:rPr>
        <w:t>Wykonawca wyznacza …………………..…… do kierowania pracami, stanowiącymi przedmiot umowy.</w:t>
      </w:r>
    </w:p>
    <w:p w:rsidR="00E751FD" w:rsidRPr="00B156D0" w:rsidRDefault="00E751FD" w:rsidP="00E751FD">
      <w:pPr>
        <w:pStyle w:val="Akapitzlist"/>
        <w:numPr>
          <w:ilvl w:val="0"/>
          <w:numId w:val="4"/>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rPr>
      </w:pPr>
      <w:r w:rsidRPr="00B156D0">
        <w:rPr>
          <w:rFonts w:asciiTheme="minorHAnsi" w:hAnsiTheme="minorHAnsi"/>
        </w:rPr>
        <w:t xml:space="preserve">Zamawiający wyznacza Panią/ </w:t>
      </w:r>
      <w:proofErr w:type="spellStart"/>
      <w:r w:rsidRPr="00B156D0">
        <w:rPr>
          <w:rFonts w:asciiTheme="minorHAnsi" w:hAnsiTheme="minorHAnsi"/>
        </w:rPr>
        <w:t>Pana…………………………………jako</w:t>
      </w:r>
      <w:proofErr w:type="spellEnd"/>
      <w:r w:rsidRPr="00B156D0">
        <w:rPr>
          <w:rFonts w:asciiTheme="minorHAnsi" w:hAnsiTheme="minorHAnsi"/>
        </w:rPr>
        <w:t xml:space="preserve"> koordynatora prac w zakresie realizacji obowiązków umownych. </w:t>
      </w:r>
    </w:p>
    <w:p w:rsidR="00E751FD" w:rsidRPr="00B156D0" w:rsidRDefault="00E751FD" w:rsidP="00E751FD">
      <w:pPr>
        <w:pStyle w:val="Akapitzlist"/>
        <w:numPr>
          <w:ilvl w:val="0"/>
          <w:numId w:val="4"/>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rPr>
      </w:pPr>
      <w:r w:rsidRPr="00B156D0">
        <w:rPr>
          <w:rFonts w:asciiTheme="minorHAnsi" w:hAnsiTheme="minorHAnsi"/>
        </w:rPr>
        <w:t xml:space="preserve">W zakresie realizacji obowiązków niniejszej umowy, w imieniu Zamawiającego Inspektorem nadzoru będzie …...……………………………………………………………. </w:t>
      </w:r>
    </w:p>
    <w:p w:rsidR="00E751FD" w:rsidRPr="00B156D0" w:rsidRDefault="00E751FD" w:rsidP="00E751FD">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B156D0">
        <w:rPr>
          <w:b/>
          <w:bCs/>
        </w:rPr>
        <w:t>Termin realizacji umowy</w:t>
      </w:r>
    </w:p>
    <w:p w:rsidR="00E751FD" w:rsidRPr="00B156D0" w:rsidRDefault="00E751FD" w:rsidP="00E751FD">
      <w:pPr>
        <w:tabs>
          <w:tab w:val="left" w:pos="0"/>
          <w:tab w:val="left" w:pos="426"/>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B156D0">
        <w:rPr>
          <w:b/>
          <w:bCs/>
        </w:rPr>
        <w:t>§ 4.</w:t>
      </w:r>
    </w:p>
    <w:p w:rsidR="00E751FD" w:rsidRPr="00B156D0" w:rsidRDefault="00E751FD" w:rsidP="00E751FD">
      <w:pPr>
        <w:pStyle w:val="Akapitzlist"/>
        <w:numPr>
          <w:ilvl w:val="0"/>
          <w:numId w:val="7"/>
        </w:numPr>
        <w:autoSpaceDE w:val="0"/>
        <w:autoSpaceDN w:val="0"/>
        <w:adjustRightInd w:val="0"/>
        <w:ind w:left="284" w:hanging="284"/>
        <w:contextualSpacing w:val="0"/>
        <w:jc w:val="both"/>
        <w:rPr>
          <w:rFonts w:asciiTheme="minorHAnsi" w:hAnsiTheme="minorHAnsi"/>
        </w:rPr>
      </w:pPr>
      <w:r w:rsidRPr="00B156D0">
        <w:rPr>
          <w:rFonts w:asciiTheme="minorHAnsi" w:hAnsiTheme="minorHAnsi"/>
        </w:rPr>
        <w:t>Strony ustalają następujące terminy realizacji umowy:</w:t>
      </w:r>
    </w:p>
    <w:p w:rsidR="00E751FD" w:rsidRPr="00B156D0" w:rsidRDefault="00E751FD" w:rsidP="00E751FD">
      <w:pPr>
        <w:pStyle w:val="Akapitzlist"/>
        <w:numPr>
          <w:ilvl w:val="0"/>
          <w:numId w:val="8"/>
        </w:numPr>
        <w:autoSpaceDE w:val="0"/>
        <w:autoSpaceDN w:val="0"/>
        <w:adjustRightInd w:val="0"/>
        <w:ind w:left="567" w:hanging="284"/>
        <w:contextualSpacing w:val="0"/>
        <w:jc w:val="both"/>
        <w:rPr>
          <w:rFonts w:asciiTheme="minorHAnsi" w:hAnsiTheme="minorHAnsi"/>
        </w:rPr>
      </w:pPr>
      <w:r w:rsidRPr="00B156D0">
        <w:rPr>
          <w:rFonts w:asciiTheme="minorHAnsi" w:hAnsiTheme="minorHAnsi"/>
        </w:rPr>
        <w:t xml:space="preserve">termin złożenia przez Wykonawcę zatwierdzonej czasowej organizacji ruchu – 14 dni </w:t>
      </w:r>
      <w:r w:rsidRPr="00B156D0">
        <w:rPr>
          <w:rFonts w:asciiTheme="minorHAnsi" w:hAnsiTheme="minorHAnsi"/>
        </w:rPr>
        <w:br/>
        <w:t>od daty podpisania umowy;</w:t>
      </w:r>
    </w:p>
    <w:p w:rsidR="00E751FD" w:rsidRPr="00B156D0" w:rsidRDefault="00E751FD" w:rsidP="00E751FD">
      <w:pPr>
        <w:pStyle w:val="Akapitzlist"/>
        <w:numPr>
          <w:ilvl w:val="0"/>
          <w:numId w:val="8"/>
        </w:numPr>
        <w:autoSpaceDE w:val="0"/>
        <w:autoSpaceDN w:val="0"/>
        <w:adjustRightInd w:val="0"/>
        <w:ind w:left="567" w:hanging="284"/>
        <w:contextualSpacing w:val="0"/>
        <w:jc w:val="both"/>
        <w:rPr>
          <w:rFonts w:asciiTheme="minorHAnsi" w:hAnsiTheme="minorHAnsi"/>
        </w:rPr>
      </w:pPr>
      <w:r w:rsidRPr="00B156D0">
        <w:rPr>
          <w:rFonts w:asciiTheme="minorHAnsi" w:hAnsiTheme="minorHAnsi"/>
        </w:rPr>
        <w:lastRenderedPageBreak/>
        <w:t xml:space="preserve">termin przekazania Wykonawcy terenu budowy przez Zamawiającego – 2 dni od daty złożenia czasowej organizacji ruchu, o której mowa w  ust. 1 </w:t>
      </w:r>
      <w:proofErr w:type="spellStart"/>
      <w:r w:rsidRPr="00B156D0">
        <w:rPr>
          <w:rFonts w:asciiTheme="minorHAnsi" w:hAnsiTheme="minorHAnsi"/>
        </w:rPr>
        <w:t>pkt</w:t>
      </w:r>
      <w:proofErr w:type="spellEnd"/>
      <w:r w:rsidRPr="00B156D0">
        <w:rPr>
          <w:rFonts w:asciiTheme="minorHAnsi" w:hAnsiTheme="minorHAnsi"/>
        </w:rPr>
        <w:t xml:space="preserve"> 1;</w:t>
      </w:r>
    </w:p>
    <w:p w:rsidR="00E751FD" w:rsidRPr="00B156D0" w:rsidRDefault="00E751FD" w:rsidP="00E751FD">
      <w:pPr>
        <w:pStyle w:val="Akapitzlist"/>
        <w:numPr>
          <w:ilvl w:val="0"/>
          <w:numId w:val="8"/>
        </w:numPr>
        <w:autoSpaceDE w:val="0"/>
        <w:autoSpaceDN w:val="0"/>
        <w:adjustRightInd w:val="0"/>
        <w:ind w:left="567" w:hanging="284"/>
        <w:contextualSpacing w:val="0"/>
        <w:jc w:val="both"/>
        <w:rPr>
          <w:rFonts w:asciiTheme="minorHAnsi" w:hAnsiTheme="minorHAnsi"/>
        </w:rPr>
      </w:pPr>
      <w:r w:rsidRPr="00B156D0">
        <w:rPr>
          <w:rFonts w:asciiTheme="minorHAnsi" w:hAnsiTheme="minorHAnsi"/>
        </w:rPr>
        <w:t>termin rozpoczęcia realizacji przedmiotu umowy przez Wykonawcę – 7 dni od daty przekazania mu placu budowy;</w:t>
      </w:r>
    </w:p>
    <w:p w:rsidR="00E751FD" w:rsidRPr="00B156D0" w:rsidRDefault="00E751FD" w:rsidP="00E751FD">
      <w:pPr>
        <w:pStyle w:val="Akapitzlist"/>
        <w:numPr>
          <w:ilvl w:val="0"/>
          <w:numId w:val="8"/>
        </w:numPr>
        <w:autoSpaceDE w:val="0"/>
        <w:autoSpaceDN w:val="0"/>
        <w:adjustRightInd w:val="0"/>
        <w:ind w:left="567" w:hanging="284"/>
        <w:contextualSpacing w:val="0"/>
        <w:jc w:val="both"/>
        <w:rPr>
          <w:rFonts w:asciiTheme="minorHAnsi" w:hAnsiTheme="minorHAnsi"/>
          <w:b/>
          <w:bCs/>
          <w:u w:val="single"/>
        </w:rPr>
      </w:pPr>
      <w:r w:rsidRPr="00B156D0">
        <w:rPr>
          <w:rFonts w:asciiTheme="minorHAnsi" w:hAnsiTheme="minorHAnsi"/>
        </w:rPr>
        <w:t>termin zakończenia realizacji przedmiotu umowy – nastąpi do dnia …….</w:t>
      </w:r>
      <w:r w:rsidR="00B156D0">
        <w:rPr>
          <w:rFonts w:asciiTheme="minorHAnsi" w:hAnsiTheme="minorHAnsi"/>
        </w:rPr>
        <w:t>2018 r</w:t>
      </w:r>
      <w:r w:rsidRPr="00B156D0">
        <w:rPr>
          <w:rFonts w:asciiTheme="minorHAnsi" w:hAnsiTheme="minorHAnsi"/>
        </w:rPr>
        <w:t>.</w:t>
      </w:r>
    </w:p>
    <w:p w:rsidR="00E751FD" w:rsidRPr="00B156D0" w:rsidRDefault="00E751FD" w:rsidP="00E751FD">
      <w:pPr>
        <w:pStyle w:val="Akapitzlist"/>
        <w:numPr>
          <w:ilvl w:val="0"/>
          <w:numId w:val="7"/>
        </w:numPr>
        <w:autoSpaceDE w:val="0"/>
        <w:autoSpaceDN w:val="0"/>
        <w:adjustRightInd w:val="0"/>
        <w:ind w:left="284" w:hanging="284"/>
        <w:contextualSpacing w:val="0"/>
        <w:jc w:val="both"/>
        <w:rPr>
          <w:rFonts w:asciiTheme="minorHAnsi" w:hAnsiTheme="minorHAnsi"/>
        </w:rPr>
      </w:pPr>
      <w:r w:rsidRPr="00B156D0">
        <w:rPr>
          <w:rFonts w:asciiTheme="minorHAnsi" w:hAnsiTheme="minorHAnsi"/>
        </w:rPr>
        <w:t>Jeżeli wydłużenie terminu realizacji umowy nastąpi z przyczyn leżących po stronie Wykonawcy, na Wykonawcy ciąży obowiązek pokrycia wszelkich szkód z tym związanych, w tym związanych z cofnięciem finansowania inwestycji przez podmioty/osoby trzecie, bądź obowiązku zwrotu przyznanych już wcześniej środków finansowych na realizowaną inwestycję przez osoby trzecie do wysokości cofniętych bądź zwróconych jako niewykorzystane w okresie na jaki zostały przyznane do wykorzystania kwot.</w:t>
      </w:r>
    </w:p>
    <w:p w:rsidR="00E751FD" w:rsidRPr="00B156D0" w:rsidRDefault="00E751FD" w:rsidP="00E751FD">
      <w:pPr>
        <w:pStyle w:val="Akapitzlist"/>
        <w:numPr>
          <w:ilvl w:val="0"/>
          <w:numId w:val="7"/>
        </w:numPr>
        <w:autoSpaceDE w:val="0"/>
        <w:autoSpaceDN w:val="0"/>
        <w:adjustRightInd w:val="0"/>
        <w:ind w:left="284" w:hanging="284"/>
        <w:contextualSpacing w:val="0"/>
        <w:jc w:val="both"/>
        <w:rPr>
          <w:rFonts w:asciiTheme="minorHAnsi" w:hAnsiTheme="minorHAnsi"/>
        </w:rPr>
      </w:pPr>
      <w:r w:rsidRPr="00B156D0">
        <w:rPr>
          <w:rFonts w:asciiTheme="minorHAnsi" w:hAnsiTheme="minorHAnsi"/>
        </w:rPr>
        <w:t>W przypadku określonym w ust. 2 Zamawiający, może również odstąpić od umowy żądając od Wykonawcy pokrycia wynikłej stąd szkody.</w:t>
      </w:r>
    </w:p>
    <w:p w:rsidR="00E751FD" w:rsidRPr="00B156D0" w:rsidRDefault="00E751FD" w:rsidP="00E751FD">
      <w:pPr>
        <w:pStyle w:val="Akapitzlist"/>
        <w:jc w:val="center"/>
        <w:rPr>
          <w:rFonts w:asciiTheme="minorHAnsi" w:hAnsiTheme="minorHAnsi"/>
          <w:b/>
          <w:bCs/>
        </w:rPr>
      </w:pPr>
      <w:r w:rsidRPr="00B156D0">
        <w:rPr>
          <w:rFonts w:asciiTheme="minorHAnsi" w:hAnsiTheme="minorHAnsi"/>
          <w:b/>
          <w:bCs/>
        </w:rPr>
        <w:t>Badania Kontrolne</w:t>
      </w:r>
    </w:p>
    <w:p w:rsidR="00E751FD" w:rsidRPr="00B156D0" w:rsidRDefault="00E751FD" w:rsidP="00E751FD">
      <w:pPr>
        <w:pStyle w:val="Akapitzlist"/>
        <w:jc w:val="center"/>
        <w:rPr>
          <w:rFonts w:asciiTheme="minorHAnsi" w:hAnsiTheme="minorHAnsi"/>
          <w:b/>
          <w:bCs/>
        </w:rPr>
      </w:pPr>
      <w:r w:rsidRPr="00B156D0">
        <w:rPr>
          <w:rFonts w:asciiTheme="minorHAnsi" w:hAnsiTheme="minorHAnsi"/>
          <w:b/>
          <w:bCs/>
        </w:rPr>
        <w:t>§ 5.</w:t>
      </w:r>
    </w:p>
    <w:p w:rsidR="00E751FD" w:rsidRPr="00B156D0" w:rsidRDefault="00E751FD" w:rsidP="00E751FD">
      <w:pPr>
        <w:pStyle w:val="Akapitzlist"/>
        <w:numPr>
          <w:ilvl w:val="0"/>
          <w:numId w:val="31"/>
        </w:numPr>
        <w:ind w:left="360"/>
        <w:contextualSpacing w:val="0"/>
        <w:jc w:val="both"/>
        <w:rPr>
          <w:rFonts w:asciiTheme="minorHAnsi" w:hAnsiTheme="minorHAnsi"/>
        </w:rPr>
      </w:pPr>
      <w:r w:rsidRPr="00B156D0">
        <w:rPr>
          <w:rFonts w:asciiTheme="minorHAnsi" w:hAnsiTheme="minorHAnsi"/>
        </w:rPr>
        <w:t xml:space="preserve">Zamawiający przewiduje możliwość wykonania badań kontrolnych przedmiotu </w:t>
      </w:r>
      <w:proofErr w:type="spellStart"/>
      <w:r w:rsidRPr="00B156D0">
        <w:rPr>
          <w:rFonts w:asciiTheme="minorHAnsi" w:hAnsiTheme="minorHAnsi"/>
        </w:rPr>
        <w:t>zamówienia</w:t>
      </w:r>
      <w:proofErr w:type="spellEnd"/>
      <w:r w:rsidRPr="00B156D0">
        <w:rPr>
          <w:rFonts w:asciiTheme="minorHAnsi" w:hAnsiTheme="minorHAnsi"/>
        </w:rPr>
        <w:t xml:space="preserve"> przez niezależne laboratorium.</w:t>
      </w:r>
    </w:p>
    <w:p w:rsidR="00E751FD" w:rsidRPr="00F711CE" w:rsidRDefault="00E751FD" w:rsidP="00F711CE">
      <w:pPr>
        <w:pStyle w:val="Akapitzlist"/>
        <w:numPr>
          <w:ilvl w:val="0"/>
          <w:numId w:val="31"/>
        </w:numPr>
        <w:ind w:left="360"/>
        <w:contextualSpacing w:val="0"/>
        <w:jc w:val="both"/>
        <w:rPr>
          <w:rFonts w:asciiTheme="minorHAnsi" w:hAnsiTheme="minorHAnsi"/>
        </w:rPr>
      </w:pPr>
      <w:r w:rsidRPr="00B156D0">
        <w:rPr>
          <w:rFonts w:asciiTheme="minorHAnsi" w:hAnsiTheme="minorHAnsi"/>
        </w:rPr>
        <w:t>Zamawiający dokona wyboru niezależn</w:t>
      </w:r>
      <w:r w:rsidR="00F711CE">
        <w:rPr>
          <w:rFonts w:asciiTheme="minorHAnsi" w:hAnsiTheme="minorHAnsi"/>
        </w:rPr>
        <w:t xml:space="preserve">ego laboratorium </w:t>
      </w:r>
      <w:r w:rsidRPr="00B156D0">
        <w:rPr>
          <w:rFonts w:asciiTheme="minorHAnsi" w:hAnsiTheme="minorHAnsi"/>
        </w:rPr>
        <w:t xml:space="preserve"> na obsługę laboratoryjną z ramienia Zamawiającego, na zadanie określone w § 1.</w:t>
      </w:r>
    </w:p>
    <w:p w:rsidR="00E751FD" w:rsidRPr="00B156D0" w:rsidRDefault="00E751FD" w:rsidP="00E751FD">
      <w:pPr>
        <w:pStyle w:val="Akapitzlist"/>
        <w:numPr>
          <w:ilvl w:val="0"/>
          <w:numId w:val="31"/>
        </w:numPr>
        <w:ind w:left="360"/>
        <w:contextualSpacing w:val="0"/>
        <w:jc w:val="both"/>
        <w:rPr>
          <w:rFonts w:asciiTheme="minorHAnsi" w:hAnsiTheme="minorHAnsi"/>
        </w:rPr>
      </w:pPr>
      <w:r w:rsidRPr="00B156D0">
        <w:rPr>
          <w:rFonts w:asciiTheme="minorHAnsi" w:hAnsiTheme="minorHAnsi"/>
        </w:rPr>
        <w:t>Koszty związane z wykonaniem pierwszego badania kontrolnego wynikającego z przyjętego rodzaju badań, którego wynik będzie pozytywny lub negatywny, ponosi Zamawiający.</w:t>
      </w:r>
    </w:p>
    <w:p w:rsidR="00E751FD" w:rsidRPr="00B156D0" w:rsidRDefault="00E751FD" w:rsidP="00E751FD">
      <w:pPr>
        <w:pStyle w:val="Akapitzlist"/>
        <w:numPr>
          <w:ilvl w:val="0"/>
          <w:numId w:val="31"/>
        </w:numPr>
        <w:ind w:left="360"/>
        <w:contextualSpacing w:val="0"/>
        <w:jc w:val="both"/>
        <w:rPr>
          <w:rFonts w:asciiTheme="minorHAnsi" w:hAnsiTheme="minorHAnsi"/>
        </w:rPr>
      </w:pPr>
      <w:r w:rsidRPr="00B156D0">
        <w:rPr>
          <w:rFonts w:asciiTheme="minorHAnsi" w:hAnsiTheme="minorHAnsi"/>
        </w:rPr>
        <w:t>W przypadku ponownego badania kontrolnego, po pierwszym badaniu i uzyskaniu wyniku negatywnego tego samego rodzaju, koszt następnych badań ponosi Wykonawca, według cen jednostkowych prac przedstawionych w ofer</w:t>
      </w:r>
      <w:r w:rsidR="00F711CE">
        <w:rPr>
          <w:rFonts w:asciiTheme="minorHAnsi" w:hAnsiTheme="minorHAnsi"/>
        </w:rPr>
        <w:t xml:space="preserve">cie laboratorium </w:t>
      </w:r>
      <w:r w:rsidRPr="00B156D0">
        <w:rPr>
          <w:rFonts w:asciiTheme="minorHAnsi" w:hAnsiTheme="minorHAnsi"/>
        </w:rPr>
        <w:t>.</w:t>
      </w: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r w:rsidRPr="00B156D0">
        <w:rPr>
          <w:b/>
          <w:bCs/>
          <w:color w:val="000000"/>
        </w:rPr>
        <w:t>Wynagrodzenie</w:t>
      </w: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B156D0">
        <w:rPr>
          <w:b/>
          <w:bCs/>
        </w:rPr>
        <w:t>§ 6.</w:t>
      </w:r>
    </w:p>
    <w:p w:rsidR="00E751FD" w:rsidRPr="00B156D0" w:rsidRDefault="00E751FD" w:rsidP="00E751FD">
      <w:pPr>
        <w:pStyle w:val="Akapitzlist"/>
        <w:numPr>
          <w:ilvl w:val="0"/>
          <w:numId w:val="3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color w:val="FF0000"/>
          <w:u w:val="single"/>
        </w:rPr>
      </w:pPr>
      <w:r w:rsidRPr="00B156D0">
        <w:rPr>
          <w:rFonts w:asciiTheme="minorHAnsi" w:hAnsiTheme="minorHAnsi"/>
          <w:color w:val="000000"/>
        </w:rPr>
        <w:t xml:space="preserve">Stosownie do oferty przedstawionej przez Wykonawcę, a przyjętej przez Zamawiającego, strony ustalają cenę za wykonanie </w:t>
      </w:r>
      <w:proofErr w:type="spellStart"/>
      <w:r w:rsidRPr="00B156D0">
        <w:rPr>
          <w:rFonts w:asciiTheme="minorHAnsi" w:hAnsiTheme="minorHAnsi"/>
          <w:color w:val="000000"/>
        </w:rPr>
        <w:t>zamówienia</w:t>
      </w:r>
      <w:proofErr w:type="spellEnd"/>
      <w:r w:rsidRPr="00B156D0">
        <w:rPr>
          <w:rFonts w:asciiTheme="minorHAnsi" w:hAnsiTheme="minorHAnsi"/>
          <w:color w:val="000000"/>
        </w:rPr>
        <w:t xml:space="preserve"> w kwocie ……………….……… PLN netto, podatek VAT ………………… zł, ogółem kwota brutto ………………………. (słownie: …...…............................................).</w:t>
      </w:r>
    </w:p>
    <w:p w:rsidR="00E751FD" w:rsidRPr="00B156D0" w:rsidRDefault="00E751FD" w:rsidP="00E751FD">
      <w:pPr>
        <w:pStyle w:val="Akapitzlist"/>
        <w:numPr>
          <w:ilvl w:val="0"/>
          <w:numId w:val="3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color w:val="FF0000"/>
          <w:u w:val="single"/>
        </w:rPr>
      </w:pPr>
      <w:r w:rsidRPr="00B156D0">
        <w:rPr>
          <w:rFonts w:asciiTheme="minorHAnsi" w:hAnsiTheme="minorHAnsi"/>
          <w:color w:val="000000"/>
        </w:rPr>
        <w:t xml:space="preserve">Powyższa cena zawiera w sobie koszty związane z robotami budowlanymi oraz z dostawami i montażem przedmiotu Zamówienia jak również z wszelkimi usługami. Zadanie należy zrealizować zgodnie z dokumentacją projektową i obowiązującymi przepisami. Zastosowane materiały powinny odpowiadać co do jakości wymogom wyrobów dopuszczonych do obrotu i stosowania w budownictwie określonym </w:t>
      </w:r>
      <w:r w:rsidRPr="00B156D0">
        <w:rPr>
          <w:rFonts w:asciiTheme="minorHAnsi" w:hAnsiTheme="minorHAnsi"/>
          <w:color w:val="000000"/>
        </w:rPr>
        <w:br/>
        <w:t xml:space="preserve">w ustawie Prawo budowlane, w ustawie o wyrobach budowlanych oraz wymaganiom </w:t>
      </w:r>
      <w:r w:rsidR="00F711CE">
        <w:rPr>
          <w:rFonts w:asciiTheme="minorHAnsi" w:hAnsiTheme="minorHAnsi"/>
          <w:color w:val="000000"/>
        </w:rPr>
        <w:t>zapytania ofertowego</w:t>
      </w:r>
      <w:r w:rsidRPr="00B156D0">
        <w:rPr>
          <w:rFonts w:asciiTheme="minorHAnsi" w:hAnsiTheme="minorHAnsi"/>
        </w:rPr>
        <w:t>.</w:t>
      </w:r>
    </w:p>
    <w:p w:rsidR="00E751FD" w:rsidRPr="00B156D0" w:rsidRDefault="00E751FD" w:rsidP="00E751FD">
      <w:pPr>
        <w:numPr>
          <w:ilvl w:val="0"/>
          <w:numId w:val="2"/>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284" w:hanging="284"/>
        <w:jc w:val="both"/>
        <w:rPr>
          <w:color w:val="000000"/>
        </w:rPr>
      </w:pPr>
      <w:r w:rsidRPr="00B156D0">
        <w:rPr>
          <w:color w:val="000000"/>
        </w:rPr>
        <w:t xml:space="preserve">Wynagrodzenie, o którym mowa w ust. 1 obejmuje pełny zakres robót zawartych </w:t>
      </w:r>
      <w:r w:rsidRPr="00B156D0">
        <w:rPr>
          <w:color w:val="000000"/>
        </w:rPr>
        <w:br/>
        <w:t>w dokumentacji projektowej.</w:t>
      </w:r>
    </w:p>
    <w:p w:rsidR="00E751FD" w:rsidRPr="00B156D0" w:rsidRDefault="00E751FD" w:rsidP="00E751FD">
      <w:pPr>
        <w:pStyle w:val="Default"/>
        <w:widowControl w:val="0"/>
        <w:numPr>
          <w:ilvl w:val="0"/>
          <w:numId w:val="2"/>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uppressAutoHyphens/>
        <w:autoSpaceDN/>
        <w:adjustRightInd/>
        <w:ind w:left="284" w:hanging="284"/>
        <w:jc w:val="both"/>
        <w:rPr>
          <w:rFonts w:asciiTheme="minorHAnsi" w:hAnsiTheme="minorHAnsi"/>
        </w:rPr>
      </w:pPr>
      <w:r w:rsidRPr="00B156D0">
        <w:rPr>
          <w:rFonts w:asciiTheme="minorHAnsi" w:hAnsiTheme="minorHAnsi"/>
        </w:rPr>
        <w:t>Wynagrodzenie Wykonawcy zostanie rozliczone na podstawie faktycznie wykonanych i odebranych robót, potwierdzonych przez Inspektora nadzoru, zgodnie z kosztorysem powykonawczym, opracowanym według niezmiennych cen jednostkowych określonych w kosztorysie ofertowym Wykonawcy.</w:t>
      </w:r>
    </w:p>
    <w:p w:rsidR="00E751FD" w:rsidRPr="00B156D0" w:rsidRDefault="00E751FD" w:rsidP="00E751FD">
      <w:pPr>
        <w:numPr>
          <w:ilvl w:val="0"/>
          <w:numId w:val="2"/>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284" w:hanging="284"/>
        <w:jc w:val="both"/>
        <w:rPr>
          <w:color w:val="000000"/>
        </w:rPr>
      </w:pPr>
      <w:r w:rsidRPr="00B156D0">
        <w:rPr>
          <w:color w:val="000000"/>
        </w:rPr>
        <w:t>Zamawiający dopuszcza możliwość zmiany wynagrodzenia, o którym mowa w ust. 1 w przypadku ustawowej zmiany stawki podatku VAT.</w:t>
      </w:r>
    </w:p>
    <w:p w:rsidR="00E751FD" w:rsidRPr="00B156D0" w:rsidRDefault="00E751FD" w:rsidP="00E751FD">
      <w:pPr>
        <w:numPr>
          <w:ilvl w:val="0"/>
          <w:numId w:val="2"/>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284" w:hanging="284"/>
        <w:jc w:val="both"/>
        <w:rPr>
          <w:color w:val="000000"/>
        </w:rPr>
      </w:pPr>
      <w:r w:rsidRPr="00B156D0">
        <w:lastRenderedPageBreak/>
        <w:t>Podstawą do wystawienia faktur jest bezusterkowy protokół odbioru robót pod warunkiem jego zatwierdzenia i podpisania przez Zamawiającego oraz Inspektora nadzoru.</w:t>
      </w:r>
    </w:p>
    <w:p w:rsidR="00E751FD" w:rsidRPr="00B156D0" w:rsidRDefault="00E751FD" w:rsidP="00E751FD">
      <w:pPr>
        <w:numPr>
          <w:ilvl w:val="0"/>
          <w:numId w:val="2"/>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284" w:hanging="284"/>
        <w:jc w:val="both"/>
      </w:pPr>
      <w:r w:rsidRPr="00B156D0">
        <w:t>Wynagrodzenie za wykonane roboty będzie płatne w terminie 30 dni od dnia złożenia prawidłowo wystawionej faktury; fakturę należy złożyć w ……………………….</w:t>
      </w:r>
    </w:p>
    <w:p w:rsidR="00E751FD" w:rsidRPr="00B156D0" w:rsidRDefault="00E751FD" w:rsidP="00E751FD">
      <w:pPr>
        <w:pStyle w:val="Akapitzlist"/>
        <w:tabs>
          <w:tab w:val="left" w:pos="0"/>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jc w:val="both"/>
        <w:rPr>
          <w:rFonts w:asciiTheme="minorHAnsi" w:hAnsiTheme="minorHAnsi"/>
          <w:u w:val="single"/>
        </w:rPr>
      </w:pPr>
      <w:r w:rsidRPr="00B156D0">
        <w:rPr>
          <w:rFonts w:asciiTheme="minorHAnsi" w:hAnsiTheme="minorHAnsi"/>
          <w:u w:val="single"/>
        </w:rPr>
        <w:t>Dane do faktury:</w:t>
      </w:r>
    </w:p>
    <w:p w:rsidR="00E751FD" w:rsidRPr="00B156D0" w:rsidRDefault="00E751FD" w:rsidP="00E751FD">
      <w:pPr>
        <w:pStyle w:val="Akapitzlist"/>
        <w:tabs>
          <w:tab w:val="left" w:pos="0"/>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jc w:val="both"/>
        <w:rPr>
          <w:rFonts w:asciiTheme="minorHAnsi" w:hAnsiTheme="minorHAnsi"/>
        </w:rPr>
      </w:pPr>
      <w:r w:rsidRPr="00B156D0">
        <w:rPr>
          <w:rFonts w:asciiTheme="minorHAnsi" w:hAnsiTheme="minorHAnsi"/>
        </w:rPr>
        <w:t>………………………………..</w:t>
      </w:r>
    </w:p>
    <w:p w:rsidR="00E751FD" w:rsidRPr="00B156D0" w:rsidRDefault="00E751FD" w:rsidP="00E751FD">
      <w:pPr>
        <w:numPr>
          <w:ilvl w:val="0"/>
          <w:numId w:val="2"/>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284" w:hanging="284"/>
        <w:jc w:val="both"/>
      </w:pPr>
      <w:r w:rsidRPr="00B156D0">
        <w:t xml:space="preserve">Za dzień zapłaty przyjmuje się dzień obciążenia rachunku bankowego Zamawiającego. </w:t>
      </w:r>
    </w:p>
    <w:p w:rsidR="00E751FD" w:rsidRPr="00B156D0" w:rsidRDefault="00E751FD" w:rsidP="00E751FD">
      <w:pPr>
        <w:numPr>
          <w:ilvl w:val="0"/>
          <w:numId w:val="2"/>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284" w:hanging="426"/>
        <w:jc w:val="both"/>
      </w:pPr>
      <w:r w:rsidRPr="00B156D0">
        <w:t>Wykonawca zobowiązany jest przedłożyć pisemne oświadczenie podwykonawcy, którego wierzytelność jest częścią składową wystawionej faktury o dokonaniu zapłaty na rzecz tego podwykonawcy.</w:t>
      </w:r>
    </w:p>
    <w:p w:rsidR="00E751FD" w:rsidRPr="00B156D0" w:rsidRDefault="00E751FD" w:rsidP="00E751FD">
      <w:pPr>
        <w:numPr>
          <w:ilvl w:val="0"/>
          <w:numId w:val="2"/>
        </w:numPr>
        <w:tabs>
          <w:tab w:val="left" w:pos="0"/>
          <w:tab w:val="left" w:pos="284"/>
          <w:tab w:val="num" w:pos="426"/>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284" w:hanging="426"/>
        <w:jc w:val="both"/>
      </w:pPr>
      <w:r w:rsidRPr="00B156D0">
        <w:t>W przypadku niedostarczenia oświadczenia, o którym mowa w ust. 9, Zamawiający zatrzyma z należności Wykonawcy kwotę, w wysokości równej należności podwykonawcy, do czasu otrzymania oświadczenia podwykonawcy o dokonaniu na jego rzecz zapłaty należności przez Wykonawcę.</w:t>
      </w: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r w:rsidRPr="00B156D0">
        <w:rPr>
          <w:b/>
          <w:bCs/>
          <w:color w:val="000000"/>
        </w:rPr>
        <w:t>Obowiązki stron</w:t>
      </w: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B156D0">
        <w:rPr>
          <w:b/>
          <w:bCs/>
        </w:rPr>
        <w:t>§ 7.</w:t>
      </w:r>
    </w:p>
    <w:p w:rsidR="00E751FD" w:rsidRPr="00B156D0" w:rsidRDefault="00E751FD" w:rsidP="00E751FD">
      <w:pPr>
        <w:pStyle w:val="Akapitzlist"/>
        <w:autoSpaceDE w:val="0"/>
        <w:autoSpaceDN w:val="0"/>
        <w:adjustRightInd w:val="0"/>
        <w:ind w:left="0"/>
        <w:jc w:val="both"/>
        <w:rPr>
          <w:rFonts w:asciiTheme="minorHAnsi" w:hAnsiTheme="minorHAnsi"/>
          <w:color w:val="000000"/>
        </w:rPr>
      </w:pPr>
      <w:r w:rsidRPr="00B156D0">
        <w:rPr>
          <w:rFonts w:asciiTheme="minorHAnsi" w:hAnsiTheme="minorHAnsi"/>
          <w:color w:val="000000"/>
        </w:rPr>
        <w:t>Zamawiający zobowiązany jest do:</w:t>
      </w:r>
    </w:p>
    <w:p w:rsidR="00E751FD" w:rsidRPr="00B156D0" w:rsidRDefault="00E751FD" w:rsidP="00E751FD">
      <w:pPr>
        <w:pStyle w:val="Akapitzlist"/>
        <w:numPr>
          <w:ilvl w:val="0"/>
          <w:numId w:val="9"/>
        </w:numPr>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 xml:space="preserve">przekazania Wykonawcy terenu budowy w terminie, o którym mowa w § 4 ust.1 </w:t>
      </w:r>
      <w:r w:rsidRPr="00B156D0">
        <w:rPr>
          <w:rFonts w:asciiTheme="minorHAnsi" w:hAnsiTheme="minorHAnsi"/>
          <w:color w:val="000000"/>
        </w:rPr>
        <w:br/>
        <w:t>pkt. 2);</w:t>
      </w:r>
    </w:p>
    <w:p w:rsidR="00E751FD" w:rsidRPr="00B156D0" w:rsidRDefault="00E751FD" w:rsidP="00E751FD">
      <w:pPr>
        <w:pStyle w:val="Akapitzlist"/>
        <w:numPr>
          <w:ilvl w:val="0"/>
          <w:numId w:val="9"/>
        </w:numPr>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zapewnienia nadzoru inwestorskiego;</w:t>
      </w:r>
    </w:p>
    <w:p w:rsidR="00E751FD" w:rsidRPr="00B156D0" w:rsidRDefault="00E751FD" w:rsidP="00E751FD">
      <w:pPr>
        <w:pStyle w:val="Akapitzlist"/>
        <w:numPr>
          <w:ilvl w:val="0"/>
          <w:numId w:val="9"/>
        </w:numPr>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 xml:space="preserve">odbioru robót zanikających, odbioru końcowego i odbioru po upływie okresu rękojmi </w:t>
      </w:r>
      <w:r w:rsidRPr="00B156D0">
        <w:rPr>
          <w:rFonts w:asciiTheme="minorHAnsi" w:hAnsiTheme="minorHAnsi"/>
          <w:color w:val="000000"/>
        </w:rPr>
        <w:br/>
        <w:t>za wady na przedmiot umowy;</w:t>
      </w:r>
    </w:p>
    <w:p w:rsidR="00E751FD" w:rsidRPr="00B156D0" w:rsidRDefault="00E751FD" w:rsidP="00E751FD">
      <w:pPr>
        <w:pStyle w:val="Akapitzlist"/>
        <w:numPr>
          <w:ilvl w:val="0"/>
          <w:numId w:val="9"/>
        </w:numPr>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zapłaty wynagrodzenia za prawidłowo wykonany i odebrany przedmiot umowy.</w:t>
      </w:r>
    </w:p>
    <w:p w:rsidR="00E751FD" w:rsidRPr="00B156D0" w:rsidRDefault="00E751FD" w:rsidP="00E751FD">
      <w:pPr>
        <w:autoSpaceDE w:val="0"/>
        <w:autoSpaceDN w:val="0"/>
        <w:adjustRightInd w:val="0"/>
        <w:ind w:left="284" w:hanging="284"/>
        <w:jc w:val="center"/>
        <w:rPr>
          <w:b/>
          <w:bCs/>
        </w:rPr>
      </w:pPr>
      <w:r w:rsidRPr="00B156D0">
        <w:rPr>
          <w:b/>
          <w:bCs/>
        </w:rPr>
        <w:t>§ 8.</w:t>
      </w:r>
    </w:p>
    <w:p w:rsidR="00E751FD" w:rsidRPr="00B156D0" w:rsidRDefault="00E751FD" w:rsidP="00E751FD">
      <w:pPr>
        <w:pStyle w:val="Akapitzlist"/>
        <w:numPr>
          <w:ilvl w:val="0"/>
          <w:numId w:val="37"/>
        </w:numPr>
        <w:autoSpaceDE w:val="0"/>
        <w:autoSpaceDN w:val="0"/>
        <w:adjustRightInd w:val="0"/>
        <w:ind w:left="284"/>
        <w:contextualSpacing w:val="0"/>
        <w:jc w:val="both"/>
        <w:rPr>
          <w:rFonts w:asciiTheme="minorHAnsi" w:hAnsiTheme="minorHAnsi"/>
          <w:color w:val="000000"/>
        </w:rPr>
      </w:pPr>
      <w:r w:rsidRPr="00B156D0">
        <w:rPr>
          <w:rFonts w:asciiTheme="minorHAnsi" w:hAnsiTheme="minorHAnsi"/>
          <w:color w:val="000000"/>
        </w:rPr>
        <w:t>Wykonawca zobowiązany jest do:</w:t>
      </w:r>
    </w:p>
    <w:p w:rsidR="00E751FD" w:rsidRPr="00B156D0" w:rsidRDefault="00E751FD" w:rsidP="00E751FD">
      <w:pPr>
        <w:pStyle w:val="Akapitzlist"/>
        <w:numPr>
          <w:ilvl w:val="0"/>
          <w:numId w:val="10"/>
        </w:numPr>
        <w:tabs>
          <w:tab w:val="left" w:pos="567"/>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wykonania umowy z należytą starannością, w sposób zgodny z przepisami oraz zasadami wiedzy technicznej;</w:t>
      </w:r>
    </w:p>
    <w:p w:rsidR="00E751FD" w:rsidRPr="00B156D0" w:rsidRDefault="00E751FD" w:rsidP="00E751FD">
      <w:pPr>
        <w:pStyle w:val="Akapitzlist"/>
        <w:numPr>
          <w:ilvl w:val="0"/>
          <w:numId w:val="10"/>
        </w:numPr>
        <w:tabs>
          <w:tab w:val="left" w:pos="567"/>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wykonywania robót przy zachowaniu warunków BHP, ochrony ppoż. oraz warunków</w:t>
      </w:r>
      <w:r w:rsidRPr="00B156D0">
        <w:rPr>
          <w:rFonts w:asciiTheme="minorHAnsi" w:hAnsiTheme="minorHAnsi"/>
          <w:color w:val="000000"/>
        </w:rPr>
        <w:br/>
        <w:t>wymaganych przez Prawo budowlane;</w:t>
      </w:r>
    </w:p>
    <w:p w:rsidR="00E751FD" w:rsidRPr="00B156D0" w:rsidRDefault="00E751FD" w:rsidP="00E751FD">
      <w:pPr>
        <w:pStyle w:val="Akapitzlist"/>
        <w:numPr>
          <w:ilvl w:val="0"/>
          <w:numId w:val="10"/>
        </w:numPr>
        <w:tabs>
          <w:tab w:val="left" w:pos="567"/>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protokolarnego przejęcia terenu budowy;</w:t>
      </w:r>
    </w:p>
    <w:p w:rsidR="00E751FD" w:rsidRPr="00B156D0" w:rsidRDefault="00E751FD" w:rsidP="00E751FD">
      <w:pPr>
        <w:pStyle w:val="Akapitzlist"/>
        <w:numPr>
          <w:ilvl w:val="0"/>
          <w:numId w:val="10"/>
        </w:numPr>
        <w:tabs>
          <w:tab w:val="left" w:pos="567"/>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utrzymania terenu budowy w stanie wolnym od przeszkód komunikacyjnych oraz usuwania i składowania wszelkich urządzeń pomocniczych, zbędnych materiałów, śmieci oraz niepotrzebnych urządzeń prowizorycznych;</w:t>
      </w:r>
    </w:p>
    <w:p w:rsidR="00E751FD" w:rsidRPr="00B156D0" w:rsidRDefault="00E751FD" w:rsidP="00E751FD">
      <w:pPr>
        <w:pStyle w:val="Akapitzlist"/>
        <w:numPr>
          <w:ilvl w:val="0"/>
          <w:numId w:val="10"/>
        </w:numPr>
        <w:tabs>
          <w:tab w:val="left" w:pos="567"/>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umożliwienia wstępu na teren budowy pracownikom organów państwowego nadzoru</w:t>
      </w:r>
      <w:r w:rsidRPr="00B156D0">
        <w:rPr>
          <w:rFonts w:asciiTheme="minorHAnsi" w:hAnsiTheme="minorHAnsi"/>
          <w:color w:val="000000"/>
        </w:rPr>
        <w:br/>
        <w:t>budowlanego, do których należy wykonywanie zadań określonych ustawą Prawo budowlane oraz do udostępniania im danych i informacji wymaganych tą ustawą;</w:t>
      </w:r>
    </w:p>
    <w:p w:rsidR="00E751FD" w:rsidRPr="00B156D0" w:rsidRDefault="00E751FD" w:rsidP="00E751FD">
      <w:pPr>
        <w:pStyle w:val="Akapitzlist"/>
        <w:numPr>
          <w:ilvl w:val="0"/>
          <w:numId w:val="10"/>
        </w:numPr>
        <w:tabs>
          <w:tab w:val="left" w:pos="567"/>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 xml:space="preserve">na każde żądanie Zamawiającego /inspektora nadzoru/ Wykonawca zobowiązany jest </w:t>
      </w:r>
      <w:r w:rsidRPr="00B156D0">
        <w:rPr>
          <w:rFonts w:asciiTheme="minorHAnsi" w:hAnsiTheme="minorHAnsi"/>
          <w:color w:val="000000"/>
        </w:rPr>
        <w:br/>
        <w:t xml:space="preserve">do okazania w stosunku do wskazanych materiałów: dokumentów potwierdzających dopuszczenie ich do obrotu i powszechnego stosowania w budownictwie; </w:t>
      </w:r>
    </w:p>
    <w:p w:rsidR="00E751FD" w:rsidRPr="00B156D0" w:rsidRDefault="00E751FD" w:rsidP="00E751FD">
      <w:pPr>
        <w:pStyle w:val="Akapitzlist"/>
        <w:numPr>
          <w:ilvl w:val="0"/>
          <w:numId w:val="10"/>
        </w:numPr>
        <w:tabs>
          <w:tab w:val="left" w:pos="567"/>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 xml:space="preserve">zapewnienia potrzebnego oprzyrządowania, potencjału ludzkiego oraz materiałów wymaganych do zbadania na żądanie Zamawiającego jakości wykonanych robót </w:t>
      </w:r>
      <w:r w:rsidRPr="00B156D0">
        <w:rPr>
          <w:rFonts w:asciiTheme="minorHAnsi" w:hAnsiTheme="minorHAnsi"/>
          <w:color w:val="000000"/>
        </w:rPr>
        <w:br/>
        <w:t xml:space="preserve">z materiałów Wykonawcy, </w:t>
      </w:r>
      <w:r w:rsidRPr="00B156D0">
        <w:rPr>
          <w:rFonts w:asciiTheme="minorHAnsi" w:hAnsiTheme="minorHAnsi"/>
        </w:rPr>
        <w:t>badania realizuje Wykonawca na własny koszt;</w:t>
      </w:r>
    </w:p>
    <w:p w:rsidR="00E751FD" w:rsidRPr="00B156D0" w:rsidRDefault="00E751FD" w:rsidP="00E751FD">
      <w:pPr>
        <w:pStyle w:val="Akapitzlist"/>
        <w:numPr>
          <w:ilvl w:val="0"/>
          <w:numId w:val="10"/>
        </w:numPr>
        <w:tabs>
          <w:tab w:val="left" w:pos="567"/>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 xml:space="preserve">zawiadomienia Zamawiającego o konieczności wykonania robót dodatkowych </w:t>
      </w:r>
      <w:r w:rsidRPr="00B156D0">
        <w:rPr>
          <w:rFonts w:asciiTheme="minorHAnsi" w:hAnsiTheme="minorHAnsi"/>
          <w:color w:val="000000"/>
        </w:rPr>
        <w:br/>
        <w:t>i uzupełniających (polegających na rozszerzeniu zakresu);</w:t>
      </w:r>
    </w:p>
    <w:p w:rsidR="00E751FD" w:rsidRPr="00B156D0" w:rsidRDefault="00E751FD" w:rsidP="00E751FD">
      <w:pPr>
        <w:pStyle w:val="Akapitzlist"/>
        <w:numPr>
          <w:ilvl w:val="0"/>
          <w:numId w:val="10"/>
        </w:numPr>
        <w:tabs>
          <w:tab w:val="left" w:pos="567"/>
        </w:tabs>
        <w:autoSpaceDE w:val="0"/>
        <w:autoSpaceDN w:val="0"/>
        <w:adjustRightInd w:val="0"/>
        <w:ind w:left="567" w:hanging="283"/>
        <w:contextualSpacing w:val="0"/>
        <w:jc w:val="both"/>
        <w:rPr>
          <w:rFonts w:asciiTheme="minorHAnsi" w:hAnsiTheme="minorHAnsi"/>
          <w:color w:val="000000"/>
        </w:rPr>
      </w:pPr>
      <w:r w:rsidRPr="00B156D0">
        <w:rPr>
          <w:rFonts w:asciiTheme="minorHAnsi" w:hAnsiTheme="minorHAnsi"/>
          <w:color w:val="000000"/>
        </w:rPr>
        <w:t xml:space="preserve">zawiadomienia Inspektora nadzoru o terminie zakrycia robót ulegających zakryciu oraz </w:t>
      </w:r>
      <w:r w:rsidRPr="00B156D0">
        <w:rPr>
          <w:rFonts w:asciiTheme="minorHAnsi" w:hAnsiTheme="minorHAnsi"/>
          <w:color w:val="000000"/>
        </w:rPr>
        <w:br/>
        <w:t xml:space="preserve">o terminie odbioru robót zanikających pod rygorem odkrycia robót lub wykonania </w:t>
      </w:r>
      <w:r w:rsidRPr="00B156D0">
        <w:rPr>
          <w:rFonts w:asciiTheme="minorHAnsi" w:hAnsiTheme="minorHAnsi"/>
          <w:color w:val="000000"/>
        </w:rPr>
        <w:lastRenderedPageBreak/>
        <w:t>otworów niezbędnych do ich zbadania, a następnie przywrócenia do stanu poprzedniego;</w:t>
      </w:r>
    </w:p>
    <w:p w:rsidR="00E751FD" w:rsidRPr="00B156D0" w:rsidRDefault="00E751FD" w:rsidP="00E751FD">
      <w:pPr>
        <w:pStyle w:val="Akapitzlist"/>
        <w:numPr>
          <w:ilvl w:val="0"/>
          <w:numId w:val="10"/>
        </w:numPr>
        <w:tabs>
          <w:tab w:val="left" w:pos="426"/>
        </w:tabs>
        <w:autoSpaceDE w:val="0"/>
        <w:autoSpaceDN w:val="0"/>
        <w:adjustRightInd w:val="0"/>
        <w:ind w:left="567" w:hanging="425"/>
        <w:contextualSpacing w:val="0"/>
        <w:jc w:val="both"/>
        <w:rPr>
          <w:rFonts w:asciiTheme="minorHAnsi" w:hAnsiTheme="minorHAnsi"/>
        </w:rPr>
      </w:pPr>
      <w:r w:rsidRPr="00B156D0">
        <w:rPr>
          <w:rFonts w:asciiTheme="minorHAnsi" w:hAnsiTheme="minorHAnsi"/>
        </w:rPr>
        <w:t xml:space="preserve">ubezpieczenia od odpowiedzialności cywilnej w zakresie prowadzonej działalności związanej z przedmiotem </w:t>
      </w:r>
      <w:proofErr w:type="spellStart"/>
      <w:r w:rsidRPr="00B156D0">
        <w:rPr>
          <w:rFonts w:asciiTheme="minorHAnsi" w:hAnsiTheme="minorHAnsi"/>
        </w:rPr>
        <w:t>zamówienia</w:t>
      </w:r>
      <w:proofErr w:type="spellEnd"/>
      <w:r w:rsidRPr="00B156D0">
        <w:rPr>
          <w:rFonts w:asciiTheme="minorHAnsi" w:hAnsiTheme="minorHAnsi"/>
        </w:rPr>
        <w:t>;</w:t>
      </w:r>
    </w:p>
    <w:p w:rsidR="00E751FD" w:rsidRPr="00B156D0" w:rsidRDefault="00E751FD" w:rsidP="00E751FD">
      <w:pPr>
        <w:pStyle w:val="Akapitzlist"/>
        <w:numPr>
          <w:ilvl w:val="0"/>
          <w:numId w:val="10"/>
        </w:numPr>
        <w:tabs>
          <w:tab w:val="left" w:pos="426"/>
        </w:tabs>
        <w:autoSpaceDE w:val="0"/>
        <w:autoSpaceDN w:val="0"/>
        <w:adjustRightInd w:val="0"/>
        <w:ind w:left="567" w:hanging="425"/>
        <w:contextualSpacing w:val="0"/>
        <w:jc w:val="both"/>
        <w:rPr>
          <w:rFonts w:asciiTheme="minorHAnsi" w:hAnsiTheme="minorHAnsi"/>
          <w:color w:val="000000"/>
        </w:rPr>
      </w:pPr>
      <w:r w:rsidRPr="00B156D0">
        <w:rPr>
          <w:rFonts w:asciiTheme="minorHAnsi" w:hAnsiTheme="minorHAnsi"/>
          <w:color w:val="000000"/>
        </w:rPr>
        <w:t>uporządkowania terenu budowy po zakończeniu robót i przekazania go Zamawiającemu w terminie ustalonym na odbiór końcowy;</w:t>
      </w:r>
    </w:p>
    <w:p w:rsidR="00E751FD" w:rsidRPr="00B156D0" w:rsidRDefault="00E751FD" w:rsidP="00E751FD">
      <w:pPr>
        <w:pStyle w:val="Akapitzlist"/>
        <w:numPr>
          <w:ilvl w:val="0"/>
          <w:numId w:val="10"/>
        </w:numPr>
        <w:tabs>
          <w:tab w:val="left" w:pos="567"/>
        </w:tabs>
        <w:autoSpaceDE w:val="0"/>
        <w:autoSpaceDN w:val="0"/>
        <w:adjustRightInd w:val="0"/>
        <w:ind w:left="567" w:hanging="425"/>
        <w:contextualSpacing w:val="0"/>
        <w:jc w:val="both"/>
        <w:rPr>
          <w:rFonts w:asciiTheme="minorHAnsi" w:hAnsiTheme="minorHAnsi"/>
          <w:color w:val="000000"/>
        </w:rPr>
      </w:pPr>
      <w:r w:rsidRPr="00B156D0">
        <w:rPr>
          <w:rFonts w:asciiTheme="minorHAnsi" w:hAnsiTheme="minorHAnsi"/>
          <w:color w:val="000000"/>
        </w:rPr>
        <w:t>zgłoszenia przedmiotu umowy do odbioru końcowego, uczestniczenia w czynnościach odbioru i zapewnienia usunięcia stwierdzonych wad.</w:t>
      </w:r>
    </w:p>
    <w:p w:rsidR="00E751FD" w:rsidRPr="00B156D0" w:rsidRDefault="00E751FD" w:rsidP="00E751FD">
      <w:pPr>
        <w:pStyle w:val="Akapitzlist"/>
        <w:numPr>
          <w:ilvl w:val="0"/>
          <w:numId w:val="37"/>
        </w:numPr>
        <w:autoSpaceDE w:val="0"/>
        <w:autoSpaceDN w:val="0"/>
        <w:adjustRightInd w:val="0"/>
        <w:ind w:left="284"/>
        <w:contextualSpacing w:val="0"/>
        <w:jc w:val="both"/>
        <w:rPr>
          <w:rFonts w:asciiTheme="minorHAnsi" w:hAnsiTheme="minorHAnsi"/>
          <w:color w:val="000000"/>
        </w:rPr>
      </w:pPr>
      <w:r w:rsidRPr="00B156D0">
        <w:rPr>
          <w:rFonts w:asciiTheme="minorHAnsi" w:hAnsiTheme="minorHAnsi"/>
          <w:color w:val="000000"/>
        </w:rPr>
        <w:t>Wykonawca odpowiada za działania i zaniechania osób, z których pomocą zobowiązanie wykonuje, jak również osób, którym wykonanie zobowiązania powierza, jak za własne działanie lub zaniechanie.</w:t>
      </w:r>
    </w:p>
    <w:p w:rsidR="00E751FD" w:rsidRPr="00B156D0" w:rsidRDefault="00E751FD" w:rsidP="00E751FD">
      <w:pPr>
        <w:pStyle w:val="Akapitzlist"/>
        <w:numPr>
          <w:ilvl w:val="0"/>
          <w:numId w:val="37"/>
        </w:numPr>
        <w:autoSpaceDE w:val="0"/>
        <w:autoSpaceDN w:val="0"/>
        <w:adjustRightInd w:val="0"/>
        <w:ind w:left="284"/>
        <w:contextualSpacing w:val="0"/>
        <w:jc w:val="both"/>
        <w:rPr>
          <w:rFonts w:asciiTheme="minorHAnsi" w:hAnsiTheme="minorHAnsi"/>
          <w:color w:val="000000"/>
        </w:rPr>
      </w:pPr>
      <w:r w:rsidRPr="00B156D0">
        <w:rPr>
          <w:rFonts w:asciiTheme="minorHAnsi" w:hAnsiTheme="minorHAnsi"/>
          <w:color w:val="000000"/>
        </w:rPr>
        <w:t>Wykonawca ponosi odpowiedzialność za właściwe zabezpieczenie robót, bezpieczeństwo ruchu, oznakowania robót, utrudnienia oraz ewentualne szkody wyrządzone osobom trzecim z tego tytułu w związku z wykonywanymi robotami objętymi umową w obrębie placu budowy od daty przyjęcia terenu budowy od Zamawiającego do czasu odbioru końcowego robót i przekazania do eksploatacji.</w:t>
      </w:r>
    </w:p>
    <w:p w:rsidR="00E751FD" w:rsidRPr="00B156D0" w:rsidRDefault="00E751FD" w:rsidP="00E751FD">
      <w:pPr>
        <w:autoSpaceDE w:val="0"/>
        <w:autoSpaceDN w:val="0"/>
        <w:adjustRightInd w:val="0"/>
        <w:jc w:val="both"/>
        <w:rPr>
          <w:color w:val="000000"/>
        </w:rPr>
      </w:pPr>
    </w:p>
    <w:p w:rsidR="00E751FD" w:rsidRPr="00B156D0" w:rsidRDefault="00E751FD" w:rsidP="00E751FD">
      <w:pPr>
        <w:autoSpaceDE w:val="0"/>
        <w:autoSpaceDN w:val="0"/>
        <w:adjustRightInd w:val="0"/>
        <w:ind w:left="284" w:hanging="284"/>
        <w:jc w:val="center"/>
        <w:rPr>
          <w:b/>
          <w:bCs/>
        </w:rPr>
      </w:pPr>
      <w:r w:rsidRPr="00B156D0">
        <w:rPr>
          <w:b/>
          <w:bCs/>
        </w:rPr>
        <w:t>§ 8a.</w:t>
      </w:r>
    </w:p>
    <w:p w:rsidR="00E751FD" w:rsidRPr="00B156D0" w:rsidRDefault="00E751FD" w:rsidP="00E751FD">
      <w:pPr>
        <w:jc w:val="center"/>
        <w:rPr>
          <w:b/>
        </w:rPr>
      </w:pPr>
      <w:r w:rsidRPr="00B156D0">
        <w:rPr>
          <w:b/>
        </w:rPr>
        <w:t>Personel Wykonawcy</w:t>
      </w:r>
    </w:p>
    <w:p w:rsidR="00E751FD" w:rsidRPr="00B156D0" w:rsidRDefault="00E751FD" w:rsidP="00E751FD">
      <w:pPr>
        <w:jc w:val="center"/>
        <w:rPr>
          <w:b/>
        </w:rPr>
      </w:pPr>
    </w:p>
    <w:p w:rsidR="00E751FD" w:rsidRPr="00B156D0" w:rsidRDefault="00E751FD" w:rsidP="00E751FD">
      <w:pPr>
        <w:numPr>
          <w:ilvl w:val="0"/>
          <w:numId w:val="39"/>
        </w:numPr>
        <w:spacing w:after="0"/>
        <w:ind w:left="426" w:hanging="426"/>
        <w:jc w:val="both"/>
        <w:rPr>
          <w:i/>
        </w:rPr>
      </w:pPr>
      <w:r w:rsidRPr="00B156D0">
        <w:t>Wykonawca zobowiązuje się, że przed rozpoczęciem wykonywania przedmiotu Umowy, Pracownicy świadczący Roboty budowlane zostaną przeszkoleni w zakresie przepisów BHP i przepisów przeciwpożarowych</w:t>
      </w:r>
      <w:r w:rsidRPr="00B156D0">
        <w:rPr>
          <w:i/>
        </w:rPr>
        <w:t xml:space="preserve"> oraz przepisów o ochronie danych osobowych.</w:t>
      </w:r>
    </w:p>
    <w:p w:rsidR="00E751FD" w:rsidRPr="00B156D0" w:rsidRDefault="00E751FD" w:rsidP="00E751FD">
      <w:pPr>
        <w:numPr>
          <w:ilvl w:val="0"/>
          <w:numId w:val="39"/>
        </w:numPr>
        <w:spacing w:after="0"/>
        <w:ind w:left="426" w:hanging="426"/>
        <w:jc w:val="both"/>
      </w:pPr>
      <w:r w:rsidRPr="00B156D0">
        <w:rPr>
          <w:i/>
        </w:rPr>
        <w:t xml:space="preserve">Wykonawca zobowiązuje się, że Pracownicy świadczący </w:t>
      </w:r>
      <w:r w:rsidRPr="00B156D0">
        <w:t>Roboty budowlane</w:t>
      </w:r>
      <w:r w:rsidRPr="00B156D0">
        <w:rPr>
          <w:i/>
        </w:rPr>
        <w:t xml:space="preserve"> będą posiadać odpowiednie kwalifikacje, uprawnienia i umiejętności zgodne z wymaganiami Zamawi</w:t>
      </w:r>
      <w:r w:rsidR="00F711CE">
        <w:rPr>
          <w:i/>
        </w:rPr>
        <w:t>ającego określonymi w zapytaniu ofertowym</w:t>
      </w:r>
      <w:r w:rsidRPr="00B156D0">
        <w:rPr>
          <w:i/>
        </w:rPr>
        <w:t>.</w:t>
      </w:r>
    </w:p>
    <w:p w:rsidR="00E751FD" w:rsidRPr="00B156D0" w:rsidRDefault="00E751FD" w:rsidP="00E751FD">
      <w:pPr>
        <w:numPr>
          <w:ilvl w:val="0"/>
          <w:numId w:val="39"/>
        </w:numPr>
        <w:spacing w:after="0"/>
        <w:ind w:left="426" w:hanging="426"/>
        <w:jc w:val="both"/>
        <w:rPr>
          <w:i/>
        </w:rPr>
      </w:pPr>
      <w:r w:rsidRPr="00B156D0">
        <w:rPr>
          <w:i/>
        </w:rPr>
        <w:t xml:space="preserve"> Do „Wykazu Pracowników świadczących </w:t>
      </w:r>
      <w:r w:rsidRPr="00B156D0">
        <w:t>Roboty budowlane</w:t>
      </w:r>
      <w:r w:rsidRPr="00B156D0">
        <w:rPr>
          <w:i/>
        </w:rPr>
        <w:t>”, należy dołączyć kserokopię zaświadczeń: o odbytych przeszkoleniach z zakresu przepisów BHP, przepisów przeciwpożarowych,</w:t>
      </w:r>
      <w:r w:rsidRPr="00B156D0">
        <w:t xml:space="preserve"> </w:t>
      </w:r>
      <w:r w:rsidRPr="00B156D0">
        <w:rPr>
          <w:i/>
        </w:rPr>
        <w:t xml:space="preserve">Wykonawca zobowiązuje się, że Pracownicy świadczący </w:t>
      </w:r>
      <w:r w:rsidRPr="00B156D0">
        <w:t>Roboty budowlane</w:t>
      </w:r>
      <w:r w:rsidRPr="00B156D0">
        <w:rPr>
          <w:i/>
        </w:rPr>
        <w:t xml:space="preserve"> będą posiadali aktualne badania lekarskie, niezbędne do wykonania powierzonych im obowiązków.</w:t>
      </w:r>
    </w:p>
    <w:p w:rsidR="00E751FD" w:rsidRPr="00B156D0" w:rsidRDefault="00E751FD" w:rsidP="00E751FD">
      <w:pPr>
        <w:numPr>
          <w:ilvl w:val="0"/>
          <w:numId w:val="39"/>
        </w:numPr>
        <w:spacing w:after="0"/>
        <w:ind w:left="426" w:hanging="426"/>
        <w:jc w:val="both"/>
      </w:pPr>
      <w:r w:rsidRPr="00B156D0">
        <w:t>Wykonawca ponosi odpowiedzialność za prawidłowe wyposażenie Pracowników świadczących Roboty budowlane oraz za ich bezpieczeństwo w trakcie wykonywania przedmiotu Umowy.</w:t>
      </w:r>
    </w:p>
    <w:p w:rsidR="00E751FD" w:rsidRPr="00B156D0" w:rsidRDefault="00E751FD" w:rsidP="00E751FD">
      <w:pPr>
        <w:numPr>
          <w:ilvl w:val="0"/>
          <w:numId w:val="39"/>
        </w:numPr>
        <w:spacing w:after="0"/>
        <w:ind w:left="426" w:hanging="426"/>
        <w:jc w:val="both"/>
      </w:pPr>
      <w:r w:rsidRPr="00B156D0">
        <w:t xml:space="preserve">Pracownicy świadczący Roboty budowlane zobowiązani są do stosowania się do obowiązujących u Zamawiającego przepisów wewnętrznych, w zakresie niezbędnym do realizacji Umowy. </w:t>
      </w:r>
    </w:p>
    <w:p w:rsidR="00E751FD" w:rsidRPr="00B156D0" w:rsidRDefault="00E751FD" w:rsidP="00E751FD">
      <w:pPr>
        <w:autoSpaceDE w:val="0"/>
        <w:autoSpaceDN w:val="0"/>
        <w:adjustRightInd w:val="0"/>
        <w:ind w:left="284" w:hanging="284"/>
        <w:jc w:val="center"/>
        <w:rPr>
          <w:b/>
          <w:bCs/>
        </w:rPr>
      </w:pPr>
    </w:p>
    <w:p w:rsidR="00E751FD" w:rsidRPr="00B156D0" w:rsidRDefault="00E751FD" w:rsidP="00E751FD">
      <w:pPr>
        <w:pStyle w:val="Akapitzlist"/>
        <w:autoSpaceDE w:val="0"/>
        <w:autoSpaceDN w:val="0"/>
        <w:adjustRightInd w:val="0"/>
        <w:ind w:left="284" w:hanging="284"/>
        <w:jc w:val="center"/>
        <w:rPr>
          <w:rFonts w:asciiTheme="minorHAnsi" w:hAnsiTheme="minorHAnsi"/>
          <w:b/>
          <w:bCs/>
        </w:rPr>
      </w:pPr>
      <w:r w:rsidRPr="00B156D0">
        <w:rPr>
          <w:rFonts w:asciiTheme="minorHAnsi" w:hAnsiTheme="minorHAnsi"/>
          <w:b/>
          <w:bCs/>
        </w:rPr>
        <w:t>§ 9.</w:t>
      </w:r>
    </w:p>
    <w:p w:rsidR="00E751FD" w:rsidRPr="00B156D0" w:rsidRDefault="00E751FD" w:rsidP="00E751FD">
      <w:pPr>
        <w:numPr>
          <w:ilvl w:val="0"/>
          <w:numId w:val="32"/>
        </w:numPr>
        <w:spacing w:after="0" w:line="240" w:lineRule="auto"/>
        <w:ind w:left="426" w:hanging="426"/>
        <w:jc w:val="both"/>
      </w:pPr>
      <w:r w:rsidRPr="00B156D0">
        <w:t>Na podstawie art. 144 ust. 1 ustawy Prawo zamówień publicznych Zamawiający przewiduje możliwość dokonania zmiany zawartej umowy w stosunku do treści oferty, na podstawie której dokonano wyboru Wykonawcy. W szczególności dopuszczalne są zmiany:</w:t>
      </w:r>
    </w:p>
    <w:p w:rsidR="00E751FD" w:rsidRPr="00B156D0" w:rsidRDefault="00E751FD" w:rsidP="00E751FD">
      <w:pPr>
        <w:numPr>
          <w:ilvl w:val="0"/>
          <w:numId w:val="33"/>
        </w:numPr>
        <w:tabs>
          <w:tab w:val="num" w:pos="851"/>
        </w:tabs>
        <w:spacing w:after="0" w:line="240" w:lineRule="auto"/>
        <w:ind w:left="851" w:hanging="425"/>
        <w:jc w:val="both"/>
      </w:pPr>
      <w:r w:rsidRPr="00B156D0">
        <w:t>dotyczące terminu realizacji umowy w przypadku:</w:t>
      </w:r>
    </w:p>
    <w:p w:rsidR="00E751FD" w:rsidRPr="00B156D0" w:rsidRDefault="00E751FD" w:rsidP="00E751FD">
      <w:pPr>
        <w:numPr>
          <w:ilvl w:val="0"/>
          <w:numId w:val="35"/>
        </w:numPr>
        <w:spacing w:after="0" w:line="240" w:lineRule="auto"/>
        <w:jc w:val="both"/>
      </w:pPr>
      <w:r w:rsidRPr="00B156D0">
        <w:t>wstrzymania robót przez uprawnione organy, z przyczyn niewynikających z winy stron umowy;</w:t>
      </w:r>
    </w:p>
    <w:p w:rsidR="00E751FD" w:rsidRPr="00B156D0" w:rsidRDefault="00E751FD" w:rsidP="00E751FD">
      <w:pPr>
        <w:numPr>
          <w:ilvl w:val="0"/>
          <w:numId w:val="35"/>
        </w:numPr>
        <w:spacing w:after="0" w:line="240" w:lineRule="auto"/>
        <w:jc w:val="both"/>
      </w:pPr>
      <w:r w:rsidRPr="00B156D0">
        <w:lastRenderedPageBreak/>
        <w:t>wstrzymania robót przez właścicieli działek przy</w:t>
      </w:r>
      <w:r w:rsidR="00F711CE">
        <w:t xml:space="preserve">ległych </w:t>
      </w:r>
      <w:r w:rsidRPr="00B156D0">
        <w:t xml:space="preserve"> i w związku z tym konieczności dodatkowych uzgodnień,</w:t>
      </w:r>
    </w:p>
    <w:p w:rsidR="00E751FD" w:rsidRPr="00B156D0" w:rsidRDefault="00E751FD" w:rsidP="00E751FD">
      <w:pPr>
        <w:numPr>
          <w:ilvl w:val="0"/>
          <w:numId w:val="35"/>
        </w:numPr>
        <w:spacing w:after="0" w:line="240" w:lineRule="auto"/>
        <w:jc w:val="both"/>
      </w:pPr>
      <w:r w:rsidRPr="00B156D0">
        <w:t>wystąpienia konieczności wykonania robót dodatkowych/zamiennych/uzupełniających lub innych niezbędnych do wykonania przedmiotu umowy ze względu na zasady wiedzy technicznej oraz udzielenia zamówień dodatkowych, które wstrzymują lub opóźniają realizację przedmiotu umowy,</w:t>
      </w:r>
    </w:p>
    <w:p w:rsidR="00E751FD" w:rsidRPr="00B156D0" w:rsidRDefault="00E751FD" w:rsidP="00E751FD">
      <w:pPr>
        <w:numPr>
          <w:ilvl w:val="0"/>
          <w:numId w:val="35"/>
        </w:numPr>
        <w:spacing w:after="0" w:line="240" w:lineRule="auto"/>
        <w:jc w:val="both"/>
      </w:pPr>
      <w:r w:rsidRPr="00B156D0">
        <w:t>wystąpienia warunków atmosferycznych uniemożliwiających wykonanie robót zgodnie ze sztuką budowlaną,</w:t>
      </w:r>
    </w:p>
    <w:p w:rsidR="00E751FD" w:rsidRPr="00B156D0" w:rsidRDefault="00E751FD" w:rsidP="00E751FD">
      <w:pPr>
        <w:numPr>
          <w:ilvl w:val="0"/>
          <w:numId w:val="35"/>
        </w:numPr>
        <w:spacing w:after="0" w:line="240" w:lineRule="auto"/>
        <w:jc w:val="both"/>
      </w:pPr>
      <w:r w:rsidRPr="00B156D0">
        <w:t>wystąpienia warunków gruntowo-wodnych uniemożliwiających wykonanie robót terminowo i zgodne ze sztuką budowlaną;</w:t>
      </w:r>
    </w:p>
    <w:p w:rsidR="00E751FD" w:rsidRPr="00B156D0" w:rsidRDefault="00E751FD" w:rsidP="00E751FD">
      <w:pPr>
        <w:numPr>
          <w:ilvl w:val="0"/>
          <w:numId w:val="33"/>
        </w:numPr>
        <w:tabs>
          <w:tab w:val="num" w:pos="851"/>
        </w:tabs>
        <w:spacing w:after="0" w:line="240" w:lineRule="auto"/>
        <w:ind w:left="851" w:hanging="425"/>
        <w:jc w:val="both"/>
      </w:pPr>
      <w:r w:rsidRPr="00B156D0">
        <w:t xml:space="preserve">wynagrodzenia, w wyniku zmniejszenia lub rozszerzenia zakresu </w:t>
      </w:r>
      <w:proofErr w:type="spellStart"/>
      <w:r w:rsidRPr="00B156D0">
        <w:t>zamówienia</w:t>
      </w:r>
      <w:proofErr w:type="spellEnd"/>
      <w:r w:rsidRPr="00B156D0">
        <w:t xml:space="preserve">, przy czym każda zmiana winna być poprzedzona protokołem konieczności i rozliczona kosztorysem powykonawczym na podstawie cen podanych w kosztorysie ofertowym; jeżeli w kosztorysie ofertowym nie ma pozycji, którymi można byłoby wyliczyć należne wynagrodzenie Wykonawcy za wykonanie robót budowlanych, zostanie ono ustalone z zastosowaniem następujących zasad: </w:t>
      </w:r>
    </w:p>
    <w:p w:rsidR="00E751FD" w:rsidRPr="00B156D0" w:rsidRDefault="00E751FD" w:rsidP="00E751FD">
      <w:pPr>
        <w:numPr>
          <w:ilvl w:val="0"/>
          <w:numId w:val="34"/>
        </w:numPr>
        <w:spacing w:after="0" w:line="240" w:lineRule="auto"/>
        <w:ind w:left="1134"/>
        <w:jc w:val="both"/>
      </w:pPr>
      <w:r w:rsidRPr="00B156D0">
        <w:t xml:space="preserve">jeżeli roboty wynikające z </w:t>
      </w:r>
      <w:proofErr w:type="spellStart"/>
      <w:r w:rsidRPr="00B156D0">
        <w:t>pkt</w:t>
      </w:r>
      <w:proofErr w:type="spellEnd"/>
      <w:r w:rsidRPr="00B156D0">
        <w:t xml:space="preserve"> 2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rsidR="00E751FD" w:rsidRPr="00B156D0" w:rsidRDefault="00E751FD" w:rsidP="00E751FD">
      <w:pPr>
        <w:numPr>
          <w:ilvl w:val="0"/>
          <w:numId w:val="34"/>
        </w:numPr>
        <w:tabs>
          <w:tab w:val="num" w:pos="851"/>
        </w:tabs>
        <w:spacing w:after="0" w:line="240" w:lineRule="auto"/>
        <w:ind w:left="1134"/>
        <w:jc w:val="both"/>
      </w:pPr>
      <w:r w:rsidRPr="00B156D0">
        <w:t xml:space="preserve">jeżeli nie można wycenić robót z zastosowaniem metody, o której mowa w </w:t>
      </w:r>
      <w:proofErr w:type="spellStart"/>
      <w:r w:rsidRPr="00B156D0">
        <w:t>pkt</w:t>
      </w:r>
      <w:proofErr w:type="spellEnd"/>
      <w:r w:rsidRPr="00B156D0">
        <w:t xml:space="preserve"> a) powyżej,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B156D0">
        <w:t>Orgbud</w:t>
      </w:r>
      <w:proofErr w:type="spellEnd"/>
      <w:r w:rsidRPr="00B156D0">
        <w:t xml:space="preserve">, </w:t>
      </w:r>
      <w:proofErr w:type="spellStart"/>
      <w:r w:rsidRPr="00B156D0">
        <w:t>Intercenbud</w:t>
      </w:r>
      <w:proofErr w:type="spellEnd"/>
      <w:r w:rsidRPr="00B156D0">
        <w:t>, itp.) dla województwa, w którym roboty są wykonywane, aktualnych w miesiącu poprzedzającym miesiąc, w którym kalkulacja jest sporządzana;</w:t>
      </w:r>
    </w:p>
    <w:p w:rsidR="00E751FD" w:rsidRPr="00B156D0" w:rsidRDefault="00E751FD" w:rsidP="00E751FD">
      <w:pPr>
        <w:numPr>
          <w:ilvl w:val="0"/>
          <w:numId w:val="33"/>
        </w:numPr>
        <w:tabs>
          <w:tab w:val="num" w:pos="851"/>
        </w:tabs>
        <w:spacing w:after="0" w:line="240" w:lineRule="auto"/>
        <w:ind w:left="851" w:hanging="425"/>
        <w:jc w:val="both"/>
      </w:pPr>
      <w:r w:rsidRPr="00B156D0">
        <w:t xml:space="preserve">osób odpowiedzialnych za kierowanie i nadzór nad realizacją przedmiotu umowy. Zmiana kierownika budowy w trakcie realizacji przedmiotu </w:t>
      </w:r>
      <w:proofErr w:type="spellStart"/>
      <w:r w:rsidRPr="00B156D0">
        <w:t>zamówienia</w:t>
      </w:r>
      <w:proofErr w:type="spellEnd"/>
      <w:r w:rsidRPr="00B156D0">
        <w:t xml:space="preserve">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w:t>
      </w:r>
      <w:proofErr w:type="spellStart"/>
      <w:r w:rsidRPr="00B156D0">
        <w:t>zamówienia</w:t>
      </w:r>
      <w:proofErr w:type="spellEnd"/>
      <w:r w:rsidRPr="00B156D0">
        <w:t>;</w:t>
      </w:r>
    </w:p>
    <w:p w:rsidR="00E751FD" w:rsidRPr="00B156D0" w:rsidRDefault="00E751FD" w:rsidP="00E751FD">
      <w:pPr>
        <w:numPr>
          <w:ilvl w:val="0"/>
          <w:numId w:val="33"/>
        </w:numPr>
        <w:tabs>
          <w:tab w:val="num" w:pos="851"/>
        </w:tabs>
        <w:spacing w:after="0" w:line="240" w:lineRule="auto"/>
        <w:ind w:left="851" w:hanging="425"/>
        <w:jc w:val="both"/>
      </w:pPr>
      <w:r w:rsidRPr="00B156D0">
        <w:t>podwykonawcy i zakresu powierzonych mu robót;</w:t>
      </w:r>
    </w:p>
    <w:p w:rsidR="00E751FD" w:rsidRPr="00B156D0" w:rsidRDefault="00E751FD" w:rsidP="00E751FD">
      <w:pPr>
        <w:numPr>
          <w:ilvl w:val="0"/>
          <w:numId w:val="33"/>
        </w:numPr>
        <w:tabs>
          <w:tab w:val="num" w:pos="851"/>
        </w:tabs>
        <w:spacing w:after="0" w:line="240" w:lineRule="auto"/>
        <w:ind w:left="851" w:hanging="425"/>
        <w:jc w:val="both"/>
      </w:pPr>
      <w:r w:rsidRPr="00B156D0">
        <w:t>terminu płatności – w szczególnych przypadkach, bez ponoszenia dodatkowych kosztów;</w:t>
      </w:r>
    </w:p>
    <w:p w:rsidR="00E751FD" w:rsidRPr="00B156D0" w:rsidRDefault="00E751FD" w:rsidP="00E751FD">
      <w:pPr>
        <w:numPr>
          <w:ilvl w:val="0"/>
          <w:numId w:val="33"/>
        </w:numPr>
        <w:tabs>
          <w:tab w:val="num" w:pos="851"/>
        </w:tabs>
        <w:spacing w:after="0" w:line="240" w:lineRule="auto"/>
        <w:ind w:left="851" w:hanging="425"/>
        <w:jc w:val="both"/>
      </w:pPr>
      <w:r w:rsidRPr="00B156D0">
        <w:t xml:space="preserve">spowodowane okolicznościami, których Zamawiający, działając z należytą starannością, nie mógł przewidzieć a wartość zmiany nie przekracza 50% wartości </w:t>
      </w:r>
      <w:proofErr w:type="spellStart"/>
      <w:r w:rsidRPr="00B156D0">
        <w:t>zamówienia</w:t>
      </w:r>
      <w:proofErr w:type="spellEnd"/>
      <w:r w:rsidRPr="00B156D0">
        <w:t xml:space="preserve"> określonej pierwotnie w umowie;</w:t>
      </w:r>
    </w:p>
    <w:p w:rsidR="00E751FD" w:rsidRPr="00B156D0" w:rsidRDefault="00E751FD" w:rsidP="00E751FD">
      <w:pPr>
        <w:numPr>
          <w:ilvl w:val="0"/>
          <w:numId w:val="33"/>
        </w:numPr>
        <w:tabs>
          <w:tab w:val="num" w:pos="851"/>
        </w:tabs>
        <w:spacing w:after="0" w:line="240" w:lineRule="auto"/>
        <w:ind w:left="851" w:hanging="425"/>
        <w:jc w:val="both"/>
      </w:pPr>
      <w:r w:rsidRPr="00B156D0">
        <w:t xml:space="preserve">wykonawcy, któremu Zamawiający udzielił </w:t>
      </w:r>
      <w:proofErr w:type="spellStart"/>
      <w:r w:rsidRPr="00B156D0">
        <w:t>zamówienia</w:t>
      </w:r>
      <w:proofErr w:type="spellEnd"/>
      <w:r w:rsidRPr="00B156D0">
        <w:t>, gdy ma go zastąpić nowy wykonawca:</w:t>
      </w:r>
    </w:p>
    <w:p w:rsidR="00E751FD" w:rsidRPr="00B156D0" w:rsidRDefault="00E751FD" w:rsidP="00E751FD">
      <w:pPr>
        <w:numPr>
          <w:ilvl w:val="0"/>
          <w:numId w:val="36"/>
        </w:numPr>
        <w:spacing w:after="0" w:line="240" w:lineRule="auto"/>
        <w:ind w:left="1134" w:hanging="283"/>
        <w:jc w:val="both"/>
      </w:pPr>
      <w:r w:rsidRPr="00B156D0">
        <w:t>w wyniku połączenia, podziału, przekształcenia, upadłości,</w:t>
      </w:r>
      <w:r w:rsidRPr="00B156D0">
        <w:rPr>
          <w:color w:val="333333"/>
        </w:rPr>
        <w:t xml:space="preserve"> </w:t>
      </w:r>
      <w:r w:rsidRPr="00B156D0">
        <w:t>restrukturyzacji lub nabycia dotychczasowego Wykonawcy lub jego przedsiębiorstwa, o ile nowy wykonawca spełnia warunki udziału w postępowaniu, nie zachodzą wobec niego podstawy wykluczenia oraz nie pociąga to za sobą innych istotnych zmian umowy,</w:t>
      </w:r>
    </w:p>
    <w:p w:rsidR="00E751FD" w:rsidRPr="00B156D0" w:rsidRDefault="00E751FD" w:rsidP="00E751FD">
      <w:pPr>
        <w:numPr>
          <w:ilvl w:val="0"/>
          <w:numId w:val="36"/>
        </w:numPr>
        <w:spacing w:after="0" w:line="240" w:lineRule="auto"/>
        <w:ind w:left="1134" w:hanging="283"/>
        <w:jc w:val="both"/>
      </w:pPr>
      <w:r w:rsidRPr="00B156D0">
        <w:t>w wyniku przejęcia przez Zamawiającego zobowiązań wykonawcy względem jego podwykonawców;</w:t>
      </w:r>
    </w:p>
    <w:p w:rsidR="00E751FD" w:rsidRPr="00B156D0" w:rsidRDefault="00E751FD" w:rsidP="00E751FD">
      <w:pPr>
        <w:numPr>
          <w:ilvl w:val="0"/>
          <w:numId w:val="33"/>
        </w:numPr>
        <w:tabs>
          <w:tab w:val="num" w:pos="851"/>
        </w:tabs>
        <w:spacing w:after="0" w:line="240" w:lineRule="auto"/>
        <w:ind w:left="851" w:hanging="425"/>
        <w:jc w:val="both"/>
      </w:pPr>
      <w:r w:rsidRPr="00B156D0">
        <w:t>nieistotne w rozumieniu art. 144 ust. 1e ustawy Prawo zamówień publicznych;</w:t>
      </w:r>
    </w:p>
    <w:p w:rsidR="00E751FD" w:rsidRPr="00B156D0" w:rsidRDefault="00E751FD" w:rsidP="00E751FD">
      <w:pPr>
        <w:numPr>
          <w:ilvl w:val="0"/>
          <w:numId w:val="33"/>
        </w:numPr>
        <w:tabs>
          <w:tab w:val="num" w:pos="851"/>
        </w:tabs>
        <w:spacing w:after="0" w:line="240" w:lineRule="auto"/>
        <w:ind w:left="851" w:hanging="425"/>
        <w:jc w:val="both"/>
      </w:pPr>
      <w:r w:rsidRPr="00B156D0">
        <w:lastRenderedPageBreak/>
        <w:t xml:space="preserve">których łączna wartość jest mniejsza niż kwoty określone w przepisach wydanych na podstawie art. 11 ust. 8 ustawy Prawo zamówień publicznych i jest mniejsza od 15% wartości </w:t>
      </w:r>
      <w:proofErr w:type="spellStart"/>
      <w:r w:rsidRPr="00B156D0">
        <w:t>zamówienia</w:t>
      </w:r>
      <w:proofErr w:type="spellEnd"/>
      <w:r w:rsidRPr="00B156D0">
        <w:t xml:space="preserve"> określonej pierwotnie w umowie.</w:t>
      </w:r>
    </w:p>
    <w:p w:rsidR="00E751FD" w:rsidRPr="00B156D0" w:rsidRDefault="00E751FD" w:rsidP="00E751FD">
      <w:pPr>
        <w:numPr>
          <w:ilvl w:val="0"/>
          <w:numId w:val="32"/>
        </w:numPr>
        <w:spacing w:after="0" w:line="240" w:lineRule="auto"/>
        <w:ind w:left="426" w:hanging="426"/>
        <w:jc w:val="both"/>
      </w:pPr>
      <w:r w:rsidRPr="00B156D0">
        <w:t>Wszelkie zmiany i uzupełnienia treści umowy muszą mieć formę pisemną pod rygorem nieważności.</w:t>
      </w:r>
    </w:p>
    <w:p w:rsidR="00E751FD" w:rsidRPr="00B156D0" w:rsidRDefault="00E751FD" w:rsidP="00E751FD">
      <w:pPr>
        <w:pStyle w:val="Akapitzlist"/>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rFonts w:asciiTheme="minorHAnsi" w:hAnsiTheme="minorHAnsi"/>
          <w:b/>
          <w:bCs/>
          <w:color w:val="000000"/>
        </w:rPr>
      </w:pPr>
      <w:r w:rsidRPr="00B156D0">
        <w:rPr>
          <w:rFonts w:asciiTheme="minorHAnsi" w:hAnsiTheme="minorHAnsi"/>
          <w:b/>
          <w:bCs/>
          <w:color w:val="000000"/>
        </w:rPr>
        <w:t>Podwykonawcy</w:t>
      </w:r>
    </w:p>
    <w:p w:rsidR="00E751FD" w:rsidRPr="00B156D0" w:rsidRDefault="00E751FD" w:rsidP="00E751FD">
      <w:pPr>
        <w:pStyle w:val="Akapitzlist"/>
        <w:tabs>
          <w:tab w:val="left" w:pos="0"/>
          <w:tab w:val="num"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rFonts w:asciiTheme="minorHAnsi" w:hAnsiTheme="minorHAnsi"/>
          <w:b/>
          <w:bCs/>
        </w:rPr>
      </w:pPr>
      <w:r w:rsidRPr="00B156D0">
        <w:rPr>
          <w:rFonts w:asciiTheme="minorHAnsi" w:hAnsiTheme="minorHAnsi"/>
          <w:b/>
          <w:bCs/>
        </w:rPr>
        <w:t>§ 10.</w:t>
      </w:r>
    </w:p>
    <w:p w:rsidR="00E751FD" w:rsidRPr="00B156D0" w:rsidRDefault="00E751FD" w:rsidP="00E751FD">
      <w:pPr>
        <w:pStyle w:val="Akapitzlist"/>
        <w:tabs>
          <w:tab w:val="left" w:pos="0"/>
          <w:tab w:val="num"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rFonts w:asciiTheme="minorHAnsi" w:hAnsiTheme="minorHAnsi"/>
          <w:b/>
          <w:bCs/>
        </w:rPr>
      </w:pPr>
    </w:p>
    <w:p w:rsidR="00E751FD" w:rsidRPr="00B156D0" w:rsidRDefault="00E751FD" w:rsidP="00E751FD">
      <w:pPr>
        <w:pStyle w:val="Akapitzlist"/>
        <w:numPr>
          <w:ilvl w:val="0"/>
          <w:numId w:val="27"/>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Wykonawca zobowiązuje się wykonać zakres rzeczowy, objęty niniejszą umową, w następujący sposób: </w:t>
      </w:r>
    </w:p>
    <w:p w:rsidR="00E751FD" w:rsidRPr="00B156D0" w:rsidRDefault="00E751FD" w:rsidP="00E751FD">
      <w:pPr>
        <w:pStyle w:val="Akapitzlist"/>
        <w:numPr>
          <w:ilvl w:val="0"/>
          <w:numId w:val="28"/>
        </w:numPr>
        <w:tabs>
          <w:tab w:val="num" w:pos="851"/>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własnymi siłami w zakresie:</w:t>
      </w:r>
    </w:p>
    <w:p w:rsidR="00E751FD" w:rsidRPr="00B156D0" w:rsidRDefault="00E751FD" w:rsidP="00E751FD">
      <w:pPr>
        <w:pStyle w:val="Akapitzlist"/>
        <w:autoSpaceDE w:val="0"/>
        <w:autoSpaceDN w:val="0"/>
        <w:adjustRightInd w:val="0"/>
        <w:ind w:left="567" w:hanging="284"/>
        <w:jc w:val="both"/>
        <w:rPr>
          <w:rFonts w:asciiTheme="minorHAnsi" w:hAnsiTheme="minorHAnsi"/>
          <w:color w:val="000000"/>
        </w:rPr>
      </w:pPr>
      <w:r w:rsidRPr="00B156D0">
        <w:rPr>
          <w:rFonts w:asciiTheme="minorHAnsi" w:hAnsiTheme="minorHAnsi"/>
          <w:color w:val="000000"/>
        </w:rPr>
        <w:t>………………………………………………………………………………………….</w:t>
      </w:r>
    </w:p>
    <w:p w:rsidR="00E751FD" w:rsidRPr="00B156D0" w:rsidRDefault="00E751FD" w:rsidP="00E751FD">
      <w:pPr>
        <w:pStyle w:val="Akapitzlist"/>
        <w:numPr>
          <w:ilvl w:val="0"/>
          <w:numId w:val="28"/>
        </w:numPr>
        <w:tabs>
          <w:tab w:val="left" w:pos="851"/>
          <w:tab w:val="num" w:pos="1134"/>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 xml:space="preserve">przy udziale podwykonawców w zakresie: </w:t>
      </w:r>
    </w:p>
    <w:p w:rsidR="00E751FD" w:rsidRPr="00B156D0" w:rsidRDefault="00E751FD" w:rsidP="00E751FD">
      <w:pPr>
        <w:pStyle w:val="Akapitzlist"/>
        <w:autoSpaceDE w:val="0"/>
        <w:autoSpaceDN w:val="0"/>
        <w:adjustRightInd w:val="0"/>
        <w:ind w:left="567" w:hanging="284"/>
        <w:jc w:val="both"/>
        <w:rPr>
          <w:rFonts w:asciiTheme="minorHAnsi" w:hAnsiTheme="minorHAnsi"/>
          <w:color w:val="000000"/>
        </w:rPr>
      </w:pPr>
      <w:r w:rsidRPr="00B156D0">
        <w:rPr>
          <w:rFonts w:asciiTheme="minorHAnsi" w:hAnsiTheme="minorHAnsi"/>
          <w:color w:val="000000"/>
        </w:rPr>
        <w:t>……………………………………………………………………………….…………</w:t>
      </w:r>
    </w:p>
    <w:p w:rsidR="00E751FD" w:rsidRPr="00B156D0" w:rsidRDefault="00E751FD" w:rsidP="00E751FD">
      <w:pPr>
        <w:pStyle w:val="Akapitzlist"/>
        <w:numPr>
          <w:ilvl w:val="0"/>
          <w:numId w:val="27"/>
        </w:numPr>
        <w:tabs>
          <w:tab w:val="num" w:pos="284"/>
          <w:tab w:val="num" w:pos="360"/>
        </w:tabs>
        <w:autoSpaceDE w:val="0"/>
        <w:autoSpaceDN w:val="0"/>
        <w:adjustRightInd w:val="0"/>
        <w:ind w:left="284" w:hanging="284"/>
        <w:contextualSpacing w:val="0"/>
        <w:jc w:val="both"/>
        <w:rPr>
          <w:rFonts w:asciiTheme="minorHAnsi" w:hAnsiTheme="minorHAnsi"/>
        </w:rPr>
      </w:pPr>
      <w:r w:rsidRPr="00B156D0">
        <w:rPr>
          <w:rFonts w:asciiTheme="minorHAnsi" w:hAnsiTheme="minorHAnsi"/>
          <w:color w:val="000000"/>
        </w:rPr>
        <w:t>Wykonawca ma prawo zlecić wykonanie części przedmiotu umowy określonego w § 1 niniejszej umowy podwykonawcy. Jakość prac wykonanych przez podwykonawcę lub dalszego podwykonawcę nie może być niższa niż robót wykonanych przez Wykonawcę, za jakość tę odpowiedzialność ponosi Wykonawca. Wykonawca, zlecając roboty podwykonawcom, zobowiązany jest bezwzględnie przestrzegać przepisy wynikające z art. 647</w:t>
      </w:r>
      <w:r w:rsidRPr="00B156D0">
        <w:rPr>
          <w:rFonts w:asciiTheme="minorHAnsi" w:hAnsiTheme="minorHAnsi"/>
          <w:color w:val="000000"/>
          <w:vertAlign w:val="superscript"/>
        </w:rPr>
        <w:t>1</w:t>
      </w:r>
      <w:r w:rsidRPr="00B156D0">
        <w:rPr>
          <w:rFonts w:asciiTheme="minorHAnsi" w:hAnsiTheme="minorHAnsi"/>
          <w:color w:val="000000"/>
        </w:rPr>
        <w:t xml:space="preserve"> Kodeksu </w:t>
      </w:r>
      <w:r w:rsidRPr="00B156D0">
        <w:rPr>
          <w:rFonts w:asciiTheme="minorHAnsi" w:hAnsiTheme="minorHAnsi"/>
        </w:rPr>
        <w:t>cywilnego. Wykonawca zobowiązuje się do koordynowania prac realizowanych przez podwykonawców.</w:t>
      </w:r>
    </w:p>
    <w:p w:rsidR="00E751FD" w:rsidRPr="00B156D0" w:rsidRDefault="00E751FD" w:rsidP="00E751FD">
      <w:pPr>
        <w:pStyle w:val="Akapitzlist"/>
        <w:numPr>
          <w:ilvl w:val="0"/>
          <w:numId w:val="27"/>
        </w:numPr>
        <w:autoSpaceDE w:val="0"/>
        <w:autoSpaceDN w:val="0"/>
        <w:adjustRightInd w:val="0"/>
        <w:ind w:left="284" w:hanging="284"/>
        <w:contextualSpacing w:val="0"/>
        <w:jc w:val="both"/>
        <w:rPr>
          <w:rFonts w:asciiTheme="minorHAnsi" w:hAnsiTheme="minorHAnsi"/>
        </w:rPr>
      </w:pPr>
      <w:r w:rsidRPr="00B156D0">
        <w:rPr>
          <w:rFonts w:asciiTheme="minorHAnsi" w:hAnsiTheme="minorHAnsi"/>
        </w:rPr>
        <w:t xml:space="preserve">Jeżeli następuje zmiana albo rezygnacja z podwykonawcy i dotyczy ona podmiotu, na którego zasoby Wykonawca powoływał się, na zasadach określonych w art. 22a ustawy Prawo zamówień publicznych, w celu wykazania spełniania warunków udziału w postępowaniu, o których mowa w art. 22 ust. 1 pkt. 2 tej ustawy, Wykonawca jest obowiązany wykazać Zamawiającemu, iż proponowany inny podwykonawca lub Wykonawca samodzielnie spełnia je w stopniu nie mniejszym niż wymagany w trakcie postępowania o udzielenie </w:t>
      </w:r>
      <w:proofErr w:type="spellStart"/>
      <w:r w:rsidRPr="00B156D0">
        <w:rPr>
          <w:rFonts w:asciiTheme="minorHAnsi" w:hAnsiTheme="minorHAnsi"/>
        </w:rPr>
        <w:t>zamówienia</w:t>
      </w:r>
      <w:proofErr w:type="spellEnd"/>
      <w:r w:rsidRPr="00B156D0">
        <w:rPr>
          <w:rFonts w:asciiTheme="minorHAnsi" w:hAnsiTheme="minorHAnsi"/>
        </w:rPr>
        <w:t>.</w:t>
      </w:r>
    </w:p>
    <w:p w:rsidR="00E751FD" w:rsidRPr="00B156D0" w:rsidRDefault="00E751FD" w:rsidP="00E751FD">
      <w:pPr>
        <w:pStyle w:val="Akapitzlist"/>
        <w:numPr>
          <w:ilvl w:val="0"/>
          <w:numId w:val="27"/>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rPr>
        <w:t xml:space="preserve">Wykonawca ponosi pełną odpowiedzialność za wszelkie prace, zaniechania, uchybienia, jakość i terminowość prac podwykonawcy, jego przedstawicieli i pracowników, a także ponosi pełną odpowiedzialność wobec Zamawiającego </w:t>
      </w:r>
      <w:r w:rsidRPr="00B156D0">
        <w:rPr>
          <w:rFonts w:asciiTheme="minorHAnsi" w:hAnsiTheme="minorHAnsi"/>
          <w:color w:val="000000"/>
        </w:rPr>
        <w:t>i osób trzecich za wszelkie szkody (w tym uszkodzenia, zniszczenie czy utratę urządzeń i wyposażenia znajdujących się na terenie objętym realizacją umowy) i straty wynikłe z realizacji przedmiotu umowy przez podwykonawcę.</w:t>
      </w:r>
    </w:p>
    <w:p w:rsidR="00E751FD" w:rsidRPr="00B156D0" w:rsidRDefault="00E751FD" w:rsidP="00E751FD">
      <w:pPr>
        <w:pStyle w:val="Akapitzlist"/>
        <w:numPr>
          <w:ilvl w:val="0"/>
          <w:numId w:val="27"/>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Wykonawca, podwykonawca lub dalszy podwykonawca przedmiotu umowy określonego w § 1 niniejszej umowy, zamierzający zawrzeć umowę o podwykonawstwo, w trakcie realizacji </w:t>
      </w:r>
      <w:proofErr w:type="spellStart"/>
      <w:r w:rsidRPr="00B156D0">
        <w:rPr>
          <w:rFonts w:asciiTheme="minorHAnsi" w:hAnsiTheme="minorHAnsi"/>
          <w:color w:val="000000"/>
        </w:rPr>
        <w:t>zamówienia</w:t>
      </w:r>
      <w:proofErr w:type="spellEnd"/>
      <w:r w:rsidRPr="00B156D0">
        <w:rPr>
          <w:rFonts w:asciiTheme="minorHAnsi" w:hAnsiTheme="minorHAnsi"/>
          <w:color w:val="000000"/>
        </w:rPr>
        <w:t xml:space="preserve"> przedmiotu umowy jest obowiązany do przedłożenia Zamawiającemu projektu tej umowy, przy czym podwykonawca lub dalszy podwykonawca jest obowiązany dołączyć zgodę Wykonawcy na zawarcie umowy o podwykonawstwo o treści zgodnej z projektem umowy.</w:t>
      </w:r>
    </w:p>
    <w:p w:rsidR="00E751FD" w:rsidRPr="00B156D0" w:rsidRDefault="00E751FD" w:rsidP="00E751FD">
      <w:pPr>
        <w:pStyle w:val="Akapitzlist"/>
        <w:numPr>
          <w:ilvl w:val="0"/>
          <w:numId w:val="27"/>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W umowie z podwykonawcą robót budowlanych Wykonawca:</w:t>
      </w:r>
    </w:p>
    <w:p w:rsidR="00E751FD" w:rsidRPr="00B156D0" w:rsidRDefault="00E751FD" w:rsidP="00E751FD">
      <w:pPr>
        <w:pStyle w:val="Default"/>
        <w:widowControl w:val="0"/>
        <w:numPr>
          <w:ilvl w:val="0"/>
          <w:numId w:val="26"/>
        </w:numPr>
        <w:suppressAutoHyphens/>
        <w:autoSpaceDN/>
        <w:adjustRightInd/>
        <w:ind w:left="567" w:hanging="283"/>
        <w:jc w:val="both"/>
        <w:rPr>
          <w:rFonts w:asciiTheme="minorHAnsi" w:hAnsiTheme="minorHAnsi"/>
        </w:rPr>
      </w:pPr>
      <w:r w:rsidRPr="00B156D0">
        <w:rPr>
          <w:rFonts w:asciiTheme="minorHAnsi" w:hAnsiTheme="minorHAnsi"/>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E751FD" w:rsidRPr="00B156D0" w:rsidRDefault="00E751FD" w:rsidP="00E751FD">
      <w:pPr>
        <w:pStyle w:val="Default"/>
        <w:widowControl w:val="0"/>
        <w:numPr>
          <w:ilvl w:val="0"/>
          <w:numId w:val="26"/>
        </w:numPr>
        <w:suppressAutoHyphens/>
        <w:autoSpaceDN/>
        <w:adjustRightInd/>
        <w:ind w:left="567" w:hanging="283"/>
        <w:jc w:val="both"/>
        <w:rPr>
          <w:rFonts w:asciiTheme="minorHAnsi" w:hAnsiTheme="minorHAnsi"/>
        </w:rPr>
      </w:pPr>
      <w:r w:rsidRPr="00B156D0">
        <w:rPr>
          <w:rFonts w:asciiTheme="minorHAnsi" w:hAnsiTheme="minorHAnsi"/>
        </w:rPr>
        <w:t>ma obowiązek uzależnić zapłatę drugiej części wynagrodzenia należnego podwykonawcy, jeżeli jest ono należne w częściach, od zapłaty przez podwykonawcę wynagrodzenia za wykonane roboty budowlane dalszym podwykonawcom;</w:t>
      </w:r>
    </w:p>
    <w:p w:rsidR="00E751FD" w:rsidRPr="00B156D0" w:rsidRDefault="00E751FD" w:rsidP="00E751FD">
      <w:pPr>
        <w:pStyle w:val="Default"/>
        <w:widowControl w:val="0"/>
        <w:numPr>
          <w:ilvl w:val="0"/>
          <w:numId w:val="26"/>
        </w:numPr>
        <w:suppressAutoHyphens/>
        <w:autoSpaceDN/>
        <w:adjustRightInd/>
        <w:ind w:left="567" w:hanging="283"/>
        <w:jc w:val="both"/>
        <w:rPr>
          <w:rFonts w:asciiTheme="minorHAnsi" w:hAnsiTheme="minorHAnsi"/>
        </w:rPr>
      </w:pPr>
      <w:r w:rsidRPr="00B156D0">
        <w:rPr>
          <w:rFonts w:asciiTheme="minorHAnsi" w:hAnsiTheme="minorHAnsi"/>
        </w:rPr>
        <w:lastRenderedPageBreak/>
        <w:t xml:space="preserve">uzależnić obowiązek zapłaty całości wynagrodzenia należnego podwykonawcy po wykonaniu całości robót budowlanych od zapłaty przez podwykonawcę wynagrodzenia za wykonane roboty budowlane dalszym podwykonawcom; </w:t>
      </w:r>
    </w:p>
    <w:p w:rsidR="00E751FD" w:rsidRPr="00B156D0" w:rsidRDefault="00E751FD" w:rsidP="00E751FD">
      <w:pPr>
        <w:pStyle w:val="Default"/>
        <w:widowControl w:val="0"/>
        <w:numPr>
          <w:ilvl w:val="0"/>
          <w:numId w:val="26"/>
        </w:numPr>
        <w:suppressAutoHyphens/>
        <w:autoSpaceDN/>
        <w:adjustRightInd/>
        <w:ind w:left="567" w:hanging="283"/>
        <w:jc w:val="both"/>
        <w:rPr>
          <w:rFonts w:asciiTheme="minorHAnsi" w:hAnsiTheme="minorHAnsi"/>
        </w:rPr>
      </w:pPr>
      <w:r w:rsidRPr="00B156D0">
        <w:rPr>
          <w:rFonts w:asciiTheme="minorHAnsi" w:hAnsiTheme="minorHAnsi"/>
        </w:rPr>
        <w:t xml:space="preserve">ma obowiązek przewidzieć obowiązek przedłożenia Zamawiającemu projektów umów zawieranych z dalszymi podwykonawcami wraz z dokumentami potwierdzającymi uprawnienie osób, które będą te umowy podpisywać do reprezentowania stron tych umów, a także ze zgodą Wykonawcy na ich zawarcie, przynajmniej 14 dni przed dniem ich podpisania, a także obowiązek przedłożenia Zamawiającemu podpisanych umów najpóźniej w terminie 7 dni od dnia ich podpisania; </w:t>
      </w:r>
    </w:p>
    <w:p w:rsidR="00E751FD" w:rsidRPr="00B156D0" w:rsidRDefault="00E751FD" w:rsidP="00E751FD">
      <w:pPr>
        <w:pStyle w:val="Default"/>
        <w:widowControl w:val="0"/>
        <w:numPr>
          <w:ilvl w:val="0"/>
          <w:numId w:val="26"/>
        </w:numPr>
        <w:suppressAutoHyphens/>
        <w:autoSpaceDN/>
        <w:adjustRightInd/>
        <w:ind w:left="567" w:hanging="283"/>
        <w:jc w:val="both"/>
        <w:rPr>
          <w:rFonts w:asciiTheme="minorHAnsi" w:hAnsiTheme="minorHAnsi"/>
        </w:rPr>
      </w:pPr>
      <w:r w:rsidRPr="00B156D0">
        <w:rPr>
          <w:rFonts w:asciiTheme="minorHAnsi" w:hAnsiTheme="minorHAnsi"/>
        </w:rPr>
        <w:t xml:space="preserve">nie może wprowadzić postanowień: </w:t>
      </w:r>
    </w:p>
    <w:p w:rsidR="00E751FD" w:rsidRPr="00B156D0" w:rsidRDefault="00E751FD" w:rsidP="00E751FD">
      <w:pPr>
        <w:pStyle w:val="Default"/>
        <w:widowControl w:val="0"/>
        <w:numPr>
          <w:ilvl w:val="0"/>
          <w:numId w:val="29"/>
        </w:numPr>
        <w:suppressAutoHyphens/>
        <w:autoSpaceDN/>
        <w:adjustRightInd/>
        <w:ind w:left="993" w:hanging="284"/>
        <w:jc w:val="both"/>
        <w:rPr>
          <w:rFonts w:asciiTheme="minorHAnsi" w:hAnsiTheme="minorHAnsi"/>
        </w:rPr>
      </w:pPr>
      <w:r w:rsidRPr="00B156D0">
        <w:rPr>
          <w:rFonts w:asciiTheme="minorHAnsi" w:hAnsiTheme="minorHAnsi"/>
        </w:rPr>
        <w:t>uzależniających uzyskanie przez podwykonawcę płatności od Wykonawcy od zapłaty przez Zamawiającego Wykonawcy wynagrodzenia obejmującego zakres robót wykonanych przez podwykonawcę;</w:t>
      </w:r>
    </w:p>
    <w:p w:rsidR="00E751FD" w:rsidRPr="00B156D0" w:rsidRDefault="00E751FD" w:rsidP="00E751FD">
      <w:pPr>
        <w:pStyle w:val="Default"/>
        <w:widowControl w:val="0"/>
        <w:numPr>
          <w:ilvl w:val="0"/>
          <w:numId w:val="29"/>
        </w:numPr>
        <w:suppressAutoHyphens/>
        <w:autoSpaceDN/>
        <w:adjustRightInd/>
        <w:ind w:left="993" w:hanging="284"/>
        <w:jc w:val="both"/>
        <w:rPr>
          <w:rFonts w:asciiTheme="minorHAnsi" w:hAnsiTheme="minorHAnsi"/>
        </w:rPr>
      </w:pPr>
      <w:r w:rsidRPr="00B156D0">
        <w:rPr>
          <w:rFonts w:asciiTheme="minorHAnsi" w:hAnsiTheme="minorHAnsi"/>
        </w:rPr>
        <w:t>uzależniających zwrot podwykonawcy przez Wykonawcę kwot zabezpieczenia ustanowionego przez podwykonawcę od zwrotu przez Zamawiającego Wykonawcy udzielonego przez niego zabezpieczenia wykonania umowy.</w:t>
      </w:r>
    </w:p>
    <w:p w:rsidR="00E751FD" w:rsidRPr="00B156D0" w:rsidRDefault="00E751FD" w:rsidP="00E751FD">
      <w:pPr>
        <w:pStyle w:val="Akapitzlist"/>
        <w:numPr>
          <w:ilvl w:val="0"/>
          <w:numId w:val="27"/>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Każda zmiana terminu zapłaty będzie wymagała zmiany treści umowy o podwykonawstwo.</w:t>
      </w:r>
    </w:p>
    <w:p w:rsidR="00E751FD" w:rsidRPr="00B156D0" w:rsidRDefault="00E751FD" w:rsidP="00E751FD">
      <w:pPr>
        <w:pStyle w:val="Akapitzlist"/>
        <w:numPr>
          <w:ilvl w:val="0"/>
          <w:numId w:val="27"/>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Zamawiający ma prawo do pisemnego zgłoszenia zastrzeżenia do projektu umowy o podwykonawstwo, w terminie do 14 dni licząc od dnia złożenia pisemnej prośby Wykonawcy o akceptację projektu umowy. Jeżeli Zamawiający nie zgłosi w ww. terminie na piśmie zastrzeżeń do projektu umowy, uważa się, że wyraził zgodę na zawarcie umowy.</w:t>
      </w:r>
    </w:p>
    <w:p w:rsidR="00E751FD" w:rsidRPr="00B156D0" w:rsidRDefault="00E751FD" w:rsidP="00E751FD">
      <w:pPr>
        <w:pStyle w:val="Akapitzlist"/>
        <w:numPr>
          <w:ilvl w:val="0"/>
          <w:numId w:val="27"/>
        </w:numPr>
        <w:autoSpaceDE w:val="0"/>
        <w:autoSpaceDN w:val="0"/>
        <w:adjustRightInd w:val="0"/>
        <w:ind w:left="284" w:hanging="284"/>
        <w:contextualSpacing w:val="0"/>
        <w:jc w:val="both"/>
        <w:rPr>
          <w:rFonts w:asciiTheme="minorHAnsi" w:hAnsiTheme="minorHAnsi"/>
        </w:rPr>
      </w:pPr>
      <w:r w:rsidRPr="00B156D0">
        <w:rPr>
          <w:rFonts w:asciiTheme="minorHAnsi" w:hAnsiTheme="minorHAnsi"/>
          <w:color w:val="000000"/>
        </w:rPr>
        <w:t xml:space="preserve">W przypadku braku zastrzeżeń do złożonego projektu umowy o podwykonawstwo lub dalsze podwykonawstwo lub upływu terminu określonego w ust. 8 Wykonawca, podwykonawca lub dalszy podwykonawca przedkłada Zamawiającemu poświadczoną za zgodność z oryginałem kopię umowy o podwykonawstwo lub dalsze podwykonawstwo, której przedmiotem są roboty określone w § 1 niniejszej umowy w terminie 7 dni od dnia jej zawarcia, z wyłączeniem umów o wartości niższej niż 0,5% kwoty brutto </w:t>
      </w:r>
      <w:proofErr w:type="spellStart"/>
      <w:r w:rsidRPr="00B156D0">
        <w:rPr>
          <w:rFonts w:asciiTheme="minorHAnsi" w:hAnsiTheme="minorHAnsi"/>
          <w:color w:val="000000"/>
        </w:rPr>
        <w:t>zamówienia</w:t>
      </w:r>
      <w:proofErr w:type="spellEnd"/>
      <w:r w:rsidRPr="00B156D0">
        <w:rPr>
          <w:rFonts w:asciiTheme="minorHAnsi" w:hAnsiTheme="minorHAnsi"/>
          <w:color w:val="000000"/>
        </w:rPr>
        <w:t xml:space="preserve"> </w:t>
      </w:r>
      <w:r w:rsidRPr="00B156D0">
        <w:rPr>
          <w:rFonts w:asciiTheme="minorHAnsi" w:hAnsiTheme="minorHAnsi"/>
        </w:rPr>
        <w:t>określonej w § 6 ust. 1.</w:t>
      </w:r>
    </w:p>
    <w:p w:rsidR="00E751FD" w:rsidRPr="00B156D0" w:rsidRDefault="00E751FD" w:rsidP="00E751FD">
      <w:pPr>
        <w:pStyle w:val="Akapitzlist"/>
        <w:numPr>
          <w:ilvl w:val="0"/>
          <w:numId w:val="27"/>
        </w:numPr>
        <w:tabs>
          <w:tab w:val="left" w:pos="142"/>
        </w:tabs>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Zamawiający w terminie 7 dni od przedłożenia mu poświadczonej za zgodność z oryginałem kopii zawartej umowy o podwykonawstwo zgłasza pisemny sprzeciw do umowy o podwykonawstwo, w przypadkach, gdy</w:t>
      </w:r>
      <w:r w:rsidRPr="00B156D0">
        <w:rPr>
          <w:rStyle w:val="txt-new"/>
          <w:rFonts w:asciiTheme="minorHAnsi" w:hAnsiTheme="minorHAnsi"/>
          <w:color w:val="000000"/>
        </w:rPr>
        <w:t xml:space="preserve"> nie spełnia ona warunków określonych w ust. 6. Nadto Zamawiający zgłosi </w:t>
      </w:r>
      <w:r w:rsidRPr="00B156D0">
        <w:rPr>
          <w:rFonts w:asciiTheme="minorHAnsi" w:hAnsiTheme="minorHAnsi"/>
          <w:color w:val="000000"/>
        </w:rPr>
        <w:t>zastrzeżenie do projektu umowy lub sprzeciw do umowy o podwykonawstwo w przypadku gdy:</w:t>
      </w:r>
    </w:p>
    <w:p w:rsidR="00E751FD" w:rsidRPr="00B156D0" w:rsidRDefault="00E751FD" w:rsidP="00E751FD">
      <w:pPr>
        <w:numPr>
          <w:ilvl w:val="1"/>
          <w:numId w:val="30"/>
        </w:numPr>
        <w:spacing w:after="0" w:line="240" w:lineRule="auto"/>
        <w:ind w:left="567" w:hanging="283"/>
        <w:jc w:val="both"/>
        <w:rPr>
          <w:rStyle w:val="txt-new"/>
          <w:color w:val="000000"/>
        </w:rPr>
      </w:pPr>
      <w:r w:rsidRPr="00B156D0">
        <w:rPr>
          <w:rStyle w:val="txt-new"/>
          <w:color w:val="000000"/>
        </w:rPr>
        <w:t xml:space="preserve">wartość umowy o podwykonawstwo przewyższa kwotę stanowiącą 100% wartości </w:t>
      </w:r>
      <w:proofErr w:type="spellStart"/>
      <w:r w:rsidRPr="00B156D0">
        <w:rPr>
          <w:rStyle w:val="txt-new"/>
          <w:color w:val="000000"/>
        </w:rPr>
        <w:t>zamówienia</w:t>
      </w:r>
      <w:proofErr w:type="spellEnd"/>
      <w:r w:rsidRPr="00B156D0">
        <w:rPr>
          <w:rStyle w:val="txt-new"/>
          <w:color w:val="000000"/>
        </w:rPr>
        <w:t>;</w:t>
      </w:r>
    </w:p>
    <w:p w:rsidR="00E751FD" w:rsidRPr="00B156D0" w:rsidRDefault="00E751FD" w:rsidP="00E751FD">
      <w:pPr>
        <w:numPr>
          <w:ilvl w:val="1"/>
          <w:numId w:val="30"/>
        </w:numPr>
        <w:spacing w:after="0" w:line="240" w:lineRule="auto"/>
        <w:ind w:left="567" w:hanging="283"/>
        <w:jc w:val="both"/>
        <w:rPr>
          <w:rStyle w:val="txt-new"/>
          <w:color w:val="000000"/>
        </w:rPr>
      </w:pPr>
      <w:r w:rsidRPr="00B156D0">
        <w:rPr>
          <w:rStyle w:val="txt-new"/>
          <w:color w:val="000000"/>
        </w:rPr>
        <w:t xml:space="preserve">wartość kolejnej umowy o podwykonawstwo spowoduje przekroczenie kwoty stanowiącej 100% wartości </w:t>
      </w:r>
      <w:proofErr w:type="spellStart"/>
      <w:r w:rsidRPr="00B156D0">
        <w:rPr>
          <w:rStyle w:val="txt-new"/>
          <w:color w:val="000000"/>
        </w:rPr>
        <w:t>zamówienia</w:t>
      </w:r>
      <w:proofErr w:type="spellEnd"/>
      <w:r w:rsidRPr="00B156D0">
        <w:rPr>
          <w:rStyle w:val="txt-new"/>
          <w:color w:val="000000"/>
        </w:rPr>
        <w:t>;</w:t>
      </w:r>
    </w:p>
    <w:p w:rsidR="00E751FD" w:rsidRPr="00B156D0" w:rsidRDefault="00E751FD" w:rsidP="00E751FD">
      <w:pPr>
        <w:numPr>
          <w:ilvl w:val="1"/>
          <w:numId w:val="30"/>
        </w:numPr>
        <w:spacing w:after="0" w:line="240" w:lineRule="auto"/>
        <w:ind w:left="567" w:hanging="283"/>
        <w:jc w:val="both"/>
        <w:rPr>
          <w:rStyle w:val="txt-new"/>
          <w:color w:val="000000"/>
        </w:rPr>
      </w:pPr>
      <w:r w:rsidRPr="00B156D0">
        <w:rPr>
          <w:color w:val="000000"/>
        </w:rPr>
        <w:t>wartość umowy z podwykonawcą przewyższać będzie ogólną wartość zakresu robót zleconych podwykonawcy lub dalszemu podwykonawcy określoną w kosztorysie złożonym przez Wykonawcę przed podpisaniem umowy.</w:t>
      </w:r>
    </w:p>
    <w:p w:rsidR="00E751FD" w:rsidRPr="00B156D0" w:rsidRDefault="00E751FD" w:rsidP="00E751FD">
      <w:pPr>
        <w:pStyle w:val="Akapitzlist"/>
        <w:numPr>
          <w:ilvl w:val="0"/>
          <w:numId w:val="27"/>
        </w:numPr>
        <w:tabs>
          <w:tab w:val="left" w:pos="284"/>
          <w:tab w:val="left" w:pos="360"/>
        </w:tabs>
        <w:autoSpaceDE w:val="0"/>
        <w:autoSpaceDN w:val="0"/>
        <w:adjustRightInd w:val="0"/>
        <w:ind w:left="284" w:hanging="426"/>
        <w:contextualSpacing w:val="0"/>
        <w:jc w:val="both"/>
        <w:rPr>
          <w:rStyle w:val="txt-new"/>
          <w:rFonts w:asciiTheme="minorHAnsi" w:hAnsiTheme="minorHAnsi"/>
          <w:color w:val="000000"/>
        </w:rPr>
      </w:pPr>
      <w:r w:rsidRPr="00B156D0">
        <w:rPr>
          <w:rStyle w:val="txt-new"/>
          <w:rFonts w:asciiTheme="minorHAnsi" w:hAnsiTheme="minorHAnsi"/>
          <w:color w:val="000000"/>
        </w:rPr>
        <w:t>Zapis ust. 7 - 9 stosuje się odpowiednio do zmiany umowy o podwykonawstwo.</w:t>
      </w:r>
    </w:p>
    <w:p w:rsidR="00E751FD" w:rsidRPr="00B156D0" w:rsidRDefault="00E751FD" w:rsidP="00E751FD">
      <w:pPr>
        <w:pStyle w:val="Akapitzlist"/>
        <w:numPr>
          <w:ilvl w:val="0"/>
          <w:numId w:val="27"/>
        </w:numPr>
        <w:tabs>
          <w:tab w:val="left" w:pos="284"/>
          <w:tab w:val="left" w:pos="360"/>
        </w:tabs>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Zamawiający nie będzie związany stosunkami zobowiązaniowymi z podwykonawcami         lub dalszymi podwykonawcami, ale może korzystać ze wszystkich praw nabytych w stosunku do nich przez Wykonawcę. Wykonawca będzie pozostawał w pełni odpowiedzialny w stosunku do Zamawiającego za zlecone do </w:t>
      </w:r>
      <w:proofErr w:type="spellStart"/>
      <w:r w:rsidRPr="00B156D0">
        <w:rPr>
          <w:rFonts w:asciiTheme="minorHAnsi" w:hAnsiTheme="minorHAnsi"/>
          <w:color w:val="000000"/>
        </w:rPr>
        <w:t>podwykonania</w:t>
      </w:r>
      <w:proofErr w:type="spellEnd"/>
      <w:r w:rsidRPr="00B156D0">
        <w:rPr>
          <w:rFonts w:asciiTheme="minorHAnsi" w:hAnsiTheme="minorHAnsi"/>
          <w:color w:val="000000"/>
        </w:rPr>
        <w:t xml:space="preserve"> części robót.</w:t>
      </w:r>
    </w:p>
    <w:p w:rsidR="00E751FD" w:rsidRPr="00B156D0" w:rsidRDefault="00E751FD" w:rsidP="00E751FD">
      <w:pPr>
        <w:pStyle w:val="Akapitzlist"/>
        <w:numPr>
          <w:ilvl w:val="0"/>
          <w:numId w:val="27"/>
        </w:numPr>
        <w:tabs>
          <w:tab w:val="left" w:pos="284"/>
          <w:tab w:val="left" w:pos="360"/>
        </w:tabs>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lastRenderedPageBreak/>
        <w:t>Zamawiający będzie żądał od Wykonawcy przed wypłatą należnego wynagrodzenia pisemnego oświadczenia potwierdzonego przez podwykonawców lub dalszych podwykonawców o otrzymaniu wynagrodzenia za wykonany zakres robót.</w:t>
      </w:r>
    </w:p>
    <w:p w:rsidR="00E751FD" w:rsidRPr="00B156D0" w:rsidRDefault="00E751FD" w:rsidP="00E751FD">
      <w:pPr>
        <w:pStyle w:val="Akapitzlist"/>
        <w:numPr>
          <w:ilvl w:val="0"/>
          <w:numId w:val="27"/>
        </w:numPr>
        <w:tabs>
          <w:tab w:val="left" w:pos="284"/>
          <w:tab w:val="left" w:pos="360"/>
        </w:tabs>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W przypadku nieprzedstawienia przez Wykonawcę oświadczeń, o których mowa w ust. 13:</w:t>
      </w:r>
    </w:p>
    <w:p w:rsidR="00E751FD" w:rsidRPr="00B156D0" w:rsidRDefault="00E751FD" w:rsidP="00E751FD">
      <w:pPr>
        <w:pStyle w:val="Akapitzlist2"/>
        <w:numPr>
          <w:ilvl w:val="1"/>
          <w:numId w:val="24"/>
        </w:numPr>
        <w:spacing w:before="0" w:beforeAutospacing="0" w:after="0" w:line="240" w:lineRule="auto"/>
        <w:ind w:left="567" w:hanging="284"/>
        <w:jc w:val="both"/>
        <w:rPr>
          <w:rFonts w:asciiTheme="minorHAnsi" w:hAnsiTheme="minorHAnsi"/>
          <w:color w:val="000000"/>
        </w:rPr>
      </w:pPr>
      <w:r w:rsidRPr="00B156D0">
        <w:rPr>
          <w:rFonts w:asciiTheme="minorHAnsi" w:hAnsiTheme="minorHAnsi"/>
          <w:color w:val="000000"/>
        </w:rPr>
        <w:t>wstrzymuje się wypłatę należnego wynagrodzenia za odebrane roboty budowlane w części równej sumie kwot wynikających z zaakceptowanych przez Zamawiającego umów;</w:t>
      </w:r>
    </w:p>
    <w:p w:rsidR="00E751FD" w:rsidRPr="00B156D0" w:rsidRDefault="00E751FD" w:rsidP="00E751FD">
      <w:pPr>
        <w:pStyle w:val="Akapitzlist2"/>
        <w:numPr>
          <w:ilvl w:val="1"/>
          <w:numId w:val="24"/>
        </w:numPr>
        <w:spacing w:before="0" w:beforeAutospacing="0" w:after="0" w:line="240" w:lineRule="auto"/>
        <w:ind w:left="567" w:hanging="284"/>
        <w:jc w:val="both"/>
        <w:rPr>
          <w:rFonts w:asciiTheme="minorHAnsi" w:hAnsiTheme="minorHAnsi"/>
          <w:color w:val="000000"/>
        </w:rPr>
      </w:pPr>
      <w:r w:rsidRPr="00B156D0">
        <w:rPr>
          <w:rFonts w:asciiTheme="minorHAnsi" w:hAnsiTheme="minorHAnsi"/>
          <w:color w:val="000000"/>
        </w:rPr>
        <w:t>Zamawiający umożliwi Wykonawcy zgłoszenie pisemnych uwag dotyczących zasadności bezpośredniej zapłaty wynagrodzenia podwykonawcy lub dalszemu podwykonawcy. W tym celu Zamawiający poinformuje Wykonawcę o terminie zgłaszania uwag, przy czym termin ten nie może być krótszy niż 7 dni;</w:t>
      </w:r>
    </w:p>
    <w:p w:rsidR="00E751FD" w:rsidRPr="00B156D0" w:rsidRDefault="00E751FD" w:rsidP="00E751FD">
      <w:pPr>
        <w:pStyle w:val="Akapitzlist2"/>
        <w:numPr>
          <w:ilvl w:val="1"/>
          <w:numId w:val="24"/>
        </w:numPr>
        <w:spacing w:before="0" w:beforeAutospacing="0" w:after="0" w:line="240" w:lineRule="auto"/>
        <w:ind w:left="567" w:hanging="284"/>
        <w:jc w:val="both"/>
        <w:rPr>
          <w:rFonts w:asciiTheme="minorHAnsi" w:hAnsiTheme="minorHAnsi"/>
          <w:color w:val="000000"/>
        </w:rPr>
      </w:pPr>
      <w:r w:rsidRPr="00B156D0">
        <w:rPr>
          <w:rFonts w:asciiTheme="minorHAnsi" w:hAnsiTheme="minorHAnsi"/>
          <w:color w:val="000000"/>
        </w:rPr>
        <w:t>w przypadku zgłoszenia uwag, o których mowa w pkt. 2,  Zamawiający:</w:t>
      </w:r>
    </w:p>
    <w:p w:rsidR="00E751FD" w:rsidRPr="00B156D0" w:rsidRDefault="00E751FD" w:rsidP="00E751FD">
      <w:pPr>
        <w:pStyle w:val="Akapitzlist2"/>
        <w:numPr>
          <w:ilvl w:val="2"/>
          <w:numId w:val="25"/>
        </w:numPr>
        <w:spacing w:before="0" w:beforeAutospacing="0" w:after="0" w:line="240" w:lineRule="auto"/>
        <w:ind w:left="993" w:hanging="284"/>
        <w:jc w:val="both"/>
        <w:rPr>
          <w:rFonts w:asciiTheme="minorHAnsi" w:hAnsiTheme="minorHAnsi"/>
          <w:color w:val="000000"/>
        </w:rPr>
      </w:pPr>
      <w:r w:rsidRPr="00B156D0">
        <w:rPr>
          <w:rFonts w:asciiTheme="minorHAnsi" w:hAnsiTheme="minorHAnsi"/>
          <w:color w:val="000000"/>
        </w:rPr>
        <w:t>nie dokona bezpośredniej zapłaty wynagrodzenia podwykonawcy lub dalszemu podwykonawcy, jeżeli Wykonawca wykaże niezasadność takiej zapłaty albo;</w:t>
      </w:r>
    </w:p>
    <w:p w:rsidR="00E751FD" w:rsidRPr="00B156D0" w:rsidRDefault="00E751FD" w:rsidP="00E751FD">
      <w:pPr>
        <w:pStyle w:val="Akapitzlist2"/>
        <w:numPr>
          <w:ilvl w:val="2"/>
          <w:numId w:val="25"/>
        </w:numPr>
        <w:spacing w:before="0" w:beforeAutospacing="0" w:after="0" w:line="240" w:lineRule="auto"/>
        <w:ind w:left="993" w:hanging="284"/>
        <w:jc w:val="both"/>
        <w:rPr>
          <w:rFonts w:asciiTheme="minorHAnsi" w:hAnsiTheme="minorHAnsi"/>
          <w:color w:val="000000"/>
        </w:rPr>
      </w:pPr>
      <w:r w:rsidRPr="00B156D0">
        <w:rPr>
          <w:rFonts w:asciiTheme="minorHAnsi" w:hAnsiTheme="minorHAnsi"/>
          <w:color w:val="000000"/>
        </w:rPr>
        <w:t>złoży do depozytu sądowego kwotę potrzebną na pokrycie wynagrodzenia podwykonawcy lub dalszego podwykonawcy w przypadku istnienia zasadniczej wątpliwości Zamawiającego co do wysokości należnej zapłaty lub podmiotu, któremu płatność się należy;</w:t>
      </w:r>
    </w:p>
    <w:p w:rsidR="00E751FD" w:rsidRPr="00B156D0" w:rsidRDefault="00E751FD" w:rsidP="00E751FD">
      <w:pPr>
        <w:pStyle w:val="Akapitzlist2"/>
        <w:numPr>
          <w:ilvl w:val="2"/>
          <w:numId w:val="25"/>
        </w:numPr>
        <w:spacing w:before="0" w:beforeAutospacing="0" w:after="0" w:line="240" w:lineRule="auto"/>
        <w:ind w:left="993" w:hanging="284"/>
        <w:jc w:val="both"/>
        <w:rPr>
          <w:rFonts w:asciiTheme="minorHAnsi" w:hAnsiTheme="minorHAnsi"/>
          <w:color w:val="000000"/>
        </w:rPr>
      </w:pPr>
      <w:r w:rsidRPr="00B156D0">
        <w:rPr>
          <w:rFonts w:asciiTheme="minorHAnsi" w:hAnsiTheme="minorHAnsi"/>
          <w:color w:val="000000"/>
        </w:rPr>
        <w:t>dokona bezpośredniej zapłaty wynagrodzenia (bez odsetek) podwykonawcy lub dalszemu podwykonawcy w terminie 14 dni od upływ</w:t>
      </w:r>
      <w:r w:rsidRPr="00B156D0">
        <w:rPr>
          <w:rFonts w:asciiTheme="minorHAnsi" w:hAnsiTheme="minorHAnsi"/>
        </w:rPr>
        <w:t>u</w:t>
      </w:r>
      <w:r w:rsidRPr="00B156D0">
        <w:rPr>
          <w:rFonts w:asciiTheme="minorHAnsi" w:hAnsiTheme="minorHAnsi"/>
          <w:color w:val="000000"/>
        </w:rPr>
        <w:t xml:space="preserve"> terminu, o którym mowa w pkt. 2, jeżeli podwykonawca lub dalszy podwykonawca wykaże zasadność takiej zapłaty.</w:t>
      </w:r>
    </w:p>
    <w:p w:rsidR="00E751FD" w:rsidRPr="00B156D0" w:rsidRDefault="00E751FD" w:rsidP="00E751FD">
      <w:pPr>
        <w:pStyle w:val="Akapitzlist2"/>
        <w:numPr>
          <w:ilvl w:val="0"/>
          <w:numId w:val="27"/>
        </w:numPr>
        <w:spacing w:before="0" w:beforeAutospacing="0" w:after="0" w:line="240" w:lineRule="auto"/>
        <w:ind w:left="284" w:hanging="426"/>
        <w:jc w:val="both"/>
        <w:rPr>
          <w:rFonts w:asciiTheme="minorHAnsi" w:hAnsiTheme="minorHAnsi"/>
          <w:color w:val="000000"/>
        </w:rPr>
      </w:pPr>
      <w:r w:rsidRPr="00B156D0">
        <w:rPr>
          <w:rFonts w:asciiTheme="minorHAnsi" w:hAnsiTheme="minorHAnsi"/>
        </w:rPr>
        <w:t>Wykonawca wyraża zgodę, aby w przypadku braku bezpośredniej zapłaty przez Wykonawcę podwykonawcy lub dalszemu podwykonawcy, Zamawiający potrącił kwotę wypłaconego wynagrodzenia z wynagrodzenia Wykonawcy.</w:t>
      </w:r>
    </w:p>
    <w:p w:rsidR="00E751FD" w:rsidRPr="00B156D0" w:rsidRDefault="00E751FD" w:rsidP="00E751FD">
      <w:pPr>
        <w:pStyle w:val="Akapitzlist2"/>
        <w:numPr>
          <w:ilvl w:val="0"/>
          <w:numId w:val="27"/>
        </w:numPr>
        <w:spacing w:before="0" w:beforeAutospacing="0" w:after="0" w:line="240" w:lineRule="auto"/>
        <w:ind w:left="284" w:hanging="426"/>
        <w:jc w:val="both"/>
        <w:rPr>
          <w:rFonts w:asciiTheme="minorHAnsi" w:hAnsiTheme="minorHAnsi"/>
          <w:color w:val="000000"/>
        </w:rPr>
      </w:pPr>
      <w:r w:rsidRPr="00B156D0">
        <w:rPr>
          <w:rFonts w:asciiTheme="minorHAnsi" w:hAnsiTheme="minorHAnsi"/>
        </w:rPr>
        <w:t>Bezpośrednia zapłata, o której mowa w ust. 14 obejmuje wyłącznie należne wynagrodzenie, bez odsetek należnych podwykonawcy lub dalszemu podwykonawcy.</w:t>
      </w:r>
    </w:p>
    <w:p w:rsidR="00E751FD" w:rsidRPr="00B156D0" w:rsidRDefault="00E751FD" w:rsidP="00E751FD">
      <w:pPr>
        <w:pStyle w:val="Akapitzlist"/>
        <w:tabs>
          <w:tab w:val="left" w:pos="3546"/>
          <w:tab w:val="center" w:pos="4536"/>
        </w:tabs>
        <w:autoSpaceDE w:val="0"/>
        <w:autoSpaceDN w:val="0"/>
        <w:adjustRightInd w:val="0"/>
        <w:ind w:left="284" w:hanging="284"/>
        <w:jc w:val="center"/>
        <w:rPr>
          <w:rFonts w:asciiTheme="minorHAnsi" w:hAnsiTheme="minorHAnsi"/>
          <w:b/>
          <w:bCs/>
          <w:color w:val="000000"/>
        </w:rPr>
      </w:pPr>
      <w:r w:rsidRPr="00B156D0">
        <w:rPr>
          <w:rFonts w:asciiTheme="minorHAnsi" w:hAnsiTheme="minorHAnsi"/>
          <w:b/>
          <w:bCs/>
          <w:color w:val="000000"/>
        </w:rPr>
        <w:t>Zabezpieczenie należytego wykonania umowy</w:t>
      </w:r>
    </w:p>
    <w:p w:rsidR="00E751FD" w:rsidRPr="00B156D0" w:rsidRDefault="00E751FD" w:rsidP="00E751FD">
      <w:pPr>
        <w:autoSpaceDE w:val="0"/>
        <w:autoSpaceDN w:val="0"/>
        <w:adjustRightInd w:val="0"/>
        <w:ind w:left="284" w:hanging="284"/>
        <w:jc w:val="center"/>
        <w:rPr>
          <w:b/>
          <w:bCs/>
        </w:rPr>
      </w:pPr>
      <w:r w:rsidRPr="00B156D0">
        <w:rPr>
          <w:b/>
          <w:bCs/>
        </w:rPr>
        <w:t>§ 11.</w:t>
      </w:r>
    </w:p>
    <w:p w:rsidR="00E751FD" w:rsidRPr="00B156D0" w:rsidRDefault="00E751FD" w:rsidP="00E751FD">
      <w:pPr>
        <w:pStyle w:val="Tekstpodstawowy3"/>
        <w:numPr>
          <w:ilvl w:val="0"/>
          <w:numId w:val="3"/>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asciiTheme="minorHAnsi" w:hAnsiTheme="minorHAnsi"/>
          <w:color w:val="auto"/>
          <w:szCs w:val="24"/>
        </w:rPr>
      </w:pPr>
      <w:r w:rsidRPr="00B156D0">
        <w:rPr>
          <w:rFonts w:asciiTheme="minorHAnsi" w:hAnsiTheme="minorHAnsi"/>
          <w:color w:val="000000"/>
          <w:szCs w:val="24"/>
        </w:rPr>
        <w:t xml:space="preserve">Wykonawca przed podpisaniem </w:t>
      </w:r>
      <w:r w:rsidRPr="00B156D0">
        <w:rPr>
          <w:rFonts w:asciiTheme="minorHAnsi" w:hAnsiTheme="minorHAnsi"/>
          <w:color w:val="auto"/>
          <w:szCs w:val="24"/>
        </w:rPr>
        <w:t xml:space="preserve">umowy wniósł zabezpieczenie należytego wykonania umowy w wysokości 10 % wynagrodzenia umownego (brutto) podanego ofercie, </w:t>
      </w:r>
      <w:r w:rsidRPr="00B156D0">
        <w:rPr>
          <w:rFonts w:asciiTheme="minorHAnsi" w:hAnsiTheme="minorHAnsi"/>
          <w:color w:val="auto"/>
          <w:szCs w:val="24"/>
        </w:rPr>
        <w:br/>
        <w:t>tj. ……………………………. zł., które służy pokryciu roszczeń z tytułu niewykonania lub nienależytego wykonania umowy.</w:t>
      </w:r>
    </w:p>
    <w:p w:rsidR="00E751FD" w:rsidRPr="00B156D0" w:rsidRDefault="00E751FD" w:rsidP="00E751FD">
      <w:pPr>
        <w:pStyle w:val="Tekstpodstawowy3"/>
        <w:numPr>
          <w:ilvl w:val="0"/>
          <w:numId w:val="3"/>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asciiTheme="minorHAnsi" w:hAnsiTheme="minorHAnsi"/>
          <w:color w:val="auto"/>
          <w:szCs w:val="24"/>
        </w:rPr>
      </w:pPr>
      <w:r w:rsidRPr="00B156D0">
        <w:rPr>
          <w:rFonts w:asciiTheme="minorHAnsi" w:hAnsiTheme="minorHAnsi"/>
          <w:color w:val="auto"/>
          <w:szCs w:val="24"/>
        </w:rPr>
        <w:t>Zabezpieczenie należytego wykonania umowy wniesiono w formie ……………………… na cały okres / na okres od …………. do ………………. lub na okres………… lat/</w:t>
      </w:r>
      <w:proofErr w:type="spellStart"/>
      <w:r w:rsidRPr="00B156D0">
        <w:rPr>
          <w:rFonts w:asciiTheme="minorHAnsi" w:hAnsiTheme="minorHAnsi"/>
          <w:color w:val="auto"/>
          <w:szCs w:val="24"/>
        </w:rPr>
        <w:t>m-cy</w:t>
      </w:r>
      <w:proofErr w:type="spellEnd"/>
      <w:r w:rsidRPr="00B156D0">
        <w:rPr>
          <w:rFonts w:asciiTheme="minorHAnsi" w:hAnsiTheme="minorHAnsi"/>
          <w:color w:val="auto"/>
          <w:szCs w:val="24"/>
        </w:rPr>
        <w:t>. W tym zakresie mają odpowiednio zastosowanie przepisy art. 150 ust. 7-9 ustawy Prawo zamówień publicznych.</w:t>
      </w:r>
    </w:p>
    <w:p w:rsidR="00E751FD" w:rsidRPr="00B156D0" w:rsidRDefault="00E751FD" w:rsidP="00E751FD">
      <w:pPr>
        <w:pStyle w:val="Tekstpodstawowy3"/>
        <w:numPr>
          <w:ilvl w:val="0"/>
          <w:numId w:val="3"/>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asciiTheme="minorHAnsi" w:hAnsiTheme="minorHAnsi"/>
          <w:color w:val="auto"/>
          <w:szCs w:val="24"/>
        </w:rPr>
      </w:pPr>
      <w:r w:rsidRPr="00B156D0">
        <w:rPr>
          <w:rFonts w:asciiTheme="minorHAnsi" w:hAnsiTheme="minorHAnsi"/>
          <w:color w:val="auto"/>
          <w:szCs w:val="24"/>
        </w:rPr>
        <w:t xml:space="preserve">W trakcie realizacji umowy Wykonawca może dokonać zmiany formy zabezpieczenia na jedną lub kilka form, o których mowa w art. 148 ust. 1 ustawy Prawo zamówień publicznych przy zachowaniu ciągłości zabezpieczenia i bez zmniejszenia jego wysokości. </w:t>
      </w:r>
    </w:p>
    <w:p w:rsidR="00E751FD" w:rsidRPr="00B156D0" w:rsidRDefault="00E751FD" w:rsidP="00E751FD">
      <w:pPr>
        <w:pStyle w:val="Tekstpodstawowy3"/>
        <w:numPr>
          <w:ilvl w:val="0"/>
          <w:numId w:val="3"/>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both"/>
        <w:rPr>
          <w:rFonts w:asciiTheme="minorHAnsi" w:hAnsiTheme="minorHAnsi"/>
          <w:color w:val="auto"/>
          <w:szCs w:val="24"/>
        </w:rPr>
      </w:pPr>
      <w:r w:rsidRPr="00B156D0">
        <w:rPr>
          <w:rFonts w:asciiTheme="minorHAnsi" w:hAnsiTheme="minorHAnsi"/>
          <w:color w:val="auto"/>
          <w:szCs w:val="24"/>
        </w:rPr>
        <w:t>70 % zabezpieczenia należytego wykonania umowy, tj. …………..…. zł zostanie zwrócone w terminie 30 dni od dnia odbioru końcowego robót budowlanych i uznania przez Zamawiającego za należycie wykonane. Pozostałe 30 % zabezpieczenia należytego wykonania umowy, tj. …………. zł służyć będzie jako zabezpieczenie roszczeń z tytułu rękojmi za wady i zostanie zwrócone nie później niż w 15. dniu po upływie okresu rękojmi za wady.</w:t>
      </w:r>
    </w:p>
    <w:p w:rsidR="00E751FD" w:rsidRPr="00B156D0" w:rsidRDefault="00E751FD" w:rsidP="00E751FD">
      <w:pPr>
        <w:pStyle w:val="Tekstpodstawowy3"/>
        <w:numPr>
          <w:ilvl w:val="0"/>
          <w:numId w:val="3"/>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both"/>
        <w:rPr>
          <w:rFonts w:asciiTheme="minorHAnsi" w:hAnsiTheme="minorHAnsi"/>
          <w:color w:val="auto"/>
          <w:szCs w:val="24"/>
        </w:rPr>
      </w:pPr>
      <w:r w:rsidRPr="00B156D0">
        <w:rPr>
          <w:rFonts w:asciiTheme="minorHAnsi" w:hAnsiTheme="minorHAnsi"/>
          <w:color w:val="auto"/>
          <w:szCs w:val="24"/>
        </w:rPr>
        <w:lastRenderedPageBreak/>
        <w:t xml:space="preserve">W przypadku nie dotrzymania terminu wykonania umowy Wykonawca zobowiązuje się do przedłużenia lub wniesienia nowego - na 7 dni przed upływem ważności zabezpieczenia składanego w innej formie niż pieniądz – zabezpieczenia </w:t>
      </w:r>
      <w:r w:rsidRPr="00B156D0">
        <w:rPr>
          <w:rFonts w:asciiTheme="minorHAnsi" w:hAnsiTheme="minorHAnsi"/>
          <w:strike/>
          <w:color w:val="auto"/>
          <w:szCs w:val="24"/>
        </w:rPr>
        <w:t>nowe zabezpieczenie</w:t>
      </w:r>
      <w:r w:rsidRPr="00B156D0">
        <w:rPr>
          <w:rFonts w:asciiTheme="minorHAnsi" w:hAnsiTheme="minorHAnsi"/>
          <w:color w:val="auto"/>
          <w:szCs w:val="24"/>
        </w:rPr>
        <w:t xml:space="preserve"> w wybranej przez siebie formie z terminem ważności uzgodnionym z Zamawiającym. Jeżeli zabezpieczenie należytego wykonania umowy wniesione było w pieniądzu, to na 7 dni przed terminem odbioru Wykonawca złoży nowe zabezpieczenie roszczeń rękojmi w wybranej przez siebie z terminem ważności 15 dni po upływie okresu rękojmi.</w:t>
      </w:r>
    </w:p>
    <w:p w:rsidR="00E751FD" w:rsidRPr="00B156D0" w:rsidRDefault="00E751FD" w:rsidP="00E751FD">
      <w:pPr>
        <w:pStyle w:val="Tekstpodstawowy3"/>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center"/>
        <w:rPr>
          <w:rFonts w:asciiTheme="minorHAnsi" w:hAnsiTheme="minorHAnsi"/>
          <w:b w:val="0"/>
          <w:bCs/>
          <w:color w:val="auto"/>
          <w:szCs w:val="24"/>
        </w:rPr>
      </w:pPr>
    </w:p>
    <w:p w:rsidR="00E751FD" w:rsidRPr="00B156D0" w:rsidRDefault="00E751FD" w:rsidP="00E751FD">
      <w:pPr>
        <w:pStyle w:val="Tekstpodstawowy3"/>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center"/>
        <w:rPr>
          <w:rFonts w:asciiTheme="minorHAnsi" w:hAnsiTheme="minorHAnsi"/>
          <w:b w:val="0"/>
          <w:bCs/>
          <w:color w:val="auto"/>
          <w:szCs w:val="24"/>
        </w:rPr>
      </w:pPr>
      <w:r w:rsidRPr="00B156D0">
        <w:rPr>
          <w:rFonts w:asciiTheme="minorHAnsi" w:hAnsiTheme="minorHAnsi"/>
          <w:bCs/>
          <w:color w:val="auto"/>
          <w:szCs w:val="24"/>
        </w:rPr>
        <w:t>Rękojmia i gwarancja</w:t>
      </w:r>
    </w:p>
    <w:p w:rsidR="00E751FD" w:rsidRPr="00B156D0" w:rsidRDefault="00E751FD" w:rsidP="00E751FD">
      <w:pPr>
        <w:autoSpaceDE w:val="0"/>
        <w:autoSpaceDN w:val="0"/>
        <w:adjustRightInd w:val="0"/>
        <w:ind w:left="284" w:hanging="284"/>
        <w:jc w:val="center"/>
        <w:rPr>
          <w:b/>
          <w:bCs/>
        </w:rPr>
      </w:pPr>
      <w:r w:rsidRPr="00B156D0">
        <w:rPr>
          <w:b/>
          <w:bCs/>
        </w:rPr>
        <w:t>§ 12.</w:t>
      </w:r>
    </w:p>
    <w:p w:rsidR="00E751FD" w:rsidRPr="00B156D0" w:rsidRDefault="00E751FD" w:rsidP="00E751FD">
      <w:pPr>
        <w:pStyle w:val="Akapitzlist"/>
        <w:numPr>
          <w:ilvl w:val="0"/>
          <w:numId w:val="11"/>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rPr>
        <w:t xml:space="preserve">Wykonawca udziela zamawiającemu 5 - letniej </w:t>
      </w:r>
      <w:r w:rsidRPr="00B156D0">
        <w:rPr>
          <w:rFonts w:asciiTheme="minorHAnsi" w:hAnsiTheme="minorHAnsi"/>
          <w:color w:val="000000"/>
        </w:rPr>
        <w:t xml:space="preserve">rękojmi za wady. Termin rękojmi biegnie </w:t>
      </w:r>
      <w:r w:rsidRPr="00B156D0">
        <w:rPr>
          <w:rFonts w:asciiTheme="minorHAnsi" w:hAnsiTheme="minorHAnsi"/>
          <w:color w:val="000000"/>
        </w:rPr>
        <w:br/>
        <w:t xml:space="preserve">od daty końcowego odbioru prac będących przedmiotem umowy. </w:t>
      </w:r>
    </w:p>
    <w:p w:rsidR="00E751FD" w:rsidRPr="00B156D0" w:rsidRDefault="00E751FD" w:rsidP="00E751FD">
      <w:pPr>
        <w:pStyle w:val="Akapitzlist"/>
        <w:numPr>
          <w:ilvl w:val="0"/>
          <w:numId w:val="11"/>
        </w:numPr>
        <w:autoSpaceDE w:val="0"/>
        <w:autoSpaceDN w:val="0"/>
        <w:adjustRightInd w:val="0"/>
        <w:ind w:left="284" w:hanging="284"/>
        <w:contextualSpacing w:val="0"/>
        <w:jc w:val="both"/>
        <w:rPr>
          <w:rFonts w:asciiTheme="minorHAnsi" w:hAnsiTheme="minorHAnsi"/>
        </w:rPr>
      </w:pPr>
      <w:r w:rsidRPr="00B156D0">
        <w:rPr>
          <w:rFonts w:asciiTheme="minorHAnsi" w:hAnsiTheme="minorHAnsi"/>
          <w:color w:val="000000"/>
        </w:rPr>
        <w:t xml:space="preserve">Wykonawca udziela Zamawiającemu pisemnej gwarancji na przedmiot umowy na okres </w:t>
      </w:r>
      <w:r w:rsidRPr="00B156D0">
        <w:rPr>
          <w:rFonts w:asciiTheme="minorHAnsi" w:hAnsiTheme="minorHAnsi"/>
          <w:color w:val="000000"/>
        </w:rPr>
        <w:br/>
      </w:r>
      <w:r w:rsidRPr="00B156D0">
        <w:rPr>
          <w:rFonts w:asciiTheme="minorHAnsi" w:hAnsiTheme="minorHAnsi"/>
        </w:rPr>
        <w:t>……………….. lat.</w:t>
      </w:r>
    </w:p>
    <w:p w:rsidR="00E751FD" w:rsidRPr="00B156D0" w:rsidRDefault="00E751FD" w:rsidP="00E751FD">
      <w:pPr>
        <w:pStyle w:val="Akapitzlist"/>
        <w:numPr>
          <w:ilvl w:val="0"/>
          <w:numId w:val="11"/>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Bieg okresu gwarancji rozpoczyna się.</w:t>
      </w:r>
    </w:p>
    <w:p w:rsidR="00E751FD" w:rsidRPr="00B156D0" w:rsidRDefault="00E751FD" w:rsidP="00E751FD">
      <w:pPr>
        <w:pStyle w:val="Akapitzlist"/>
        <w:numPr>
          <w:ilvl w:val="0"/>
          <w:numId w:val="1"/>
        </w:numPr>
        <w:autoSpaceDE w:val="0"/>
        <w:autoSpaceDN w:val="0"/>
        <w:adjustRightInd w:val="0"/>
        <w:contextualSpacing w:val="0"/>
        <w:jc w:val="both"/>
        <w:rPr>
          <w:rFonts w:asciiTheme="minorHAnsi" w:hAnsiTheme="minorHAnsi"/>
          <w:color w:val="000000"/>
        </w:rPr>
      </w:pPr>
      <w:r w:rsidRPr="00B156D0">
        <w:rPr>
          <w:rFonts w:asciiTheme="minorHAnsi" w:hAnsiTheme="minorHAnsi"/>
          <w:color w:val="000000"/>
        </w:rPr>
        <w:t>w dniu następnym, licząc od daty potwierdzenia usunięcia wad stwierdzonych przy odbiorze ostatecznym (końcowym)  przedmiotu umowy;</w:t>
      </w:r>
    </w:p>
    <w:p w:rsidR="00E751FD" w:rsidRPr="00B156D0" w:rsidRDefault="00E751FD" w:rsidP="00E751FD">
      <w:pPr>
        <w:pStyle w:val="Akapitzlist"/>
        <w:numPr>
          <w:ilvl w:val="0"/>
          <w:numId w:val="1"/>
        </w:numPr>
        <w:tabs>
          <w:tab w:val="num" w:pos="1364"/>
        </w:tabs>
        <w:autoSpaceDE w:val="0"/>
        <w:autoSpaceDN w:val="0"/>
        <w:adjustRightInd w:val="0"/>
        <w:contextualSpacing w:val="0"/>
        <w:jc w:val="both"/>
        <w:rPr>
          <w:rFonts w:asciiTheme="minorHAnsi" w:hAnsiTheme="minorHAnsi"/>
          <w:color w:val="000000"/>
        </w:rPr>
      </w:pPr>
      <w:r w:rsidRPr="00B156D0">
        <w:rPr>
          <w:rFonts w:asciiTheme="minorHAnsi" w:hAnsiTheme="minorHAnsi"/>
          <w:color w:val="000000"/>
        </w:rPr>
        <w:t>dla wymienianych materiałów i urządzeń z dniem ich wymiany;</w:t>
      </w:r>
    </w:p>
    <w:p w:rsidR="00E751FD" w:rsidRPr="00B156D0" w:rsidRDefault="00E751FD" w:rsidP="00E751FD">
      <w:pPr>
        <w:pStyle w:val="Akapitzlist"/>
        <w:numPr>
          <w:ilvl w:val="0"/>
          <w:numId w:val="1"/>
        </w:numPr>
        <w:tabs>
          <w:tab w:val="num" w:pos="1364"/>
        </w:tabs>
        <w:autoSpaceDE w:val="0"/>
        <w:autoSpaceDN w:val="0"/>
        <w:adjustRightInd w:val="0"/>
        <w:contextualSpacing w:val="0"/>
        <w:jc w:val="both"/>
        <w:rPr>
          <w:rFonts w:asciiTheme="minorHAnsi" w:hAnsiTheme="minorHAnsi"/>
          <w:color w:val="000000"/>
        </w:rPr>
      </w:pPr>
      <w:r w:rsidRPr="00B156D0">
        <w:rPr>
          <w:rFonts w:asciiTheme="minorHAnsi" w:hAnsiTheme="minorHAnsi"/>
          <w:color w:val="000000"/>
        </w:rPr>
        <w:t>w dniu udostępnienia do użytkowania określonej części przedmiotu umowy.</w:t>
      </w:r>
    </w:p>
    <w:p w:rsidR="00E751FD" w:rsidRPr="00B156D0" w:rsidRDefault="00E751FD" w:rsidP="00E751FD">
      <w:pPr>
        <w:numPr>
          <w:ilvl w:val="0"/>
          <w:numId w:val="11"/>
        </w:numPr>
        <w:tabs>
          <w:tab w:val="left" w:pos="0"/>
          <w:tab w:val="left" w:pos="142"/>
        </w:tabs>
        <w:autoSpaceDE w:val="0"/>
        <w:autoSpaceDN w:val="0"/>
        <w:adjustRightInd w:val="0"/>
        <w:spacing w:after="0" w:line="240" w:lineRule="auto"/>
        <w:ind w:left="284" w:hanging="284"/>
        <w:jc w:val="both"/>
        <w:rPr>
          <w:color w:val="000000"/>
        </w:rPr>
      </w:pPr>
      <w:r w:rsidRPr="00B156D0">
        <w:rPr>
          <w:color w:val="000000"/>
        </w:rPr>
        <w:t xml:space="preserve">Wykonawca (Gwarant) zobowiązuje się do bezpłatnego usunięcia wad fizycznych do 14 dni od dnia otrzymania zgłoszenia, a w uzasadnionym przypadku, w innym uzgodnionym przez strony terminie. W przypadku nie usunięcia przez Wykonawcę zgłoszonej wady w wyznaczonym terminie, Zamawiającemu przysługiwać będzie prawo zlecenia, usunięcia </w:t>
      </w:r>
      <w:r w:rsidRPr="00B156D0">
        <w:t>zaistniałe</w:t>
      </w:r>
      <w:r w:rsidRPr="00B156D0">
        <w:rPr>
          <w:color w:val="000000"/>
        </w:rPr>
        <w:t xml:space="preserve">j wady osobie trzeciej na koszt i ryzyko Wykonawcy, przy czym koszty zastępczego usunięcia wad i usterek Zamawiający potrąci w pierwszej kolejności z zabezpieczenia należytego wykonania umowy. Zastępcze usunięcie usterek nie powoduje ustania gwarancji i rękojmi na całość lub część zakresu umownego, realizowanego przez Wykonawcę. O zamiarze powierzenia usunięcia usterek innemu Wykonawcy, Zamawiający nie jest zobowiązany powiadomić Wykonawcy przed powierzeniem. </w:t>
      </w:r>
    </w:p>
    <w:p w:rsidR="00E751FD" w:rsidRPr="00B156D0" w:rsidRDefault="00E751FD" w:rsidP="00E751FD">
      <w:pPr>
        <w:pStyle w:val="Akapitzlist"/>
        <w:numPr>
          <w:ilvl w:val="0"/>
          <w:numId w:val="11"/>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W razie pojawienia się w okresie udzielonej gwarancji wad, za które Wykonawca ponosi odpowiedzialność, Zamawiający zgłosi wadę na piśmie na adres …….…………………………………..…….    (w tym faks </w:t>
      </w:r>
      <w:proofErr w:type="spellStart"/>
      <w:r w:rsidRPr="00B156D0">
        <w:rPr>
          <w:rFonts w:asciiTheme="minorHAnsi" w:hAnsiTheme="minorHAnsi"/>
          <w:color w:val="000000"/>
        </w:rPr>
        <w:t>nr</w:t>
      </w:r>
      <w:proofErr w:type="spellEnd"/>
      <w:r w:rsidRPr="00B156D0">
        <w:rPr>
          <w:rFonts w:asciiTheme="minorHAnsi" w:hAnsiTheme="minorHAnsi"/>
          <w:color w:val="000000"/>
        </w:rPr>
        <w:t>…………………………) Wykonawcy w terminie do 7 dni od dnia stwierdzenia wady.</w:t>
      </w:r>
    </w:p>
    <w:p w:rsidR="00E751FD" w:rsidRPr="00B156D0" w:rsidRDefault="00E751FD" w:rsidP="00E751FD">
      <w:pPr>
        <w:pStyle w:val="Akapitzlist"/>
        <w:numPr>
          <w:ilvl w:val="0"/>
          <w:numId w:val="11"/>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Zamawiający może dochodzić roszczeń z tytułu gwarancji także po okresie określonym </w:t>
      </w:r>
      <w:r w:rsidRPr="00B156D0">
        <w:rPr>
          <w:rFonts w:asciiTheme="minorHAnsi" w:hAnsiTheme="minorHAnsi"/>
          <w:color w:val="000000"/>
        </w:rPr>
        <w:br/>
        <w:t>w ust. 1, jeżeli zgłosił wadę przed upływem tego okresu.</w:t>
      </w:r>
    </w:p>
    <w:p w:rsidR="00E751FD" w:rsidRPr="00B156D0" w:rsidRDefault="00E751FD" w:rsidP="00E751FD">
      <w:pPr>
        <w:pStyle w:val="Akapitzlist"/>
        <w:numPr>
          <w:ilvl w:val="0"/>
          <w:numId w:val="11"/>
        </w:numPr>
        <w:autoSpaceDE w:val="0"/>
        <w:autoSpaceDN w:val="0"/>
        <w:adjustRightInd w:val="0"/>
        <w:ind w:left="284" w:hanging="284"/>
        <w:contextualSpacing w:val="0"/>
        <w:jc w:val="both"/>
        <w:rPr>
          <w:rFonts w:asciiTheme="minorHAnsi" w:hAnsiTheme="minorHAnsi"/>
        </w:rPr>
      </w:pPr>
      <w:r w:rsidRPr="00B156D0">
        <w:rPr>
          <w:rFonts w:asciiTheme="minorHAnsi" w:hAnsiTheme="minorHAnsi"/>
        </w:rPr>
        <w:t xml:space="preserve">Jeżeli Wykonawca nie przystąpi do usunięcia wad w terminie 7 dni od daty zgłoszenia wad przez Zamawiającego, to Zamawiający może zlecić usunięcie ich osobie trzeciej na koszt Wykonawcy. W tym przypadku koszty wad będą pokrywane w pierwszej kolejności </w:t>
      </w:r>
      <w:r w:rsidRPr="00B156D0">
        <w:rPr>
          <w:rFonts w:asciiTheme="minorHAnsi" w:hAnsiTheme="minorHAnsi"/>
        </w:rPr>
        <w:br/>
        <w:t>z zatrzymanej kwoty będącej zabezpieczeniem należytego wykonania umowy.</w:t>
      </w:r>
    </w:p>
    <w:p w:rsidR="00E751FD" w:rsidRPr="00B156D0" w:rsidRDefault="00E751FD" w:rsidP="00E751FD">
      <w:pPr>
        <w:pStyle w:val="Akapitzlist"/>
        <w:numPr>
          <w:ilvl w:val="0"/>
          <w:numId w:val="11"/>
        </w:numPr>
        <w:autoSpaceDE w:val="0"/>
        <w:autoSpaceDN w:val="0"/>
        <w:adjustRightInd w:val="0"/>
        <w:ind w:left="284" w:hanging="284"/>
        <w:contextualSpacing w:val="0"/>
        <w:jc w:val="both"/>
        <w:rPr>
          <w:rFonts w:asciiTheme="minorHAnsi" w:hAnsiTheme="minorHAnsi"/>
        </w:rPr>
      </w:pPr>
      <w:r w:rsidRPr="00B156D0">
        <w:rPr>
          <w:rFonts w:asciiTheme="minorHAnsi" w:hAnsiTheme="minorHAnsi"/>
        </w:rPr>
        <w:t>Gwarancja ulega przedłużeniu o czas, w którym na skutek wad przedmiotu umowy nie można było z niej korzystać.</w:t>
      </w:r>
    </w:p>
    <w:p w:rsidR="00E751FD" w:rsidRPr="00B156D0" w:rsidRDefault="00E751FD" w:rsidP="00E751FD">
      <w:pPr>
        <w:pStyle w:val="Akapitzlist"/>
        <w:numPr>
          <w:ilvl w:val="0"/>
          <w:numId w:val="11"/>
        </w:numPr>
        <w:autoSpaceDE w:val="0"/>
        <w:autoSpaceDN w:val="0"/>
        <w:adjustRightInd w:val="0"/>
        <w:ind w:left="284" w:hanging="284"/>
        <w:contextualSpacing w:val="0"/>
        <w:jc w:val="both"/>
        <w:rPr>
          <w:rFonts w:asciiTheme="minorHAnsi" w:hAnsiTheme="minorHAnsi"/>
        </w:rPr>
      </w:pPr>
      <w:r w:rsidRPr="00B156D0">
        <w:rPr>
          <w:rFonts w:asciiTheme="minorHAnsi" w:hAnsiTheme="minorHAnsi"/>
        </w:rPr>
        <w:t>Zamawiający może wykorzystać uprawnienia z tytułu gwarancji za wady przedmiotu umowy, niezależnie od uprawnień wynikających z rękojmi.</w:t>
      </w:r>
    </w:p>
    <w:p w:rsidR="00E751FD" w:rsidRPr="00B156D0" w:rsidRDefault="00E751FD" w:rsidP="00E751FD">
      <w:pPr>
        <w:pStyle w:val="Akapitzlist"/>
        <w:numPr>
          <w:ilvl w:val="0"/>
          <w:numId w:val="11"/>
        </w:numPr>
        <w:autoSpaceDE w:val="0"/>
        <w:autoSpaceDN w:val="0"/>
        <w:adjustRightInd w:val="0"/>
        <w:ind w:left="284" w:hanging="426"/>
        <w:contextualSpacing w:val="0"/>
        <w:jc w:val="both"/>
        <w:rPr>
          <w:rFonts w:asciiTheme="minorHAnsi" w:hAnsiTheme="minorHAnsi"/>
        </w:rPr>
      </w:pPr>
      <w:r w:rsidRPr="00B156D0">
        <w:rPr>
          <w:rFonts w:asciiTheme="minorHAnsi" w:hAnsiTheme="minorHAnsi"/>
        </w:rPr>
        <w:t>Utrata roszczeń z tytułu wad nie następuje, pomimo upływu terminu gwarancji, jeżeli Wykonawca wadę podstępnie zataił.</w:t>
      </w:r>
    </w:p>
    <w:p w:rsidR="00E751FD" w:rsidRPr="00B156D0" w:rsidRDefault="00E751FD" w:rsidP="00E751FD">
      <w:pPr>
        <w:pStyle w:val="Akapitzlist"/>
        <w:numPr>
          <w:ilvl w:val="0"/>
          <w:numId w:val="11"/>
        </w:numPr>
        <w:autoSpaceDE w:val="0"/>
        <w:autoSpaceDN w:val="0"/>
        <w:adjustRightInd w:val="0"/>
        <w:ind w:left="284" w:hanging="426"/>
        <w:contextualSpacing w:val="0"/>
        <w:jc w:val="both"/>
        <w:rPr>
          <w:rFonts w:asciiTheme="minorHAnsi" w:hAnsiTheme="minorHAnsi"/>
        </w:rPr>
      </w:pPr>
      <w:r w:rsidRPr="00B156D0">
        <w:rPr>
          <w:rFonts w:asciiTheme="minorHAnsi" w:hAnsiTheme="minorHAnsi"/>
        </w:rPr>
        <w:t xml:space="preserve">W wypadku udzielenia przez producentów, podwykonawców lub dostawców Wykonawcy jakichkolwiek rękojmi lub gwarancji z tytułu dostarczonych lub sprzedanych towarów lub </w:t>
      </w:r>
      <w:r w:rsidRPr="00B156D0">
        <w:rPr>
          <w:rFonts w:asciiTheme="minorHAnsi" w:hAnsiTheme="minorHAnsi"/>
        </w:rPr>
        <w:lastRenderedPageBreak/>
        <w:t>wykonanych robót, Wykonawca zobowiązuje się do przeniesienia całości praw z tych gwarancji lub rękojmi na Zamawiającego.</w:t>
      </w:r>
    </w:p>
    <w:p w:rsidR="00E751FD" w:rsidRPr="00B156D0" w:rsidRDefault="00E751FD" w:rsidP="00E751FD">
      <w:pPr>
        <w:pStyle w:val="Akapitzlist"/>
        <w:autoSpaceDE w:val="0"/>
        <w:autoSpaceDN w:val="0"/>
        <w:adjustRightInd w:val="0"/>
        <w:ind w:left="284"/>
        <w:jc w:val="both"/>
        <w:rPr>
          <w:rFonts w:asciiTheme="minorHAnsi" w:hAnsiTheme="minorHAnsi"/>
        </w:rPr>
      </w:pPr>
    </w:p>
    <w:p w:rsidR="00E751FD" w:rsidRPr="00B156D0" w:rsidRDefault="00E751FD" w:rsidP="00E751FD">
      <w:pPr>
        <w:pStyle w:val="Akapitzlist"/>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rFonts w:asciiTheme="minorHAnsi" w:hAnsiTheme="minorHAnsi"/>
          <w:b/>
          <w:bCs/>
          <w:color w:val="000000"/>
        </w:rPr>
      </w:pPr>
      <w:r w:rsidRPr="00B156D0">
        <w:rPr>
          <w:rFonts w:asciiTheme="minorHAnsi" w:hAnsiTheme="minorHAnsi"/>
          <w:b/>
          <w:bCs/>
          <w:color w:val="000000"/>
        </w:rPr>
        <w:t>Kary umowne</w:t>
      </w:r>
    </w:p>
    <w:p w:rsidR="00E751FD" w:rsidRPr="00B156D0" w:rsidRDefault="00E751FD" w:rsidP="00E751FD">
      <w:pPr>
        <w:tabs>
          <w:tab w:val="left" w:pos="0"/>
        </w:tabs>
        <w:autoSpaceDE w:val="0"/>
        <w:autoSpaceDN w:val="0"/>
        <w:adjustRightInd w:val="0"/>
        <w:ind w:left="284" w:hanging="284"/>
        <w:jc w:val="center"/>
        <w:rPr>
          <w:b/>
          <w:bCs/>
        </w:rPr>
      </w:pPr>
      <w:r w:rsidRPr="00B156D0">
        <w:rPr>
          <w:b/>
          <w:bCs/>
        </w:rPr>
        <w:t>§ 13.</w:t>
      </w:r>
    </w:p>
    <w:p w:rsidR="00E751FD" w:rsidRPr="00B156D0" w:rsidRDefault="00E751FD" w:rsidP="00E751FD">
      <w:pPr>
        <w:pStyle w:val="Akapitzlist"/>
        <w:numPr>
          <w:ilvl w:val="0"/>
          <w:numId w:val="6"/>
        </w:numPr>
        <w:tabs>
          <w:tab w:val="clear" w:pos="642"/>
          <w:tab w:val="left" w:pos="0"/>
          <w:tab w:val="num" w:pos="284"/>
        </w:tabs>
        <w:autoSpaceDE w:val="0"/>
        <w:autoSpaceDN w:val="0"/>
        <w:adjustRightInd w:val="0"/>
        <w:ind w:left="284" w:hanging="284"/>
        <w:contextualSpacing w:val="0"/>
        <w:rPr>
          <w:rFonts w:asciiTheme="minorHAnsi" w:hAnsiTheme="minorHAnsi"/>
        </w:rPr>
      </w:pPr>
      <w:r w:rsidRPr="00B156D0">
        <w:rPr>
          <w:rFonts w:asciiTheme="minorHAnsi" w:hAnsiTheme="minorHAnsi"/>
        </w:rPr>
        <w:t>Wykonawca zapłaci zamawiającemu kary umowne:</w:t>
      </w:r>
    </w:p>
    <w:p w:rsidR="00E751FD" w:rsidRPr="00B156D0" w:rsidRDefault="00E751FD" w:rsidP="00E751FD">
      <w:pPr>
        <w:numPr>
          <w:ilvl w:val="1"/>
          <w:numId w:val="6"/>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426" w:hanging="284"/>
        <w:jc w:val="both"/>
      </w:pPr>
      <w:r w:rsidRPr="00B156D0">
        <w:t>za zwłokę w wykonaniu robót budowlanych w wysokości 0,3% wynagrodzenia brutto, o którym mowa w § 6 ust. 1 za każdy dzień zwłoki;</w:t>
      </w:r>
    </w:p>
    <w:p w:rsidR="00E751FD" w:rsidRPr="00B156D0" w:rsidRDefault="00E751FD" w:rsidP="00E751FD">
      <w:pPr>
        <w:numPr>
          <w:ilvl w:val="1"/>
          <w:numId w:val="6"/>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426" w:hanging="284"/>
        <w:jc w:val="both"/>
      </w:pPr>
      <w:r w:rsidRPr="00B156D0">
        <w:t xml:space="preserve">za zwłokę w wykonaniu przedmiotu </w:t>
      </w:r>
      <w:proofErr w:type="spellStart"/>
      <w:r w:rsidRPr="00B156D0">
        <w:t>zamówienia</w:t>
      </w:r>
      <w:proofErr w:type="spellEnd"/>
      <w:r w:rsidRPr="00B156D0">
        <w:t xml:space="preserve"> w wysokości 0,3% wynagrodzenia brutto, o którym mowa w § 6 ust. 1 za każdy dzień zwłoki, jednak nie więcej niż 30% wynagrodzenia brutto, o którym mowa w § 6 ust. 1;</w:t>
      </w:r>
    </w:p>
    <w:p w:rsidR="00E751FD" w:rsidRPr="00B156D0" w:rsidRDefault="00E751FD" w:rsidP="00E751FD">
      <w:pPr>
        <w:numPr>
          <w:ilvl w:val="1"/>
          <w:numId w:val="6"/>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426" w:hanging="284"/>
        <w:jc w:val="both"/>
      </w:pPr>
      <w:r w:rsidRPr="00B156D0">
        <w:t>za zwłokę w usunięciu wad stwierdzonych przy odbiorze końcowym, odbiorze pogwarancyjnym lub odbiorze w okresie rękojmi – w wysokości 0,3% wynagrodzenia brutto, o którym mowa w § 6 ust. 1 umowy za każdy dzień zwłoki, liczony od upływu terminu wyznaczonego na usunięcie wad;</w:t>
      </w:r>
    </w:p>
    <w:p w:rsidR="00E751FD" w:rsidRPr="00B156D0" w:rsidRDefault="00E751FD" w:rsidP="00E751FD">
      <w:pPr>
        <w:numPr>
          <w:ilvl w:val="1"/>
          <w:numId w:val="6"/>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426" w:hanging="284"/>
        <w:jc w:val="both"/>
      </w:pPr>
      <w:r w:rsidRPr="00B156D0">
        <w:t>z tytułu odstąpienia od umowy z przyczyn leżących po stronie Wykonawcy – w wysokości 20% wynagrodzenia brutto, o którym mowa w § 6 ust. 1 umowy;</w:t>
      </w:r>
    </w:p>
    <w:p w:rsidR="00E751FD" w:rsidRPr="00B156D0" w:rsidRDefault="00E751FD" w:rsidP="00E751FD">
      <w:pPr>
        <w:numPr>
          <w:ilvl w:val="1"/>
          <w:numId w:val="6"/>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426" w:hanging="284"/>
        <w:jc w:val="both"/>
      </w:pPr>
      <w:r w:rsidRPr="00B156D0">
        <w:t>z tytułu braku zapłaty lub nieterminowej zapłaty wynagrodzenia należnego podwykonawcom lub dalszym podwykonawcom w wysokości 10% wartości niezapłaconego lub zapłaconego nieterminowo wynagrodzenia;</w:t>
      </w:r>
    </w:p>
    <w:p w:rsidR="00E751FD" w:rsidRPr="00B156D0" w:rsidRDefault="00E751FD" w:rsidP="00E751FD">
      <w:pPr>
        <w:numPr>
          <w:ilvl w:val="1"/>
          <w:numId w:val="6"/>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426" w:hanging="284"/>
        <w:jc w:val="both"/>
      </w:pPr>
      <w:r w:rsidRPr="00B156D0">
        <w:t>w przypadku nieprzedłożenia do zaakceptowania projektu umowy o podwykonawstwo lub projektu jej zmiany, oraz nieprzedłożenia poświadczonej za zgodność z oryginałem kopii umowy o podwykonawstwo lub jej zmiany, w wysokości stanowiącej wartość umowy o podwykonawstwo lub dalsze podwykonawstwo;</w:t>
      </w:r>
    </w:p>
    <w:p w:rsidR="00E751FD" w:rsidRPr="00B156D0" w:rsidRDefault="00E751FD" w:rsidP="00E751FD">
      <w:pPr>
        <w:numPr>
          <w:ilvl w:val="1"/>
          <w:numId w:val="6"/>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426" w:hanging="284"/>
        <w:jc w:val="both"/>
      </w:pPr>
      <w:r w:rsidRPr="00B156D0">
        <w:t xml:space="preserve">w przypadku braku zmiany umowy o podwykonawstwo lub dalsze podwykonawstwo w zakresie terminu zapłaty w wysokości 3% wartości umowy o podwykonawstwo </w:t>
      </w:r>
      <w:r w:rsidRPr="00B156D0">
        <w:br/>
        <w:t>lub dalsze podwykonawstwo.</w:t>
      </w:r>
    </w:p>
    <w:p w:rsidR="00E751FD" w:rsidRPr="00B156D0" w:rsidRDefault="00E751FD" w:rsidP="00E751FD">
      <w:pPr>
        <w:pStyle w:val="Akapitzlist"/>
        <w:numPr>
          <w:ilvl w:val="0"/>
          <w:numId w:val="6"/>
        </w:numPr>
        <w:tabs>
          <w:tab w:val="clear" w:pos="642"/>
          <w:tab w:val="num" w:pos="284"/>
          <w:tab w:val="left" w:pos="993"/>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color w:val="000000"/>
        </w:rPr>
      </w:pPr>
      <w:r w:rsidRPr="00B156D0">
        <w:rPr>
          <w:rFonts w:asciiTheme="minorHAnsi" w:eastAsia="Calibri" w:hAnsiTheme="minorHAnsi"/>
        </w:rPr>
        <w:t xml:space="preserve">Wykonawca </w:t>
      </w:r>
      <w:r w:rsidRPr="00B156D0">
        <w:rPr>
          <w:rFonts w:asciiTheme="minorHAnsi" w:hAnsiTheme="minorHAnsi"/>
        </w:rPr>
        <w:t xml:space="preserve">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ustawy z dnia 26 czerwca 1974 r. - Kodeks pracy (Dz. U. z 2014 r., poz. 1502 z </w:t>
      </w:r>
      <w:proofErr w:type="spellStart"/>
      <w:r w:rsidRPr="00B156D0">
        <w:rPr>
          <w:rFonts w:asciiTheme="minorHAnsi" w:hAnsiTheme="minorHAnsi"/>
        </w:rPr>
        <w:t>późn</w:t>
      </w:r>
      <w:proofErr w:type="spellEnd"/>
      <w:r w:rsidRPr="00B156D0">
        <w:rPr>
          <w:rFonts w:asciiTheme="minorHAnsi" w:hAnsiTheme="minorHAnsi"/>
        </w:rPr>
        <w:t xml:space="preserve">. zm.)., oraz liczby miesięcy w okresie realizacji umowy, w których nie dopełniono przedmiotowego wymogu – za każdą osobę poniżej liczby wymaganych pracowników świadczących roboty budowlane  na podstawie umowy o pracę wskazanej przez zamawiającego w Specyfikacji Istotnych Warunków Zamówienia. </w:t>
      </w:r>
    </w:p>
    <w:p w:rsidR="00E751FD" w:rsidRPr="00B156D0" w:rsidRDefault="00E751FD" w:rsidP="00E751FD">
      <w:pPr>
        <w:pStyle w:val="Akapitzlist"/>
        <w:numPr>
          <w:ilvl w:val="0"/>
          <w:numId w:val="6"/>
        </w:numPr>
        <w:tabs>
          <w:tab w:val="clear" w:pos="642"/>
          <w:tab w:val="num" w:pos="284"/>
          <w:tab w:val="left" w:pos="993"/>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color w:val="000000"/>
        </w:rPr>
      </w:pPr>
      <w:r w:rsidRPr="00B156D0">
        <w:rPr>
          <w:rFonts w:asciiTheme="minorHAnsi" w:hAnsiTheme="minorHAnsi"/>
          <w:color w:val="000000"/>
        </w:rPr>
        <w:t>Wykonawca zapłaci Zamawiającemu karę umowną w terminie 10 dni od daty wystąpienia przez Zamawiającego z żądaniem zapłacenia kary. W razie zwłoki w zapłacie kary Zamawiający może potrącić należną mu karę z dowolnej należności Wykonawcy.</w:t>
      </w:r>
    </w:p>
    <w:p w:rsidR="00E751FD" w:rsidRPr="00B156D0" w:rsidRDefault="00E751FD" w:rsidP="00E751FD">
      <w:pPr>
        <w:numPr>
          <w:ilvl w:val="1"/>
          <w:numId w:val="6"/>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426" w:hanging="284"/>
        <w:jc w:val="both"/>
        <w:rPr>
          <w:color w:val="000000"/>
        </w:rPr>
      </w:pPr>
      <w:r w:rsidRPr="00B156D0">
        <w:rPr>
          <w:color w:val="000000"/>
        </w:rPr>
        <w:t xml:space="preserve">W przypadku poniesienia szkody z tytułu niewykonania lub nienależytego </w:t>
      </w:r>
      <w:r w:rsidRPr="00B156D0">
        <w:t>wykonania</w:t>
      </w:r>
      <w:r w:rsidRPr="00B156D0">
        <w:rPr>
          <w:color w:val="000000"/>
        </w:rPr>
        <w:t xml:space="preserve"> przedmiotu umowy przez Wykonawcę, Zamawiający zastrzega sobie także prawo do dochodzenia roszczeń od Wykonawcy do wysokości pełnej rzeczywistej poniesionej szkody.</w:t>
      </w:r>
    </w:p>
    <w:p w:rsidR="00E751FD" w:rsidRPr="00B156D0" w:rsidRDefault="00E751FD" w:rsidP="00E751FD">
      <w:pPr>
        <w:pStyle w:val="Bezodstpw"/>
        <w:numPr>
          <w:ilvl w:val="0"/>
          <w:numId w:val="6"/>
        </w:numPr>
        <w:tabs>
          <w:tab w:val="clear" w:pos="642"/>
          <w:tab w:val="num" w:pos="284"/>
        </w:tabs>
        <w:ind w:left="284" w:hanging="284"/>
        <w:jc w:val="both"/>
        <w:rPr>
          <w:rFonts w:asciiTheme="minorHAnsi" w:hAnsiTheme="minorHAnsi"/>
          <w:color w:val="000000"/>
          <w:sz w:val="24"/>
          <w:szCs w:val="24"/>
          <w:lang w:eastAsia="pl-PL"/>
        </w:rPr>
      </w:pPr>
      <w:r w:rsidRPr="00B156D0">
        <w:rPr>
          <w:rFonts w:asciiTheme="minorHAnsi" w:hAnsiTheme="minorHAnsi"/>
          <w:color w:val="000000"/>
          <w:sz w:val="24"/>
          <w:szCs w:val="24"/>
        </w:rPr>
        <w:t>Wykonawca wyraża zgodę na potrącenie kar umownych z jakichkolwiek należności Wykonawcy u Zamawiającego, w tym z zabezpieczenia nale</w:t>
      </w:r>
      <w:r w:rsidRPr="00B156D0">
        <w:rPr>
          <w:rFonts w:asciiTheme="minorHAnsi" w:hAnsiTheme="minorHAnsi"/>
          <w:color w:val="000000"/>
          <w:sz w:val="24"/>
          <w:szCs w:val="24"/>
          <w:lang w:eastAsia="ar-SA"/>
        </w:rPr>
        <w:t>żytego wykonania umowy.</w:t>
      </w:r>
    </w:p>
    <w:p w:rsidR="00E751FD" w:rsidRPr="00B156D0" w:rsidRDefault="00E751FD" w:rsidP="00E751FD">
      <w:pPr>
        <w:pStyle w:val="Akapitzlist"/>
        <w:autoSpaceDE w:val="0"/>
        <w:autoSpaceDN w:val="0"/>
        <w:adjustRightInd w:val="0"/>
        <w:ind w:left="0"/>
        <w:jc w:val="center"/>
        <w:rPr>
          <w:rFonts w:asciiTheme="minorHAnsi" w:hAnsiTheme="minorHAnsi"/>
          <w:b/>
          <w:bCs/>
        </w:rPr>
      </w:pPr>
      <w:r w:rsidRPr="00B156D0">
        <w:rPr>
          <w:rFonts w:asciiTheme="minorHAnsi" w:hAnsiTheme="minorHAnsi"/>
          <w:b/>
          <w:bCs/>
        </w:rPr>
        <w:t>Odbiór robót</w:t>
      </w:r>
    </w:p>
    <w:p w:rsidR="00E751FD" w:rsidRPr="00B156D0" w:rsidRDefault="00E751FD" w:rsidP="00E751FD">
      <w:pPr>
        <w:pStyle w:val="Akapitzlist"/>
        <w:autoSpaceDE w:val="0"/>
        <w:autoSpaceDN w:val="0"/>
        <w:adjustRightInd w:val="0"/>
        <w:ind w:left="284" w:hanging="284"/>
        <w:jc w:val="center"/>
        <w:rPr>
          <w:rFonts w:asciiTheme="minorHAnsi" w:hAnsiTheme="minorHAnsi"/>
          <w:b/>
          <w:bCs/>
        </w:rPr>
      </w:pPr>
      <w:r w:rsidRPr="00B156D0">
        <w:rPr>
          <w:rFonts w:asciiTheme="minorHAnsi" w:hAnsiTheme="minorHAnsi"/>
          <w:b/>
          <w:bCs/>
        </w:rPr>
        <w:t>§ 14.</w:t>
      </w:r>
    </w:p>
    <w:p w:rsidR="00E751FD" w:rsidRPr="00B156D0" w:rsidRDefault="00E751FD" w:rsidP="00E751FD">
      <w:pPr>
        <w:pStyle w:val="Akapitzlist"/>
        <w:numPr>
          <w:ilvl w:val="0"/>
          <w:numId w:val="17"/>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color w:val="000000"/>
        </w:rPr>
      </w:pPr>
      <w:r w:rsidRPr="00B156D0">
        <w:rPr>
          <w:rFonts w:asciiTheme="minorHAnsi" w:hAnsiTheme="minorHAnsi"/>
          <w:color w:val="000000"/>
        </w:rPr>
        <w:t xml:space="preserve">Strony ustalają, że będą stosowane następujące rodzaje odbiorów: </w:t>
      </w:r>
    </w:p>
    <w:p w:rsidR="00E751FD" w:rsidRPr="00B156D0" w:rsidRDefault="00E751FD" w:rsidP="00E751FD">
      <w:pPr>
        <w:pStyle w:val="Akapitzlist"/>
        <w:numPr>
          <w:ilvl w:val="0"/>
          <w:numId w:val="18"/>
        </w:numPr>
        <w:tabs>
          <w:tab w:val="left" w:pos="0"/>
          <w:tab w:val="left" w:pos="567"/>
          <w:tab w:val="left" w:pos="851"/>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142"/>
        <w:contextualSpacing w:val="0"/>
        <w:jc w:val="both"/>
        <w:rPr>
          <w:rFonts w:asciiTheme="minorHAnsi" w:hAnsiTheme="minorHAnsi"/>
          <w:color w:val="000000"/>
        </w:rPr>
      </w:pPr>
      <w:r w:rsidRPr="00B156D0">
        <w:rPr>
          <w:rFonts w:asciiTheme="minorHAnsi" w:hAnsiTheme="minorHAnsi"/>
          <w:color w:val="000000"/>
        </w:rPr>
        <w:t>odbiór końcowy robót po zakończeniu inwestycji;</w:t>
      </w:r>
    </w:p>
    <w:p w:rsidR="00E751FD" w:rsidRPr="00B156D0" w:rsidRDefault="00E751FD" w:rsidP="00E751FD">
      <w:pPr>
        <w:pStyle w:val="Akapitzlist"/>
        <w:numPr>
          <w:ilvl w:val="0"/>
          <w:numId w:val="18"/>
        </w:numPr>
        <w:tabs>
          <w:tab w:val="left" w:pos="0"/>
          <w:tab w:val="left" w:pos="567"/>
          <w:tab w:val="left" w:pos="851"/>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142"/>
        <w:contextualSpacing w:val="0"/>
        <w:jc w:val="both"/>
        <w:rPr>
          <w:rFonts w:asciiTheme="minorHAnsi" w:hAnsiTheme="minorHAnsi"/>
        </w:rPr>
      </w:pPr>
      <w:r w:rsidRPr="00B156D0">
        <w:rPr>
          <w:rFonts w:asciiTheme="minorHAnsi" w:hAnsiTheme="minorHAnsi"/>
        </w:rPr>
        <w:lastRenderedPageBreak/>
        <w:t>odbiór po upływie okresu rękojmi za wady na przedmiot umowy.</w:t>
      </w:r>
    </w:p>
    <w:p w:rsidR="00E751FD" w:rsidRPr="00B156D0" w:rsidRDefault="00E751FD" w:rsidP="00E751FD">
      <w:pPr>
        <w:pStyle w:val="Akapitzlist"/>
        <w:numPr>
          <w:ilvl w:val="0"/>
          <w:numId w:val="17"/>
        </w:numPr>
        <w:tabs>
          <w:tab w:val="left" w:pos="284"/>
        </w:tabs>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Żadna robota zanikająca nie może być zakryta lub w inny sposób uczyniona niedostępną bez zgody Zamawiającego. </w:t>
      </w:r>
    </w:p>
    <w:p w:rsidR="00E751FD" w:rsidRPr="00B156D0" w:rsidRDefault="00E751FD" w:rsidP="00E751FD">
      <w:pPr>
        <w:pStyle w:val="Akapitzlist"/>
        <w:numPr>
          <w:ilvl w:val="0"/>
          <w:numId w:val="17"/>
        </w:numPr>
        <w:tabs>
          <w:tab w:val="left" w:pos="284"/>
        </w:tabs>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Wykonawca powinien umożliwić Zamawiającemu sprawdzenie każdej roboty zanikającej, która ulega zakryciu.</w:t>
      </w:r>
    </w:p>
    <w:p w:rsidR="00E751FD" w:rsidRPr="00B156D0" w:rsidRDefault="00E751FD" w:rsidP="00E751FD">
      <w:pPr>
        <w:pStyle w:val="Akapitzlist"/>
        <w:numPr>
          <w:ilvl w:val="0"/>
          <w:numId w:val="17"/>
        </w:numPr>
        <w:tabs>
          <w:tab w:val="left" w:pos="284"/>
        </w:tabs>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Wykonawca jest zobowiązany informować Zamawiającego wpisem do dziennika budowy na trzy dni przed terminem kiedy roboty zanikające lub ulegające zakryciu będą gotowe </w:t>
      </w:r>
      <w:r w:rsidRPr="00B156D0">
        <w:rPr>
          <w:rFonts w:asciiTheme="minorHAnsi" w:hAnsiTheme="minorHAnsi"/>
          <w:color w:val="000000"/>
        </w:rPr>
        <w:br/>
        <w:t>do odbioru, a Zamawiający powinien w ustalonym terminie stawić się w celu odbioru tych robót.</w:t>
      </w:r>
    </w:p>
    <w:p w:rsidR="00E751FD" w:rsidRPr="00B156D0" w:rsidRDefault="00E751FD" w:rsidP="00E751FD">
      <w:pPr>
        <w:pStyle w:val="Akapitzlist"/>
        <w:numPr>
          <w:ilvl w:val="0"/>
          <w:numId w:val="17"/>
        </w:numPr>
        <w:tabs>
          <w:tab w:val="left" w:pos="284"/>
        </w:tabs>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Odbiory robót zanikających i ulegających zakryciu będą się odbywały wg określonego </w:t>
      </w:r>
      <w:r w:rsidRPr="00B156D0">
        <w:rPr>
          <w:rFonts w:asciiTheme="minorHAnsi" w:hAnsiTheme="minorHAnsi"/>
          <w:color w:val="000000"/>
        </w:rPr>
        <w:br/>
        <w:t xml:space="preserve">w specyfikacji istotnych warunków </w:t>
      </w:r>
      <w:proofErr w:type="spellStart"/>
      <w:r w:rsidRPr="00B156D0">
        <w:rPr>
          <w:rFonts w:asciiTheme="minorHAnsi" w:hAnsiTheme="minorHAnsi"/>
          <w:color w:val="000000"/>
        </w:rPr>
        <w:t>zamówienia</w:t>
      </w:r>
      <w:proofErr w:type="spellEnd"/>
      <w:r w:rsidRPr="00B156D0">
        <w:rPr>
          <w:rFonts w:asciiTheme="minorHAnsi" w:hAnsiTheme="minorHAnsi"/>
          <w:color w:val="000000"/>
        </w:rPr>
        <w:t xml:space="preserve"> podziału robót.</w:t>
      </w:r>
    </w:p>
    <w:p w:rsidR="00E751FD" w:rsidRPr="00B156D0" w:rsidRDefault="00E751FD" w:rsidP="00E751FD">
      <w:pPr>
        <w:pStyle w:val="Akapitzlist"/>
        <w:numPr>
          <w:ilvl w:val="0"/>
          <w:numId w:val="17"/>
        </w:numPr>
        <w:tabs>
          <w:tab w:val="left" w:pos="284"/>
        </w:tabs>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Wykonawca na żądanie Zamawiającego, ma obowiązek odkryć lub wykonać otwory niezbędne do zbadania robót, o ile wcześniej nie poinformował Zamawiającego </w:t>
      </w:r>
      <w:r w:rsidRPr="00B156D0">
        <w:rPr>
          <w:rFonts w:asciiTheme="minorHAnsi" w:hAnsiTheme="minorHAnsi"/>
          <w:color w:val="000000"/>
        </w:rPr>
        <w:br/>
        <w:t>o gotowości robót do odbioru, a następnie na własny koszt przywrócić stan poprzedni.</w:t>
      </w:r>
    </w:p>
    <w:p w:rsidR="00E751FD" w:rsidRPr="00B156D0" w:rsidRDefault="00E751FD" w:rsidP="00E751FD">
      <w:pPr>
        <w:pStyle w:val="Akapitzlist"/>
        <w:numPr>
          <w:ilvl w:val="0"/>
          <w:numId w:val="17"/>
        </w:numPr>
        <w:tabs>
          <w:tab w:val="left" w:pos="284"/>
        </w:tabs>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Strony postanawiają, że przedmiotem odbioru końcowego będzie przedmiot umowy.</w:t>
      </w:r>
    </w:p>
    <w:p w:rsidR="00E751FD" w:rsidRPr="00B156D0" w:rsidRDefault="00E751FD" w:rsidP="00E751FD">
      <w:pPr>
        <w:pStyle w:val="Akapitzlist"/>
        <w:numPr>
          <w:ilvl w:val="0"/>
          <w:numId w:val="17"/>
        </w:numPr>
        <w:tabs>
          <w:tab w:val="left" w:pos="284"/>
        </w:tabs>
        <w:autoSpaceDE w:val="0"/>
        <w:autoSpaceDN w:val="0"/>
        <w:adjustRightInd w:val="0"/>
        <w:ind w:left="284" w:hanging="284"/>
        <w:contextualSpacing w:val="0"/>
        <w:jc w:val="both"/>
        <w:rPr>
          <w:rFonts w:asciiTheme="minorHAnsi" w:hAnsiTheme="minorHAnsi"/>
        </w:rPr>
      </w:pPr>
      <w:r w:rsidRPr="00B156D0">
        <w:rPr>
          <w:rFonts w:asciiTheme="minorHAnsi" w:hAnsiTheme="minorHAnsi"/>
          <w:color w:val="000000"/>
        </w:rPr>
        <w:t xml:space="preserve">Wykonawca wraz ze zgłoszeniem </w:t>
      </w:r>
      <w:r w:rsidRPr="00B156D0">
        <w:rPr>
          <w:rFonts w:asciiTheme="minorHAnsi" w:hAnsiTheme="minorHAnsi"/>
        </w:rPr>
        <w:t xml:space="preserve">przedmiotu umowy do odbioru końcowego robót dostarczy Zamawiającemu: oryginał dziennika budowy, dokumentację powykonawczą, dokumenty potwierdzające dopuszczenie towarów użytych do wykonania niniejszego </w:t>
      </w:r>
      <w:proofErr w:type="spellStart"/>
      <w:r w:rsidRPr="00B156D0">
        <w:rPr>
          <w:rFonts w:asciiTheme="minorHAnsi" w:hAnsiTheme="minorHAnsi"/>
        </w:rPr>
        <w:t>zamówienia</w:t>
      </w:r>
      <w:proofErr w:type="spellEnd"/>
      <w:r w:rsidRPr="00B156D0">
        <w:rPr>
          <w:rFonts w:asciiTheme="minorHAnsi" w:hAnsiTheme="minorHAnsi"/>
        </w:rPr>
        <w:t xml:space="preserve"> do obrotu i powszechnego stosowania w budownictwie, oświadczenie kierownika budowy o zgodności wykonania przedmiotu umowy z projektem budowlanym, warunkami pozwolenia na budowę oraz przepisami i obowiązującymi normami.</w:t>
      </w:r>
    </w:p>
    <w:p w:rsidR="00E751FD" w:rsidRPr="00B156D0" w:rsidRDefault="00E751FD" w:rsidP="00E751FD">
      <w:pPr>
        <w:pStyle w:val="Akapitzlist"/>
        <w:numPr>
          <w:ilvl w:val="0"/>
          <w:numId w:val="17"/>
        </w:numPr>
        <w:tabs>
          <w:tab w:val="left" w:pos="284"/>
          <w:tab w:val="left" w:pos="426"/>
          <w:tab w:val="left" w:pos="993"/>
          <w:tab w:val="left" w:pos="1701"/>
        </w:tabs>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Jeżeli Zamawiający uzna, że roboty zostały zakończone i nie będzie miał zastrzeżeń </w:t>
      </w:r>
      <w:r w:rsidRPr="00B156D0">
        <w:rPr>
          <w:rFonts w:asciiTheme="minorHAnsi" w:hAnsiTheme="minorHAnsi"/>
          <w:color w:val="000000"/>
        </w:rPr>
        <w:br/>
        <w:t xml:space="preserve">co do kompletności i prawidłowości dokumentacji określonej w ust. 8 umowy, </w:t>
      </w:r>
      <w:r w:rsidRPr="00B156D0">
        <w:rPr>
          <w:rFonts w:asciiTheme="minorHAnsi" w:hAnsiTheme="minorHAnsi"/>
          <w:color w:val="000000"/>
        </w:rPr>
        <w:br/>
        <w:t>w porozumieniu z Wykonawcą, wyznaczy datę odbioru końcowego robót, nie później jednak niż 14 dni od dnia zgłoszenia przedmiotu umowy do odbioru końcowego robót .</w:t>
      </w:r>
    </w:p>
    <w:p w:rsidR="00E751FD" w:rsidRPr="00B156D0" w:rsidRDefault="00E751FD" w:rsidP="00E751FD">
      <w:pPr>
        <w:pStyle w:val="Akapitzlist"/>
        <w:numPr>
          <w:ilvl w:val="0"/>
          <w:numId w:val="17"/>
        </w:numPr>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 xml:space="preserve">Jeżeli Zamawiający stwierdzi, że przedmiot umowy nie został wykonany, tj. roboty nie zostały zakończone lub będzie miał zastrzeżenia do spełnienia przez Wykonawcę wymagań określonych w ust. 8, odmówi dokonania odbioru i w porozumieniu </w:t>
      </w:r>
      <w:r w:rsidRPr="00B156D0">
        <w:rPr>
          <w:rFonts w:asciiTheme="minorHAnsi" w:hAnsiTheme="minorHAnsi"/>
          <w:color w:val="000000"/>
        </w:rPr>
        <w:br/>
        <w:t xml:space="preserve">z Wykonawcą wyznaczy termin ponownego złożenia przez Wykonawcę wniosku </w:t>
      </w:r>
      <w:r w:rsidRPr="00B156D0">
        <w:rPr>
          <w:rFonts w:asciiTheme="minorHAnsi" w:hAnsiTheme="minorHAnsi"/>
          <w:color w:val="000000"/>
        </w:rPr>
        <w:br/>
        <w:t>o dokonanie odbioru końcowego.</w:t>
      </w:r>
    </w:p>
    <w:p w:rsidR="00E751FD" w:rsidRPr="00B156D0" w:rsidRDefault="00E751FD" w:rsidP="00E751FD">
      <w:pPr>
        <w:pStyle w:val="Akapitzlist"/>
        <w:numPr>
          <w:ilvl w:val="0"/>
          <w:numId w:val="17"/>
        </w:numPr>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Zamawiający może podjąć decyzję o przerwaniu czynności odbioru, jeżeli w czasie tych czynności ujawniono istnienie takich wad, które uniemożliwiają użytkowanie przedmiotu umowy zgodnie z przeznaczeniem – aż do czasu usunięcia wad.</w:t>
      </w:r>
    </w:p>
    <w:p w:rsidR="00E751FD" w:rsidRPr="00B156D0" w:rsidRDefault="00E751FD" w:rsidP="00E751FD">
      <w:pPr>
        <w:pStyle w:val="Akapitzlist"/>
        <w:numPr>
          <w:ilvl w:val="0"/>
          <w:numId w:val="17"/>
        </w:numPr>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Strony postanawiają, że z czynności odbioru będzie spisany protokół, zawierający wszelkie ustalenia dokonane w toku odbioru, jak też terminy wyznaczone na usunięcie stwierdzonych przy odbiorze wad.</w:t>
      </w:r>
    </w:p>
    <w:p w:rsidR="00E751FD" w:rsidRPr="00B156D0" w:rsidRDefault="00E751FD" w:rsidP="00E751FD">
      <w:pPr>
        <w:pStyle w:val="Akapitzlist"/>
        <w:numPr>
          <w:ilvl w:val="0"/>
          <w:numId w:val="17"/>
        </w:numPr>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 xml:space="preserve">Wykonawca zobowiązany jest do zawiadomienia Zamawiającego /inspektora nadzoru/ </w:t>
      </w:r>
      <w:r w:rsidRPr="00B156D0">
        <w:rPr>
          <w:rFonts w:asciiTheme="minorHAnsi" w:hAnsiTheme="minorHAnsi"/>
          <w:color w:val="000000"/>
        </w:rPr>
        <w:br/>
        <w:t>o usunięciu wad oraz do żądania wyznaczenia terminu odbioru zakwestionowanych uprzednio robót wadliwych. Usunięcie wad powinno być stwierdzone protokolarnie.</w:t>
      </w:r>
    </w:p>
    <w:p w:rsidR="00E751FD" w:rsidRPr="00B156D0" w:rsidRDefault="00E751FD" w:rsidP="00E751FD">
      <w:pPr>
        <w:pStyle w:val="Akapitzlist"/>
        <w:numPr>
          <w:ilvl w:val="0"/>
          <w:numId w:val="17"/>
        </w:numPr>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O wykryciu wady w okresie gwarancji Zamawiający obowiązany jest zawiadomić Wykonawcę na piśmie. Istnienie wady strony potwierdzają protokolarnie, uzgadniając sposób i termin usunięcia wady, jednak nie później niż w ciągu 30 dni od daty spisania protokołu potwierdzającego istnienie wad. Usunięcie wad powinno być stwierdzone protokołem odbioru.</w:t>
      </w:r>
    </w:p>
    <w:p w:rsidR="00E751FD" w:rsidRPr="00B156D0" w:rsidRDefault="00E751FD" w:rsidP="00E751FD">
      <w:pPr>
        <w:pStyle w:val="Akapitzlist"/>
        <w:numPr>
          <w:ilvl w:val="0"/>
          <w:numId w:val="17"/>
        </w:numPr>
        <w:autoSpaceDE w:val="0"/>
        <w:autoSpaceDN w:val="0"/>
        <w:adjustRightInd w:val="0"/>
        <w:ind w:left="284" w:hanging="426"/>
        <w:contextualSpacing w:val="0"/>
        <w:jc w:val="both"/>
        <w:rPr>
          <w:rFonts w:asciiTheme="minorHAnsi" w:hAnsiTheme="minorHAnsi"/>
        </w:rPr>
      </w:pPr>
      <w:r w:rsidRPr="00B156D0">
        <w:rPr>
          <w:rFonts w:asciiTheme="minorHAnsi" w:hAnsiTheme="minorHAnsi"/>
        </w:rPr>
        <w:t>W przypadku nie usunięcia wad przez Wykonawcę w uzgodnionym protokolarnie terminie, Zamawiający może je usunąć obciążając pełnymi kosztami usunięcia Wykonawcę.</w:t>
      </w:r>
    </w:p>
    <w:p w:rsidR="00E751FD" w:rsidRPr="00B156D0" w:rsidRDefault="00E751FD" w:rsidP="00E751FD">
      <w:pPr>
        <w:pStyle w:val="Akapitzlist"/>
        <w:numPr>
          <w:ilvl w:val="0"/>
          <w:numId w:val="17"/>
        </w:numPr>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lastRenderedPageBreak/>
        <w:t xml:space="preserve">Jeżeli w toku czynności odbioru końcowego i ostatecznego zostaną stwierdzone wady, </w:t>
      </w:r>
      <w:r w:rsidRPr="00B156D0">
        <w:rPr>
          <w:rFonts w:asciiTheme="minorHAnsi" w:hAnsiTheme="minorHAnsi"/>
          <w:color w:val="000000"/>
        </w:rPr>
        <w:br/>
        <w:t>to Zamawiającemu przysługują następujące uprawnienia:</w:t>
      </w:r>
    </w:p>
    <w:p w:rsidR="00E751FD" w:rsidRPr="00B156D0" w:rsidRDefault="00E751FD" w:rsidP="00E751FD">
      <w:pPr>
        <w:pStyle w:val="Akapitzlist"/>
        <w:numPr>
          <w:ilvl w:val="0"/>
          <w:numId w:val="12"/>
        </w:numPr>
        <w:tabs>
          <w:tab w:val="left" w:pos="567"/>
        </w:tabs>
        <w:autoSpaceDE w:val="0"/>
        <w:autoSpaceDN w:val="0"/>
        <w:adjustRightInd w:val="0"/>
        <w:ind w:left="426" w:hanging="142"/>
        <w:contextualSpacing w:val="0"/>
        <w:jc w:val="both"/>
        <w:rPr>
          <w:rFonts w:asciiTheme="minorHAnsi" w:hAnsiTheme="minorHAnsi"/>
          <w:color w:val="000000"/>
        </w:rPr>
      </w:pPr>
      <w:r w:rsidRPr="00B156D0">
        <w:rPr>
          <w:rFonts w:asciiTheme="minorHAnsi" w:hAnsiTheme="minorHAnsi"/>
          <w:color w:val="000000"/>
        </w:rPr>
        <w:t>jeżeli wady nadają się do usunięcia może odmówić odbioru do czasu usunięcia wad;</w:t>
      </w:r>
    </w:p>
    <w:p w:rsidR="00E751FD" w:rsidRPr="00B156D0" w:rsidRDefault="00E751FD" w:rsidP="00E751FD">
      <w:pPr>
        <w:pStyle w:val="Akapitzlist"/>
        <w:numPr>
          <w:ilvl w:val="0"/>
          <w:numId w:val="12"/>
        </w:numPr>
        <w:tabs>
          <w:tab w:val="left" w:pos="567"/>
        </w:tabs>
        <w:autoSpaceDE w:val="0"/>
        <w:autoSpaceDN w:val="0"/>
        <w:adjustRightInd w:val="0"/>
        <w:ind w:left="426" w:hanging="142"/>
        <w:contextualSpacing w:val="0"/>
        <w:jc w:val="both"/>
        <w:rPr>
          <w:rFonts w:asciiTheme="minorHAnsi" w:hAnsiTheme="minorHAnsi"/>
          <w:color w:val="000000"/>
        </w:rPr>
      </w:pPr>
      <w:r w:rsidRPr="00B156D0">
        <w:rPr>
          <w:rFonts w:asciiTheme="minorHAnsi" w:hAnsiTheme="minorHAnsi"/>
          <w:color w:val="000000"/>
        </w:rPr>
        <w:t>jeżeli wady nie nadają się do usunięcia:</w:t>
      </w:r>
    </w:p>
    <w:p w:rsidR="00E751FD" w:rsidRPr="00B156D0" w:rsidRDefault="00E751FD" w:rsidP="00E751FD">
      <w:pPr>
        <w:pStyle w:val="Akapitzlist"/>
        <w:numPr>
          <w:ilvl w:val="0"/>
          <w:numId w:val="13"/>
        </w:numPr>
        <w:autoSpaceDE w:val="0"/>
        <w:autoSpaceDN w:val="0"/>
        <w:adjustRightInd w:val="0"/>
        <w:ind w:left="851" w:hanging="284"/>
        <w:contextualSpacing w:val="0"/>
        <w:jc w:val="both"/>
        <w:rPr>
          <w:rFonts w:asciiTheme="minorHAnsi" w:hAnsiTheme="minorHAnsi"/>
          <w:color w:val="000000"/>
        </w:rPr>
      </w:pPr>
      <w:r w:rsidRPr="00B156D0">
        <w:rPr>
          <w:rFonts w:asciiTheme="minorHAnsi" w:hAnsiTheme="minorHAnsi"/>
          <w:color w:val="000000"/>
        </w:rPr>
        <w:t xml:space="preserve">jeżeli nie uniemożliwiają one użytkowania przedmiotu odbioru zgodnie </w:t>
      </w:r>
      <w:r w:rsidRPr="00B156D0">
        <w:rPr>
          <w:rFonts w:asciiTheme="minorHAnsi" w:hAnsiTheme="minorHAnsi"/>
          <w:color w:val="000000"/>
        </w:rPr>
        <w:br/>
        <w:t>z przeznaczeniem, Zamawiający może obniżyć odpowiednio wynagrodzenie;</w:t>
      </w:r>
    </w:p>
    <w:p w:rsidR="00E751FD" w:rsidRPr="00B156D0" w:rsidRDefault="00E751FD" w:rsidP="00E751FD">
      <w:pPr>
        <w:pStyle w:val="Akapitzlist"/>
        <w:numPr>
          <w:ilvl w:val="0"/>
          <w:numId w:val="13"/>
        </w:numPr>
        <w:autoSpaceDE w:val="0"/>
        <w:autoSpaceDN w:val="0"/>
        <w:adjustRightInd w:val="0"/>
        <w:ind w:left="851" w:hanging="284"/>
        <w:contextualSpacing w:val="0"/>
        <w:jc w:val="both"/>
        <w:rPr>
          <w:rFonts w:asciiTheme="minorHAnsi" w:hAnsiTheme="minorHAnsi"/>
          <w:color w:val="000000"/>
        </w:rPr>
      </w:pPr>
      <w:r w:rsidRPr="00B156D0">
        <w:rPr>
          <w:rFonts w:asciiTheme="minorHAnsi" w:hAnsiTheme="minorHAnsi"/>
          <w:color w:val="000000"/>
        </w:rPr>
        <w:t>jeżeli uniemożliwiają użytkowanie zgodnie z przeznaczeniem, Zamawiający może odstąpić od umowy lub żądać wykonania przedmiotu odbioru po raz drugi.</w:t>
      </w:r>
    </w:p>
    <w:p w:rsidR="00E751FD" w:rsidRPr="00B156D0" w:rsidRDefault="00E751FD" w:rsidP="00E751FD">
      <w:pPr>
        <w:pStyle w:val="Akapitzlist"/>
        <w:autoSpaceDE w:val="0"/>
        <w:autoSpaceDN w:val="0"/>
        <w:adjustRightInd w:val="0"/>
        <w:ind w:left="284" w:hanging="284"/>
        <w:jc w:val="center"/>
        <w:rPr>
          <w:rFonts w:asciiTheme="minorHAnsi" w:hAnsiTheme="minorHAnsi"/>
          <w:b/>
          <w:bCs/>
          <w:color w:val="000000"/>
        </w:rPr>
      </w:pPr>
      <w:r w:rsidRPr="00B156D0">
        <w:rPr>
          <w:rFonts w:asciiTheme="minorHAnsi" w:hAnsiTheme="minorHAnsi"/>
          <w:b/>
          <w:bCs/>
          <w:color w:val="000000"/>
        </w:rPr>
        <w:t>Odstąpienie od umowy</w:t>
      </w:r>
    </w:p>
    <w:p w:rsidR="00E751FD" w:rsidRPr="00B156D0" w:rsidRDefault="00E751FD" w:rsidP="00E751FD">
      <w:pPr>
        <w:pStyle w:val="Akapitzlist"/>
        <w:autoSpaceDE w:val="0"/>
        <w:autoSpaceDN w:val="0"/>
        <w:adjustRightInd w:val="0"/>
        <w:ind w:left="284" w:hanging="284"/>
        <w:jc w:val="center"/>
        <w:rPr>
          <w:rFonts w:asciiTheme="minorHAnsi" w:hAnsiTheme="minorHAnsi"/>
          <w:b/>
          <w:bCs/>
        </w:rPr>
      </w:pPr>
      <w:r w:rsidRPr="00B156D0">
        <w:rPr>
          <w:rFonts w:asciiTheme="minorHAnsi" w:hAnsiTheme="minorHAnsi"/>
          <w:b/>
          <w:bCs/>
        </w:rPr>
        <w:t>§ 15.</w:t>
      </w:r>
    </w:p>
    <w:p w:rsidR="00E751FD" w:rsidRPr="00B156D0" w:rsidRDefault="00E751FD" w:rsidP="00E751FD">
      <w:pPr>
        <w:pStyle w:val="Akapitzlist"/>
        <w:numPr>
          <w:ilvl w:val="0"/>
          <w:numId w:val="14"/>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Oprócz przypadków wymienionych w treści tytułu XV Kodeksu cywilnego stronom przysługuje prawo do umowy w następujących sytuacjach:</w:t>
      </w:r>
    </w:p>
    <w:p w:rsidR="00E751FD" w:rsidRPr="00B156D0" w:rsidRDefault="00E751FD" w:rsidP="00E751FD">
      <w:pPr>
        <w:pStyle w:val="Akapitzlist"/>
        <w:numPr>
          <w:ilvl w:val="0"/>
          <w:numId w:val="21"/>
        </w:numPr>
        <w:autoSpaceDE w:val="0"/>
        <w:autoSpaceDN w:val="0"/>
        <w:adjustRightInd w:val="0"/>
        <w:ind w:left="426" w:hanging="142"/>
        <w:contextualSpacing w:val="0"/>
        <w:jc w:val="both"/>
        <w:rPr>
          <w:rFonts w:asciiTheme="minorHAnsi" w:hAnsiTheme="minorHAnsi"/>
          <w:color w:val="000000"/>
        </w:rPr>
      </w:pPr>
      <w:r w:rsidRPr="00B156D0">
        <w:rPr>
          <w:rFonts w:asciiTheme="minorHAnsi" w:hAnsiTheme="minorHAnsi"/>
          <w:color w:val="000000"/>
        </w:rPr>
        <w:t>Zamawiającemu przysługuje prawo do odstąpienia od umowy:</w:t>
      </w:r>
    </w:p>
    <w:p w:rsidR="00E751FD" w:rsidRPr="00B156D0" w:rsidRDefault="00E751FD" w:rsidP="00E751FD">
      <w:pPr>
        <w:pStyle w:val="Akapitzlist"/>
        <w:numPr>
          <w:ilvl w:val="0"/>
          <w:numId w:val="22"/>
        </w:numPr>
        <w:autoSpaceDE w:val="0"/>
        <w:autoSpaceDN w:val="0"/>
        <w:adjustRightInd w:val="0"/>
        <w:ind w:left="993" w:hanging="284"/>
        <w:contextualSpacing w:val="0"/>
        <w:jc w:val="both"/>
        <w:rPr>
          <w:rFonts w:asciiTheme="minorHAnsi" w:hAnsiTheme="minorHAnsi"/>
          <w:color w:val="000000"/>
        </w:rPr>
      </w:pPr>
      <w:r w:rsidRPr="00B156D0">
        <w:rPr>
          <w:rFonts w:asciiTheme="minorHAnsi" w:hAnsiTheme="minorHAnsi"/>
          <w:color w:val="000000"/>
        </w:rPr>
        <w:t xml:space="preserve">w razie wystąpienia istotnej zmiany okoliczności powodującej, że wykonanie umowy nie leży w interesie publicznym, czego nie można było przewidzieć </w:t>
      </w:r>
      <w:r w:rsidRPr="00B156D0">
        <w:rPr>
          <w:rFonts w:asciiTheme="minorHAnsi" w:hAnsiTheme="minorHAnsi"/>
          <w:color w:val="000000"/>
        </w:rPr>
        <w:br/>
        <w:t xml:space="preserve">w chwili zawarcia umowy. Odstąpienie od umowy w tym wypadku może nastąpić </w:t>
      </w:r>
      <w:r w:rsidRPr="00B156D0">
        <w:rPr>
          <w:rFonts w:asciiTheme="minorHAnsi" w:hAnsiTheme="minorHAnsi"/>
          <w:color w:val="000000"/>
        </w:rPr>
        <w:br/>
        <w:t xml:space="preserve">w terminie 30 dni od powzięcia wiadomości o powyższych okolicznościach. </w:t>
      </w:r>
      <w:r w:rsidRPr="00B156D0">
        <w:rPr>
          <w:rFonts w:asciiTheme="minorHAnsi" w:hAnsiTheme="minorHAnsi"/>
          <w:color w:val="000000"/>
        </w:rPr>
        <w:br/>
        <w:t xml:space="preserve">W takim wypadku Wykonawca może żądać jedynie wynagrodzenia należnego </w:t>
      </w:r>
      <w:r w:rsidRPr="00B156D0">
        <w:rPr>
          <w:rFonts w:asciiTheme="minorHAnsi" w:hAnsiTheme="minorHAnsi"/>
          <w:color w:val="000000"/>
        </w:rPr>
        <w:br/>
        <w:t>mu z tytułu wykonania części umowy;</w:t>
      </w:r>
    </w:p>
    <w:p w:rsidR="00E751FD" w:rsidRPr="00B156D0" w:rsidRDefault="00E751FD" w:rsidP="00E751FD">
      <w:pPr>
        <w:pStyle w:val="Akapitzlist"/>
        <w:numPr>
          <w:ilvl w:val="0"/>
          <w:numId w:val="22"/>
        </w:numPr>
        <w:autoSpaceDE w:val="0"/>
        <w:autoSpaceDN w:val="0"/>
        <w:adjustRightInd w:val="0"/>
        <w:ind w:left="993" w:hanging="284"/>
        <w:contextualSpacing w:val="0"/>
        <w:jc w:val="both"/>
        <w:rPr>
          <w:rFonts w:asciiTheme="minorHAnsi" w:hAnsiTheme="minorHAnsi"/>
          <w:color w:val="000000"/>
        </w:rPr>
      </w:pPr>
      <w:r w:rsidRPr="00B156D0">
        <w:rPr>
          <w:rFonts w:asciiTheme="minorHAnsi" w:hAnsiTheme="minorHAnsi"/>
          <w:color w:val="000000"/>
        </w:rPr>
        <w:t>zostanie ogłoszona upadłość lub rozwiązanie firmy Wykonawcy;</w:t>
      </w:r>
    </w:p>
    <w:p w:rsidR="00E751FD" w:rsidRPr="00B156D0" w:rsidRDefault="00E751FD" w:rsidP="00E751FD">
      <w:pPr>
        <w:pStyle w:val="Akapitzlist"/>
        <w:numPr>
          <w:ilvl w:val="0"/>
          <w:numId w:val="22"/>
        </w:numPr>
        <w:autoSpaceDE w:val="0"/>
        <w:autoSpaceDN w:val="0"/>
        <w:adjustRightInd w:val="0"/>
        <w:ind w:left="993" w:hanging="284"/>
        <w:contextualSpacing w:val="0"/>
        <w:jc w:val="both"/>
        <w:rPr>
          <w:rFonts w:asciiTheme="minorHAnsi" w:hAnsiTheme="minorHAnsi"/>
          <w:color w:val="000000"/>
        </w:rPr>
      </w:pPr>
      <w:r w:rsidRPr="00B156D0">
        <w:rPr>
          <w:rFonts w:asciiTheme="minorHAnsi" w:hAnsiTheme="minorHAnsi"/>
          <w:color w:val="000000"/>
        </w:rPr>
        <w:t>zostanie wydany nakaz zajęcia majątku Wykonawcy;</w:t>
      </w:r>
    </w:p>
    <w:p w:rsidR="00E751FD" w:rsidRPr="00B156D0" w:rsidRDefault="00E751FD" w:rsidP="00E751FD">
      <w:pPr>
        <w:pStyle w:val="Akapitzlist"/>
        <w:numPr>
          <w:ilvl w:val="0"/>
          <w:numId w:val="22"/>
        </w:numPr>
        <w:autoSpaceDE w:val="0"/>
        <w:autoSpaceDN w:val="0"/>
        <w:adjustRightInd w:val="0"/>
        <w:ind w:left="993" w:hanging="284"/>
        <w:contextualSpacing w:val="0"/>
        <w:jc w:val="both"/>
        <w:rPr>
          <w:rFonts w:asciiTheme="minorHAnsi" w:hAnsiTheme="minorHAnsi"/>
          <w:color w:val="000000"/>
        </w:rPr>
      </w:pPr>
      <w:r w:rsidRPr="00B156D0">
        <w:rPr>
          <w:rFonts w:asciiTheme="minorHAnsi" w:hAnsiTheme="minorHAnsi"/>
          <w:color w:val="000000"/>
        </w:rPr>
        <w:t xml:space="preserve">Wykonawca nie rozpoczął robót w ciągu 7 dni od wezwania Zamawiającego złożonego na piśmie; </w:t>
      </w:r>
    </w:p>
    <w:p w:rsidR="00E751FD" w:rsidRPr="00B156D0" w:rsidRDefault="00E751FD" w:rsidP="00E751FD">
      <w:pPr>
        <w:pStyle w:val="Akapitzlist"/>
        <w:numPr>
          <w:ilvl w:val="0"/>
          <w:numId w:val="22"/>
        </w:numPr>
        <w:autoSpaceDE w:val="0"/>
        <w:autoSpaceDN w:val="0"/>
        <w:adjustRightInd w:val="0"/>
        <w:ind w:left="993" w:hanging="284"/>
        <w:contextualSpacing w:val="0"/>
        <w:jc w:val="both"/>
        <w:rPr>
          <w:rFonts w:asciiTheme="minorHAnsi" w:hAnsiTheme="minorHAnsi"/>
          <w:color w:val="000000"/>
        </w:rPr>
      </w:pPr>
      <w:r w:rsidRPr="00B156D0">
        <w:rPr>
          <w:rFonts w:asciiTheme="minorHAnsi" w:hAnsiTheme="minorHAnsi"/>
          <w:color w:val="000000"/>
        </w:rPr>
        <w:t xml:space="preserve">Wykonawca przerwał realizację robót bez uzasadnienia i przerwa ta trwa dłużej </w:t>
      </w:r>
      <w:r w:rsidRPr="00B156D0">
        <w:rPr>
          <w:rFonts w:asciiTheme="minorHAnsi" w:hAnsiTheme="minorHAnsi"/>
          <w:color w:val="000000"/>
        </w:rPr>
        <w:br/>
        <w:t>niż 14 dni;</w:t>
      </w:r>
    </w:p>
    <w:p w:rsidR="00E751FD" w:rsidRPr="00B156D0" w:rsidRDefault="00E751FD" w:rsidP="00E751FD">
      <w:pPr>
        <w:pStyle w:val="Akapitzlist"/>
        <w:numPr>
          <w:ilvl w:val="0"/>
          <w:numId w:val="22"/>
        </w:numPr>
        <w:autoSpaceDE w:val="0"/>
        <w:autoSpaceDN w:val="0"/>
        <w:adjustRightInd w:val="0"/>
        <w:ind w:left="993" w:hanging="284"/>
        <w:contextualSpacing w:val="0"/>
        <w:jc w:val="both"/>
        <w:rPr>
          <w:rFonts w:asciiTheme="minorHAnsi" w:hAnsiTheme="minorHAnsi"/>
          <w:color w:val="000000"/>
        </w:rPr>
      </w:pPr>
      <w:r w:rsidRPr="00B156D0">
        <w:rPr>
          <w:rFonts w:asciiTheme="minorHAnsi" w:hAnsiTheme="minorHAnsi"/>
          <w:color w:val="000000"/>
        </w:rPr>
        <w:t>w okolicznościach przewidzianych treścią § 4 ust. 2 i ust. 3</w:t>
      </w:r>
      <w:r w:rsidRPr="00B156D0">
        <w:rPr>
          <w:rFonts w:asciiTheme="minorHAnsi" w:hAnsiTheme="minorHAnsi"/>
        </w:rPr>
        <w:t xml:space="preserve">, § 14 ust. 17 </w:t>
      </w:r>
      <w:proofErr w:type="spellStart"/>
      <w:r w:rsidRPr="00B156D0">
        <w:rPr>
          <w:rFonts w:asciiTheme="minorHAnsi" w:hAnsiTheme="minorHAnsi"/>
        </w:rPr>
        <w:t>pkt</w:t>
      </w:r>
      <w:proofErr w:type="spellEnd"/>
      <w:r w:rsidRPr="00B156D0">
        <w:rPr>
          <w:rFonts w:asciiTheme="minorHAnsi" w:hAnsiTheme="minorHAnsi"/>
        </w:rPr>
        <w:t xml:space="preserve"> 2 lit</w:t>
      </w:r>
      <w:r w:rsidRPr="00B156D0">
        <w:rPr>
          <w:rFonts w:asciiTheme="minorHAnsi" w:hAnsiTheme="minorHAnsi"/>
          <w:color w:val="000000"/>
        </w:rPr>
        <w:t>. b) umowy.</w:t>
      </w:r>
    </w:p>
    <w:p w:rsidR="00E751FD" w:rsidRPr="00B156D0" w:rsidRDefault="00E751FD" w:rsidP="00E751FD">
      <w:pPr>
        <w:pStyle w:val="Akapitzlist"/>
        <w:numPr>
          <w:ilvl w:val="0"/>
          <w:numId w:val="21"/>
        </w:numPr>
        <w:autoSpaceDE w:val="0"/>
        <w:autoSpaceDN w:val="0"/>
        <w:adjustRightInd w:val="0"/>
        <w:ind w:left="426" w:hanging="284"/>
        <w:contextualSpacing w:val="0"/>
        <w:jc w:val="both"/>
        <w:rPr>
          <w:rFonts w:asciiTheme="minorHAnsi" w:hAnsiTheme="minorHAnsi"/>
          <w:color w:val="000000"/>
        </w:rPr>
      </w:pPr>
      <w:r w:rsidRPr="00B156D0">
        <w:rPr>
          <w:rFonts w:asciiTheme="minorHAnsi" w:hAnsiTheme="minorHAnsi"/>
          <w:color w:val="000000"/>
        </w:rPr>
        <w:t>Wykonawcy przysługuje prawo do odstąpienia od umowy jeżeli:</w:t>
      </w:r>
    </w:p>
    <w:p w:rsidR="00E751FD" w:rsidRPr="00B156D0" w:rsidRDefault="00E751FD" w:rsidP="00E751FD">
      <w:pPr>
        <w:pStyle w:val="Akapitzlist"/>
        <w:numPr>
          <w:ilvl w:val="0"/>
          <w:numId w:val="23"/>
        </w:numPr>
        <w:autoSpaceDE w:val="0"/>
        <w:autoSpaceDN w:val="0"/>
        <w:adjustRightInd w:val="0"/>
        <w:ind w:left="993" w:hanging="284"/>
        <w:contextualSpacing w:val="0"/>
        <w:jc w:val="both"/>
        <w:rPr>
          <w:rFonts w:asciiTheme="minorHAnsi" w:hAnsiTheme="minorHAnsi"/>
          <w:color w:val="000000"/>
        </w:rPr>
      </w:pPr>
      <w:r w:rsidRPr="00B156D0">
        <w:rPr>
          <w:rFonts w:asciiTheme="minorHAnsi" w:hAnsiTheme="minorHAnsi"/>
          <w:color w:val="000000"/>
        </w:rPr>
        <w:t>Zamawiający nie wywiązuje się z obowiązku zapłaty faktury mimo dodatkowego wezwania w terminie 30 dni od daty upływu terminu na zapłatę faktury określonego w niniejszej umowie;</w:t>
      </w:r>
    </w:p>
    <w:p w:rsidR="00E751FD" w:rsidRPr="00B156D0" w:rsidRDefault="00E751FD" w:rsidP="00E751FD">
      <w:pPr>
        <w:pStyle w:val="Akapitzlist"/>
        <w:numPr>
          <w:ilvl w:val="0"/>
          <w:numId w:val="23"/>
        </w:numPr>
        <w:autoSpaceDE w:val="0"/>
        <w:autoSpaceDN w:val="0"/>
        <w:adjustRightInd w:val="0"/>
        <w:ind w:left="993" w:hanging="284"/>
        <w:contextualSpacing w:val="0"/>
        <w:jc w:val="both"/>
        <w:rPr>
          <w:rFonts w:asciiTheme="minorHAnsi" w:hAnsiTheme="minorHAnsi"/>
          <w:color w:val="000000"/>
        </w:rPr>
      </w:pPr>
      <w:r w:rsidRPr="00B156D0">
        <w:rPr>
          <w:rFonts w:asciiTheme="minorHAnsi" w:hAnsiTheme="minorHAnsi"/>
          <w:color w:val="000000"/>
        </w:rPr>
        <w:t>Zamawiający odmawia bez uzasadnionej przyczyny odbioru robót lub podpisania protokołu odbioru;</w:t>
      </w:r>
    </w:p>
    <w:p w:rsidR="00E751FD" w:rsidRPr="00B156D0" w:rsidRDefault="00E751FD" w:rsidP="00E751FD">
      <w:pPr>
        <w:pStyle w:val="Akapitzlist"/>
        <w:numPr>
          <w:ilvl w:val="0"/>
          <w:numId w:val="14"/>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Odstąpienie od umowy powinno nastąpić w formie pisemnej pod rygorem nieważności takiego oświadczenia i powinno zawierać uzasadnienie.</w:t>
      </w:r>
    </w:p>
    <w:p w:rsidR="00E751FD" w:rsidRPr="00B156D0" w:rsidRDefault="00E751FD" w:rsidP="00E751FD">
      <w:pPr>
        <w:pStyle w:val="Akapitzlist"/>
        <w:numPr>
          <w:ilvl w:val="0"/>
          <w:numId w:val="14"/>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W przypadku okoliczności, o których mowa w ust. 1 </w:t>
      </w:r>
      <w:proofErr w:type="spellStart"/>
      <w:r w:rsidRPr="00B156D0">
        <w:rPr>
          <w:rFonts w:asciiTheme="minorHAnsi" w:hAnsiTheme="minorHAnsi"/>
          <w:color w:val="000000"/>
        </w:rPr>
        <w:t>pkt</w:t>
      </w:r>
      <w:proofErr w:type="spellEnd"/>
      <w:r w:rsidRPr="00B156D0">
        <w:rPr>
          <w:rFonts w:asciiTheme="minorHAnsi" w:hAnsiTheme="minorHAnsi"/>
          <w:color w:val="000000"/>
        </w:rPr>
        <w:t xml:space="preserve"> 1) lit. d, e, termin </w:t>
      </w:r>
      <w:r w:rsidRPr="00B156D0">
        <w:rPr>
          <w:rFonts w:asciiTheme="minorHAnsi" w:hAnsiTheme="minorHAnsi"/>
          <w:color w:val="000000"/>
        </w:rPr>
        <w:br/>
        <w:t>na odstąpienie wynosi 14 dni od dnia zaistnienia ku temu przesłanek.</w:t>
      </w:r>
    </w:p>
    <w:p w:rsidR="00E751FD" w:rsidRPr="00B156D0" w:rsidRDefault="00E751FD" w:rsidP="00E751FD">
      <w:pPr>
        <w:pStyle w:val="Akapitzlist"/>
        <w:numPr>
          <w:ilvl w:val="0"/>
          <w:numId w:val="14"/>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W przypadku okoliczności, o których mowa w ust. 1 </w:t>
      </w:r>
      <w:proofErr w:type="spellStart"/>
      <w:r w:rsidRPr="00B156D0">
        <w:rPr>
          <w:rFonts w:asciiTheme="minorHAnsi" w:hAnsiTheme="minorHAnsi"/>
          <w:color w:val="000000"/>
        </w:rPr>
        <w:t>pkt</w:t>
      </w:r>
      <w:proofErr w:type="spellEnd"/>
      <w:r w:rsidRPr="00B156D0">
        <w:rPr>
          <w:rFonts w:asciiTheme="minorHAnsi" w:hAnsiTheme="minorHAnsi"/>
          <w:color w:val="000000"/>
        </w:rPr>
        <w:t xml:space="preserve"> 1) lit. b, c, termin </w:t>
      </w:r>
      <w:r w:rsidRPr="00B156D0">
        <w:rPr>
          <w:rFonts w:asciiTheme="minorHAnsi" w:hAnsiTheme="minorHAnsi"/>
          <w:color w:val="000000"/>
        </w:rPr>
        <w:br/>
        <w:t xml:space="preserve">na odstąpienie wynosi 14 dni od dnia powzięcia przez Zamawiającego informacji </w:t>
      </w:r>
      <w:r w:rsidRPr="00B156D0">
        <w:rPr>
          <w:rFonts w:asciiTheme="minorHAnsi" w:hAnsiTheme="minorHAnsi"/>
          <w:color w:val="000000"/>
        </w:rPr>
        <w:br/>
        <w:t>o ogłoszonej upadłości lub rozwiązaniu firmy Wykonawcy oraz wydanym nakazie zajęcia majątku Wykonawcy.</w:t>
      </w:r>
    </w:p>
    <w:p w:rsidR="00E751FD" w:rsidRPr="00B156D0" w:rsidRDefault="00E751FD" w:rsidP="00E751FD">
      <w:pPr>
        <w:pStyle w:val="Akapitzlist"/>
        <w:numPr>
          <w:ilvl w:val="0"/>
          <w:numId w:val="14"/>
        </w:numPr>
        <w:autoSpaceDE w:val="0"/>
        <w:autoSpaceDN w:val="0"/>
        <w:adjustRightInd w:val="0"/>
        <w:ind w:left="284" w:hanging="284"/>
        <w:contextualSpacing w:val="0"/>
        <w:jc w:val="both"/>
        <w:rPr>
          <w:rFonts w:asciiTheme="minorHAnsi" w:hAnsiTheme="minorHAnsi"/>
          <w:color w:val="FF0000"/>
        </w:rPr>
      </w:pPr>
      <w:r w:rsidRPr="00B156D0">
        <w:rPr>
          <w:rFonts w:asciiTheme="minorHAnsi" w:hAnsiTheme="minorHAnsi"/>
        </w:rPr>
        <w:t xml:space="preserve">W przypadku okoliczności, o których mowa w ust. 1 </w:t>
      </w:r>
      <w:proofErr w:type="spellStart"/>
      <w:r w:rsidRPr="00B156D0">
        <w:rPr>
          <w:rFonts w:asciiTheme="minorHAnsi" w:hAnsiTheme="minorHAnsi"/>
        </w:rPr>
        <w:t>pkt</w:t>
      </w:r>
      <w:proofErr w:type="spellEnd"/>
      <w:r w:rsidRPr="00B156D0">
        <w:rPr>
          <w:rFonts w:asciiTheme="minorHAnsi" w:hAnsiTheme="minorHAnsi"/>
        </w:rPr>
        <w:t xml:space="preserve"> 1 lit. f termin na odstąpienie </w:t>
      </w:r>
      <w:r w:rsidRPr="00B156D0">
        <w:rPr>
          <w:rFonts w:asciiTheme="minorHAnsi" w:hAnsiTheme="minorHAnsi"/>
          <w:color w:val="000000"/>
        </w:rPr>
        <w:t>wynosi 14 dni od dnia zaistnienia ku temu przesłanek.</w:t>
      </w:r>
    </w:p>
    <w:p w:rsidR="00E751FD" w:rsidRPr="00B156D0" w:rsidRDefault="00E751FD" w:rsidP="00E751FD">
      <w:pPr>
        <w:pStyle w:val="Akapitzlist"/>
        <w:numPr>
          <w:ilvl w:val="0"/>
          <w:numId w:val="14"/>
        </w:numPr>
        <w:ind w:left="284" w:hanging="284"/>
        <w:contextualSpacing w:val="0"/>
        <w:jc w:val="both"/>
        <w:rPr>
          <w:rFonts w:asciiTheme="minorHAnsi" w:hAnsiTheme="minorHAnsi"/>
        </w:rPr>
      </w:pPr>
      <w:r w:rsidRPr="00B156D0">
        <w:rPr>
          <w:rFonts w:asciiTheme="minorHAnsi" w:hAnsiTheme="minorHAnsi"/>
          <w:color w:val="000000"/>
        </w:rPr>
        <w:t>Strony zgodnie postanawiają, że w przypadku odstąpienia od umowy przez którąkolwiek ze stron, jeżeli nic innego nie będzie wynikało z bezwzględnie obowiązujących przepisów prawa, skutki związane z odstąpieniem i rozwiązaniem umowy powstają na przyszłość, tj. ex nunc, ponadto nie naruszają prawa stron z tytułu gwarancji, rękojmi</w:t>
      </w:r>
      <w:r w:rsidRPr="00B156D0">
        <w:rPr>
          <w:rFonts w:asciiTheme="minorHAnsi" w:hAnsiTheme="minorHAnsi"/>
        </w:rPr>
        <w:t xml:space="preserve">, kar umownych </w:t>
      </w:r>
      <w:r w:rsidRPr="00B156D0">
        <w:rPr>
          <w:rFonts w:asciiTheme="minorHAnsi" w:hAnsiTheme="minorHAnsi"/>
        </w:rPr>
        <w:lastRenderedPageBreak/>
        <w:t>oraz zabezpieczenia należytego wykonania umowy, które to postanowienia nadal wiążą strony.</w:t>
      </w:r>
    </w:p>
    <w:p w:rsidR="00E751FD" w:rsidRPr="00B156D0" w:rsidRDefault="00E751FD" w:rsidP="00E751FD">
      <w:pPr>
        <w:pStyle w:val="Akapitzlist"/>
        <w:numPr>
          <w:ilvl w:val="0"/>
          <w:numId w:val="14"/>
        </w:numPr>
        <w:autoSpaceDE w:val="0"/>
        <w:autoSpaceDN w:val="0"/>
        <w:adjustRightInd w:val="0"/>
        <w:ind w:left="284" w:hanging="284"/>
        <w:contextualSpacing w:val="0"/>
        <w:jc w:val="both"/>
        <w:rPr>
          <w:rFonts w:asciiTheme="minorHAnsi" w:hAnsiTheme="minorHAnsi"/>
        </w:rPr>
      </w:pPr>
      <w:r w:rsidRPr="00B156D0">
        <w:rPr>
          <w:rFonts w:asciiTheme="minorHAnsi" w:hAnsiTheme="minorHAnsi"/>
        </w:rPr>
        <w:t>W wypadku odstąpienia od umowy Wykonawcę i Zamawiającego obciążają następujące obowiązki szczegółowe:</w:t>
      </w:r>
    </w:p>
    <w:p w:rsidR="00E751FD" w:rsidRPr="00B156D0" w:rsidRDefault="00E751FD" w:rsidP="00E751FD">
      <w:pPr>
        <w:pStyle w:val="Akapitzlist"/>
        <w:numPr>
          <w:ilvl w:val="0"/>
          <w:numId w:val="15"/>
        </w:numPr>
        <w:autoSpaceDE w:val="0"/>
        <w:autoSpaceDN w:val="0"/>
        <w:adjustRightInd w:val="0"/>
        <w:ind w:left="426" w:hanging="284"/>
        <w:contextualSpacing w:val="0"/>
        <w:jc w:val="both"/>
        <w:rPr>
          <w:rFonts w:asciiTheme="minorHAnsi" w:hAnsiTheme="minorHAnsi"/>
        </w:rPr>
      </w:pPr>
      <w:r w:rsidRPr="00B156D0">
        <w:rPr>
          <w:rFonts w:asciiTheme="minorHAnsi" w:hAnsiTheme="minorHAnsi"/>
        </w:rPr>
        <w:t xml:space="preserve">w terminie 7 dni od daty odstąpienia od umowy Wykonawca przy udziale Zamawiającego sporządzi szczegółowy protokół inwentaryzacji robót według stanu </w:t>
      </w:r>
      <w:r w:rsidRPr="00B156D0">
        <w:rPr>
          <w:rFonts w:asciiTheme="minorHAnsi" w:hAnsiTheme="minorHAnsi"/>
        </w:rPr>
        <w:br/>
        <w:t>na dzień odstąpienia;</w:t>
      </w:r>
    </w:p>
    <w:p w:rsidR="00E751FD" w:rsidRPr="00B156D0" w:rsidRDefault="00E751FD" w:rsidP="00E751FD">
      <w:pPr>
        <w:pStyle w:val="Akapitzlist"/>
        <w:numPr>
          <w:ilvl w:val="0"/>
          <w:numId w:val="15"/>
        </w:numPr>
        <w:autoSpaceDE w:val="0"/>
        <w:autoSpaceDN w:val="0"/>
        <w:adjustRightInd w:val="0"/>
        <w:ind w:left="426" w:hanging="284"/>
        <w:contextualSpacing w:val="0"/>
        <w:jc w:val="both"/>
        <w:rPr>
          <w:rFonts w:asciiTheme="minorHAnsi" w:hAnsiTheme="minorHAnsi"/>
        </w:rPr>
      </w:pPr>
      <w:r w:rsidRPr="00B156D0">
        <w:rPr>
          <w:rFonts w:asciiTheme="minorHAnsi" w:hAnsiTheme="minorHAnsi"/>
        </w:rPr>
        <w:t xml:space="preserve">Wykonawca zabezpieczy przerwane roboty w zakresie obustronnie uzgodnionym </w:t>
      </w:r>
      <w:r w:rsidRPr="00B156D0">
        <w:rPr>
          <w:rFonts w:asciiTheme="minorHAnsi" w:hAnsiTheme="minorHAnsi"/>
        </w:rPr>
        <w:br/>
        <w:t>na koszt tej strony, która odstąpiła od umowy;</w:t>
      </w:r>
    </w:p>
    <w:p w:rsidR="00E751FD" w:rsidRPr="00B156D0" w:rsidRDefault="00E751FD" w:rsidP="00E751FD">
      <w:pPr>
        <w:pStyle w:val="Akapitzlist"/>
        <w:numPr>
          <w:ilvl w:val="0"/>
          <w:numId w:val="15"/>
        </w:numPr>
        <w:autoSpaceDE w:val="0"/>
        <w:autoSpaceDN w:val="0"/>
        <w:adjustRightInd w:val="0"/>
        <w:ind w:left="426" w:hanging="284"/>
        <w:contextualSpacing w:val="0"/>
        <w:jc w:val="both"/>
        <w:rPr>
          <w:rFonts w:asciiTheme="minorHAnsi" w:hAnsiTheme="minorHAnsi"/>
        </w:rPr>
      </w:pPr>
      <w:r w:rsidRPr="00B156D0">
        <w:rPr>
          <w:rFonts w:asciiTheme="minorHAnsi" w:hAnsiTheme="minorHAnsi"/>
        </w:rPr>
        <w:t>Wykonawca zgłosi niezwłocznie Zamawiającemu wniosek o dokonanie odbioru robót przerwanych oraz robót zabezpieczających;</w:t>
      </w:r>
    </w:p>
    <w:p w:rsidR="00E751FD" w:rsidRPr="00B156D0" w:rsidRDefault="00E751FD" w:rsidP="00E751FD">
      <w:pPr>
        <w:pStyle w:val="Akapitzlist"/>
        <w:numPr>
          <w:ilvl w:val="0"/>
          <w:numId w:val="15"/>
        </w:numPr>
        <w:autoSpaceDE w:val="0"/>
        <w:autoSpaceDN w:val="0"/>
        <w:adjustRightInd w:val="0"/>
        <w:ind w:left="426" w:hanging="284"/>
        <w:contextualSpacing w:val="0"/>
        <w:jc w:val="both"/>
        <w:rPr>
          <w:rFonts w:asciiTheme="minorHAnsi" w:hAnsiTheme="minorHAnsi"/>
        </w:rPr>
      </w:pPr>
      <w:r w:rsidRPr="00B156D0">
        <w:rPr>
          <w:rFonts w:asciiTheme="minorHAnsi" w:hAnsiTheme="minorHAnsi"/>
        </w:rPr>
        <w:t xml:space="preserve">Zamawiający w razie odstąpienia od umowy z przyczyn, za które Wykonawca </w:t>
      </w:r>
      <w:r w:rsidRPr="00B156D0">
        <w:rPr>
          <w:rFonts w:asciiTheme="minorHAnsi" w:hAnsiTheme="minorHAnsi"/>
        </w:rPr>
        <w:br/>
        <w:t>nie odpowiada, obowiązany jest do:</w:t>
      </w:r>
    </w:p>
    <w:p w:rsidR="00E751FD" w:rsidRPr="00B156D0" w:rsidRDefault="00E751FD" w:rsidP="00E751FD">
      <w:pPr>
        <w:pStyle w:val="Akapitzlist"/>
        <w:numPr>
          <w:ilvl w:val="0"/>
          <w:numId w:val="16"/>
        </w:numPr>
        <w:autoSpaceDE w:val="0"/>
        <w:autoSpaceDN w:val="0"/>
        <w:adjustRightInd w:val="0"/>
        <w:ind w:left="709" w:hanging="283"/>
        <w:contextualSpacing w:val="0"/>
        <w:jc w:val="both"/>
        <w:rPr>
          <w:rFonts w:asciiTheme="minorHAnsi" w:hAnsiTheme="minorHAnsi"/>
        </w:rPr>
      </w:pPr>
      <w:r w:rsidRPr="00B156D0">
        <w:rPr>
          <w:rFonts w:asciiTheme="minorHAnsi" w:hAnsiTheme="minorHAnsi"/>
        </w:rPr>
        <w:t>dokonania odbioru robót przerwanych oraz zapłaty wynagrodzenia za roboty, które zostały wykonane do dnia odstąpienia;</w:t>
      </w:r>
    </w:p>
    <w:p w:rsidR="00E751FD" w:rsidRPr="00B156D0" w:rsidRDefault="00E751FD" w:rsidP="00E751FD">
      <w:pPr>
        <w:pStyle w:val="Akapitzlist"/>
        <w:numPr>
          <w:ilvl w:val="0"/>
          <w:numId w:val="16"/>
        </w:numPr>
        <w:autoSpaceDE w:val="0"/>
        <w:autoSpaceDN w:val="0"/>
        <w:adjustRightInd w:val="0"/>
        <w:ind w:left="993" w:hanging="567"/>
        <w:contextualSpacing w:val="0"/>
        <w:jc w:val="both"/>
        <w:rPr>
          <w:rFonts w:asciiTheme="minorHAnsi" w:hAnsiTheme="minorHAnsi"/>
        </w:rPr>
      </w:pPr>
      <w:r w:rsidRPr="00B156D0">
        <w:rPr>
          <w:rFonts w:asciiTheme="minorHAnsi" w:hAnsiTheme="minorHAnsi"/>
        </w:rPr>
        <w:t>przejęcia od Wykonawcy pod swój dozór terenu budowy.</w:t>
      </w:r>
    </w:p>
    <w:p w:rsidR="00E751FD" w:rsidRPr="00B156D0" w:rsidRDefault="00E751FD" w:rsidP="00E751FD">
      <w:pPr>
        <w:autoSpaceDE w:val="0"/>
        <w:autoSpaceDN w:val="0"/>
        <w:adjustRightInd w:val="0"/>
        <w:ind w:left="284" w:hanging="284"/>
        <w:jc w:val="center"/>
        <w:rPr>
          <w:b/>
          <w:bCs/>
        </w:rPr>
      </w:pPr>
    </w:p>
    <w:p w:rsidR="00E751FD" w:rsidRPr="00B156D0" w:rsidRDefault="00E751FD" w:rsidP="00E751FD">
      <w:pPr>
        <w:autoSpaceDE w:val="0"/>
        <w:autoSpaceDN w:val="0"/>
        <w:adjustRightInd w:val="0"/>
        <w:ind w:left="284" w:hanging="284"/>
        <w:jc w:val="center"/>
        <w:rPr>
          <w:b/>
          <w:bCs/>
        </w:rPr>
      </w:pPr>
    </w:p>
    <w:p w:rsidR="00E751FD" w:rsidRPr="00B156D0" w:rsidRDefault="00E751FD" w:rsidP="00E751FD">
      <w:pPr>
        <w:autoSpaceDE w:val="0"/>
        <w:autoSpaceDN w:val="0"/>
        <w:adjustRightInd w:val="0"/>
        <w:ind w:left="284" w:hanging="284"/>
        <w:jc w:val="center"/>
        <w:rPr>
          <w:b/>
          <w:bCs/>
        </w:rPr>
      </w:pPr>
    </w:p>
    <w:p w:rsidR="00E751FD" w:rsidRPr="00B156D0" w:rsidRDefault="00E751FD" w:rsidP="00E751FD">
      <w:pPr>
        <w:autoSpaceDE w:val="0"/>
        <w:autoSpaceDN w:val="0"/>
        <w:adjustRightInd w:val="0"/>
        <w:ind w:left="284" w:hanging="284"/>
        <w:jc w:val="center"/>
        <w:rPr>
          <w:b/>
          <w:bCs/>
        </w:rPr>
      </w:pPr>
      <w:r w:rsidRPr="00B156D0">
        <w:rPr>
          <w:b/>
          <w:bCs/>
        </w:rPr>
        <w:t>Postanowienia końcowe</w:t>
      </w:r>
    </w:p>
    <w:p w:rsidR="00E751FD" w:rsidRPr="00B156D0" w:rsidRDefault="00E751FD" w:rsidP="00E751FD">
      <w:pPr>
        <w:autoSpaceDE w:val="0"/>
        <w:autoSpaceDN w:val="0"/>
        <w:adjustRightInd w:val="0"/>
        <w:ind w:left="284" w:hanging="284"/>
        <w:jc w:val="center"/>
        <w:rPr>
          <w:b/>
          <w:bCs/>
        </w:rPr>
      </w:pPr>
      <w:r w:rsidRPr="00B156D0">
        <w:rPr>
          <w:b/>
          <w:bCs/>
        </w:rPr>
        <w:t>§ 16.</w:t>
      </w:r>
    </w:p>
    <w:p w:rsidR="00E751FD" w:rsidRPr="00B156D0" w:rsidRDefault="00E751FD" w:rsidP="00E751FD">
      <w:pPr>
        <w:pStyle w:val="Tekstpodstawowy"/>
        <w:numPr>
          <w:ilvl w:val="0"/>
          <w:numId w:val="5"/>
        </w:numPr>
        <w:tabs>
          <w:tab w:val="left" w:pos="0"/>
          <w:tab w:val="left" w:pos="284"/>
          <w:tab w:val="left" w:pos="360"/>
          <w:tab w:val="left" w:pos="900"/>
          <w:tab w:val="left" w:pos="1080"/>
          <w:tab w:val="left" w:pos="18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asciiTheme="minorHAnsi" w:hAnsiTheme="minorHAnsi"/>
        </w:rPr>
      </w:pPr>
      <w:r w:rsidRPr="00B156D0">
        <w:rPr>
          <w:rFonts w:asciiTheme="minorHAnsi" w:hAnsiTheme="minorHAnsi"/>
        </w:rPr>
        <w:t>Czas podjęcia działań interwencyjnych ze strony Wykonawcy w przypadku powstania wad, awarii lub usterek nie może przekraczać 24 godzin od chwili zgłoszenia wady lub awarii.</w:t>
      </w:r>
    </w:p>
    <w:p w:rsidR="00E751FD" w:rsidRPr="00B156D0" w:rsidRDefault="00E751FD" w:rsidP="00E751FD">
      <w:pPr>
        <w:pStyle w:val="Tekstpodstawowy"/>
        <w:numPr>
          <w:ilvl w:val="0"/>
          <w:numId w:val="5"/>
        </w:numPr>
        <w:tabs>
          <w:tab w:val="left" w:pos="0"/>
          <w:tab w:val="left" w:pos="284"/>
          <w:tab w:val="left" w:pos="360"/>
          <w:tab w:val="left" w:pos="900"/>
          <w:tab w:val="left" w:pos="1080"/>
          <w:tab w:val="left" w:pos="18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asciiTheme="minorHAnsi" w:hAnsiTheme="minorHAnsi"/>
        </w:rPr>
      </w:pPr>
      <w:r w:rsidRPr="00B156D0">
        <w:rPr>
          <w:rFonts w:asciiTheme="minorHAnsi" w:hAnsiTheme="minorHAnsi"/>
        </w:rPr>
        <w:t>Brak możliwości kontaktu telefonicznego przy sprawnej sieci telekomunikacyjnej traktowany będzie jako odmowa wykonania pracy.</w:t>
      </w:r>
    </w:p>
    <w:p w:rsidR="00E751FD" w:rsidRPr="00B156D0" w:rsidRDefault="00E751FD" w:rsidP="00E751FD">
      <w:pPr>
        <w:pStyle w:val="Akapitzlist"/>
        <w:numPr>
          <w:ilvl w:val="0"/>
          <w:numId w:val="5"/>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rPr>
      </w:pPr>
      <w:r w:rsidRPr="00B156D0">
        <w:rPr>
          <w:rFonts w:asciiTheme="minorHAnsi" w:hAnsiTheme="minorHAnsi"/>
        </w:rPr>
        <w:t xml:space="preserve">Zamawiający wszelkie wady, usterki  i awarie  będzie zgłaszał pod </w:t>
      </w:r>
      <w:proofErr w:type="spellStart"/>
      <w:r w:rsidRPr="00B156D0">
        <w:rPr>
          <w:rFonts w:asciiTheme="minorHAnsi" w:hAnsiTheme="minorHAnsi"/>
        </w:rPr>
        <w:t>nr</w:t>
      </w:r>
      <w:proofErr w:type="spellEnd"/>
      <w:r w:rsidRPr="00B156D0">
        <w:rPr>
          <w:rFonts w:asciiTheme="minorHAnsi" w:hAnsiTheme="minorHAnsi"/>
        </w:rPr>
        <w:t xml:space="preserve"> tel. ………………. Wykonawcy. </w:t>
      </w:r>
    </w:p>
    <w:p w:rsidR="00E751FD" w:rsidRPr="00B156D0" w:rsidRDefault="00E751FD" w:rsidP="00E751FD">
      <w:pPr>
        <w:pStyle w:val="Akapitzlist"/>
        <w:numPr>
          <w:ilvl w:val="0"/>
          <w:numId w:val="5"/>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rPr>
      </w:pPr>
      <w:r w:rsidRPr="00B156D0">
        <w:rPr>
          <w:rFonts w:asciiTheme="minorHAnsi" w:hAnsiTheme="minorHAnsi"/>
        </w:rPr>
        <w:t>Wszystkie kwestie sporne mogące wyniknąć w związku z wykonaniem umowy Wykonawca zobowiązany jest zgłosić Zamawiającemu pisemnie.</w:t>
      </w:r>
    </w:p>
    <w:p w:rsidR="00E751FD" w:rsidRPr="00B156D0" w:rsidRDefault="00E751FD" w:rsidP="00E751FD">
      <w:pPr>
        <w:pStyle w:val="Akapitzlist"/>
        <w:numPr>
          <w:ilvl w:val="0"/>
          <w:numId w:val="5"/>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rPr>
      </w:pPr>
      <w:r w:rsidRPr="00B156D0">
        <w:rPr>
          <w:rFonts w:asciiTheme="minorHAnsi" w:hAnsiTheme="minorHAnsi"/>
        </w:rPr>
        <w:t>Zamawiający zobowiązany jest do pisemnego ustosunkowania się do roszczeń Wykonawcy w ciągu 21 dni od chwili zgłoszenia roszczeń.</w:t>
      </w:r>
    </w:p>
    <w:p w:rsidR="00E751FD" w:rsidRPr="00B156D0" w:rsidRDefault="00E751FD" w:rsidP="00E751FD">
      <w:pPr>
        <w:pStyle w:val="Akapitzlist"/>
        <w:numPr>
          <w:ilvl w:val="0"/>
          <w:numId w:val="5"/>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rPr>
      </w:pPr>
      <w:r w:rsidRPr="00B156D0">
        <w:rPr>
          <w:rFonts w:asciiTheme="minorHAnsi" w:hAnsiTheme="minorHAnsi"/>
        </w:rPr>
        <w:t>Jeżeli Zamawiający odmówi uznania roszczenia w terminie, o którym mowa w ust. 5, Wykonawca może zwrócić się do sądu powszechnego, właściwego ze względu na siedzibę Zamawiającego .</w:t>
      </w: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B156D0">
        <w:rPr>
          <w:b/>
          <w:bCs/>
        </w:rPr>
        <w:t>§ 17.</w:t>
      </w: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pPr>
      <w:r w:rsidRPr="00B156D0">
        <w:t>Wyłącza się możliwość przeniesienia wierzytelności w trybie art. 509 Kodeksu cywilnego.</w:t>
      </w:r>
    </w:p>
    <w:p w:rsidR="00E751FD" w:rsidRPr="00B156D0" w:rsidRDefault="00E751FD" w:rsidP="00E751FD">
      <w:pPr>
        <w:tabs>
          <w:tab w:val="left" w:pos="0"/>
          <w:tab w:val="left" w:pos="282"/>
          <w:tab w:val="left" w:pos="426"/>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B156D0">
        <w:rPr>
          <w:b/>
          <w:bCs/>
        </w:rPr>
        <w:t>§ 18.</w:t>
      </w:r>
    </w:p>
    <w:p w:rsidR="00E751FD" w:rsidRPr="00B156D0" w:rsidRDefault="00E751FD" w:rsidP="00E751FD">
      <w:pPr>
        <w:pStyle w:val="Akapitzlist"/>
        <w:numPr>
          <w:ilvl w:val="0"/>
          <w:numId w:val="19"/>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rPr>
      </w:pPr>
      <w:r w:rsidRPr="00B156D0">
        <w:rPr>
          <w:rFonts w:asciiTheme="minorHAnsi" w:hAnsiTheme="minorHAnsi"/>
        </w:rPr>
        <w:t>W sprawach nieuregulowanych niniejszą umową będą miały zastosowanie przepisy ustawy Prawo zamówień publicznych oraz Kodeksu cywilnego.</w:t>
      </w:r>
    </w:p>
    <w:p w:rsidR="00E751FD" w:rsidRPr="00B156D0" w:rsidRDefault="00E751FD" w:rsidP="00E751FD">
      <w:pPr>
        <w:pStyle w:val="Akapitzlist"/>
        <w:numPr>
          <w:ilvl w:val="0"/>
          <w:numId w:val="19"/>
        </w:numPr>
        <w:autoSpaceDE w:val="0"/>
        <w:autoSpaceDN w:val="0"/>
        <w:adjustRightInd w:val="0"/>
        <w:ind w:left="284" w:hanging="284"/>
        <w:contextualSpacing w:val="0"/>
        <w:jc w:val="both"/>
        <w:rPr>
          <w:rFonts w:asciiTheme="minorHAnsi" w:hAnsiTheme="minorHAnsi"/>
        </w:rPr>
      </w:pPr>
      <w:r w:rsidRPr="00B156D0">
        <w:rPr>
          <w:rFonts w:asciiTheme="minorHAnsi" w:hAnsiTheme="minorHAnsi"/>
        </w:rPr>
        <w:lastRenderedPageBreak/>
        <w:t xml:space="preserve">W razie powstania sporu na tle niniejszej umowy strony zobowiązują się do podjęcia próby jej ugodowego załatwienia, a w przypadku nie uzyskania porozumienia właściwym </w:t>
      </w:r>
      <w:r w:rsidRPr="00B156D0">
        <w:rPr>
          <w:rFonts w:asciiTheme="minorHAnsi" w:hAnsiTheme="minorHAnsi"/>
        </w:rPr>
        <w:br/>
        <w:t>do rozpoznania sporu będzie sąd właściwy do miejsca siedziby Zamawiającego</w:t>
      </w: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B156D0">
        <w:rPr>
          <w:b/>
          <w:bCs/>
        </w:rPr>
        <w:t>§ 19.</w:t>
      </w: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pPr>
      <w:r w:rsidRPr="00B156D0">
        <w:t xml:space="preserve">Niniejszą umowę sporządzono w 2 jednobrzmiących egzemplarzach, po 1 dla każdej ze stron. </w:t>
      </w: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cs="Calibri"/>
        </w:rPr>
      </w:pP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cs="Calibri"/>
        </w:rPr>
      </w:pP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cs="Calibri"/>
        </w:rPr>
      </w:pPr>
    </w:p>
    <w:tbl>
      <w:tblPr>
        <w:tblW w:w="0" w:type="auto"/>
        <w:tblInd w:w="2" w:type="dxa"/>
        <w:tblLook w:val="00A0"/>
      </w:tblPr>
      <w:tblGrid>
        <w:gridCol w:w="4606"/>
        <w:gridCol w:w="4606"/>
      </w:tblGrid>
      <w:tr w:rsidR="00E751FD" w:rsidRPr="00B156D0" w:rsidTr="00833CD9">
        <w:tc>
          <w:tcPr>
            <w:tcW w:w="4606" w:type="dxa"/>
          </w:tcPr>
          <w:p w:rsidR="00E751FD" w:rsidRPr="00B156D0" w:rsidRDefault="00E751FD" w:rsidP="00833CD9">
            <w:pPr>
              <w:jc w:val="center"/>
              <w:rPr>
                <w:b/>
                <w:bCs/>
                <w:color w:val="000000"/>
              </w:rPr>
            </w:pPr>
            <w:r w:rsidRPr="00B156D0">
              <w:rPr>
                <w:b/>
                <w:bCs/>
                <w:color w:val="000000"/>
              </w:rPr>
              <w:t>WYKONAWCA</w:t>
            </w:r>
            <w:r w:rsidR="00B156D0">
              <w:rPr>
                <w:b/>
                <w:bCs/>
                <w:color w:val="000000"/>
              </w:rPr>
              <w:t xml:space="preserve"> (OFERENT) </w:t>
            </w:r>
          </w:p>
          <w:p w:rsidR="00E751FD" w:rsidRPr="00B156D0" w:rsidRDefault="00E751FD" w:rsidP="00833CD9">
            <w:pPr>
              <w:jc w:val="center"/>
              <w:rPr>
                <w:b/>
                <w:bCs/>
                <w:color w:val="000000"/>
              </w:rPr>
            </w:pPr>
          </w:p>
          <w:p w:rsidR="00E751FD" w:rsidRPr="00B156D0" w:rsidRDefault="00E751FD" w:rsidP="00833CD9">
            <w:pPr>
              <w:jc w:val="center"/>
              <w:rPr>
                <w:b/>
                <w:bCs/>
                <w:color w:val="000000"/>
              </w:rPr>
            </w:pPr>
          </w:p>
          <w:p w:rsidR="00E751FD" w:rsidRPr="00B156D0" w:rsidRDefault="00E751FD" w:rsidP="00833CD9">
            <w:pPr>
              <w:jc w:val="center"/>
              <w:rPr>
                <w:b/>
                <w:bCs/>
                <w:color w:val="000000"/>
              </w:rPr>
            </w:pPr>
          </w:p>
          <w:p w:rsidR="00E751FD" w:rsidRPr="00B156D0" w:rsidRDefault="00E751FD" w:rsidP="00833CD9">
            <w:pPr>
              <w:jc w:val="center"/>
              <w:rPr>
                <w:color w:val="000000"/>
              </w:rPr>
            </w:pPr>
            <w:r w:rsidRPr="00B156D0">
              <w:rPr>
                <w:color w:val="000000"/>
              </w:rPr>
              <w:t>…………………………………..</w:t>
            </w:r>
          </w:p>
          <w:p w:rsidR="00E751FD" w:rsidRPr="00B156D0" w:rsidRDefault="00E751FD" w:rsidP="00833CD9">
            <w:pPr>
              <w:jc w:val="center"/>
              <w:rPr>
                <w:color w:val="000000"/>
              </w:rPr>
            </w:pPr>
          </w:p>
          <w:p w:rsidR="00E751FD" w:rsidRPr="00B156D0" w:rsidRDefault="00E751FD" w:rsidP="00833CD9">
            <w:pPr>
              <w:jc w:val="center"/>
              <w:rPr>
                <w:color w:val="000000"/>
              </w:rPr>
            </w:pPr>
          </w:p>
          <w:p w:rsidR="00E751FD" w:rsidRPr="00B156D0" w:rsidRDefault="00E751FD" w:rsidP="00833CD9">
            <w:pPr>
              <w:jc w:val="center"/>
              <w:rPr>
                <w:color w:val="000000"/>
              </w:rPr>
            </w:pPr>
          </w:p>
          <w:p w:rsidR="00E751FD" w:rsidRPr="00B156D0" w:rsidRDefault="00E751FD" w:rsidP="00833CD9">
            <w:pPr>
              <w:jc w:val="center"/>
              <w:rPr>
                <w:color w:val="000000"/>
              </w:rPr>
            </w:pPr>
          </w:p>
          <w:p w:rsidR="00E751FD" w:rsidRPr="00B156D0" w:rsidRDefault="00E751FD" w:rsidP="00833CD9">
            <w:pPr>
              <w:jc w:val="center"/>
              <w:rPr>
                <w:color w:val="000000"/>
              </w:rPr>
            </w:pPr>
            <w:r w:rsidRPr="00B156D0">
              <w:rPr>
                <w:color w:val="000000"/>
              </w:rPr>
              <w:t>…………………………………..</w:t>
            </w:r>
          </w:p>
          <w:p w:rsidR="00E751FD" w:rsidRPr="00B156D0" w:rsidRDefault="00E751FD" w:rsidP="00833CD9">
            <w:pPr>
              <w:jc w:val="center"/>
              <w:rPr>
                <w:color w:val="000000"/>
              </w:rPr>
            </w:pPr>
          </w:p>
        </w:tc>
        <w:tc>
          <w:tcPr>
            <w:tcW w:w="4606" w:type="dxa"/>
          </w:tcPr>
          <w:p w:rsidR="00E751FD" w:rsidRPr="00B156D0" w:rsidRDefault="00B156D0" w:rsidP="00833CD9">
            <w:pPr>
              <w:jc w:val="center"/>
              <w:rPr>
                <w:b/>
                <w:bCs/>
                <w:color w:val="000000"/>
              </w:rPr>
            </w:pPr>
            <w:r>
              <w:rPr>
                <w:b/>
                <w:bCs/>
                <w:color w:val="000000"/>
              </w:rPr>
              <w:t xml:space="preserve">BENEFICJENT </w:t>
            </w:r>
            <w:r w:rsidR="00E751FD" w:rsidRPr="00B156D0">
              <w:rPr>
                <w:b/>
                <w:bCs/>
                <w:color w:val="000000"/>
              </w:rPr>
              <w:t>ZAMAWIAJĄCY</w:t>
            </w:r>
          </w:p>
          <w:p w:rsidR="00E751FD" w:rsidRPr="00B156D0" w:rsidRDefault="00E751FD" w:rsidP="00833CD9">
            <w:pPr>
              <w:jc w:val="center"/>
              <w:rPr>
                <w:b/>
                <w:bCs/>
                <w:color w:val="000000"/>
              </w:rPr>
            </w:pPr>
          </w:p>
          <w:p w:rsidR="00E751FD" w:rsidRPr="00B156D0" w:rsidRDefault="00E751FD" w:rsidP="00833CD9">
            <w:pPr>
              <w:jc w:val="center"/>
              <w:rPr>
                <w:color w:val="000000"/>
              </w:rPr>
            </w:pPr>
          </w:p>
          <w:p w:rsidR="00E751FD" w:rsidRPr="00B156D0" w:rsidRDefault="00E751FD" w:rsidP="00833CD9">
            <w:pPr>
              <w:jc w:val="center"/>
              <w:rPr>
                <w:color w:val="000000"/>
              </w:rPr>
            </w:pPr>
          </w:p>
          <w:p w:rsidR="00E751FD" w:rsidRPr="00B156D0" w:rsidRDefault="00E751FD" w:rsidP="00833CD9">
            <w:pPr>
              <w:jc w:val="center"/>
              <w:rPr>
                <w:color w:val="000000"/>
              </w:rPr>
            </w:pPr>
            <w:r w:rsidRPr="00B156D0">
              <w:rPr>
                <w:color w:val="000000"/>
              </w:rPr>
              <w:t>………………………………….</w:t>
            </w:r>
          </w:p>
          <w:p w:rsidR="00E751FD" w:rsidRPr="00B156D0" w:rsidRDefault="00E751FD" w:rsidP="00833CD9">
            <w:pPr>
              <w:jc w:val="center"/>
              <w:rPr>
                <w:color w:val="000000"/>
              </w:rPr>
            </w:pPr>
          </w:p>
          <w:p w:rsidR="00E751FD" w:rsidRPr="00B156D0" w:rsidRDefault="00E751FD" w:rsidP="00833CD9">
            <w:pPr>
              <w:jc w:val="center"/>
              <w:rPr>
                <w:color w:val="000000"/>
              </w:rPr>
            </w:pPr>
          </w:p>
          <w:p w:rsidR="00E751FD" w:rsidRPr="00B156D0" w:rsidRDefault="00E751FD" w:rsidP="00833CD9">
            <w:pPr>
              <w:jc w:val="center"/>
              <w:rPr>
                <w:color w:val="000000"/>
              </w:rPr>
            </w:pPr>
          </w:p>
          <w:p w:rsidR="00E751FD" w:rsidRPr="00B156D0" w:rsidRDefault="00E751FD" w:rsidP="00833CD9">
            <w:pPr>
              <w:jc w:val="center"/>
              <w:rPr>
                <w:color w:val="000000"/>
              </w:rPr>
            </w:pPr>
          </w:p>
          <w:p w:rsidR="00E751FD" w:rsidRPr="00B156D0" w:rsidRDefault="00E751FD" w:rsidP="00833CD9">
            <w:pPr>
              <w:jc w:val="center"/>
              <w:rPr>
                <w:color w:val="000000"/>
              </w:rPr>
            </w:pPr>
            <w:r w:rsidRPr="00B156D0">
              <w:rPr>
                <w:color w:val="000000"/>
              </w:rPr>
              <w:t>…………………………………..</w:t>
            </w:r>
          </w:p>
        </w:tc>
      </w:tr>
      <w:tr w:rsidR="00E751FD" w:rsidRPr="00B156D0" w:rsidTr="00833CD9">
        <w:tc>
          <w:tcPr>
            <w:tcW w:w="4606" w:type="dxa"/>
          </w:tcPr>
          <w:p w:rsidR="00E751FD" w:rsidRPr="00B156D0" w:rsidRDefault="00E751FD" w:rsidP="00833CD9">
            <w:pPr>
              <w:jc w:val="center"/>
              <w:rPr>
                <w:b/>
                <w:bCs/>
                <w:color w:val="000000"/>
              </w:rPr>
            </w:pPr>
          </w:p>
          <w:p w:rsidR="00E751FD" w:rsidRPr="00B156D0" w:rsidRDefault="00E751FD" w:rsidP="00833CD9">
            <w:pPr>
              <w:jc w:val="center"/>
              <w:rPr>
                <w:b/>
                <w:bCs/>
                <w:color w:val="000000"/>
              </w:rPr>
            </w:pPr>
          </w:p>
          <w:p w:rsidR="00E751FD" w:rsidRPr="00B156D0" w:rsidRDefault="00E751FD" w:rsidP="00833CD9">
            <w:pPr>
              <w:jc w:val="center"/>
              <w:rPr>
                <w:b/>
                <w:bCs/>
                <w:color w:val="000000"/>
              </w:rPr>
            </w:pPr>
          </w:p>
          <w:p w:rsidR="00E751FD" w:rsidRPr="00B156D0" w:rsidRDefault="00E751FD" w:rsidP="00833CD9">
            <w:pPr>
              <w:jc w:val="center"/>
              <w:rPr>
                <w:b/>
                <w:bCs/>
                <w:color w:val="000000"/>
              </w:rPr>
            </w:pPr>
          </w:p>
        </w:tc>
        <w:tc>
          <w:tcPr>
            <w:tcW w:w="4606" w:type="dxa"/>
          </w:tcPr>
          <w:p w:rsidR="00E751FD" w:rsidRPr="00B156D0" w:rsidRDefault="00E751FD" w:rsidP="00833CD9">
            <w:pPr>
              <w:jc w:val="center"/>
              <w:rPr>
                <w:b/>
                <w:bCs/>
                <w:color w:val="000000"/>
              </w:rPr>
            </w:pPr>
            <w:r w:rsidRPr="00B156D0">
              <w:rPr>
                <w:b/>
                <w:bCs/>
                <w:color w:val="000000"/>
              </w:rPr>
              <w:t>KONTRASYGNATA SKARBNIKA</w:t>
            </w:r>
          </w:p>
          <w:p w:rsidR="00E751FD" w:rsidRPr="00B156D0" w:rsidRDefault="00E751FD" w:rsidP="00833CD9">
            <w:pPr>
              <w:jc w:val="center"/>
              <w:rPr>
                <w:b/>
                <w:bCs/>
                <w:color w:val="000000"/>
              </w:rPr>
            </w:pPr>
          </w:p>
          <w:p w:rsidR="00E751FD" w:rsidRPr="00B156D0" w:rsidRDefault="00E751FD" w:rsidP="00833CD9">
            <w:pPr>
              <w:jc w:val="center"/>
              <w:rPr>
                <w:b/>
                <w:bCs/>
                <w:color w:val="000000"/>
              </w:rPr>
            </w:pPr>
          </w:p>
          <w:p w:rsidR="00E751FD" w:rsidRPr="00B156D0" w:rsidRDefault="00E751FD" w:rsidP="00833CD9">
            <w:pPr>
              <w:jc w:val="center"/>
              <w:rPr>
                <w:b/>
                <w:bCs/>
                <w:color w:val="000000"/>
              </w:rPr>
            </w:pPr>
            <w:r w:rsidRPr="00B156D0">
              <w:rPr>
                <w:color w:val="000000"/>
              </w:rPr>
              <w:t>…………………………………..</w:t>
            </w:r>
          </w:p>
        </w:tc>
      </w:tr>
    </w:tbl>
    <w:p w:rsidR="00E751FD" w:rsidRPr="00B156D0" w:rsidRDefault="00E751FD"/>
    <w:sectPr w:rsidR="00E751FD" w:rsidRPr="00B156D0" w:rsidSect="00AC1B2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E96" w:rsidRDefault="00511E96" w:rsidP="00B156D0">
      <w:pPr>
        <w:spacing w:after="0" w:line="240" w:lineRule="auto"/>
      </w:pPr>
      <w:r>
        <w:separator/>
      </w:r>
    </w:p>
  </w:endnote>
  <w:endnote w:type="continuationSeparator" w:id="0">
    <w:p w:rsidR="00511E96" w:rsidRDefault="00511E96" w:rsidP="00B15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7117"/>
      <w:docPartObj>
        <w:docPartGallery w:val="Page Numbers (Bottom of Page)"/>
        <w:docPartUnique/>
      </w:docPartObj>
    </w:sdtPr>
    <w:sdtContent>
      <w:p w:rsidR="00B156D0" w:rsidRDefault="00B156D0">
        <w:pPr>
          <w:pStyle w:val="Stopka"/>
          <w:jc w:val="right"/>
        </w:pPr>
        <w:fldSimple w:instr=" PAGE   \* MERGEFORMAT ">
          <w:r w:rsidR="00F711CE">
            <w:rPr>
              <w:noProof/>
            </w:rPr>
            <w:t>15</w:t>
          </w:r>
        </w:fldSimple>
      </w:p>
    </w:sdtContent>
  </w:sdt>
  <w:p w:rsidR="00B156D0" w:rsidRDefault="00B156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E96" w:rsidRDefault="00511E96" w:rsidP="00B156D0">
      <w:pPr>
        <w:spacing w:after="0" w:line="240" w:lineRule="auto"/>
      </w:pPr>
      <w:r>
        <w:separator/>
      </w:r>
    </w:p>
  </w:footnote>
  <w:footnote w:type="continuationSeparator" w:id="0">
    <w:p w:rsidR="00511E96" w:rsidRDefault="00511E96" w:rsidP="00B15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EDA"/>
    <w:multiLevelType w:val="hybridMultilevel"/>
    <w:tmpl w:val="CA245C08"/>
    <w:lvl w:ilvl="0" w:tplc="0D3C067E">
      <w:start w:val="1"/>
      <w:numFmt w:val="decimal"/>
      <w:lvlText w:val="%1)"/>
      <w:lvlJc w:val="left"/>
      <w:pPr>
        <w:ind w:left="360" w:hanging="360"/>
      </w:pPr>
      <w:rPr>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nsid w:val="02023534"/>
    <w:multiLevelType w:val="hybridMultilevel"/>
    <w:tmpl w:val="F59E36BC"/>
    <w:lvl w:ilvl="0" w:tplc="1A0EEE98">
      <w:start w:val="1"/>
      <w:numFmt w:val="decimal"/>
      <w:lvlText w:val="%1."/>
      <w:lvlJc w:val="left"/>
      <w:pPr>
        <w:ind w:left="1002" w:hanging="360"/>
      </w:pPr>
      <w:rPr>
        <w:rFonts w:hint="default"/>
      </w:r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2">
    <w:nsid w:val="02EA09E8"/>
    <w:multiLevelType w:val="hybridMultilevel"/>
    <w:tmpl w:val="8B0CD476"/>
    <w:lvl w:ilvl="0" w:tplc="95CC2FA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3A15930"/>
    <w:multiLevelType w:val="hybridMultilevel"/>
    <w:tmpl w:val="8D5EC24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nsid w:val="03D11EDE"/>
    <w:multiLevelType w:val="hybridMultilevel"/>
    <w:tmpl w:val="AF52507E"/>
    <w:lvl w:ilvl="0" w:tplc="043E09D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334679C"/>
    <w:multiLevelType w:val="hybridMultilevel"/>
    <w:tmpl w:val="353CCD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5D84236"/>
    <w:multiLevelType w:val="hybridMultilevel"/>
    <w:tmpl w:val="6CD80B52"/>
    <w:lvl w:ilvl="0" w:tplc="04150011">
      <w:start w:val="1"/>
      <w:numFmt w:val="decimal"/>
      <w:lvlText w:val="%1)"/>
      <w:lvlJc w:val="left"/>
      <w:pPr>
        <w:ind w:left="928" w:hanging="360"/>
      </w:pPr>
      <w:rPr>
        <w:rFonts w:hint="default"/>
      </w:rPr>
    </w:lvl>
    <w:lvl w:ilvl="1" w:tplc="04150019">
      <w:start w:val="1"/>
      <w:numFmt w:val="lowerLetter"/>
      <w:lvlText w:val="%2."/>
      <w:lvlJc w:val="left"/>
      <w:pPr>
        <w:ind w:left="208" w:hanging="360"/>
      </w:pPr>
    </w:lvl>
    <w:lvl w:ilvl="2" w:tplc="0415001B">
      <w:start w:val="1"/>
      <w:numFmt w:val="lowerRoman"/>
      <w:lvlText w:val="%3."/>
      <w:lvlJc w:val="right"/>
      <w:pPr>
        <w:ind w:left="928" w:hanging="180"/>
      </w:pPr>
    </w:lvl>
    <w:lvl w:ilvl="3" w:tplc="0415000F">
      <w:start w:val="1"/>
      <w:numFmt w:val="decimal"/>
      <w:lvlText w:val="%4."/>
      <w:lvlJc w:val="left"/>
      <w:pPr>
        <w:ind w:left="1648" w:hanging="360"/>
      </w:pPr>
    </w:lvl>
    <w:lvl w:ilvl="4" w:tplc="04150019">
      <w:start w:val="1"/>
      <w:numFmt w:val="lowerLetter"/>
      <w:lvlText w:val="%5."/>
      <w:lvlJc w:val="left"/>
      <w:pPr>
        <w:ind w:left="2368" w:hanging="360"/>
      </w:pPr>
    </w:lvl>
    <w:lvl w:ilvl="5" w:tplc="0415001B">
      <w:start w:val="1"/>
      <w:numFmt w:val="lowerRoman"/>
      <w:lvlText w:val="%6."/>
      <w:lvlJc w:val="right"/>
      <w:pPr>
        <w:ind w:left="3088" w:hanging="180"/>
      </w:pPr>
    </w:lvl>
    <w:lvl w:ilvl="6" w:tplc="0415000F">
      <w:start w:val="1"/>
      <w:numFmt w:val="decimal"/>
      <w:lvlText w:val="%7."/>
      <w:lvlJc w:val="left"/>
      <w:pPr>
        <w:ind w:left="3808" w:hanging="360"/>
      </w:pPr>
    </w:lvl>
    <w:lvl w:ilvl="7" w:tplc="04150019">
      <w:start w:val="1"/>
      <w:numFmt w:val="lowerLetter"/>
      <w:lvlText w:val="%8."/>
      <w:lvlJc w:val="left"/>
      <w:pPr>
        <w:ind w:left="4528" w:hanging="360"/>
      </w:pPr>
    </w:lvl>
    <w:lvl w:ilvl="8" w:tplc="0415001B">
      <w:start w:val="1"/>
      <w:numFmt w:val="lowerRoman"/>
      <w:lvlText w:val="%9."/>
      <w:lvlJc w:val="right"/>
      <w:pPr>
        <w:ind w:left="5248" w:hanging="180"/>
      </w:pPr>
    </w:lvl>
  </w:abstractNum>
  <w:abstractNum w:abstractNumId="8">
    <w:nsid w:val="177A6A05"/>
    <w:multiLevelType w:val="hybridMultilevel"/>
    <w:tmpl w:val="BDDC3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A62E22"/>
    <w:multiLevelType w:val="hybridMultilevel"/>
    <w:tmpl w:val="F1D62D40"/>
    <w:lvl w:ilvl="0" w:tplc="CA86081C">
      <w:start w:val="1"/>
      <w:numFmt w:val="decimal"/>
      <w:lvlText w:val="%1."/>
      <w:lvlJc w:val="left"/>
      <w:pPr>
        <w:tabs>
          <w:tab w:val="num" w:pos="0"/>
        </w:tabs>
        <w:ind w:left="284" w:hanging="284"/>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037A9C"/>
    <w:multiLevelType w:val="hybridMultilevel"/>
    <w:tmpl w:val="DA3238FC"/>
    <w:lvl w:ilvl="0" w:tplc="66E4AC0E">
      <w:start w:val="1"/>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F0A0649"/>
    <w:multiLevelType w:val="multilevel"/>
    <w:tmpl w:val="90BE6E7C"/>
    <w:lvl w:ilvl="0">
      <w:start w:val="1"/>
      <w:numFmt w:val="decimal"/>
      <w:lvlText w:val="%1)"/>
      <w:lvlJc w:val="left"/>
      <w:pPr>
        <w:ind w:left="360" w:hanging="360"/>
      </w:pPr>
      <w:rPr>
        <w:rFonts w:ascii="Arial" w:eastAsia="Times New Roman" w:hAnsi="Arial"/>
        <w:b w:val="0"/>
        <w:bCs w:val="0"/>
      </w:rPr>
    </w:lvl>
    <w:lvl w:ilvl="1">
      <w:start w:val="1"/>
      <w:numFmt w:val="decimal"/>
      <w:lvlText w:val="%2)"/>
      <w:lvlJc w:val="left"/>
      <w:pPr>
        <w:ind w:left="502"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FB23080"/>
    <w:multiLevelType w:val="hybridMultilevel"/>
    <w:tmpl w:val="655C071E"/>
    <w:lvl w:ilvl="0" w:tplc="809C6B56">
      <w:start w:val="1"/>
      <w:numFmt w:val="decimal"/>
      <w:lvlText w:val="%1."/>
      <w:lvlJc w:val="left"/>
      <w:pPr>
        <w:ind w:left="2160" w:hanging="360"/>
      </w:pPr>
      <w:rPr>
        <w:rFonts w:hint="default"/>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3">
    <w:nsid w:val="24842001"/>
    <w:multiLevelType w:val="hybridMultilevel"/>
    <w:tmpl w:val="DC7052E0"/>
    <w:lvl w:ilvl="0" w:tplc="B880B37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49F1EA7"/>
    <w:multiLevelType w:val="hybridMultilevel"/>
    <w:tmpl w:val="C9A0A9B8"/>
    <w:lvl w:ilvl="0" w:tplc="14BE0100">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nsid w:val="25001D14"/>
    <w:multiLevelType w:val="hybridMultilevel"/>
    <w:tmpl w:val="0504CF90"/>
    <w:lvl w:ilvl="0" w:tplc="578C18B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nsid w:val="2A6A6F29"/>
    <w:multiLevelType w:val="hybridMultilevel"/>
    <w:tmpl w:val="B0648D50"/>
    <w:lvl w:ilvl="0" w:tplc="A9C439C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F4A579F"/>
    <w:multiLevelType w:val="hybridMultilevel"/>
    <w:tmpl w:val="71A8CD06"/>
    <w:lvl w:ilvl="0" w:tplc="04150017">
      <w:start w:val="1"/>
      <w:numFmt w:val="lowerLetter"/>
      <w:lvlText w:val="%1)"/>
      <w:lvlJc w:val="left"/>
      <w:pPr>
        <w:tabs>
          <w:tab w:val="num" w:pos="283"/>
        </w:tabs>
        <w:ind w:left="567" w:hanging="283"/>
      </w:pPr>
      <w:rPr>
        <w:rFonts w:hint="default"/>
        <w:b w:val="0"/>
        <w:i w:val="0"/>
        <w:caps w:val="0"/>
        <w:strike w:val="0"/>
        <w:dstrike w:val="0"/>
        <w:vanish w:val="0"/>
        <w:color w:val="auto"/>
        <w:sz w:val="24"/>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54B3AA8"/>
    <w:multiLevelType w:val="hybridMultilevel"/>
    <w:tmpl w:val="2E6E9C46"/>
    <w:lvl w:ilvl="0" w:tplc="AA2E44E6">
      <w:start w:val="1"/>
      <w:numFmt w:val="decimal"/>
      <w:lvlText w:val="%1."/>
      <w:lvlJc w:val="left"/>
      <w:pPr>
        <w:ind w:left="436" w:hanging="360"/>
      </w:pPr>
      <w:rPr>
        <w:rFonts w:ascii="Calibri" w:eastAsia="Times New Roman" w:hAnsi="Calibri" w:hint="default"/>
        <w:b w:val="0"/>
        <w:b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9">
    <w:nsid w:val="36656C6D"/>
    <w:multiLevelType w:val="hybridMultilevel"/>
    <w:tmpl w:val="24622CF8"/>
    <w:lvl w:ilvl="0" w:tplc="BC98B80C">
      <w:start w:val="1"/>
      <w:numFmt w:val="lowerLetter"/>
      <w:lvlText w:val="%1)"/>
      <w:lvlJc w:val="left"/>
      <w:pPr>
        <w:ind w:left="1076" w:hanging="360"/>
      </w:pPr>
      <w:rPr>
        <w:rFonts w:hint="default"/>
      </w:rPr>
    </w:lvl>
    <w:lvl w:ilvl="1" w:tplc="04150019">
      <w:start w:val="1"/>
      <w:numFmt w:val="lowerLetter"/>
      <w:lvlText w:val="%2."/>
      <w:lvlJc w:val="left"/>
      <w:pPr>
        <w:ind w:left="1796" w:hanging="360"/>
      </w:pPr>
    </w:lvl>
    <w:lvl w:ilvl="2" w:tplc="0415001B">
      <w:start w:val="1"/>
      <w:numFmt w:val="lowerRoman"/>
      <w:lvlText w:val="%3."/>
      <w:lvlJc w:val="right"/>
      <w:pPr>
        <w:ind w:left="2516" w:hanging="180"/>
      </w:pPr>
    </w:lvl>
    <w:lvl w:ilvl="3" w:tplc="0415000F">
      <w:start w:val="1"/>
      <w:numFmt w:val="decimal"/>
      <w:lvlText w:val="%4."/>
      <w:lvlJc w:val="left"/>
      <w:pPr>
        <w:ind w:left="3236" w:hanging="360"/>
      </w:pPr>
    </w:lvl>
    <w:lvl w:ilvl="4" w:tplc="04150019">
      <w:start w:val="1"/>
      <w:numFmt w:val="lowerLetter"/>
      <w:lvlText w:val="%5."/>
      <w:lvlJc w:val="left"/>
      <w:pPr>
        <w:ind w:left="3956" w:hanging="360"/>
      </w:pPr>
    </w:lvl>
    <w:lvl w:ilvl="5" w:tplc="0415001B">
      <w:start w:val="1"/>
      <w:numFmt w:val="lowerRoman"/>
      <w:lvlText w:val="%6."/>
      <w:lvlJc w:val="right"/>
      <w:pPr>
        <w:ind w:left="4676" w:hanging="180"/>
      </w:pPr>
    </w:lvl>
    <w:lvl w:ilvl="6" w:tplc="0415000F">
      <w:start w:val="1"/>
      <w:numFmt w:val="decimal"/>
      <w:lvlText w:val="%7."/>
      <w:lvlJc w:val="left"/>
      <w:pPr>
        <w:ind w:left="5396" w:hanging="360"/>
      </w:pPr>
    </w:lvl>
    <w:lvl w:ilvl="7" w:tplc="04150019">
      <w:start w:val="1"/>
      <w:numFmt w:val="lowerLetter"/>
      <w:lvlText w:val="%8."/>
      <w:lvlJc w:val="left"/>
      <w:pPr>
        <w:ind w:left="6116" w:hanging="360"/>
      </w:pPr>
    </w:lvl>
    <w:lvl w:ilvl="8" w:tplc="0415001B">
      <w:start w:val="1"/>
      <w:numFmt w:val="lowerRoman"/>
      <w:lvlText w:val="%9."/>
      <w:lvlJc w:val="right"/>
      <w:pPr>
        <w:ind w:left="6836" w:hanging="180"/>
      </w:pPr>
    </w:lvl>
  </w:abstractNum>
  <w:abstractNum w:abstractNumId="20">
    <w:nsid w:val="393F6573"/>
    <w:multiLevelType w:val="hybridMultilevel"/>
    <w:tmpl w:val="97BEDA8A"/>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3F74123E"/>
    <w:multiLevelType w:val="hybridMultilevel"/>
    <w:tmpl w:val="3B72CCE8"/>
    <w:lvl w:ilvl="0" w:tplc="FFFFFFFF">
      <w:start w:val="1"/>
      <w:numFmt w:val="decimal"/>
      <w:lvlText w:val="%1)"/>
      <w:lvlJc w:val="left"/>
      <w:pPr>
        <w:tabs>
          <w:tab w:val="num" w:pos="644"/>
        </w:tabs>
        <w:ind w:left="644" w:hanging="360"/>
      </w:pPr>
      <w:rPr>
        <w:rFonts w:hint="default"/>
      </w:rPr>
    </w:lvl>
    <w:lvl w:ilvl="1" w:tplc="04150011">
      <w:start w:val="1"/>
      <w:numFmt w:val="decimal"/>
      <w:lvlText w:val="%2)"/>
      <w:lvlJc w:val="left"/>
      <w:pPr>
        <w:tabs>
          <w:tab w:val="num" w:pos="1364"/>
        </w:tabs>
        <w:ind w:left="1364" w:hanging="360"/>
      </w:pPr>
    </w:lvl>
    <w:lvl w:ilvl="2" w:tplc="FFFFFFFF">
      <w:start w:val="1"/>
      <w:numFmt w:val="lowerLetter"/>
      <w:lvlText w:val="%3)"/>
      <w:lvlJc w:val="left"/>
      <w:pPr>
        <w:tabs>
          <w:tab w:val="num" w:pos="2264"/>
        </w:tabs>
        <w:ind w:left="2264" w:hanging="360"/>
      </w:pPr>
      <w:rPr>
        <w:rFonts w:ascii="Arial" w:eastAsia="Times New Roman" w:hAnsi="Arial"/>
      </w:r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22">
    <w:nsid w:val="47240320"/>
    <w:multiLevelType w:val="hybridMultilevel"/>
    <w:tmpl w:val="37700C74"/>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3">
    <w:nsid w:val="495511DE"/>
    <w:multiLevelType w:val="hybridMultilevel"/>
    <w:tmpl w:val="B4A6D376"/>
    <w:lvl w:ilvl="0" w:tplc="FFFFFFFF">
      <w:start w:val="1"/>
      <w:numFmt w:val="decimal"/>
      <w:lvlText w:val="%1."/>
      <w:lvlJc w:val="left"/>
      <w:pPr>
        <w:tabs>
          <w:tab w:val="num" w:pos="642"/>
        </w:tabs>
        <w:ind w:left="642" w:hanging="360"/>
      </w:pPr>
    </w:lvl>
    <w:lvl w:ilvl="1" w:tplc="04150011">
      <w:start w:val="1"/>
      <w:numFmt w:val="decimal"/>
      <w:lvlText w:val="%2)"/>
      <w:lvlJc w:val="left"/>
      <w:pPr>
        <w:tabs>
          <w:tab w:val="num" w:pos="1362"/>
        </w:tabs>
        <w:ind w:left="1362" w:hanging="360"/>
      </w:pPr>
    </w:lvl>
    <w:lvl w:ilvl="2" w:tplc="FFFFFFFF">
      <w:start w:val="1"/>
      <w:numFmt w:val="lowerRoman"/>
      <w:lvlText w:val="%3."/>
      <w:lvlJc w:val="right"/>
      <w:pPr>
        <w:tabs>
          <w:tab w:val="num" w:pos="2082"/>
        </w:tabs>
        <w:ind w:left="2082"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97D7CDA"/>
    <w:multiLevelType w:val="hybridMultilevel"/>
    <w:tmpl w:val="2B1E6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2000206"/>
    <w:multiLevelType w:val="hybridMultilevel"/>
    <w:tmpl w:val="0E0419C8"/>
    <w:lvl w:ilvl="0" w:tplc="5A8E5B84">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nsid w:val="55695BB8"/>
    <w:multiLevelType w:val="hybridMultilevel"/>
    <w:tmpl w:val="752A302E"/>
    <w:lvl w:ilvl="0" w:tplc="04150011">
      <w:start w:val="1"/>
      <w:numFmt w:val="decimal"/>
      <w:lvlText w:val="%1)"/>
      <w:lvlJc w:val="left"/>
      <w:pPr>
        <w:ind w:left="785" w:hanging="360"/>
      </w:pPr>
      <w:rPr>
        <w:b w:val="0"/>
        <w:bCs w:val="0"/>
      </w:rPr>
    </w:lvl>
    <w:lvl w:ilvl="1" w:tplc="2DA0A4B2">
      <w:start w:val="1"/>
      <w:numFmt w:val="decimal"/>
      <w:lvlText w:val="%2)"/>
      <w:lvlJc w:val="left"/>
      <w:pPr>
        <w:ind w:left="928" w:hanging="360"/>
      </w:pPr>
      <w:rPr>
        <w:rFonts w:hint="default"/>
        <w:b w:val="0"/>
        <w:bCs w:val="0"/>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7">
    <w:nsid w:val="57EA7EB6"/>
    <w:multiLevelType w:val="hybridMultilevel"/>
    <w:tmpl w:val="A08231EA"/>
    <w:lvl w:ilvl="0" w:tplc="04150011">
      <w:start w:val="1"/>
      <w:numFmt w:val="decimal"/>
      <w:lvlText w:val="%1)"/>
      <w:lvlJc w:val="left"/>
      <w:pPr>
        <w:ind w:left="-416" w:hanging="360"/>
      </w:pPr>
    </w:lvl>
    <w:lvl w:ilvl="1" w:tplc="04150019">
      <w:start w:val="1"/>
      <w:numFmt w:val="lowerLetter"/>
      <w:lvlText w:val="%2."/>
      <w:lvlJc w:val="left"/>
      <w:pPr>
        <w:ind w:left="304" w:hanging="360"/>
      </w:pPr>
    </w:lvl>
    <w:lvl w:ilvl="2" w:tplc="0415001B">
      <w:start w:val="1"/>
      <w:numFmt w:val="lowerRoman"/>
      <w:lvlText w:val="%3."/>
      <w:lvlJc w:val="right"/>
      <w:pPr>
        <w:ind w:left="1024" w:hanging="180"/>
      </w:pPr>
    </w:lvl>
    <w:lvl w:ilvl="3" w:tplc="0415000F">
      <w:start w:val="1"/>
      <w:numFmt w:val="decimal"/>
      <w:lvlText w:val="%4."/>
      <w:lvlJc w:val="left"/>
      <w:pPr>
        <w:ind w:left="1744" w:hanging="360"/>
      </w:pPr>
    </w:lvl>
    <w:lvl w:ilvl="4" w:tplc="04150019">
      <w:start w:val="1"/>
      <w:numFmt w:val="lowerLetter"/>
      <w:lvlText w:val="%5."/>
      <w:lvlJc w:val="left"/>
      <w:pPr>
        <w:ind w:left="2464" w:hanging="360"/>
      </w:pPr>
    </w:lvl>
    <w:lvl w:ilvl="5" w:tplc="0415001B">
      <w:start w:val="1"/>
      <w:numFmt w:val="lowerRoman"/>
      <w:lvlText w:val="%6."/>
      <w:lvlJc w:val="right"/>
      <w:pPr>
        <w:ind w:left="3184" w:hanging="180"/>
      </w:pPr>
    </w:lvl>
    <w:lvl w:ilvl="6" w:tplc="0415000F">
      <w:start w:val="1"/>
      <w:numFmt w:val="decimal"/>
      <w:lvlText w:val="%7."/>
      <w:lvlJc w:val="left"/>
      <w:pPr>
        <w:ind w:left="3904" w:hanging="360"/>
      </w:pPr>
    </w:lvl>
    <w:lvl w:ilvl="7" w:tplc="04150019">
      <w:start w:val="1"/>
      <w:numFmt w:val="lowerLetter"/>
      <w:lvlText w:val="%8."/>
      <w:lvlJc w:val="left"/>
      <w:pPr>
        <w:ind w:left="4624" w:hanging="360"/>
      </w:pPr>
    </w:lvl>
    <w:lvl w:ilvl="8" w:tplc="0415001B">
      <w:start w:val="1"/>
      <w:numFmt w:val="lowerRoman"/>
      <w:lvlText w:val="%9."/>
      <w:lvlJc w:val="right"/>
      <w:pPr>
        <w:ind w:left="5344" w:hanging="180"/>
      </w:pPr>
    </w:lvl>
  </w:abstractNum>
  <w:abstractNum w:abstractNumId="28">
    <w:nsid w:val="58993382"/>
    <w:multiLevelType w:val="hybridMultilevel"/>
    <w:tmpl w:val="898089D2"/>
    <w:lvl w:ilvl="0" w:tplc="04150011">
      <w:start w:val="1"/>
      <w:numFmt w:val="decimal"/>
      <w:lvlText w:val="%1)"/>
      <w:lvlJc w:val="left"/>
      <w:pPr>
        <w:ind w:left="785" w:hanging="360"/>
      </w:pPr>
      <w:rPr>
        <w:b w:val="0"/>
        <w:bCs w:val="0"/>
      </w:rPr>
    </w:lvl>
    <w:lvl w:ilvl="1" w:tplc="04150017">
      <w:start w:val="1"/>
      <w:numFmt w:val="lowerLetter"/>
      <w:lvlText w:val="%2)"/>
      <w:lvlJc w:val="left"/>
      <w:pPr>
        <w:ind w:left="1505" w:hanging="360"/>
      </w:pPr>
    </w:lvl>
    <w:lvl w:ilvl="2" w:tplc="04150017">
      <w:start w:val="1"/>
      <w:numFmt w:val="lowerLetter"/>
      <w:lvlText w:val="%3)"/>
      <w:lvlJc w:val="left"/>
      <w:pPr>
        <w:ind w:left="2225" w:hanging="180"/>
      </w:pPr>
      <w:rPr>
        <w:rFonts w:hint="default"/>
      </w:rPr>
    </w:lvl>
    <w:lvl w:ilvl="3" w:tplc="C484795C">
      <w:start w:val="11"/>
      <w:numFmt w:val="decimal"/>
      <w:lvlText w:val="%4."/>
      <w:lvlJc w:val="left"/>
      <w:pPr>
        <w:ind w:left="2945" w:hanging="360"/>
      </w:pPr>
      <w:rPr>
        <w:rFonts w:hint="default"/>
      </w:r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9">
    <w:nsid w:val="59E90884"/>
    <w:multiLevelType w:val="hybridMultilevel"/>
    <w:tmpl w:val="27C4FFF0"/>
    <w:lvl w:ilvl="0" w:tplc="2EC22562">
      <w:start w:val="1"/>
      <w:numFmt w:val="decimal"/>
      <w:lvlText w:val="%1."/>
      <w:lvlJc w:val="left"/>
      <w:pPr>
        <w:ind w:left="502" w:hanging="360"/>
      </w:pPr>
      <w:rPr>
        <w:rFonts w:ascii="Times New Roman" w:hAnsi="Times New Roman" w:cs="Times New Roman" w:hint="default"/>
        <w:b w:val="0"/>
        <w:b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D512F1F"/>
    <w:multiLevelType w:val="hybridMultilevel"/>
    <w:tmpl w:val="9A9601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2DC5A16"/>
    <w:multiLevelType w:val="hybridMultilevel"/>
    <w:tmpl w:val="F2042370"/>
    <w:lvl w:ilvl="0" w:tplc="DF264C32">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4A429F4"/>
    <w:multiLevelType w:val="hybridMultilevel"/>
    <w:tmpl w:val="CBEA88D0"/>
    <w:lvl w:ilvl="0" w:tplc="1ECA9E90">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9CF7DDD"/>
    <w:multiLevelType w:val="hybridMultilevel"/>
    <w:tmpl w:val="C756C046"/>
    <w:lvl w:ilvl="0" w:tplc="148CB226">
      <w:start w:val="1"/>
      <w:numFmt w:val="decimal"/>
      <w:lvlText w:val="%1)"/>
      <w:lvlJc w:val="left"/>
      <w:pPr>
        <w:tabs>
          <w:tab w:val="num" w:pos="283"/>
        </w:tabs>
        <w:ind w:left="567" w:hanging="283"/>
      </w:pPr>
      <w:rPr>
        <w:rFonts w:ascii="Times New Roman" w:hAnsi="Times New Roman" w:hint="default"/>
        <w:b w:val="0"/>
        <w:i w:val="0"/>
        <w:caps w:val="0"/>
        <w:strike w:val="0"/>
        <w:dstrike w:val="0"/>
        <w:vanish w:val="0"/>
        <w:color w:val="auto"/>
        <w:sz w:val="24"/>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01825FB"/>
    <w:multiLevelType w:val="hybridMultilevel"/>
    <w:tmpl w:val="9168A51E"/>
    <w:lvl w:ilvl="0" w:tplc="0DA01404">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45F2CA8"/>
    <w:multiLevelType w:val="hybridMultilevel"/>
    <w:tmpl w:val="72B4EC00"/>
    <w:lvl w:ilvl="0" w:tplc="4D14646E">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nsid w:val="776F3917"/>
    <w:multiLevelType w:val="hybridMultilevel"/>
    <w:tmpl w:val="B090327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7874464E"/>
    <w:multiLevelType w:val="hybridMultilevel"/>
    <w:tmpl w:val="6E4A8C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DBA2C3F"/>
    <w:multiLevelType w:val="hybridMultilevel"/>
    <w:tmpl w:val="5890FDB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21"/>
  </w:num>
  <w:num w:numId="2">
    <w:abstractNumId w:val="29"/>
  </w:num>
  <w:num w:numId="3">
    <w:abstractNumId w:val="13"/>
  </w:num>
  <w:num w:numId="4">
    <w:abstractNumId w:val="10"/>
  </w:num>
  <w:num w:numId="5">
    <w:abstractNumId w:val="4"/>
  </w:num>
  <w:num w:numId="6">
    <w:abstractNumId w:val="23"/>
  </w:num>
  <w:num w:numId="7">
    <w:abstractNumId w:val="30"/>
  </w:num>
  <w:num w:numId="8">
    <w:abstractNumId w:val="32"/>
  </w:num>
  <w:num w:numId="9">
    <w:abstractNumId w:val="35"/>
  </w:num>
  <w:num w:numId="10">
    <w:abstractNumId w:val="0"/>
  </w:num>
  <w:num w:numId="11">
    <w:abstractNumId w:val="1"/>
  </w:num>
  <w:num w:numId="12">
    <w:abstractNumId w:val="22"/>
  </w:num>
  <w:num w:numId="13">
    <w:abstractNumId w:val="19"/>
  </w:num>
  <w:num w:numId="14">
    <w:abstractNumId w:val="12"/>
  </w:num>
  <w:num w:numId="15">
    <w:abstractNumId w:val="15"/>
  </w:num>
  <w:num w:numId="16">
    <w:abstractNumId w:val="14"/>
  </w:num>
  <w:num w:numId="17">
    <w:abstractNumId w:val="31"/>
  </w:num>
  <w:num w:numId="18">
    <w:abstractNumId w:val="25"/>
  </w:num>
  <w:num w:numId="19">
    <w:abstractNumId w:val="24"/>
  </w:num>
  <w:num w:numId="20">
    <w:abstractNumId w:val="27"/>
  </w:num>
  <w:num w:numId="21">
    <w:abstractNumId w:val="7"/>
  </w:num>
  <w:num w:numId="22">
    <w:abstractNumId w:val="6"/>
  </w:num>
  <w:num w:numId="23">
    <w:abstractNumId w:val="20"/>
  </w:num>
  <w:num w:numId="24">
    <w:abstractNumId w:val="26"/>
  </w:num>
  <w:num w:numId="25">
    <w:abstractNumId w:val="28"/>
  </w:num>
  <w:num w:numId="26">
    <w:abstractNumId w:val="16"/>
  </w:num>
  <w:num w:numId="27">
    <w:abstractNumId w:val="2"/>
  </w:num>
  <w:num w:numId="28">
    <w:abstractNumId w:val="37"/>
  </w:num>
  <w:num w:numId="29">
    <w:abstractNumId w:val="34"/>
  </w:num>
  <w:num w:numId="30">
    <w:abstractNumId w:val="11"/>
  </w:num>
  <w:num w:numId="31">
    <w:abstractNumId w:val="18"/>
  </w:num>
  <w:num w:numId="32">
    <w:abstractNumId w:val="9"/>
  </w:num>
  <w:num w:numId="33">
    <w:abstractNumId w:val="33"/>
  </w:num>
  <w:num w:numId="34">
    <w:abstractNumId w:val="17"/>
  </w:num>
  <w:num w:numId="35">
    <w:abstractNumId w:val="38"/>
  </w:num>
  <w:num w:numId="36">
    <w:abstractNumId w:val="36"/>
  </w:num>
  <w:num w:numId="37">
    <w:abstractNumId w:val="3"/>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751FD"/>
    <w:rsid w:val="00511E96"/>
    <w:rsid w:val="00AC1B24"/>
    <w:rsid w:val="00B156D0"/>
    <w:rsid w:val="00E751FD"/>
    <w:rsid w:val="00F711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B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751FD"/>
    <w:pPr>
      <w:spacing w:after="0" w:line="240" w:lineRule="auto"/>
      <w:ind w:left="567"/>
    </w:pPr>
    <w:rPr>
      <w:rFonts w:ascii="Times New Roman" w:eastAsia="Times New Roman" w:hAnsi="Times New Roman" w:cs="Times New Roman"/>
      <w:i/>
      <w:sz w:val="24"/>
      <w:szCs w:val="20"/>
      <w:lang w:val="en-GB" w:eastAsia="pl-PL"/>
    </w:rPr>
  </w:style>
  <w:style w:type="character" w:customStyle="1" w:styleId="TekstpodstawowywcityZnak">
    <w:name w:val="Tekst podstawowy wcięty Znak"/>
    <w:basedOn w:val="Domylnaczcionkaakapitu"/>
    <w:link w:val="Tekstpodstawowywcity"/>
    <w:rsid w:val="00E751FD"/>
    <w:rPr>
      <w:rFonts w:ascii="Times New Roman" w:eastAsia="Times New Roman" w:hAnsi="Times New Roman" w:cs="Times New Roman"/>
      <w:i/>
      <w:sz w:val="24"/>
      <w:szCs w:val="20"/>
      <w:lang w:val="en-GB" w:eastAsia="pl-PL"/>
    </w:rPr>
  </w:style>
  <w:style w:type="paragraph" w:styleId="Tekstpodstawowy">
    <w:name w:val="Body Text"/>
    <w:basedOn w:val="Normalny"/>
    <w:link w:val="TekstpodstawowyZnak"/>
    <w:rsid w:val="00E751FD"/>
    <w:pPr>
      <w:spacing w:after="0" w:line="240" w:lineRule="auto"/>
    </w:pPr>
    <w:rPr>
      <w:rFonts w:ascii="Times New Roman" w:eastAsia="Times New Roman" w:hAnsi="Times New Roman" w:cs="Times New Roman"/>
      <w:b/>
      <w:i/>
      <w:sz w:val="24"/>
      <w:szCs w:val="20"/>
      <w:lang w:eastAsia="pl-PL"/>
    </w:rPr>
  </w:style>
  <w:style w:type="character" w:customStyle="1" w:styleId="TekstpodstawowyZnak">
    <w:name w:val="Tekst podstawowy Znak"/>
    <w:basedOn w:val="Domylnaczcionkaakapitu"/>
    <w:link w:val="Tekstpodstawowy"/>
    <w:rsid w:val="00E751FD"/>
    <w:rPr>
      <w:rFonts w:ascii="Times New Roman" w:eastAsia="Times New Roman" w:hAnsi="Times New Roman" w:cs="Times New Roman"/>
      <w:b/>
      <w:i/>
      <w:sz w:val="24"/>
      <w:szCs w:val="20"/>
      <w:lang w:eastAsia="pl-PL"/>
    </w:rPr>
  </w:style>
  <w:style w:type="paragraph" w:styleId="Tekstpodstawowy3">
    <w:name w:val="Body Text 3"/>
    <w:basedOn w:val="Normalny"/>
    <w:link w:val="Tekstpodstawowy3Znak"/>
    <w:rsid w:val="00E751FD"/>
    <w:pPr>
      <w:spacing w:after="0" w:line="240" w:lineRule="auto"/>
    </w:pPr>
    <w:rPr>
      <w:rFonts w:ascii="Times New Roman" w:eastAsia="Times New Roman" w:hAnsi="Times New Roman" w:cs="Times New Roman"/>
      <w:b/>
      <w:color w:val="0000FF"/>
      <w:sz w:val="24"/>
      <w:szCs w:val="20"/>
      <w:lang w:eastAsia="pl-PL"/>
    </w:rPr>
  </w:style>
  <w:style w:type="character" w:customStyle="1" w:styleId="Tekstpodstawowy3Znak">
    <w:name w:val="Tekst podstawowy 3 Znak"/>
    <w:basedOn w:val="Domylnaczcionkaakapitu"/>
    <w:link w:val="Tekstpodstawowy3"/>
    <w:rsid w:val="00E751FD"/>
    <w:rPr>
      <w:rFonts w:ascii="Times New Roman" w:eastAsia="Times New Roman" w:hAnsi="Times New Roman" w:cs="Times New Roman"/>
      <w:b/>
      <w:color w:val="0000FF"/>
      <w:sz w:val="24"/>
      <w:szCs w:val="20"/>
      <w:lang w:eastAsia="pl-PL"/>
    </w:rPr>
  </w:style>
  <w:style w:type="paragraph" w:customStyle="1" w:styleId="Default">
    <w:name w:val="Default"/>
    <w:uiPriority w:val="99"/>
    <w:rsid w:val="00E751F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E751FD"/>
    <w:pPr>
      <w:spacing w:after="0" w:line="240" w:lineRule="auto"/>
      <w:ind w:left="720"/>
      <w:contextualSpacing/>
    </w:pPr>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751FD"/>
    <w:pPr>
      <w:spacing w:after="0" w:line="240" w:lineRule="auto"/>
    </w:pPr>
    <w:rPr>
      <w:rFonts w:ascii="Calibri" w:eastAsia="Calibri" w:hAnsi="Calibri" w:cs="Times New Roman"/>
    </w:rPr>
  </w:style>
  <w:style w:type="character" w:customStyle="1" w:styleId="txt-new">
    <w:name w:val="txt-new"/>
    <w:basedOn w:val="Domylnaczcionkaakapitu"/>
    <w:uiPriority w:val="99"/>
    <w:rsid w:val="00E751FD"/>
  </w:style>
  <w:style w:type="paragraph" w:customStyle="1" w:styleId="Akapitzlist2">
    <w:name w:val="Akapit z listą2"/>
    <w:basedOn w:val="Normalny"/>
    <w:uiPriority w:val="99"/>
    <w:rsid w:val="00E751FD"/>
    <w:pPr>
      <w:spacing w:before="100" w:beforeAutospacing="1" w:after="120" w:line="23" w:lineRule="atLeast"/>
      <w:ind w:left="708"/>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E751FD"/>
    <w:rPr>
      <w:rFonts w:ascii="Calibri" w:eastAsia="Calibri" w:hAnsi="Calibri" w:cs="Times New Roman"/>
    </w:rPr>
  </w:style>
  <w:style w:type="paragraph" w:styleId="Nagwek">
    <w:name w:val="header"/>
    <w:basedOn w:val="Normalny"/>
    <w:link w:val="NagwekZnak"/>
    <w:uiPriority w:val="99"/>
    <w:semiHidden/>
    <w:unhideWhenUsed/>
    <w:rsid w:val="00B156D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156D0"/>
  </w:style>
  <w:style w:type="paragraph" w:styleId="Stopka">
    <w:name w:val="footer"/>
    <w:basedOn w:val="Normalny"/>
    <w:link w:val="StopkaZnak"/>
    <w:uiPriority w:val="99"/>
    <w:unhideWhenUsed/>
    <w:rsid w:val="00B1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6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5569</Words>
  <Characters>33415</Characters>
  <Application>Microsoft Office Word</Application>
  <DocSecurity>0</DocSecurity>
  <Lines>278</Lines>
  <Paragraphs>77</Paragraphs>
  <ScaleCrop>false</ScaleCrop>
  <Company/>
  <LinksUpToDate>false</LinksUpToDate>
  <CharactersWithSpaces>38907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Jankowski Wiesław</dc:creator>
  <cp:lastModifiedBy>Jankowski Wiesław</cp:lastModifiedBy>
  <cp:revision>4</cp:revision>
  <dcterms:created xsi:type="dcterms:W3CDTF">2018-01-18T18:11:00Z</dcterms:created>
  <dcterms:modified xsi:type="dcterms:W3CDTF">2018-01-18T18:27:00Z</dcterms:modified>
</cp:coreProperties>
</file>