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DA" w:rsidRPr="0014696E" w:rsidRDefault="009E53D2" w:rsidP="0014696E">
      <w:pPr>
        <w:jc w:val="center"/>
        <w:rPr>
          <w:rFonts w:ascii="Arial" w:hAnsi="Arial" w:cs="Arial"/>
          <w:b/>
          <w:sz w:val="28"/>
        </w:rPr>
      </w:pPr>
      <w:r w:rsidRPr="0014696E">
        <w:rPr>
          <w:rFonts w:ascii="Arial" w:hAnsi="Arial" w:cs="Arial"/>
          <w:b/>
          <w:sz w:val="28"/>
        </w:rPr>
        <w:t>Szczegółowy opis Przedmiotu Zamówienia:</w:t>
      </w:r>
    </w:p>
    <w:p w:rsidR="00A77D7F" w:rsidRDefault="0014696E" w:rsidP="0014696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Poz. </w:t>
      </w:r>
      <w:r w:rsidR="0047762E">
        <w:rPr>
          <w:rFonts w:ascii="Arial" w:hAnsi="Arial" w:cs="Arial"/>
          <w:b/>
          <w:u w:val="single"/>
        </w:rPr>
        <w:t>9</w:t>
      </w:r>
      <w:r w:rsidRPr="0014696E">
        <w:rPr>
          <w:rFonts w:ascii="Arial" w:hAnsi="Arial" w:cs="Arial"/>
          <w:b/>
          <w:u w:val="single"/>
        </w:rPr>
        <w:t xml:space="preserve"> – Przedmiaru – Analiza własna - Wyposażenie bieżni – płotki – 40 szt</w:t>
      </w:r>
    </w:p>
    <w:p w:rsidR="0014696E" w:rsidRPr="0014696E" w:rsidRDefault="0014696E" w:rsidP="0014696E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pl-PL"/>
        </w:rPr>
      </w:pPr>
      <w:r w:rsidRPr="0014696E">
        <w:rPr>
          <w:rFonts w:ascii="Arial" w:eastAsia="Times New Roman" w:hAnsi="Arial" w:cs="Arial"/>
          <w:b/>
          <w:bCs/>
          <w:color w:val="070707"/>
          <w:szCs w:val="17"/>
          <w:shd w:val="clear" w:color="auto" w:fill="FFFFFF"/>
          <w:lang w:eastAsia="pl-PL"/>
        </w:rPr>
        <w:t>Płotek lekkoatletyczny aluminiowo-stalowy, gięty, o regulowanej wysokości.</w:t>
      </w:r>
    </w:p>
    <w:p w:rsidR="0014696E" w:rsidRPr="0014696E" w:rsidRDefault="0014696E" w:rsidP="001469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0707"/>
          <w:szCs w:val="17"/>
          <w:lang w:eastAsia="pl-PL"/>
        </w:rPr>
      </w:pPr>
      <w:r w:rsidRPr="0014696E">
        <w:rPr>
          <w:rFonts w:ascii="Arial" w:eastAsia="Times New Roman" w:hAnsi="Arial" w:cs="Arial"/>
          <w:color w:val="070707"/>
          <w:szCs w:val="17"/>
          <w:lang w:eastAsia="pl-PL"/>
        </w:rPr>
        <w:t>Płotek przeznaczony jest dla młodzieży szkolnej</w:t>
      </w:r>
      <w:r>
        <w:rPr>
          <w:rFonts w:ascii="Arial" w:eastAsia="Times New Roman" w:hAnsi="Arial" w:cs="Arial"/>
          <w:color w:val="070707"/>
          <w:szCs w:val="17"/>
          <w:lang w:eastAsia="pl-PL"/>
        </w:rPr>
        <w:t>,</w:t>
      </w:r>
    </w:p>
    <w:p w:rsidR="0014696E" w:rsidRPr="0014696E" w:rsidRDefault="0014696E" w:rsidP="001469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0707"/>
          <w:szCs w:val="17"/>
          <w:lang w:eastAsia="pl-PL"/>
        </w:rPr>
      </w:pPr>
      <w:r w:rsidRPr="0014696E">
        <w:rPr>
          <w:rFonts w:ascii="Arial" w:eastAsia="Times New Roman" w:hAnsi="Arial" w:cs="Arial"/>
          <w:color w:val="070707"/>
          <w:szCs w:val="17"/>
          <w:lang w:eastAsia="pl-PL"/>
        </w:rPr>
        <w:t>Stalowa podstawa (waga ok. 4,4 kg</w:t>
      </w:r>
      <w:r>
        <w:rPr>
          <w:rFonts w:ascii="Arial" w:eastAsia="Times New Roman" w:hAnsi="Arial" w:cs="Arial"/>
          <w:color w:val="070707"/>
          <w:szCs w:val="17"/>
          <w:lang w:eastAsia="pl-PL"/>
        </w:rPr>
        <w:t xml:space="preserve"> +/- 2,00 kg</w:t>
      </w:r>
      <w:r w:rsidRPr="0014696E">
        <w:rPr>
          <w:rFonts w:ascii="Arial" w:eastAsia="Times New Roman" w:hAnsi="Arial" w:cs="Arial"/>
          <w:color w:val="070707"/>
          <w:szCs w:val="17"/>
          <w:lang w:eastAsia="pl-PL"/>
        </w:rPr>
        <w:t>), wykonana z rur giętych po kątem 90 stopni i połączonych poprzeczką</w:t>
      </w:r>
      <w:r>
        <w:rPr>
          <w:rFonts w:ascii="Arial" w:eastAsia="Times New Roman" w:hAnsi="Arial" w:cs="Arial"/>
          <w:color w:val="070707"/>
          <w:szCs w:val="17"/>
          <w:lang w:eastAsia="pl-PL"/>
        </w:rPr>
        <w:t>,</w:t>
      </w:r>
    </w:p>
    <w:p w:rsidR="0014696E" w:rsidRPr="0014696E" w:rsidRDefault="0014696E" w:rsidP="001469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0707"/>
          <w:szCs w:val="17"/>
          <w:lang w:eastAsia="pl-PL"/>
        </w:rPr>
      </w:pPr>
      <w:r w:rsidRPr="0014696E">
        <w:rPr>
          <w:rFonts w:ascii="Arial" w:eastAsia="Times New Roman" w:hAnsi="Arial" w:cs="Arial"/>
          <w:color w:val="070707"/>
          <w:szCs w:val="17"/>
          <w:lang w:eastAsia="pl-PL"/>
        </w:rPr>
        <w:t>W podstawach płotka umieszczone są stalowe obciążniki, które pozwalają na bezpieczny powrót płotka do pozycji pionowej po jego odchyleniu</w:t>
      </w:r>
      <w:r>
        <w:rPr>
          <w:rFonts w:ascii="Arial" w:eastAsia="Times New Roman" w:hAnsi="Arial" w:cs="Arial"/>
          <w:color w:val="070707"/>
          <w:szCs w:val="17"/>
          <w:lang w:eastAsia="pl-PL"/>
        </w:rPr>
        <w:t>,</w:t>
      </w:r>
    </w:p>
    <w:p w:rsidR="0014696E" w:rsidRPr="0014696E" w:rsidRDefault="0014696E" w:rsidP="001469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0707"/>
          <w:szCs w:val="17"/>
          <w:lang w:eastAsia="pl-PL"/>
        </w:rPr>
      </w:pPr>
      <w:r w:rsidRPr="0014696E">
        <w:rPr>
          <w:rFonts w:ascii="Arial" w:eastAsia="Times New Roman" w:hAnsi="Arial" w:cs="Arial"/>
          <w:color w:val="070707"/>
          <w:szCs w:val="17"/>
          <w:lang w:eastAsia="pl-PL"/>
        </w:rPr>
        <w:t>Aluminiowe rury teleskopowe z zatrzaskowym systemem regulacji wysokości</w:t>
      </w:r>
      <w:r>
        <w:rPr>
          <w:rFonts w:ascii="Arial" w:eastAsia="Times New Roman" w:hAnsi="Arial" w:cs="Arial"/>
          <w:color w:val="070707"/>
          <w:szCs w:val="17"/>
          <w:lang w:eastAsia="pl-PL"/>
        </w:rPr>
        <w:t>,</w:t>
      </w:r>
    </w:p>
    <w:p w:rsidR="0014696E" w:rsidRPr="0014696E" w:rsidRDefault="0014696E" w:rsidP="001469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0707"/>
          <w:szCs w:val="17"/>
          <w:lang w:eastAsia="pl-PL"/>
        </w:rPr>
      </w:pPr>
      <w:r w:rsidRPr="0014696E">
        <w:rPr>
          <w:rFonts w:ascii="Arial" w:eastAsia="Times New Roman" w:hAnsi="Arial" w:cs="Arial"/>
          <w:color w:val="070707"/>
          <w:szCs w:val="17"/>
          <w:lang w:eastAsia="pl-PL"/>
        </w:rPr>
        <w:t>Estetyczne i trwałe wykończenie poprzez malowanie farbami proszkowymi w kolorach czerwonym i niebieskim</w:t>
      </w:r>
      <w:r>
        <w:rPr>
          <w:rFonts w:ascii="Arial" w:eastAsia="Times New Roman" w:hAnsi="Arial" w:cs="Arial"/>
          <w:color w:val="070707"/>
          <w:szCs w:val="17"/>
          <w:lang w:eastAsia="pl-PL"/>
        </w:rPr>
        <w:t>,</w:t>
      </w:r>
    </w:p>
    <w:p w:rsidR="0014696E" w:rsidRPr="0014696E" w:rsidRDefault="0014696E" w:rsidP="001469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0707"/>
          <w:szCs w:val="17"/>
          <w:lang w:eastAsia="pl-PL"/>
        </w:rPr>
      </w:pPr>
      <w:r w:rsidRPr="0014696E">
        <w:rPr>
          <w:rFonts w:ascii="Arial" w:eastAsia="Times New Roman" w:hAnsi="Arial" w:cs="Arial"/>
          <w:color w:val="070707"/>
          <w:szCs w:val="17"/>
          <w:lang w:eastAsia="pl-PL"/>
        </w:rPr>
        <w:t>Regulacja wysokości - 5 poziomów: 600, 686, 762, 840, 914 mm</w:t>
      </w:r>
      <w:r w:rsidR="00953959">
        <w:rPr>
          <w:rFonts w:ascii="Arial" w:eastAsia="Times New Roman" w:hAnsi="Arial" w:cs="Arial"/>
          <w:color w:val="070707"/>
          <w:szCs w:val="17"/>
          <w:lang w:eastAsia="pl-PL"/>
        </w:rPr>
        <w:t>.</w:t>
      </w:r>
    </w:p>
    <w:p w:rsidR="0014696E" w:rsidRDefault="00AE000B" w:rsidP="00AE000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Rysunek poglądowy.</w:t>
      </w:r>
    </w:p>
    <w:p w:rsidR="00AE000B" w:rsidRDefault="00AE000B" w:rsidP="00AE000B">
      <w:pPr>
        <w:jc w:val="center"/>
        <w:rPr>
          <w:rFonts w:ascii="Arial" w:hAnsi="Arial" w:cs="Arial"/>
          <w:b/>
          <w:noProof/>
          <w:u w:val="single"/>
          <w:lang w:eastAsia="pl-PL"/>
        </w:rPr>
      </w:pPr>
    </w:p>
    <w:p w:rsidR="00AE000B" w:rsidRDefault="00AE000B" w:rsidP="00AE000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pl-PL"/>
        </w:rPr>
        <w:drawing>
          <wp:inline distT="0" distB="0" distL="0" distR="0">
            <wp:extent cx="2597570" cy="202018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łotek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7"/>
                    <a:stretch/>
                  </pic:blipFill>
                  <pic:spPr bwMode="auto">
                    <a:xfrm>
                      <a:off x="0" y="0"/>
                      <a:ext cx="2618220" cy="2036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000B" w:rsidRDefault="00AE000B" w:rsidP="00AE000B">
      <w:pPr>
        <w:jc w:val="center"/>
        <w:rPr>
          <w:rFonts w:ascii="Arial" w:hAnsi="Arial" w:cs="Arial"/>
          <w:b/>
          <w:u w:val="single"/>
        </w:rPr>
      </w:pPr>
    </w:p>
    <w:p w:rsidR="00AE000B" w:rsidRDefault="0047762E" w:rsidP="00AE000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Poz. 10</w:t>
      </w:r>
      <w:r w:rsidR="00AE000B" w:rsidRPr="0014696E">
        <w:rPr>
          <w:rFonts w:ascii="Arial" w:hAnsi="Arial" w:cs="Arial"/>
          <w:b/>
          <w:u w:val="single"/>
        </w:rPr>
        <w:t xml:space="preserve"> </w:t>
      </w:r>
      <w:r w:rsidR="00EB118D">
        <w:rPr>
          <w:rFonts w:ascii="Arial" w:hAnsi="Arial" w:cs="Arial"/>
          <w:b/>
          <w:u w:val="single"/>
        </w:rPr>
        <w:t xml:space="preserve">– </w:t>
      </w:r>
      <w:r w:rsidR="00AE000B" w:rsidRPr="0014696E">
        <w:rPr>
          <w:rFonts w:ascii="Arial" w:hAnsi="Arial" w:cs="Arial"/>
          <w:b/>
          <w:u w:val="single"/>
        </w:rPr>
        <w:t xml:space="preserve">Przedmiaru – Analiza własna - </w:t>
      </w:r>
      <w:r w:rsidR="00EB118D" w:rsidRPr="00EB118D">
        <w:rPr>
          <w:rFonts w:ascii="Arial" w:hAnsi="Arial" w:cs="Arial"/>
          <w:b/>
          <w:u w:val="single"/>
        </w:rPr>
        <w:t>Wyposażenie bieżni - bloki startowe</w:t>
      </w:r>
      <w:r w:rsidR="00AE000B" w:rsidRPr="0014696E">
        <w:rPr>
          <w:rFonts w:ascii="Arial" w:hAnsi="Arial" w:cs="Arial"/>
          <w:b/>
          <w:u w:val="single"/>
        </w:rPr>
        <w:t>–</w:t>
      </w:r>
      <w:r w:rsidR="00EB118D">
        <w:rPr>
          <w:rFonts w:ascii="Arial" w:hAnsi="Arial" w:cs="Arial"/>
          <w:b/>
          <w:u w:val="single"/>
        </w:rPr>
        <w:t xml:space="preserve"> 4</w:t>
      </w:r>
      <w:r w:rsidR="00AE000B" w:rsidRPr="0014696E">
        <w:rPr>
          <w:rFonts w:ascii="Arial" w:hAnsi="Arial" w:cs="Arial"/>
          <w:b/>
          <w:u w:val="single"/>
        </w:rPr>
        <w:t xml:space="preserve"> szt</w:t>
      </w:r>
    </w:p>
    <w:p w:rsidR="00EB118D" w:rsidRDefault="00EB118D" w:rsidP="00EB118D">
      <w:pPr>
        <w:spacing w:after="0" w:line="240" w:lineRule="auto"/>
        <w:rPr>
          <w:rFonts w:ascii="Arial" w:eastAsia="Times New Roman" w:hAnsi="Arial" w:cs="Arial"/>
          <w:b/>
          <w:bCs/>
          <w:color w:val="070707"/>
          <w:szCs w:val="17"/>
          <w:shd w:val="clear" w:color="auto" w:fill="FFFFFF"/>
          <w:lang w:eastAsia="pl-PL"/>
        </w:rPr>
      </w:pPr>
    </w:p>
    <w:p w:rsidR="00EB118D" w:rsidRPr="00EB118D" w:rsidRDefault="00EB118D" w:rsidP="00EB118D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pl-PL"/>
        </w:rPr>
      </w:pPr>
      <w:r w:rsidRPr="00EB118D">
        <w:rPr>
          <w:rFonts w:ascii="Arial" w:eastAsia="Times New Roman" w:hAnsi="Arial" w:cs="Arial"/>
          <w:b/>
          <w:bCs/>
          <w:color w:val="070707"/>
          <w:szCs w:val="17"/>
          <w:shd w:val="clear" w:color="auto" w:fill="FFFFFF"/>
          <w:lang w:eastAsia="pl-PL"/>
        </w:rPr>
        <w:t>Uniwersalny blok startowy.</w:t>
      </w:r>
    </w:p>
    <w:p w:rsidR="00EB118D" w:rsidRPr="00EB118D" w:rsidRDefault="00EB118D" w:rsidP="00EB1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0707"/>
          <w:szCs w:val="17"/>
          <w:lang w:eastAsia="pl-PL"/>
        </w:rPr>
      </w:pPr>
      <w:r w:rsidRPr="00EB118D">
        <w:rPr>
          <w:rFonts w:ascii="Arial" w:eastAsia="Times New Roman" w:hAnsi="Arial" w:cs="Arial"/>
          <w:color w:val="070707"/>
          <w:szCs w:val="17"/>
          <w:lang w:eastAsia="pl-PL"/>
        </w:rPr>
        <w:t>Montowany do bieżni za pomocą szpilek</w:t>
      </w:r>
      <w:r>
        <w:rPr>
          <w:rFonts w:ascii="Arial" w:eastAsia="Times New Roman" w:hAnsi="Arial" w:cs="Arial"/>
          <w:color w:val="070707"/>
          <w:szCs w:val="17"/>
          <w:lang w:eastAsia="pl-PL"/>
        </w:rPr>
        <w:t>,</w:t>
      </w:r>
      <w:r w:rsidR="004B2AE6">
        <w:rPr>
          <w:rFonts w:ascii="Arial" w:eastAsia="Times New Roman" w:hAnsi="Arial" w:cs="Arial"/>
          <w:color w:val="070707"/>
          <w:szCs w:val="17"/>
          <w:lang w:eastAsia="pl-PL"/>
        </w:rPr>
        <w:t xml:space="preserve"> kolców </w:t>
      </w:r>
    </w:p>
    <w:p w:rsidR="00EB118D" w:rsidRPr="00EB118D" w:rsidRDefault="00EB118D" w:rsidP="00EB1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0707"/>
          <w:szCs w:val="17"/>
          <w:lang w:eastAsia="pl-PL"/>
        </w:rPr>
      </w:pPr>
      <w:r w:rsidRPr="00EB118D">
        <w:rPr>
          <w:rFonts w:ascii="Arial" w:eastAsia="Times New Roman" w:hAnsi="Arial" w:cs="Arial"/>
          <w:color w:val="070707"/>
          <w:szCs w:val="17"/>
          <w:lang w:eastAsia="pl-PL"/>
        </w:rPr>
        <w:t>Posiada regulację kąta nachylenia płytek startowych</w:t>
      </w:r>
      <w:r>
        <w:rPr>
          <w:rFonts w:ascii="Arial" w:eastAsia="Times New Roman" w:hAnsi="Arial" w:cs="Arial"/>
          <w:color w:val="070707"/>
          <w:szCs w:val="17"/>
          <w:lang w:eastAsia="pl-PL"/>
        </w:rPr>
        <w:t>,</w:t>
      </w:r>
    </w:p>
    <w:p w:rsidR="00EB118D" w:rsidRDefault="00EB118D" w:rsidP="00EB1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0707"/>
          <w:szCs w:val="17"/>
          <w:lang w:eastAsia="pl-PL"/>
        </w:rPr>
      </w:pPr>
      <w:r w:rsidRPr="00EB118D">
        <w:rPr>
          <w:rFonts w:ascii="Arial" w:eastAsia="Times New Roman" w:hAnsi="Arial" w:cs="Arial"/>
          <w:color w:val="070707"/>
          <w:szCs w:val="17"/>
          <w:lang w:eastAsia="pl-PL"/>
        </w:rPr>
        <w:t>Solidnie wykonany i odporny na warunki atmosferyczne</w:t>
      </w:r>
      <w:r>
        <w:rPr>
          <w:rFonts w:ascii="Arial" w:eastAsia="Times New Roman" w:hAnsi="Arial" w:cs="Arial"/>
          <w:color w:val="070707"/>
          <w:szCs w:val="17"/>
          <w:lang w:eastAsia="pl-PL"/>
        </w:rPr>
        <w:t>,</w:t>
      </w:r>
    </w:p>
    <w:p w:rsidR="004B2AE6" w:rsidRPr="00EB118D" w:rsidRDefault="004B2AE6" w:rsidP="00EB11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0707"/>
          <w:szCs w:val="17"/>
          <w:lang w:eastAsia="pl-PL"/>
        </w:rPr>
      </w:pPr>
      <w:r>
        <w:rPr>
          <w:rFonts w:ascii="Arial" w:eastAsia="Times New Roman" w:hAnsi="Arial" w:cs="Arial"/>
          <w:color w:val="070707"/>
          <w:szCs w:val="17"/>
          <w:lang w:eastAsia="pl-PL"/>
        </w:rPr>
        <w:t xml:space="preserve">Zaoferowane bloki startowe musza mieć możliwość </w:t>
      </w:r>
      <w:bookmarkStart w:id="0" w:name="_GoBack"/>
      <w:bookmarkEnd w:id="0"/>
      <w:r>
        <w:rPr>
          <w:rFonts w:ascii="Arial" w:eastAsia="Times New Roman" w:hAnsi="Arial" w:cs="Arial"/>
          <w:color w:val="070707"/>
          <w:szCs w:val="17"/>
          <w:lang w:eastAsia="pl-PL"/>
        </w:rPr>
        <w:t>montażu na nawierzchni poliuretanowej.</w:t>
      </w:r>
    </w:p>
    <w:p w:rsidR="00EB118D" w:rsidRPr="00EB118D" w:rsidRDefault="00EB118D" w:rsidP="00EB118D">
      <w:pPr>
        <w:rPr>
          <w:rFonts w:ascii="Arial" w:hAnsi="Arial" w:cs="Arial"/>
          <w:b/>
          <w:u w:val="single"/>
        </w:rPr>
      </w:pPr>
      <w:r w:rsidRPr="00EB118D">
        <w:rPr>
          <w:rFonts w:ascii="Arial" w:hAnsi="Arial" w:cs="Arial"/>
          <w:b/>
          <w:u w:val="single"/>
        </w:rPr>
        <w:t>Rysunek poglądowy.</w:t>
      </w:r>
    </w:p>
    <w:p w:rsidR="00953959" w:rsidRDefault="00EB118D" w:rsidP="00AE000B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64CD7C6F" wp14:editId="3A2B8D7C">
            <wp:extent cx="2542621" cy="152887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1804" t="14674" r="42568" b="68620"/>
                    <a:stretch/>
                  </pic:blipFill>
                  <pic:spPr bwMode="auto">
                    <a:xfrm>
                      <a:off x="0" y="0"/>
                      <a:ext cx="2566724" cy="1543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3959" w:rsidRPr="00953959" w:rsidRDefault="00953959" w:rsidP="00953959">
      <w:pPr>
        <w:rPr>
          <w:rFonts w:ascii="Arial" w:hAnsi="Arial" w:cs="Arial"/>
        </w:rPr>
      </w:pPr>
    </w:p>
    <w:p w:rsidR="00953959" w:rsidRDefault="0047762E" w:rsidP="0095395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Poz. 25</w:t>
      </w:r>
      <w:r w:rsidR="00953959" w:rsidRPr="0014696E">
        <w:rPr>
          <w:rFonts w:ascii="Arial" w:hAnsi="Arial" w:cs="Arial"/>
          <w:b/>
          <w:u w:val="single"/>
        </w:rPr>
        <w:t xml:space="preserve"> </w:t>
      </w:r>
      <w:r w:rsidR="00953959">
        <w:rPr>
          <w:rFonts w:ascii="Arial" w:hAnsi="Arial" w:cs="Arial"/>
          <w:b/>
          <w:u w:val="single"/>
        </w:rPr>
        <w:t xml:space="preserve">– </w:t>
      </w:r>
      <w:r w:rsidR="00953959" w:rsidRPr="0014696E">
        <w:rPr>
          <w:rFonts w:ascii="Arial" w:hAnsi="Arial" w:cs="Arial"/>
          <w:b/>
          <w:u w:val="single"/>
        </w:rPr>
        <w:t xml:space="preserve">Przedmiaru – Analiza własna - </w:t>
      </w:r>
      <w:r w:rsidR="00953959" w:rsidRPr="00953959">
        <w:rPr>
          <w:rFonts w:ascii="Arial" w:hAnsi="Arial" w:cs="Arial"/>
          <w:b/>
          <w:u w:val="single"/>
        </w:rPr>
        <w:t>Zestawu kul - 3 ; 4 ; 5 ; 6; 7,26 kg</w:t>
      </w:r>
      <w:r w:rsidR="00953959">
        <w:rPr>
          <w:rFonts w:ascii="Arial" w:hAnsi="Arial" w:cs="Arial"/>
          <w:b/>
          <w:u w:val="single"/>
        </w:rPr>
        <w:t xml:space="preserve"> </w:t>
      </w:r>
      <w:r w:rsidR="00953959" w:rsidRPr="0014696E">
        <w:rPr>
          <w:rFonts w:ascii="Arial" w:hAnsi="Arial" w:cs="Arial"/>
          <w:b/>
          <w:u w:val="single"/>
        </w:rPr>
        <w:t>–</w:t>
      </w:r>
      <w:r w:rsidR="00953959">
        <w:rPr>
          <w:rFonts w:ascii="Arial" w:hAnsi="Arial" w:cs="Arial"/>
          <w:b/>
          <w:u w:val="single"/>
        </w:rPr>
        <w:t xml:space="preserve"> 1</w:t>
      </w:r>
      <w:r w:rsidR="00953959" w:rsidRPr="0014696E">
        <w:rPr>
          <w:rFonts w:ascii="Arial" w:hAnsi="Arial" w:cs="Arial"/>
          <w:b/>
          <w:u w:val="single"/>
        </w:rPr>
        <w:t xml:space="preserve"> </w:t>
      </w:r>
      <w:r w:rsidR="00953959">
        <w:rPr>
          <w:rFonts w:ascii="Arial" w:hAnsi="Arial" w:cs="Arial"/>
          <w:b/>
          <w:u w:val="single"/>
        </w:rPr>
        <w:t>kpl</w:t>
      </w:r>
    </w:p>
    <w:p w:rsidR="00953959" w:rsidRPr="00953959" w:rsidRDefault="00953959" w:rsidP="00953959">
      <w:pPr>
        <w:rPr>
          <w:rFonts w:ascii="Arial" w:hAnsi="Arial" w:cs="Arial"/>
        </w:rPr>
      </w:pPr>
      <w:r>
        <w:rPr>
          <w:rFonts w:ascii="Arial" w:hAnsi="Arial" w:cs="Arial"/>
        </w:rPr>
        <w:t>Kule treningowe wykonane ze stali malowane lakierem proszkowym,</w:t>
      </w:r>
    </w:p>
    <w:p w:rsidR="00953959" w:rsidRDefault="00953959" w:rsidP="00953959">
      <w:pPr>
        <w:rPr>
          <w:rFonts w:ascii="Arial" w:hAnsi="Arial" w:cs="Arial"/>
        </w:rPr>
      </w:pPr>
    </w:p>
    <w:p w:rsidR="00953959" w:rsidRDefault="00953959" w:rsidP="00953959">
      <w:pPr>
        <w:tabs>
          <w:tab w:val="left" w:pos="1239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3DF9BC0" wp14:editId="2466D617">
            <wp:simplePos x="903767" y="903767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1281113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l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81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  <w:t>Rysunek poglądowy - Kula</w:t>
      </w:r>
      <w:r>
        <w:rPr>
          <w:rFonts w:ascii="Arial" w:hAnsi="Arial" w:cs="Arial"/>
        </w:rPr>
        <w:tab/>
      </w:r>
    </w:p>
    <w:p w:rsidR="00AE000B" w:rsidRDefault="00953959" w:rsidP="00953959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E54689" w:rsidRDefault="00E54689" w:rsidP="00953959">
      <w:pPr>
        <w:rPr>
          <w:rFonts w:ascii="Arial" w:hAnsi="Arial" w:cs="Arial"/>
        </w:rPr>
      </w:pPr>
    </w:p>
    <w:p w:rsidR="00E54689" w:rsidRDefault="00E54689" w:rsidP="00953959">
      <w:pPr>
        <w:rPr>
          <w:rFonts w:ascii="Arial" w:hAnsi="Arial" w:cs="Arial"/>
        </w:rPr>
      </w:pPr>
    </w:p>
    <w:p w:rsidR="00E54689" w:rsidRDefault="00E54689" w:rsidP="00953959">
      <w:pPr>
        <w:rPr>
          <w:rFonts w:ascii="Arial" w:hAnsi="Arial" w:cs="Arial"/>
        </w:rPr>
      </w:pPr>
    </w:p>
    <w:p w:rsidR="00E54689" w:rsidRDefault="00E54689" w:rsidP="00953959">
      <w:pPr>
        <w:rPr>
          <w:rFonts w:ascii="Arial" w:hAnsi="Arial" w:cs="Arial"/>
        </w:rPr>
      </w:pPr>
    </w:p>
    <w:p w:rsidR="00E54689" w:rsidRDefault="00E54689" w:rsidP="00953959">
      <w:pPr>
        <w:rPr>
          <w:rFonts w:ascii="Arial" w:hAnsi="Arial" w:cs="Arial"/>
        </w:rPr>
      </w:pPr>
    </w:p>
    <w:p w:rsidR="00E54689" w:rsidRDefault="00E54689" w:rsidP="00953959">
      <w:pPr>
        <w:rPr>
          <w:rFonts w:ascii="Arial" w:hAnsi="Arial" w:cs="Arial"/>
        </w:rPr>
      </w:pPr>
    </w:p>
    <w:p w:rsidR="00E54689" w:rsidRDefault="00E54689" w:rsidP="00953959">
      <w:pPr>
        <w:rPr>
          <w:rFonts w:ascii="Arial" w:hAnsi="Arial" w:cs="Arial"/>
        </w:rPr>
      </w:pPr>
    </w:p>
    <w:p w:rsidR="00E54689" w:rsidRDefault="00E54689" w:rsidP="00953959">
      <w:pPr>
        <w:rPr>
          <w:rFonts w:ascii="Arial" w:hAnsi="Arial" w:cs="Arial"/>
        </w:rPr>
      </w:pPr>
    </w:p>
    <w:p w:rsidR="00E54689" w:rsidRDefault="00E54689" w:rsidP="00953959">
      <w:pPr>
        <w:rPr>
          <w:rFonts w:ascii="Arial" w:hAnsi="Arial" w:cs="Arial"/>
        </w:rPr>
      </w:pPr>
    </w:p>
    <w:p w:rsidR="00E54689" w:rsidRDefault="00E54689" w:rsidP="00953959">
      <w:pPr>
        <w:rPr>
          <w:rFonts w:ascii="Arial" w:hAnsi="Arial" w:cs="Arial"/>
        </w:rPr>
      </w:pPr>
    </w:p>
    <w:p w:rsidR="00E54689" w:rsidRDefault="00E54689" w:rsidP="00953959">
      <w:pPr>
        <w:rPr>
          <w:rFonts w:ascii="Arial" w:hAnsi="Arial" w:cs="Arial"/>
        </w:rPr>
      </w:pPr>
    </w:p>
    <w:p w:rsidR="00E54689" w:rsidRDefault="00E54689" w:rsidP="00953959">
      <w:pPr>
        <w:rPr>
          <w:rFonts w:ascii="Arial" w:hAnsi="Arial" w:cs="Arial"/>
        </w:rPr>
      </w:pPr>
    </w:p>
    <w:p w:rsidR="00E54689" w:rsidRDefault="00E54689" w:rsidP="00953959">
      <w:pPr>
        <w:rPr>
          <w:rFonts w:ascii="Arial" w:hAnsi="Arial" w:cs="Arial"/>
        </w:rPr>
      </w:pPr>
    </w:p>
    <w:p w:rsidR="003F7537" w:rsidRDefault="003F7537" w:rsidP="00953959">
      <w:pPr>
        <w:rPr>
          <w:rFonts w:ascii="Arial" w:hAnsi="Arial" w:cs="Arial"/>
        </w:rPr>
      </w:pPr>
    </w:p>
    <w:p w:rsidR="003F7537" w:rsidRDefault="003F7537" w:rsidP="00953959">
      <w:pPr>
        <w:rPr>
          <w:rFonts w:ascii="Arial" w:hAnsi="Arial" w:cs="Arial"/>
        </w:rPr>
      </w:pPr>
    </w:p>
    <w:p w:rsidR="003F7537" w:rsidRDefault="003F7537" w:rsidP="00953959">
      <w:pPr>
        <w:rPr>
          <w:rFonts w:ascii="Arial" w:hAnsi="Arial" w:cs="Arial"/>
        </w:rPr>
      </w:pPr>
    </w:p>
    <w:p w:rsidR="00953959" w:rsidRDefault="0047762E" w:rsidP="006D01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Poz. 27</w:t>
      </w:r>
      <w:r w:rsidR="00B332E9" w:rsidRPr="0014696E">
        <w:rPr>
          <w:rFonts w:ascii="Arial" w:hAnsi="Arial" w:cs="Arial"/>
          <w:b/>
          <w:u w:val="single"/>
        </w:rPr>
        <w:t xml:space="preserve"> </w:t>
      </w:r>
      <w:r w:rsidR="00B332E9">
        <w:rPr>
          <w:rFonts w:ascii="Arial" w:hAnsi="Arial" w:cs="Arial"/>
          <w:b/>
          <w:u w:val="single"/>
        </w:rPr>
        <w:t xml:space="preserve">– </w:t>
      </w:r>
      <w:r w:rsidR="00B332E9" w:rsidRPr="0014696E">
        <w:rPr>
          <w:rFonts w:ascii="Arial" w:hAnsi="Arial" w:cs="Arial"/>
          <w:b/>
          <w:u w:val="single"/>
        </w:rPr>
        <w:t xml:space="preserve">Przedmiaru – </w:t>
      </w:r>
      <w:r w:rsidR="006D0119">
        <w:rPr>
          <w:rFonts w:ascii="Arial" w:hAnsi="Arial" w:cs="Arial"/>
          <w:b/>
          <w:u w:val="single"/>
        </w:rPr>
        <w:t xml:space="preserve">Kalkulacja indywidualna - </w:t>
      </w:r>
      <w:r w:rsidR="00B332E9" w:rsidRPr="006D0119">
        <w:rPr>
          <w:rFonts w:ascii="Arial" w:hAnsi="Arial" w:cs="Arial"/>
          <w:b/>
          <w:u w:val="single"/>
        </w:rPr>
        <w:t>Zakup i montaż elektronicznej tablicy wyników</w:t>
      </w:r>
      <w:r w:rsidR="00B332E9">
        <w:rPr>
          <w:rFonts w:ascii="TT18o00" w:hAnsi="TT18o00" w:cs="TT18o00"/>
          <w:sz w:val="16"/>
          <w:szCs w:val="16"/>
        </w:rPr>
        <w:t xml:space="preserve"> </w:t>
      </w:r>
      <w:r w:rsidR="006D0119">
        <w:rPr>
          <w:rFonts w:ascii="Arial" w:hAnsi="Arial" w:cs="Arial"/>
          <w:b/>
          <w:u w:val="single"/>
        </w:rPr>
        <w:t xml:space="preserve">stadionowej wraz remontem </w:t>
      </w:r>
      <w:r w:rsidR="006D0119" w:rsidRPr="006D0119">
        <w:rPr>
          <w:rFonts w:ascii="Arial" w:hAnsi="Arial" w:cs="Arial"/>
          <w:b/>
          <w:u w:val="single"/>
        </w:rPr>
        <w:t>przyłącza</w:t>
      </w:r>
      <w:r w:rsidR="00B332E9" w:rsidRPr="006D0119">
        <w:rPr>
          <w:rFonts w:ascii="Arial" w:hAnsi="Arial" w:cs="Arial"/>
          <w:b/>
          <w:u w:val="single"/>
        </w:rPr>
        <w:t xml:space="preserve"> i nowym stelażem</w:t>
      </w:r>
    </w:p>
    <w:p w:rsidR="006D0119" w:rsidRDefault="006D0119" w:rsidP="006D01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C37422" w:rsidRDefault="00C37422" w:rsidP="006D01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u w:val="single"/>
          <w:lang w:eastAsia="pl-PL"/>
        </w:rPr>
      </w:pPr>
    </w:p>
    <w:p w:rsidR="00C37422" w:rsidRDefault="00E54689" w:rsidP="006D01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66AE0" wp14:editId="6F8EE592">
                <wp:simplePos x="0" y="0"/>
                <wp:positionH relativeFrom="column">
                  <wp:posOffset>3756352</wp:posOffset>
                </wp:positionH>
                <wp:positionV relativeFrom="paragraph">
                  <wp:posOffset>4998630</wp:posOffset>
                </wp:positionV>
                <wp:extent cx="1081405" cy="621404"/>
                <wp:effectExtent l="0" t="0" r="23495" b="266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05" cy="6214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751CB" id="Prostokąt 8" o:spid="_x0000_s1026" style="position:absolute;margin-left:295.8pt;margin-top:393.6pt;width:85.15pt;height:48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" fillcolor="white [3212]" strokecolor="white [3212]" strokeweight="1pt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05B79" wp14:editId="7021EAA6">
                <wp:simplePos x="0" y="0"/>
                <wp:positionH relativeFrom="column">
                  <wp:posOffset>1445393</wp:posOffset>
                </wp:positionH>
                <wp:positionV relativeFrom="paragraph">
                  <wp:posOffset>87394</wp:posOffset>
                </wp:positionV>
                <wp:extent cx="2995574" cy="490119"/>
                <wp:effectExtent l="0" t="0" r="14605" b="247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574" cy="4901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897AB" id="Prostokąt 6" o:spid="_x0000_s1026" style="position:absolute;margin-left:113.8pt;margin-top:6.9pt;width:235.85pt;height:3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" fillcolor="white [3212]" strokecolor="white [3212]" strokeweight="1pt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094F4" wp14:editId="605F6148">
                <wp:simplePos x="0" y="0"/>
                <wp:positionH relativeFrom="column">
                  <wp:posOffset>3490595</wp:posOffset>
                </wp:positionH>
                <wp:positionV relativeFrom="paragraph">
                  <wp:posOffset>2849496</wp:posOffset>
                </wp:positionV>
                <wp:extent cx="1186004" cy="1683944"/>
                <wp:effectExtent l="0" t="0" r="14605" b="1206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004" cy="16839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DFE54" id="Prostokąt 9" o:spid="_x0000_s1026" style="position:absolute;margin-left:274.85pt;margin-top:224.35pt;width:93.4pt;height:13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" fillcolor="white [3212]" strokecolor="white [3212]" strokeweight="1pt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96EEE" wp14:editId="29F18205">
                <wp:simplePos x="0" y="0"/>
                <wp:positionH relativeFrom="column">
                  <wp:posOffset>2531110</wp:posOffset>
                </wp:positionH>
                <wp:positionV relativeFrom="paragraph">
                  <wp:posOffset>2139315</wp:posOffset>
                </wp:positionV>
                <wp:extent cx="737858" cy="312345"/>
                <wp:effectExtent l="0" t="0" r="247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58" cy="3123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512F2" id="Prostokąt 7" o:spid="_x0000_s1026" style="position:absolute;margin-left:199.3pt;margin-top:168.45pt;width:58.1pt;height:2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" fillcolor="black [3213]" strokecolor="black [3213]" strokeweight="1pt"/>
            </w:pict>
          </mc:Fallback>
        </mc:AlternateContent>
      </w:r>
      <w:r w:rsidR="00C37422">
        <w:rPr>
          <w:rFonts w:ascii="Arial" w:hAnsi="Arial" w:cs="Arial"/>
          <w:b/>
          <w:noProof/>
          <w:u w:val="single"/>
          <w:lang w:eastAsia="pl-PL"/>
        </w:rPr>
        <w:drawing>
          <wp:inline distT="0" distB="0" distL="0" distR="0">
            <wp:extent cx="4023162" cy="56197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rta TPD 42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1"/>
                    <a:stretch/>
                  </pic:blipFill>
                  <pic:spPr bwMode="auto">
                    <a:xfrm>
                      <a:off x="0" y="0"/>
                      <a:ext cx="4033130" cy="5633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7422" w:rsidRDefault="00C37422" w:rsidP="00C37422">
      <w:pPr>
        <w:rPr>
          <w:rFonts w:ascii="Arial" w:hAnsi="Arial" w:cs="Arial"/>
        </w:rPr>
      </w:pPr>
    </w:p>
    <w:p w:rsidR="00C37422" w:rsidRDefault="00C37422">
      <w:pPr>
        <w:rPr>
          <w:rFonts w:ascii="Arial" w:hAnsi="Arial" w:cs="Arial"/>
        </w:rPr>
        <w:sectPr w:rsidR="00C37422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0119" w:rsidRDefault="00C37422" w:rsidP="00C3742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5968838</wp:posOffset>
                </wp:positionH>
                <wp:positionV relativeFrom="paragraph">
                  <wp:posOffset>4405852</wp:posOffset>
                </wp:positionV>
                <wp:extent cx="2670272" cy="1244009"/>
                <wp:effectExtent l="0" t="0" r="15875" b="1333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272" cy="12440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978AB" id="Prostokąt 12" o:spid="_x0000_s1026" style="position:absolute;margin-left:470pt;margin-top:346.9pt;width:210.25pt;height:9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" fillcolor="white [3212]" strokecolor="white [3212]" strokeweight="1pt"/>
            </w:pict>
          </mc:Fallback>
        </mc:AlternateContent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8147685" cy="5582093"/>
            <wp:effectExtent l="0" t="0" r="571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onstrukcja - fundamen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9482" cy="558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5756186</wp:posOffset>
                </wp:positionH>
                <wp:positionV relativeFrom="paragraph">
                  <wp:posOffset>4033712</wp:posOffset>
                </wp:positionV>
                <wp:extent cx="2782468" cy="1414115"/>
                <wp:effectExtent l="0" t="0" r="18415" b="1524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468" cy="1414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5E33B" id="Prostokąt 13" o:spid="_x0000_s1026" style="position:absolute;margin-left:453.25pt;margin-top:317.6pt;width:219.1pt;height:111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" fillcolor="white [3212]" strokecolor="white [3212]" strokeweight="1pt"/>
            </w:pict>
          </mc:Fallback>
        </mc:AlternateContent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8147685" cy="5443870"/>
            <wp:effectExtent l="0" t="0" r="5715" b="444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onstrukcja - zestawienie materiałow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1332" cy="544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119" w:rsidSect="00C374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46" w:rsidRDefault="000E2846" w:rsidP="0014696E">
      <w:pPr>
        <w:spacing w:after="0" w:line="240" w:lineRule="auto"/>
      </w:pPr>
      <w:r>
        <w:separator/>
      </w:r>
    </w:p>
  </w:endnote>
  <w:endnote w:type="continuationSeparator" w:id="0">
    <w:p w:rsidR="000E2846" w:rsidRDefault="000E2846" w:rsidP="0014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132737"/>
      <w:docPartObj>
        <w:docPartGallery w:val="Page Numbers (Bottom of Page)"/>
        <w:docPartUnique/>
      </w:docPartObj>
    </w:sdtPr>
    <w:sdtEndPr/>
    <w:sdtContent>
      <w:p w:rsidR="0014696E" w:rsidRDefault="001469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AE6">
          <w:rPr>
            <w:noProof/>
          </w:rPr>
          <w:t>5</w:t>
        </w:r>
        <w:r>
          <w:fldChar w:fldCharType="end"/>
        </w:r>
      </w:p>
    </w:sdtContent>
  </w:sdt>
  <w:p w:rsidR="00F115F2" w:rsidRPr="00AC5CD7" w:rsidRDefault="00F115F2" w:rsidP="00F115F2">
    <w:pPr>
      <w:pStyle w:val="Stopka"/>
      <w:jc w:val="center"/>
      <w:rPr>
        <w:rFonts w:ascii="Arial" w:hAnsi="Arial" w:cs="Arial"/>
        <w:i/>
        <w:sz w:val="14"/>
      </w:rPr>
    </w:pPr>
    <w:r w:rsidRPr="00AC5CD7">
      <w:rPr>
        <w:rFonts w:ascii="Arial" w:hAnsi="Arial" w:cs="Arial"/>
        <w:i/>
        <w:sz w:val="14"/>
      </w:rPr>
      <w:t>„Przebudowa bieżni okrężnej 400</w:t>
    </w:r>
    <w:r>
      <w:rPr>
        <w:rFonts w:ascii="Arial" w:hAnsi="Arial" w:cs="Arial"/>
        <w:i/>
        <w:sz w:val="14"/>
      </w:rPr>
      <w:t xml:space="preserve"> m</w:t>
    </w:r>
    <w:r w:rsidRPr="00AC5CD7">
      <w:rPr>
        <w:rFonts w:ascii="Arial" w:hAnsi="Arial" w:cs="Arial"/>
        <w:i/>
        <w:sz w:val="14"/>
      </w:rPr>
      <w:t xml:space="preserve"> w Kańczudze”</w:t>
    </w:r>
  </w:p>
  <w:p w:rsidR="00F115F2" w:rsidRPr="00AC5CD7" w:rsidRDefault="00F115F2" w:rsidP="00F115F2">
    <w:pPr>
      <w:pStyle w:val="Stopka"/>
      <w:jc w:val="center"/>
      <w:rPr>
        <w:rFonts w:ascii="Arial" w:hAnsi="Arial" w:cs="Arial"/>
        <w:i/>
        <w:sz w:val="14"/>
      </w:rPr>
    </w:pPr>
    <w:r w:rsidRPr="00AC5CD7">
      <w:rPr>
        <w:rFonts w:ascii="Arial" w:hAnsi="Arial" w:cs="Arial"/>
        <w:i/>
        <w:sz w:val="14"/>
      </w:rPr>
      <w:t xml:space="preserve">Inwestycja dofinansowana przez Ministra Sportu i Turystyki ze środków Funduszu Rozwoju Kultury Fizycznej (FRKF) w ramach </w:t>
    </w:r>
    <w:r>
      <w:rPr>
        <w:rFonts w:ascii="Arial" w:hAnsi="Arial" w:cs="Arial"/>
        <w:i/>
        <w:sz w:val="14"/>
      </w:rPr>
      <w:br/>
    </w:r>
    <w:r w:rsidRPr="00AC5CD7">
      <w:rPr>
        <w:rFonts w:ascii="Arial" w:hAnsi="Arial" w:cs="Arial"/>
        <w:i/>
        <w:sz w:val="14"/>
      </w:rPr>
      <w:t xml:space="preserve">„Programu </w:t>
    </w:r>
    <w:r>
      <w:rPr>
        <w:rFonts w:ascii="Arial" w:hAnsi="Arial" w:cs="Arial"/>
        <w:i/>
        <w:sz w:val="14"/>
      </w:rPr>
      <w:t>M</w:t>
    </w:r>
    <w:r w:rsidRPr="00AC5CD7">
      <w:rPr>
        <w:rFonts w:ascii="Arial" w:hAnsi="Arial" w:cs="Arial"/>
        <w:i/>
        <w:sz w:val="14"/>
      </w:rPr>
      <w:t>odernizacji Infrastruktury Sportowej”</w:t>
    </w:r>
  </w:p>
  <w:p w:rsidR="00F115F2" w:rsidRPr="00AC5CD7" w:rsidRDefault="00F115F2" w:rsidP="00F115F2">
    <w:pPr>
      <w:pStyle w:val="Stopka"/>
      <w:jc w:val="center"/>
      <w:rPr>
        <w:rFonts w:ascii="Arial" w:hAnsi="Arial" w:cs="Arial"/>
        <w:i/>
        <w:sz w:val="14"/>
      </w:rPr>
    </w:pPr>
    <w:r w:rsidRPr="00AC5CD7">
      <w:rPr>
        <w:rFonts w:ascii="Arial" w:hAnsi="Arial" w:cs="Arial"/>
        <w:i/>
        <w:sz w:val="14"/>
      </w:rPr>
      <w:t>Miasto i Gmina Kańczuga, ul. M. Konopnickiej 2, 37-220 Kańczuga</w:t>
    </w:r>
  </w:p>
  <w:p w:rsidR="0014696E" w:rsidRDefault="001469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46" w:rsidRDefault="000E2846" w:rsidP="0014696E">
      <w:pPr>
        <w:spacing w:after="0" w:line="240" w:lineRule="auto"/>
      </w:pPr>
      <w:r>
        <w:separator/>
      </w:r>
    </w:p>
  </w:footnote>
  <w:footnote w:type="continuationSeparator" w:id="0">
    <w:p w:rsidR="000E2846" w:rsidRDefault="000E2846" w:rsidP="0014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5F2" w:rsidRDefault="00F115F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86995</wp:posOffset>
          </wp:positionH>
          <wp:positionV relativeFrom="paragraph">
            <wp:posOffset>-339725</wp:posOffset>
          </wp:positionV>
          <wp:extent cx="5442585" cy="698500"/>
          <wp:effectExtent l="0" t="0" r="5715" b="635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55" t="21234" r="35847" b="69318"/>
                  <a:stretch>
                    <a:fillRect/>
                  </a:stretch>
                </pic:blipFill>
                <pic:spPr bwMode="auto">
                  <a:xfrm>
                    <a:off x="0" y="0"/>
                    <a:ext cx="544258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070"/>
    <w:multiLevelType w:val="hybridMultilevel"/>
    <w:tmpl w:val="4E686E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C48CF"/>
    <w:multiLevelType w:val="multilevel"/>
    <w:tmpl w:val="FEAE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384581"/>
    <w:multiLevelType w:val="multilevel"/>
    <w:tmpl w:val="7438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15065"/>
    <w:multiLevelType w:val="hybridMultilevel"/>
    <w:tmpl w:val="EBC69714"/>
    <w:lvl w:ilvl="0" w:tplc="602E24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E377B7"/>
    <w:multiLevelType w:val="hybridMultilevel"/>
    <w:tmpl w:val="CF70B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D2"/>
    <w:rsid w:val="000E2846"/>
    <w:rsid w:val="00141FB5"/>
    <w:rsid w:val="0014696E"/>
    <w:rsid w:val="001A6A55"/>
    <w:rsid w:val="001D1B31"/>
    <w:rsid w:val="002A1235"/>
    <w:rsid w:val="00367BBE"/>
    <w:rsid w:val="003929AD"/>
    <w:rsid w:val="003D6A1E"/>
    <w:rsid w:val="003F7537"/>
    <w:rsid w:val="0047762E"/>
    <w:rsid w:val="004A30B3"/>
    <w:rsid w:val="004B2AE6"/>
    <w:rsid w:val="005B68DA"/>
    <w:rsid w:val="005E57D7"/>
    <w:rsid w:val="00613FC8"/>
    <w:rsid w:val="006D0119"/>
    <w:rsid w:val="006F0F89"/>
    <w:rsid w:val="007703EF"/>
    <w:rsid w:val="007772B7"/>
    <w:rsid w:val="007E51AE"/>
    <w:rsid w:val="007F6A09"/>
    <w:rsid w:val="00876123"/>
    <w:rsid w:val="008A72E6"/>
    <w:rsid w:val="00934739"/>
    <w:rsid w:val="00953959"/>
    <w:rsid w:val="00992174"/>
    <w:rsid w:val="009E53D2"/>
    <w:rsid w:val="00A76977"/>
    <w:rsid w:val="00A77D7F"/>
    <w:rsid w:val="00AE000B"/>
    <w:rsid w:val="00B332E9"/>
    <w:rsid w:val="00B63BDC"/>
    <w:rsid w:val="00BB1A45"/>
    <w:rsid w:val="00BE741C"/>
    <w:rsid w:val="00C37422"/>
    <w:rsid w:val="00C41F04"/>
    <w:rsid w:val="00C833B8"/>
    <w:rsid w:val="00D9039D"/>
    <w:rsid w:val="00DE5302"/>
    <w:rsid w:val="00E0574F"/>
    <w:rsid w:val="00E42BB0"/>
    <w:rsid w:val="00E54689"/>
    <w:rsid w:val="00EB118D"/>
    <w:rsid w:val="00EC3D59"/>
    <w:rsid w:val="00F115F2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9BDFBC-B7C3-46FF-86E7-DA06D460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141FB5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41FB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41F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41FB5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41FB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1FB5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41FB5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41F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dymka1">
    <w:name w:val="Tekst dymka1"/>
    <w:basedOn w:val="Normalny"/>
    <w:semiHidden/>
    <w:rsid w:val="00141FB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FR3">
    <w:name w:val="FR3"/>
    <w:rsid w:val="00141FB5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6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96E"/>
  </w:style>
  <w:style w:type="character" w:styleId="Pogrubienie">
    <w:name w:val="Strong"/>
    <w:basedOn w:val="Domylnaczcionkaakapitu"/>
    <w:uiPriority w:val="22"/>
    <w:qFormat/>
    <w:rsid w:val="0014696E"/>
    <w:rPr>
      <w:b/>
      <w:bCs/>
    </w:rPr>
  </w:style>
  <w:style w:type="paragraph" w:styleId="Akapitzlist">
    <w:name w:val="List Paragraph"/>
    <w:basedOn w:val="Normalny"/>
    <w:uiPriority w:val="34"/>
    <w:qFormat/>
    <w:rsid w:val="00EB11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Sopel</dc:creator>
  <cp:lastModifiedBy>Wiesław Sopel</cp:lastModifiedBy>
  <cp:revision>12</cp:revision>
  <cp:lastPrinted>2015-08-07T06:25:00Z</cp:lastPrinted>
  <dcterms:created xsi:type="dcterms:W3CDTF">2015-07-08T06:32:00Z</dcterms:created>
  <dcterms:modified xsi:type="dcterms:W3CDTF">2015-08-07T06:25:00Z</dcterms:modified>
</cp:coreProperties>
</file>