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5E6E" w:rsidRPr="0031129A" w:rsidRDefault="00855E6E">
      <w:pPr>
        <w:rPr>
          <w:iCs/>
        </w:rPr>
      </w:pPr>
    </w:p>
    <w:p w:rsidR="00855E6E" w:rsidRPr="0031129A" w:rsidRDefault="00855E6E">
      <w:pPr>
        <w:jc w:val="right"/>
      </w:pPr>
      <w:r w:rsidRPr="0031129A">
        <w:rPr>
          <w:iCs/>
        </w:rPr>
        <w:t>Załącznik nr 10 do SIWZ</w:t>
      </w:r>
    </w:p>
    <w:p w:rsidR="00855E6E" w:rsidRPr="0031129A" w:rsidRDefault="00855E6E">
      <w:pPr>
        <w:jc w:val="right"/>
      </w:pPr>
    </w:p>
    <w:p w:rsidR="00855E6E" w:rsidRPr="0031129A" w:rsidRDefault="00855E6E">
      <w:pPr>
        <w:suppressAutoHyphens w:val="0"/>
        <w:spacing w:line="240" w:lineRule="auto"/>
        <w:jc w:val="both"/>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r w:rsidRPr="0031129A">
        <w:t>OGÓLNE WARUNKI UMOWY</w:t>
      </w: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pacing w:after="120"/>
        <w:jc w:val="center"/>
      </w:pPr>
      <w:r w:rsidRPr="0031129A">
        <w:t>Umowa nr IIPP.272.1. ……… .2020 na</w:t>
      </w:r>
    </w:p>
    <w:p w:rsidR="00855E6E" w:rsidRPr="0031129A" w:rsidRDefault="00855E6E">
      <w:pPr>
        <w:jc w:val="center"/>
      </w:pPr>
      <w:r w:rsidRPr="0031129A">
        <w:t>„Przebudowę drogi gminnej w miejscowości Piecewo”</w:t>
      </w:r>
    </w:p>
    <w:p w:rsidR="00855E6E" w:rsidRPr="0031129A" w:rsidRDefault="00855E6E">
      <w:pPr>
        <w:spacing w:after="120"/>
      </w:pPr>
    </w:p>
    <w:p w:rsidR="00855E6E" w:rsidRPr="0031129A" w:rsidRDefault="00855E6E">
      <w:pPr>
        <w:pStyle w:val="Tekstpodstawowy"/>
        <w:spacing w:after="120" w:line="100" w:lineRule="atLeast"/>
        <w:rPr>
          <w:szCs w:val="22"/>
        </w:rPr>
      </w:pPr>
      <w:r w:rsidRPr="0031129A">
        <w:rPr>
          <w:szCs w:val="22"/>
        </w:rPr>
        <w:t xml:space="preserve">zawarta w Jabłonowie Pomorskim w dniu …………............................................................……. 2020 r. pomiędzy: </w:t>
      </w:r>
    </w:p>
    <w:p w:rsidR="00855E6E" w:rsidRPr="0031129A" w:rsidRDefault="00855E6E">
      <w:pPr>
        <w:pStyle w:val="Tekstpodstawowy"/>
        <w:spacing w:after="120" w:line="100" w:lineRule="atLeast"/>
        <w:rPr>
          <w:szCs w:val="22"/>
        </w:rPr>
      </w:pPr>
    </w:p>
    <w:p w:rsidR="00855E6E" w:rsidRPr="0031129A" w:rsidRDefault="00855E6E">
      <w:pPr>
        <w:pStyle w:val="Tekstpodstawowy"/>
        <w:spacing w:line="100" w:lineRule="atLeast"/>
        <w:rPr>
          <w:szCs w:val="22"/>
        </w:rPr>
      </w:pPr>
      <w:r w:rsidRPr="0031129A">
        <w:rPr>
          <w:szCs w:val="22"/>
        </w:rPr>
        <w:t>Miastem i Gminą Jabłonowo Pomorskie z siedzibą w Jabłonowie Pomorskim,</w:t>
      </w:r>
    </w:p>
    <w:p w:rsidR="00855E6E" w:rsidRPr="0031129A" w:rsidRDefault="00855E6E">
      <w:pPr>
        <w:pStyle w:val="Tekstpodstawowy"/>
        <w:spacing w:line="100" w:lineRule="atLeast"/>
        <w:rPr>
          <w:szCs w:val="22"/>
        </w:rPr>
      </w:pPr>
      <w:r w:rsidRPr="0031129A">
        <w:rPr>
          <w:szCs w:val="22"/>
        </w:rPr>
        <w:t>ul. Główna 28, 87-330 Jabłonowo Pomorskie, NIP 874-176-47-75, REGON 871 118 431,</w:t>
      </w:r>
    </w:p>
    <w:p w:rsidR="00855E6E" w:rsidRPr="0031129A" w:rsidRDefault="00855E6E">
      <w:pPr>
        <w:pStyle w:val="Tekstpodstawowy"/>
        <w:spacing w:line="100" w:lineRule="atLeast"/>
        <w:rPr>
          <w:szCs w:val="22"/>
        </w:rPr>
      </w:pPr>
      <w:r w:rsidRPr="0031129A">
        <w:rPr>
          <w:szCs w:val="22"/>
        </w:rPr>
        <w:t>zwane dalej „Zamawiającym”, reprezentowanym przez:</w:t>
      </w:r>
    </w:p>
    <w:p w:rsidR="00855E6E" w:rsidRPr="0031129A" w:rsidRDefault="00855E6E">
      <w:pPr>
        <w:pStyle w:val="Tekstpodstawowy"/>
        <w:spacing w:line="100" w:lineRule="atLeast"/>
        <w:rPr>
          <w:szCs w:val="22"/>
        </w:rPr>
      </w:pPr>
    </w:p>
    <w:tbl>
      <w:tblPr>
        <w:tblW w:w="0" w:type="auto"/>
        <w:tblLayout w:type="fixed"/>
        <w:tblLook w:val="0000" w:firstRow="0" w:lastRow="0" w:firstColumn="0" w:lastColumn="0" w:noHBand="0" w:noVBand="0"/>
      </w:tblPr>
      <w:tblGrid>
        <w:gridCol w:w="4467"/>
        <w:gridCol w:w="4604"/>
      </w:tblGrid>
      <w:tr w:rsidR="00855E6E" w:rsidRPr="0031129A">
        <w:tc>
          <w:tcPr>
            <w:tcW w:w="4467" w:type="dxa"/>
            <w:shd w:val="clear" w:color="auto" w:fill="FFFFFF"/>
          </w:tcPr>
          <w:p w:rsidR="00855E6E" w:rsidRPr="0031129A" w:rsidRDefault="00855E6E">
            <w:pPr>
              <w:pStyle w:val="Tekstpodstawowy"/>
              <w:spacing w:line="100" w:lineRule="atLeast"/>
              <w:rPr>
                <w:szCs w:val="22"/>
              </w:rPr>
            </w:pPr>
            <w:r w:rsidRPr="0031129A">
              <w:rPr>
                <w:szCs w:val="22"/>
              </w:rPr>
              <w:t>Burmistrza Miasta i Gminy</w:t>
            </w:r>
          </w:p>
        </w:tc>
        <w:tc>
          <w:tcPr>
            <w:tcW w:w="4604" w:type="dxa"/>
            <w:shd w:val="clear" w:color="auto" w:fill="FFFFFF"/>
          </w:tcPr>
          <w:p w:rsidR="00855E6E" w:rsidRPr="0031129A" w:rsidRDefault="00855E6E">
            <w:pPr>
              <w:pStyle w:val="Tekstpodstawowy"/>
              <w:spacing w:line="100" w:lineRule="atLeast"/>
              <w:rPr>
                <w:szCs w:val="22"/>
              </w:rPr>
            </w:pPr>
            <w:r w:rsidRPr="0031129A">
              <w:rPr>
                <w:szCs w:val="22"/>
              </w:rPr>
              <w:t>p. …………………………………………………</w:t>
            </w:r>
          </w:p>
        </w:tc>
      </w:tr>
      <w:tr w:rsidR="00855E6E" w:rsidRPr="0031129A">
        <w:tc>
          <w:tcPr>
            <w:tcW w:w="4467" w:type="dxa"/>
            <w:shd w:val="clear" w:color="auto" w:fill="FFFFFF"/>
          </w:tcPr>
          <w:p w:rsidR="00855E6E" w:rsidRPr="0031129A" w:rsidRDefault="00855E6E">
            <w:pPr>
              <w:pStyle w:val="Tekstpodstawowy"/>
              <w:spacing w:line="100" w:lineRule="atLeast"/>
              <w:rPr>
                <w:szCs w:val="22"/>
              </w:rPr>
            </w:pPr>
            <w:r w:rsidRPr="0031129A">
              <w:rPr>
                <w:szCs w:val="22"/>
              </w:rPr>
              <w:t>przy kontrasygnacie Skarbnika Miasta i Gminy</w:t>
            </w:r>
          </w:p>
        </w:tc>
        <w:tc>
          <w:tcPr>
            <w:tcW w:w="4604" w:type="dxa"/>
            <w:shd w:val="clear" w:color="auto" w:fill="FFFFFF"/>
          </w:tcPr>
          <w:p w:rsidR="00855E6E" w:rsidRPr="0031129A" w:rsidRDefault="00855E6E">
            <w:pPr>
              <w:pStyle w:val="Tekstpodstawowy"/>
              <w:spacing w:line="100" w:lineRule="atLeast"/>
              <w:rPr>
                <w:szCs w:val="22"/>
              </w:rPr>
            </w:pPr>
            <w:r w:rsidRPr="0031129A">
              <w:rPr>
                <w:szCs w:val="22"/>
              </w:rPr>
              <w:t>p. …………………………………………………</w:t>
            </w:r>
          </w:p>
        </w:tc>
      </w:tr>
    </w:tbl>
    <w:p w:rsidR="00855E6E" w:rsidRPr="0031129A" w:rsidRDefault="00855E6E">
      <w:pPr>
        <w:pStyle w:val="Tekstpodstawowy"/>
        <w:spacing w:after="120" w:line="100" w:lineRule="atLeast"/>
        <w:rPr>
          <w:szCs w:val="22"/>
        </w:rPr>
      </w:pPr>
    </w:p>
    <w:p w:rsidR="00855E6E" w:rsidRPr="0031129A" w:rsidRDefault="00855E6E">
      <w:pPr>
        <w:pStyle w:val="Stopka"/>
        <w:tabs>
          <w:tab w:val="clear" w:pos="4536"/>
          <w:tab w:val="clear" w:pos="9072"/>
        </w:tabs>
        <w:spacing w:after="120"/>
      </w:pPr>
      <w:r w:rsidRPr="0031129A">
        <w:t xml:space="preserve">a </w:t>
      </w:r>
    </w:p>
    <w:tbl>
      <w:tblPr>
        <w:tblW w:w="0" w:type="auto"/>
        <w:tblLayout w:type="fixed"/>
        <w:tblLook w:val="0000" w:firstRow="0" w:lastRow="0" w:firstColumn="0" w:lastColumn="0" w:noHBand="0" w:noVBand="0"/>
      </w:tblPr>
      <w:tblGrid>
        <w:gridCol w:w="2235"/>
        <w:gridCol w:w="6975"/>
      </w:tblGrid>
      <w:tr w:rsidR="00855E6E" w:rsidRPr="0031129A">
        <w:tc>
          <w:tcPr>
            <w:tcW w:w="2235" w:type="dxa"/>
            <w:shd w:val="clear" w:color="auto" w:fill="auto"/>
          </w:tcPr>
          <w:p w:rsidR="00855E6E" w:rsidRPr="0031129A" w:rsidRDefault="00855E6E">
            <w:pPr>
              <w:pStyle w:val="Tekstpodstawowy"/>
              <w:shd w:val="clear" w:color="auto" w:fill="auto"/>
              <w:spacing w:line="100" w:lineRule="atLeast"/>
              <w:rPr>
                <w:szCs w:val="22"/>
              </w:rPr>
            </w:pPr>
            <w:r w:rsidRPr="0031129A">
              <w:rPr>
                <w:szCs w:val="22"/>
              </w:rPr>
              <w:t>(nazwa Wykonawcy)</w:t>
            </w:r>
          </w:p>
        </w:tc>
        <w:tc>
          <w:tcPr>
            <w:tcW w:w="6975" w:type="dxa"/>
            <w:shd w:val="clear" w:color="auto" w:fill="auto"/>
          </w:tcPr>
          <w:p w:rsidR="00855E6E" w:rsidRPr="0031129A" w:rsidRDefault="00855E6E">
            <w:pPr>
              <w:pStyle w:val="Tekstpodstawowy"/>
              <w:shd w:val="clear" w:color="auto" w:fill="auto"/>
              <w:spacing w:line="100" w:lineRule="atLeast"/>
              <w:rPr>
                <w:szCs w:val="22"/>
              </w:rPr>
            </w:pPr>
            <w:r w:rsidRPr="0031129A">
              <w:rPr>
                <w:szCs w:val="22"/>
              </w:rPr>
              <w:t>……………………………………………………………………………………….…………………..…</w:t>
            </w:r>
          </w:p>
        </w:tc>
      </w:tr>
      <w:tr w:rsidR="00855E6E" w:rsidRPr="0031129A">
        <w:tc>
          <w:tcPr>
            <w:tcW w:w="2235" w:type="dxa"/>
            <w:shd w:val="clear" w:color="auto" w:fill="auto"/>
          </w:tcPr>
          <w:p w:rsidR="00855E6E" w:rsidRPr="0031129A" w:rsidRDefault="00855E6E">
            <w:pPr>
              <w:pStyle w:val="Tekstpodstawowy"/>
              <w:shd w:val="clear" w:color="auto" w:fill="auto"/>
              <w:spacing w:line="100" w:lineRule="atLeast"/>
              <w:rPr>
                <w:szCs w:val="22"/>
              </w:rPr>
            </w:pPr>
            <w:r w:rsidRPr="0031129A">
              <w:rPr>
                <w:szCs w:val="22"/>
              </w:rPr>
              <w:t>z siedzibą w</w:t>
            </w:r>
          </w:p>
        </w:tc>
        <w:tc>
          <w:tcPr>
            <w:tcW w:w="6975" w:type="dxa"/>
            <w:shd w:val="clear" w:color="auto" w:fill="auto"/>
          </w:tcPr>
          <w:p w:rsidR="00855E6E" w:rsidRPr="0031129A" w:rsidRDefault="00855E6E">
            <w:r w:rsidRPr="0031129A">
              <w:rPr>
                <w:color w:val="000000"/>
              </w:rPr>
              <w:t>……………………………………………………………………………………….…………………..…</w:t>
            </w:r>
          </w:p>
        </w:tc>
      </w:tr>
      <w:tr w:rsidR="00855E6E" w:rsidRPr="0031129A">
        <w:tc>
          <w:tcPr>
            <w:tcW w:w="2235" w:type="dxa"/>
            <w:shd w:val="clear" w:color="auto" w:fill="auto"/>
          </w:tcPr>
          <w:p w:rsidR="00855E6E" w:rsidRPr="0031129A" w:rsidRDefault="00855E6E">
            <w:pPr>
              <w:pStyle w:val="Tekstpodstawowy"/>
              <w:shd w:val="clear" w:color="auto" w:fill="auto"/>
              <w:spacing w:line="100" w:lineRule="atLeast"/>
              <w:rPr>
                <w:szCs w:val="22"/>
              </w:rPr>
            </w:pPr>
            <w:r w:rsidRPr="0031129A">
              <w:rPr>
                <w:szCs w:val="22"/>
              </w:rPr>
              <w:t>adres Wykonawcy</w:t>
            </w:r>
          </w:p>
        </w:tc>
        <w:tc>
          <w:tcPr>
            <w:tcW w:w="6975" w:type="dxa"/>
            <w:shd w:val="clear" w:color="auto" w:fill="auto"/>
          </w:tcPr>
          <w:p w:rsidR="00855E6E" w:rsidRPr="0031129A" w:rsidRDefault="00855E6E">
            <w:r w:rsidRPr="0031129A">
              <w:rPr>
                <w:color w:val="000000"/>
              </w:rPr>
              <w:t>……………………………………………………………………………………….…………………..…</w:t>
            </w:r>
          </w:p>
        </w:tc>
      </w:tr>
      <w:tr w:rsidR="00855E6E" w:rsidRPr="0031129A">
        <w:tc>
          <w:tcPr>
            <w:tcW w:w="2235" w:type="dxa"/>
            <w:shd w:val="clear" w:color="auto" w:fill="auto"/>
          </w:tcPr>
          <w:p w:rsidR="00855E6E" w:rsidRPr="0031129A" w:rsidRDefault="00855E6E">
            <w:pPr>
              <w:pStyle w:val="Tekstpodstawowy"/>
              <w:shd w:val="clear" w:color="auto" w:fill="auto"/>
              <w:spacing w:line="100" w:lineRule="atLeast"/>
              <w:rPr>
                <w:szCs w:val="22"/>
              </w:rPr>
            </w:pPr>
            <w:r w:rsidRPr="0031129A">
              <w:rPr>
                <w:szCs w:val="22"/>
              </w:rPr>
              <w:t>NIP</w:t>
            </w:r>
          </w:p>
        </w:tc>
        <w:tc>
          <w:tcPr>
            <w:tcW w:w="6975" w:type="dxa"/>
            <w:shd w:val="clear" w:color="auto" w:fill="auto"/>
          </w:tcPr>
          <w:p w:rsidR="00855E6E" w:rsidRPr="0031129A" w:rsidRDefault="00855E6E">
            <w:r w:rsidRPr="0031129A">
              <w:rPr>
                <w:color w:val="000000"/>
              </w:rPr>
              <w:t>……………………………………………………………………………………….…………………..…</w:t>
            </w:r>
          </w:p>
        </w:tc>
      </w:tr>
      <w:tr w:rsidR="00855E6E" w:rsidRPr="0031129A">
        <w:tc>
          <w:tcPr>
            <w:tcW w:w="2235" w:type="dxa"/>
            <w:shd w:val="clear" w:color="auto" w:fill="auto"/>
          </w:tcPr>
          <w:p w:rsidR="00855E6E" w:rsidRPr="0031129A" w:rsidRDefault="00855E6E">
            <w:pPr>
              <w:pStyle w:val="Tekstpodstawowy"/>
              <w:shd w:val="clear" w:color="auto" w:fill="auto"/>
              <w:spacing w:line="100" w:lineRule="atLeast"/>
              <w:rPr>
                <w:szCs w:val="22"/>
              </w:rPr>
            </w:pPr>
            <w:r w:rsidRPr="0031129A">
              <w:rPr>
                <w:szCs w:val="22"/>
              </w:rPr>
              <w:t>REGON</w:t>
            </w:r>
          </w:p>
        </w:tc>
        <w:tc>
          <w:tcPr>
            <w:tcW w:w="6975" w:type="dxa"/>
            <w:shd w:val="clear" w:color="auto" w:fill="auto"/>
          </w:tcPr>
          <w:p w:rsidR="00855E6E" w:rsidRPr="0031129A" w:rsidRDefault="00855E6E">
            <w:r w:rsidRPr="0031129A">
              <w:rPr>
                <w:color w:val="000000"/>
              </w:rPr>
              <w:t>……………………………………………………………………………………….…………………..…</w:t>
            </w:r>
          </w:p>
        </w:tc>
      </w:tr>
    </w:tbl>
    <w:p w:rsidR="00855E6E" w:rsidRPr="0031129A" w:rsidRDefault="00855E6E">
      <w:pPr>
        <w:pStyle w:val="Tekstpodstawowy"/>
        <w:spacing w:line="100" w:lineRule="atLeast"/>
        <w:rPr>
          <w:szCs w:val="22"/>
        </w:rPr>
      </w:pPr>
    </w:p>
    <w:p w:rsidR="00855E6E" w:rsidRPr="0031129A" w:rsidRDefault="00855E6E">
      <w:pPr>
        <w:jc w:val="both"/>
        <w:rPr>
          <w:color w:val="000000"/>
        </w:rPr>
      </w:pPr>
    </w:p>
    <w:p w:rsidR="00855E6E" w:rsidRPr="0031129A" w:rsidRDefault="00855E6E">
      <w:pPr>
        <w:jc w:val="both"/>
      </w:pPr>
      <w:r w:rsidRPr="0031129A">
        <w:t>zwanym dalej „Wykonawcą”, reprezentowanym przez:</w:t>
      </w:r>
    </w:p>
    <w:p w:rsidR="00855E6E" w:rsidRPr="0031129A" w:rsidRDefault="00855E6E">
      <w:pPr>
        <w:pStyle w:val="Tekstpodstawowy"/>
        <w:spacing w:line="100" w:lineRule="atLeast"/>
        <w:rPr>
          <w:szCs w:val="22"/>
        </w:rPr>
      </w:pPr>
    </w:p>
    <w:tbl>
      <w:tblPr>
        <w:tblW w:w="0" w:type="auto"/>
        <w:tblLayout w:type="fixed"/>
        <w:tblLook w:val="0000" w:firstRow="0" w:lastRow="0" w:firstColumn="0" w:lastColumn="0" w:noHBand="0" w:noVBand="0"/>
      </w:tblPr>
      <w:tblGrid>
        <w:gridCol w:w="4475"/>
        <w:gridCol w:w="4596"/>
      </w:tblGrid>
      <w:tr w:rsidR="00855E6E" w:rsidRPr="0031129A">
        <w:tc>
          <w:tcPr>
            <w:tcW w:w="4475" w:type="dxa"/>
            <w:shd w:val="clear" w:color="auto" w:fill="FFFFFF"/>
          </w:tcPr>
          <w:p w:rsidR="00855E6E" w:rsidRPr="0031129A" w:rsidRDefault="00855E6E">
            <w:pPr>
              <w:pStyle w:val="Tekstpodstawowy"/>
              <w:spacing w:line="100" w:lineRule="atLeast"/>
              <w:rPr>
                <w:szCs w:val="22"/>
              </w:rPr>
            </w:pPr>
            <w:r w:rsidRPr="0031129A">
              <w:rPr>
                <w:szCs w:val="22"/>
              </w:rPr>
              <w:t>właściciela/pełnomocnika</w:t>
            </w:r>
          </w:p>
        </w:tc>
        <w:tc>
          <w:tcPr>
            <w:tcW w:w="4596" w:type="dxa"/>
            <w:shd w:val="clear" w:color="auto" w:fill="FFFFFF"/>
          </w:tcPr>
          <w:p w:rsidR="00855E6E" w:rsidRPr="0031129A" w:rsidRDefault="00855E6E">
            <w:pPr>
              <w:pStyle w:val="Tekstpodstawowy"/>
              <w:spacing w:line="100" w:lineRule="atLeast"/>
              <w:ind w:hanging="74"/>
              <w:rPr>
                <w:szCs w:val="22"/>
              </w:rPr>
            </w:pPr>
            <w:r w:rsidRPr="0031129A">
              <w:rPr>
                <w:szCs w:val="22"/>
              </w:rPr>
              <w:t>p. ……………………………………………… ,</w:t>
            </w:r>
          </w:p>
        </w:tc>
      </w:tr>
    </w:tbl>
    <w:p w:rsidR="00855E6E" w:rsidRPr="0031129A" w:rsidRDefault="00855E6E">
      <w:pPr>
        <w:spacing w:before="120" w:line="240" w:lineRule="auto"/>
        <w:jc w:val="both"/>
      </w:pPr>
      <w:r w:rsidRPr="0031129A">
        <w:rPr>
          <w:color w:val="000000"/>
        </w:rPr>
        <w:t>łącznie zwanymi „Stronami”.</w:t>
      </w:r>
    </w:p>
    <w:p w:rsidR="00855E6E" w:rsidRPr="0031129A" w:rsidRDefault="00855E6E">
      <w:pPr>
        <w:pStyle w:val="Tekstpodstawowy"/>
        <w:spacing w:before="120" w:line="240" w:lineRule="auto"/>
        <w:jc w:val="both"/>
        <w:rPr>
          <w:szCs w:val="22"/>
        </w:rPr>
      </w:pPr>
      <w:r w:rsidRPr="0031129A">
        <w:rPr>
          <w:szCs w:val="22"/>
        </w:rPr>
        <w:t>(W przypadku pełnomocnika, dokument z którego wynika umocowanie do składania oświadczeń woli w imieniu Wykonawcy umożliwiający zawarcie umowy załącza się do umowy),</w:t>
      </w:r>
    </w:p>
    <w:p w:rsidR="00855E6E" w:rsidRPr="0031129A" w:rsidRDefault="00855E6E">
      <w:pPr>
        <w:spacing w:before="120" w:line="240" w:lineRule="auto"/>
        <w:jc w:val="both"/>
      </w:pPr>
      <w:r w:rsidRPr="0031129A">
        <w:t>Strony oświadczają, że na dzień zawarcia niniejszej umowy, w dalszej części zwanej „umową”, nie uległy zmianie dane wskazane w jej komparycji, które miałyby wpływ na ważność umowy i są zgodne z dokumentami przedstawionymi na okoliczność jej zawarcia.</w:t>
      </w:r>
    </w:p>
    <w:p w:rsidR="00855E6E" w:rsidRPr="0031129A" w:rsidRDefault="00855E6E">
      <w:pPr>
        <w:shd w:val="clear" w:color="auto" w:fill="FFFFFF"/>
        <w:spacing w:before="120" w:line="240" w:lineRule="auto"/>
        <w:jc w:val="both"/>
      </w:pPr>
      <w:r w:rsidRPr="0031129A">
        <w:t xml:space="preserve">W wyniku wyboru oferty w postępowaniu o udzielenie zamówienia publicznego, prowadzonego                     w trybie przetargu nieograniczonego, </w:t>
      </w:r>
      <w:r w:rsidRPr="0031129A">
        <w:rPr>
          <w:color w:val="000000"/>
        </w:rPr>
        <w:t xml:space="preserve">Strony zawierają niniejszą umowę, </w:t>
      </w:r>
      <w:r w:rsidRPr="0031129A">
        <w:t>zwaną w dalszej części „umową”,</w:t>
      </w:r>
      <w:r w:rsidRPr="0031129A">
        <w:rPr>
          <w:color w:val="000000"/>
        </w:rPr>
        <w:t xml:space="preserve"> o </w:t>
      </w:r>
      <w:r w:rsidRPr="0031129A">
        <w:t>następującej treści:</w:t>
      </w:r>
    </w:p>
    <w:p w:rsidR="00855E6E" w:rsidRPr="0031129A" w:rsidRDefault="00855E6E">
      <w:pPr>
        <w:spacing w:before="120" w:after="120" w:line="240" w:lineRule="auto"/>
        <w:jc w:val="center"/>
      </w:pPr>
    </w:p>
    <w:p w:rsidR="00855E6E" w:rsidRPr="0031129A" w:rsidRDefault="00855E6E">
      <w:pPr>
        <w:spacing w:before="120" w:after="120" w:line="240" w:lineRule="auto"/>
        <w:jc w:val="center"/>
      </w:pPr>
    </w:p>
    <w:p w:rsidR="00855E6E" w:rsidRPr="0031129A" w:rsidRDefault="00855E6E">
      <w:pPr>
        <w:spacing w:before="120" w:after="120" w:line="240" w:lineRule="auto"/>
        <w:jc w:val="center"/>
      </w:pPr>
      <w:r w:rsidRPr="0031129A">
        <w:t>§ 1</w:t>
      </w:r>
    </w:p>
    <w:p w:rsidR="00855E6E" w:rsidRPr="0031129A" w:rsidRDefault="00855E6E">
      <w:pPr>
        <w:spacing w:before="120" w:after="120" w:line="240" w:lineRule="auto"/>
        <w:jc w:val="center"/>
      </w:pPr>
      <w:r w:rsidRPr="0031129A">
        <w:t>PRZEDMIOT UMOWY</w:t>
      </w:r>
    </w:p>
    <w:p w:rsidR="00855E6E" w:rsidRPr="0031129A" w:rsidRDefault="00855E6E">
      <w:pPr>
        <w:numPr>
          <w:ilvl w:val="0"/>
          <w:numId w:val="14"/>
        </w:numPr>
        <w:spacing w:after="120" w:line="240" w:lineRule="auto"/>
        <w:ind w:left="426" w:hanging="426"/>
        <w:jc w:val="both"/>
      </w:pPr>
      <w:r w:rsidRPr="0031129A">
        <w:t xml:space="preserve">Przedmiotem umowy jest </w:t>
      </w:r>
      <w:bookmarkStart w:id="0" w:name="_Hlk488153264"/>
      <w:r w:rsidRPr="0031129A">
        <w:t>przebudowa drogi gminnej w miejscowości Piecewo, położonej na terenie gminy</w:t>
      </w:r>
      <w:r w:rsidRPr="0031129A">
        <w:rPr>
          <w:rFonts w:eastAsia="Calibri"/>
        </w:rPr>
        <w:t xml:space="preserve"> Jabłonowo Pomorskie, obręb 14 Piecewo, w ramach </w:t>
      </w:r>
      <w:r w:rsidRPr="0031129A">
        <w:t xml:space="preserve">realizacji zamówienia publicznego w postaci wykonania robót budowlanych dla inwestycji pn. </w:t>
      </w:r>
      <w:bookmarkEnd w:id="0"/>
      <w:r w:rsidRPr="0031129A">
        <w:t>„Przebudowa drogi gminnej w miejscowości Piecewo nr działek 55/1 i nr 65”.</w:t>
      </w:r>
    </w:p>
    <w:p w:rsidR="00855E6E" w:rsidRPr="0031129A" w:rsidRDefault="00855E6E">
      <w:pPr>
        <w:pStyle w:val="ListParagraph"/>
        <w:spacing w:after="120"/>
        <w:ind w:left="425"/>
        <w:jc w:val="both"/>
        <w:rPr>
          <w:rFonts w:cs="Times New Roman"/>
          <w:sz w:val="22"/>
          <w:szCs w:val="22"/>
        </w:rPr>
      </w:pPr>
      <w:r w:rsidRPr="0031129A">
        <w:rPr>
          <w:rFonts w:cs="Times New Roman"/>
          <w:sz w:val="22"/>
          <w:szCs w:val="22"/>
        </w:rPr>
        <w:t>Szczegółową dokumentację techniczną opisu przedmiotu inwestycji, w tym projekt budowlany; Specyfikację Techniczną Wykonania i Odbioru Robót (STWIOR); przedmiar robót oraz parametry techniczne drogi zawarto w załączniku nr 2 do SIWZ, który stanowi integralną część umowy.</w:t>
      </w:r>
    </w:p>
    <w:p w:rsidR="00855E6E" w:rsidRPr="0031129A" w:rsidRDefault="00855E6E">
      <w:pPr>
        <w:spacing w:after="120" w:line="240" w:lineRule="auto"/>
        <w:ind w:left="426"/>
        <w:jc w:val="both"/>
        <w:rPr>
          <w:color w:val="000000"/>
        </w:rPr>
      </w:pPr>
      <w:r w:rsidRPr="0031129A">
        <w:t>Przebudowa będzie polegała na wykonaniu nowej nawierzchni jezdni (warstwy ścieralnej i wiążącej) oraz przebudowy zjazdów zgodnie z poniższym:</w:t>
      </w:r>
    </w:p>
    <w:p w:rsidR="00855E6E" w:rsidRPr="0031129A" w:rsidRDefault="00855E6E">
      <w:pPr>
        <w:spacing w:after="120" w:line="240" w:lineRule="auto"/>
        <w:ind w:left="426"/>
        <w:jc w:val="both"/>
        <w:rPr>
          <w:rFonts w:eastAsia="Calibri"/>
          <w:color w:val="000000"/>
        </w:rPr>
      </w:pPr>
      <w:r w:rsidRPr="0031129A">
        <w:rPr>
          <w:color w:val="000000"/>
        </w:rPr>
        <w:t xml:space="preserve">Przedmiotem umowy jest </w:t>
      </w:r>
      <w:r w:rsidRPr="0031129A">
        <w:rPr>
          <w:rFonts w:eastAsia="Calibri"/>
          <w:color w:val="000000"/>
        </w:rPr>
        <w:t>przebudowa drogi gminnej oznaczonej nr działek 55/1 oraz 65 w miejscowości Piecewo w gminie Jabłonowo Pomorskie o długości 0,456 km. Projektowana przebudowa odcinka drogi ma na celu zwiększenie bezpieczeństwa ruchu użytkowników pieszych drogi oraz poprawę nawierzchni jezdni. Zakres robót będzie obejmował między innymi: wykonie nowej konstrukcji jezdni, budowę i/lub przebudowę zjazdów oraz wykonanie odwodnienia poprzez budowę kanalizacji deszczowej (system studni chłonnych).</w:t>
      </w:r>
    </w:p>
    <w:p w:rsidR="00855E6E" w:rsidRPr="0031129A" w:rsidRDefault="00855E6E">
      <w:pPr>
        <w:spacing w:after="120" w:line="240" w:lineRule="auto"/>
        <w:ind w:left="426"/>
        <w:jc w:val="both"/>
        <w:rPr>
          <w:rFonts w:eastAsia="Calibri"/>
          <w:color w:val="000000"/>
        </w:rPr>
      </w:pPr>
      <w:r w:rsidRPr="0031129A">
        <w:rPr>
          <w:rFonts w:eastAsia="Calibri"/>
          <w:color w:val="000000"/>
        </w:rPr>
        <w:t xml:space="preserve">Nawierzchnia jezdni </w:t>
      </w:r>
      <w:r w:rsidRPr="0031129A">
        <w:rPr>
          <w:rFonts w:eastAsia="Arial"/>
          <w:color w:val="000000"/>
        </w:rPr>
        <w:t>z mieszanek mineralno-bitumicznych AC 11 W (0/11) - warstwa wiążąca asfaltowa - grubość po zagęszczeniu 4 cm</w:t>
      </w:r>
      <w:r w:rsidRPr="0031129A">
        <w:rPr>
          <w:rFonts w:eastAsia="Calibri"/>
          <w:color w:val="000000"/>
        </w:rPr>
        <w:t xml:space="preserve">. </w:t>
      </w:r>
      <w:r w:rsidRPr="0031129A">
        <w:rPr>
          <w:rFonts w:eastAsia="Arial"/>
          <w:color w:val="000000"/>
        </w:rPr>
        <w:t>Nawierzchnia z mieszanek mineralno-bitumicznych AC 11</w:t>
      </w:r>
      <w:r w:rsidRPr="0031129A">
        <w:rPr>
          <w:rFonts w:eastAsia="Arial"/>
        </w:rPr>
        <w:t>S - warstwa ścieralna asfaltowa - grubość po zagęszczeniu 4 cm wraz z regulacją pionową studni i zaworów.</w:t>
      </w:r>
    </w:p>
    <w:p w:rsidR="00855E6E" w:rsidRPr="0031129A" w:rsidRDefault="00855E6E">
      <w:pPr>
        <w:spacing w:after="120" w:line="240" w:lineRule="auto"/>
        <w:ind w:left="426"/>
        <w:jc w:val="both"/>
        <w:rPr>
          <w:rFonts w:eastAsia="Calibri"/>
          <w:color w:val="000000"/>
        </w:rPr>
      </w:pPr>
      <w:r w:rsidRPr="0031129A">
        <w:rPr>
          <w:rFonts w:eastAsia="Calibri"/>
          <w:color w:val="000000"/>
        </w:rPr>
        <w:t xml:space="preserve">Droga gminna jest drogą wewnętrzną, ma 2 kategorię ruchu KR2. </w:t>
      </w:r>
    </w:p>
    <w:p w:rsidR="00855E6E" w:rsidRPr="0031129A" w:rsidRDefault="00855E6E">
      <w:pPr>
        <w:spacing w:after="120" w:line="240" w:lineRule="auto"/>
        <w:ind w:left="426"/>
        <w:jc w:val="both"/>
        <w:rPr>
          <w:rFonts w:eastAsia="Calibri"/>
          <w:color w:val="000000"/>
        </w:rPr>
      </w:pPr>
      <w:r w:rsidRPr="0031129A">
        <w:rPr>
          <w:rFonts w:eastAsia="Calibri"/>
          <w:color w:val="000000"/>
        </w:rPr>
        <w:t xml:space="preserve">Szerokość jezdni w obrębie projektowanej przebudowy 3,30 - 5,00 m, nawierzchnia gruntowa utwardzona z odwodnieniem powierzchniowym po istniejącym terenie. Jezdnia – nawierzchnia z warstwy ścieralnej z betonu asfaltowego grub. 4Cm, </w:t>
      </w:r>
      <w:r w:rsidRPr="0031129A">
        <w:rPr>
          <w:rFonts w:eastAsia="Calibri"/>
        </w:rPr>
        <w:t xml:space="preserve">obramowane krawężnikiem betonowym 15x30cm na ławie betonowej z oporem C12/15, wysokie +12 cm . </w:t>
      </w:r>
    </w:p>
    <w:p w:rsidR="00855E6E" w:rsidRPr="0031129A" w:rsidRDefault="00855E6E">
      <w:pPr>
        <w:spacing w:after="120" w:line="240" w:lineRule="auto"/>
        <w:ind w:left="426"/>
        <w:jc w:val="both"/>
        <w:rPr>
          <w:rFonts w:eastAsia="Calibri"/>
          <w:color w:val="000000"/>
        </w:rPr>
      </w:pPr>
      <w:r w:rsidRPr="0031129A">
        <w:rPr>
          <w:rFonts w:eastAsia="Calibri"/>
          <w:color w:val="000000"/>
        </w:rPr>
        <w:t>Zjazdy indywidualne do zabudowań gruntowe i betonowe. S</w:t>
      </w:r>
      <w:r w:rsidRPr="0031129A">
        <w:rPr>
          <w:rFonts w:eastAsia="Calibri"/>
        </w:rPr>
        <w:t>zerokość zjazdów 2,80 - 5,00m wykonane z kostki betonowej kolorowej grubości 8 cm, obramowane obrzeżem betonowym 8x30cm krawężnikiem najazdowym 15x22cm. Wszystkie krawężniki i obrzeża oparte na ławie betonowej z oporem C12/15.</w:t>
      </w:r>
    </w:p>
    <w:p w:rsidR="00855E6E" w:rsidRPr="0031129A" w:rsidRDefault="00855E6E">
      <w:pPr>
        <w:spacing w:after="120" w:line="240" w:lineRule="auto"/>
        <w:ind w:left="426"/>
        <w:jc w:val="both"/>
        <w:rPr>
          <w:rFonts w:eastAsia="Calibri"/>
          <w:color w:val="000000"/>
        </w:rPr>
      </w:pPr>
      <w:r w:rsidRPr="0031129A">
        <w:rPr>
          <w:rFonts w:eastAsia="Calibri"/>
          <w:color w:val="000000"/>
        </w:rPr>
        <w:t xml:space="preserve">Projektowana przebudowa zwierać będzie przebudowę/budowę zjazdów, z kostki grub. 8 cm oraz wykonanie nowej nawierzchni jezdni. </w:t>
      </w:r>
    </w:p>
    <w:p w:rsidR="00855E6E" w:rsidRPr="0031129A" w:rsidRDefault="00855E6E">
      <w:pPr>
        <w:spacing w:after="120" w:line="240" w:lineRule="auto"/>
        <w:ind w:left="426"/>
        <w:jc w:val="both"/>
        <w:rPr>
          <w:rFonts w:eastAsia="Calibri"/>
          <w:color w:val="000000"/>
        </w:rPr>
      </w:pPr>
      <w:r w:rsidRPr="0031129A">
        <w:rPr>
          <w:rFonts w:eastAsia="Calibri"/>
          <w:color w:val="000000"/>
        </w:rPr>
        <w:t>W ramach inwestycji należy wykonać kanalizację deszczową (studnie chłonne), celem uregulowania wód opadowych powierzchni jezdnych i pieszych.</w:t>
      </w:r>
    </w:p>
    <w:p w:rsidR="00855E6E" w:rsidRPr="0031129A" w:rsidRDefault="00855E6E">
      <w:pPr>
        <w:spacing w:after="120" w:line="240" w:lineRule="auto"/>
        <w:ind w:left="426"/>
        <w:jc w:val="both"/>
        <w:rPr>
          <w:rFonts w:eastAsia="Calibri"/>
        </w:rPr>
      </w:pPr>
      <w:r w:rsidRPr="0031129A">
        <w:rPr>
          <w:rFonts w:eastAsia="Calibri"/>
          <w:color w:val="000000"/>
        </w:rPr>
        <w:t>Wody opadowe odprowadzone zostaną za pomocą wpustów ulicznych WP1 –</w:t>
      </w:r>
      <w:r w:rsidRPr="0031129A">
        <w:rPr>
          <w:rFonts w:eastAsia="Calibri"/>
        </w:rPr>
        <w:t xml:space="preserve">WP24 do projektowanych studni chłonnych Sch1 - Sch10 głęb. 3,00 m umiejscowionych poza jezdnią. Na projektowanej drodze zastosowano spadki daszkowe i jednostronne na łukach. Projektowane wpusty uliczne ściekowe należy połączyć ze studniami chłonnymi </w:t>
      </w:r>
      <w:proofErr w:type="spellStart"/>
      <w:r w:rsidRPr="0031129A">
        <w:rPr>
          <w:rFonts w:eastAsia="Calibri"/>
        </w:rPr>
        <w:t>przykanalikami</w:t>
      </w:r>
      <w:proofErr w:type="spellEnd"/>
      <w:r w:rsidRPr="0031129A">
        <w:rPr>
          <w:rFonts w:eastAsia="Calibri"/>
        </w:rPr>
        <w:t xml:space="preserve"> O200 PVC kl. S lub PP o spadku 1-4%. Wpusty należy wykonać jako typowe betonowe O500 z osadnikiem szlamu odciążającymi pierścieniami betonowymi z betonu C16/20 (B-20). Wpusty przykryte kratą polimerową/żeliwną. Studnie chłonne należy wykonać z kręgów betonowych O1200 z włazem żeliwnym kl. D.</w:t>
      </w:r>
    </w:p>
    <w:p w:rsidR="00855E6E" w:rsidRPr="0031129A" w:rsidRDefault="00855E6E">
      <w:pPr>
        <w:spacing w:after="120" w:line="240" w:lineRule="auto"/>
        <w:ind w:left="426"/>
        <w:jc w:val="both"/>
        <w:rPr>
          <w:rFonts w:eastAsia="Calibri"/>
          <w:color w:val="000000"/>
        </w:rPr>
      </w:pPr>
      <w:r w:rsidRPr="0031129A">
        <w:rPr>
          <w:rFonts w:eastAsia="Calibri"/>
        </w:rPr>
        <w:t xml:space="preserve">Kanalizację sanitarna grawitacyjną zaprojektowano z rur litych PVC-U 200x5,9mm , SDR 34, SN8, łączonych na „wcisk” uszczelnionych za pomocą uszczelki EPDM dwuwargowej. Na sieci kanalizacyjnej zamontować studnie rewizyjne betonowe z betonu klasy B45 o średnicy O1000mm. Studnie wyposażyć w płyty </w:t>
      </w:r>
      <w:proofErr w:type="spellStart"/>
      <w:r w:rsidRPr="0031129A">
        <w:rPr>
          <w:rFonts w:eastAsia="Calibri"/>
        </w:rPr>
        <w:t>nastudzienne</w:t>
      </w:r>
      <w:proofErr w:type="spellEnd"/>
      <w:r w:rsidRPr="0031129A">
        <w:rPr>
          <w:rFonts w:eastAsia="Calibri"/>
        </w:rPr>
        <w:t xml:space="preserve"> montowane na pierścieniach odciążających, włazy oraz żeliwne stopnie </w:t>
      </w:r>
      <w:proofErr w:type="spellStart"/>
      <w:r w:rsidRPr="0031129A">
        <w:rPr>
          <w:rFonts w:eastAsia="Calibri"/>
        </w:rPr>
        <w:t>złazowe</w:t>
      </w:r>
      <w:proofErr w:type="spellEnd"/>
      <w:r w:rsidRPr="0031129A">
        <w:rPr>
          <w:rFonts w:eastAsia="Calibri"/>
        </w:rPr>
        <w:t xml:space="preserve"> lub drabinki. Na studniach zlokalizowanych w drogach montować włazy </w:t>
      </w:r>
      <w:r w:rsidRPr="0031129A">
        <w:rPr>
          <w:rFonts w:eastAsia="Calibri"/>
        </w:rPr>
        <w:lastRenderedPageBreak/>
        <w:t xml:space="preserve">żeliwne z zamknięciem lub włazy </w:t>
      </w:r>
      <w:proofErr w:type="spellStart"/>
      <w:r w:rsidRPr="0031129A">
        <w:rPr>
          <w:rFonts w:eastAsia="Calibri"/>
        </w:rPr>
        <w:t>żeliwno</w:t>
      </w:r>
      <w:proofErr w:type="spellEnd"/>
      <w:r w:rsidRPr="0031129A">
        <w:rPr>
          <w:rFonts w:eastAsia="Calibri"/>
        </w:rPr>
        <w:t xml:space="preserve">–betonowe - typu D400, natomiast na studniach umieszczonych na terenach zielonych i w chodnikach – włazy żeliwne z zamknięciem lub włazy </w:t>
      </w:r>
      <w:proofErr w:type="spellStart"/>
      <w:r w:rsidRPr="0031129A">
        <w:rPr>
          <w:rFonts w:eastAsia="Calibri"/>
        </w:rPr>
        <w:t>żeliwno</w:t>
      </w:r>
      <w:proofErr w:type="spellEnd"/>
      <w:r w:rsidRPr="0031129A">
        <w:rPr>
          <w:rFonts w:eastAsia="Calibri"/>
        </w:rPr>
        <w:t xml:space="preserve">–betonowe - typu B125. Do studzienek na sieci należy stosować prefabrykowane kinety zbiorcze, w celu umożliwienia w przyszłości podłączenia do kanalizacji nowych odbiorców. Kanał sanitarny odprowadzał będzie ścieki sanitarne o typowym składzie ścieków socjalnobytowych. Projektuje się system kanalizacji sanitarnej grawitacyjnej. Prowadzenie kanalizacji sanitarnej projektuje się głównie po działkach gminnych. Kanalizację sanitarną tłoczną należy wykonać z rur PE 90 SDR 17 O90x5,4mm. Przewód w wykopie </w:t>
      </w:r>
      <w:proofErr w:type="spellStart"/>
      <w:r w:rsidRPr="0031129A">
        <w:rPr>
          <w:rFonts w:eastAsia="Calibri"/>
        </w:rPr>
        <w:t>wąskoprzestrzennym</w:t>
      </w:r>
      <w:proofErr w:type="spellEnd"/>
      <w:r w:rsidRPr="0031129A">
        <w:rPr>
          <w:rFonts w:eastAsia="Calibri"/>
        </w:rPr>
        <w:t xml:space="preserve"> układać na głębokości min. 1,70m p.p.t. na wypoziomowanej luźno ułożonej podsypce piaskowej o grubości około 10cm. Podsypka nie może zawierać ziaren o średnicy większej niż 20mm. Po ułożeniu rury wykonać </w:t>
      </w:r>
      <w:proofErr w:type="spellStart"/>
      <w:r w:rsidRPr="0031129A">
        <w:rPr>
          <w:rFonts w:eastAsia="Calibri"/>
        </w:rPr>
        <w:t>obsypkę</w:t>
      </w:r>
      <w:proofErr w:type="spellEnd"/>
      <w:r w:rsidRPr="0031129A">
        <w:rPr>
          <w:rFonts w:eastAsia="Calibri"/>
        </w:rPr>
        <w:t xml:space="preserve"> piaskową (lub z gruntu rodzimego) do poziomu przynajmniej 20cm (po zagęszczeniu) powyżej górnej powierzchni rury. </w:t>
      </w:r>
      <w:proofErr w:type="spellStart"/>
      <w:r w:rsidRPr="0031129A">
        <w:rPr>
          <w:rFonts w:eastAsia="Calibri"/>
        </w:rPr>
        <w:t>Obsypkę</w:t>
      </w:r>
      <w:proofErr w:type="spellEnd"/>
      <w:r w:rsidRPr="0031129A">
        <w:rPr>
          <w:rFonts w:eastAsia="Calibri"/>
        </w:rPr>
        <w:t xml:space="preserve"> ubijać warstwami o maksymalnej grubości 25cm, po czym przejść do całkowitego wypełnienia wykopu.</w:t>
      </w:r>
    </w:p>
    <w:p w:rsidR="00855E6E" w:rsidRPr="0031129A" w:rsidRDefault="00855E6E">
      <w:pPr>
        <w:spacing w:after="120" w:line="240" w:lineRule="auto"/>
        <w:ind w:left="426"/>
        <w:jc w:val="both"/>
        <w:rPr>
          <w:rFonts w:eastAsia="Calibri"/>
          <w:color w:val="000000"/>
        </w:rPr>
      </w:pPr>
      <w:r w:rsidRPr="0031129A">
        <w:rPr>
          <w:rFonts w:eastAsia="Calibri"/>
          <w:color w:val="000000"/>
        </w:rPr>
        <w:t xml:space="preserve">Budowa nie wymaga znacznej zmiany wysokości istniejących jezdni. </w:t>
      </w:r>
    </w:p>
    <w:p w:rsidR="00855E6E" w:rsidRPr="0031129A" w:rsidRDefault="00855E6E">
      <w:pPr>
        <w:spacing w:after="120" w:line="240" w:lineRule="auto"/>
        <w:ind w:left="426"/>
        <w:jc w:val="both"/>
        <w:rPr>
          <w:rFonts w:eastAsia="Calibri"/>
          <w:color w:val="000000"/>
        </w:rPr>
      </w:pPr>
      <w:r w:rsidRPr="0031129A">
        <w:rPr>
          <w:rFonts w:eastAsia="Calibri"/>
          <w:color w:val="000000"/>
        </w:rPr>
        <w:t>Roboty ziemne ograniczają się do porządkowania terenu wokół jezdni.</w:t>
      </w:r>
    </w:p>
    <w:p w:rsidR="00855E6E" w:rsidRPr="0031129A" w:rsidRDefault="00855E6E">
      <w:pPr>
        <w:spacing w:after="120" w:line="240" w:lineRule="auto"/>
        <w:ind w:left="426"/>
        <w:jc w:val="both"/>
        <w:rPr>
          <w:rFonts w:eastAsia="Calibri"/>
          <w:color w:val="000000"/>
        </w:rPr>
      </w:pPr>
      <w:r w:rsidRPr="0031129A">
        <w:rPr>
          <w:rFonts w:eastAsia="Calibri"/>
          <w:color w:val="000000"/>
        </w:rPr>
        <w:t>Na podstawie badaniach podłoża gruntowego</w:t>
      </w:r>
      <w:r w:rsidRPr="0031129A">
        <w:rPr>
          <w:rFonts w:eastAsia="Calibri"/>
        </w:rPr>
        <w:t xml:space="preserve"> stwierdza się, że w pasie drogowym występują korzystne warunki gruntowo-wodne dla potrzeb przebudowy drogi. Zgodnie z kryteriami Rozporządzenia </w:t>
      </w:r>
      <w:proofErr w:type="spellStart"/>
      <w:r w:rsidRPr="0031129A">
        <w:rPr>
          <w:rFonts w:eastAsia="Calibri"/>
        </w:rPr>
        <w:t>MTBiGM</w:t>
      </w:r>
      <w:proofErr w:type="spellEnd"/>
      <w:r w:rsidRPr="0031129A">
        <w:rPr>
          <w:rFonts w:eastAsia="Calibri"/>
        </w:rPr>
        <w:t xml:space="preserve"> z dnia 25 kwietnia 2012 r., na terenie tym, występują proste warunki gruntowe. Podłoże nośne stanowią rodzime grunty mineralne: </w:t>
      </w:r>
      <w:proofErr w:type="spellStart"/>
      <w:r w:rsidRPr="0031129A">
        <w:rPr>
          <w:rFonts w:eastAsia="Calibri"/>
        </w:rPr>
        <w:t>niewysadzinowe</w:t>
      </w:r>
      <w:proofErr w:type="spellEnd"/>
      <w:r w:rsidRPr="0031129A">
        <w:rPr>
          <w:rFonts w:eastAsia="Calibri"/>
        </w:rPr>
        <w:t xml:space="preserve"> lub wątpliwe piaski drobne z domieszkami piasków pylastych i gliniastych w stanie </w:t>
      </w:r>
      <w:proofErr w:type="spellStart"/>
      <w:r w:rsidRPr="0031129A">
        <w:rPr>
          <w:rFonts w:eastAsia="Calibri"/>
        </w:rPr>
        <w:t>średniozagęszczonym</w:t>
      </w:r>
      <w:proofErr w:type="spellEnd"/>
      <w:r w:rsidRPr="0031129A">
        <w:rPr>
          <w:rFonts w:eastAsia="Calibri"/>
        </w:rPr>
        <w:t xml:space="preserve"> warstwy I oraz </w:t>
      </w:r>
      <w:proofErr w:type="spellStart"/>
      <w:r w:rsidRPr="0031129A">
        <w:rPr>
          <w:rFonts w:eastAsia="Calibri"/>
        </w:rPr>
        <w:t>wysadzinowe</w:t>
      </w:r>
      <w:proofErr w:type="spellEnd"/>
      <w:r w:rsidRPr="0031129A">
        <w:rPr>
          <w:rFonts w:eastAsia="Calibri"/>
        </w:rPr>
        <w:t xml:space="preserve"> grunty spoiste w stanie twardoplastycznym warstwy II. Podłoże niejednorodne, przeznaczone do </w:t>
      </w:r>
      <w:proofErr w:type="spellStart"/>
      <w:r w:rsidRPr="0031129A">
        <w:rPr>
          <w:rFonts w:eastAsia="Calibri"/>
        </w:rPr>
        <w:t>usuniecia</w:t>
      </w:r>
      <w:proofErr w:type="spellEnd"/>
      <w:r w:rsidRPr="0031129A">
        <w:rPr>
          <w:rFonts w:eastAsia="Calibri"/>
        </w:rPr>
        <w:t xml:space="preserve">, </w:t>
      </w:r>
      <w:proofErr w:type="spellStart"/>
      <w:r w:rsidRPr="0031129A">
        <w:rPr>
          <w:rFonts w:eastAsia="Calibri"/>
        </w:rPr>
        <w:t>stanowia</w:t>
      </w:r>
      <w:proofErr w:type="spellEnd"/>
      <w:r w:rsidRPr="0031129A">
        <w:rPr>
          <w:rFonts w:eastAsia="Calibri"/>
        </w:rPr>
        <w:t xml:space="preserve"> przypowierzchniowe nasypy niekontrolowane o miąższości 0,2-0,4m. Obecności wody gruntowej do </w:t>
      </w:r>
      <w:proofErr w:type="spellStart"/>
      <w:r w:rsidRPr="0031129A">
        <w:rPr>
          <w:rFonts w:eastAsia="Calibri"/>
        </w:rPr>
        <w:t>głebokosci</w:t>
      </w:r>
      <w:proofErr w:type="spellEnd"/>
      <w:r w:rsidRPr="0031129A">
        <w:rPr>
          <w:rFonts w:eastAsia="Calibri"/>
        </w:rPr>
        <w:t xml:space="preserve"> wierceń nie stwierdzono. Na podstawie analizy warunków gruntowo-wodnych dla potrzeb projektowania drogi zaleca się przyjąć grupę nośności podłoża G2 i G3. Głębokość przemarzania gruntu w tym rejonie wynosi </w:t>
      </w:r>
      <w:proofErr w:type="spellStart"/>
      <w:r w:rsidRPr="0031129A">
        <w:rPr>
          <w:rFonts w:eastAsia="Calibri"/>
        </w:rPr>
        <w:t>hz</w:t>
      </w:r>
      <w:proofErr w:type="spellEnd"/>
      <w:r w:rsidRPr="0031129A">
        <w:rPr>
          <w:rFonts w:eastAsia="Calibri"/>
        </w:rPr>
        <w:t>=1,0 m p.p.t. Dokumentacja geotechniczna załączona jest do niniejszego projektu budowlanego.</w:t>
      </w:r>
    </w:p>
    <w:p w:rsidR="00855E6E" w:rsidRPr="0031129A" w:rsidRDefault="00855E6E">
      <w:pPr>
        <w:spacing w:after="120" w:line="240" w:lineRule="auto"/>
        <w:ind w:left="426"/>
        <w:jc w:val="both"/>
        <w:rPr>
          <w:rFonts w:eastAsia="Calibri"/>
          <w:color w:val="000000"/>
        </w:rPr>
      </w:pPr>
      <w:r w:rsidRPr="0031129A">
        <w:rPr>
          <w:rFonts w:eastAsia="Calibri"/>
          <w:color w:val="000000"/>
        </w:rPr>
        <w:t xml:space="preserve">Parametry Techniczne i Geometryczne drogi są następujące: </w:t>
      </w:r>
    </w:p>
    <w:p w:rsidR="00855E6E" w:rsidRPr="0031129A" w:rsidRDefault="00855E6E">
      <w:pPr>
        <w:autoSpaceDE w:val="0"/>
        <w:jc w:val="both"/>
        <w:rPr>
          <w:rFonts w:eastAsia="Calibri"/>
          <w:color w:val="000000"/>
        </w:rPr>
      </w:pPr>
      <w:r w:rsidRPr="0031129A">
        <w:rPr>
          <w:rFonts w:eastAsia="Calibri"/>
          <w:color w:val="000000"/>
        </w:rPr>
        <w:t>Klasa drogi - droga gminna wewnętrzna</w:t>
      </w:r>
    </w:p>
    <w:p w:rsidR="00855E6E" w:rsidRPr="0031129A" w:rsidRDefault="00855E6E">
      <w:pPr>
        <w:autoSpaceDE w:val="0"/>
        <w:jc w:val="both"/>
        <w:rPr>
          <w:rFonts w:eastAsia="Calibri"/>
          <w:color w:val="000000"/>
        </w:rPr>
      </w:pPr>
      <w:r w:rsidRPr="0031129A">
        <w:rPr>
          <w:rFonts w:eastAsia="Calibri"/>
          <w:color w:val="000000"/>
        </w:rPr>
        <w:t>Kategoria ruchu - KR 2</w:t>
      </w:r>
    </w:p>
    <w:p w:rsidR="00855E6E" w:rsidRPr="0031129A" w:rsidRDefault="00855E6E">
      <w:pPr>
        <w:autoSpaceDE w:val="0"/>
        <w:jc w:val="both"/>
        <w:rPr>
          <w:rFonts w:eastAsia="Calibri"/>
          <w:color w:val="000000"/>
        </w:rPr>
      </w:pPr>
      <w:r w:rsidRPr="0031129A">
        <w:rPr>
          <w:rFonts w:eastAsia="Calibri"/>
          <w:color w:val="000000"/>
        </w:rPr>
        <w:t xml:space="preserve">prędkość projektowa </w:t>
      </w:r>
      <w:proofErr w:type="spellStart"/>
      <w:r w:rsidRPr="0031129A">
        <w:rPr>
          <w:rFonts w:eastAsia="Calibri"/>
          <w:color w:val="000000"/>
        </w:rPr>
        <w:t>Vp</w:t>
      </w:r>
      <w:proofErr w:type="spellEnd"/>
      <w:r w:rsidRPr="0031129A">
        <w:rPr>
          <w:rFonts w:eastAsia="Calibri"/>
          <w:color w:val="000000"/>
        </w:rPr>
        <w:t>=40km/h</w:t>
      </w:r>
    </w:p>
    <w:p w:rsidR="00855E6E" w:rsidRPr="0031129A" w:rsidRDefault="00855E6E">
      <w:pPr>
        <w:autoSpaceDE w:val="0"/>
        <w:jc w:val="both"/>
        <w:rPr>
          <w:rFonts w:eastAsia="Calibri"/>
          <w:color w:val="000000"/>
        </w:rPr>
      </w:pPr>
      <w:r w:rsidRPr="0031129A">
        <w:rPr>
          <w:rFonts w:eastAsia="Calibri"/>
          <w:color w:val="000000"/>
        </w:rPr>
        <w:t>Nawierzchnia:</w:t>
      </w:r>
    </w:p>
    <w:p w:rsidR="00855E6E" w:rsidRPr="0031129A" w:rsidRDefault="00855E6E">
      <w:pPr>
        <w:numPr>
          <w:ilvl w:val="0"/>
          <w:numId w:val="46"/>
        </w:numPr>
        <w:autoSpaceDE w:val="0"/>
        <w:jc w:val="both"/>
        <w:rPr>
          <w:rFonts w:eastAsia="Calibri"/>
          <w:color w:val="000000"/>
        </w:rPr>
      </w:pPr>
      <w:r w:rsidRPr="0031129A">
        <w:rPr>
          <w:rFonts w:eastAsia="Calibri"/>
          <w:color w:val="000000"/>
        </w:rPr>
        <w:t>jezdni: warstwa ścieralna grub. 4 cm</w:t>
      </w:r>
    </w:p>
    <w:p w:rsidR="00855E6E" w:rsidRPr="0031129A" w:rsidRDefault="00855E6E">
      <w:pPr>
        <w:numPr>
          <w:ilvl w:val="0"/>
          <w:numId w:val="46"/>
        </w:numPr>
        <w:autoSpaceDE w:val="0"/>
        <w:jc w:val="both"/>
        <w:rPr>
          <w:rFonts w:eastAsia="Calibri"/>
          <w:color w:val="000000"/>
        </w:rPr>
      </w:pPr>
      <w:r w:rsidRPr="0031129A">
        <w:rPr>
          <w:rFonts w:eastAsia="Calibri"/>
          <w:color w:val="000000"/>
        </w:rPr>
        <w:t>dojście do posesji: kostka betonowa grubości 6 cm</w:t>
      </w:r>
    </w:p>
    <w:p w:rsidR="00855E6E" w:rsidRPr="0031129A" w:rsidRDefault="00855E6E">
      <w:pPr>
        <w:numPr>
          <w:ilvl w:val="0"/>
          <w:numId w:val="47"/>
        </w:numPr>
        <w:autoSpaceDE w:val="0"/>
        <w:jc w:val="both"/>
        <w:rPr>
          <w:rFonts w:eastAsia="Calibri"/>
          <w:color w:val="000000"/>
        </w:rPr>
      </w:pPr>
      <w:r w:rsidRPr="0031129A">
        <w:rPr>
          <w:rFonts w:eastAsia="Calibri"/>
          <w:color w:val="000000"/>
        </w:rPr>
        <w:t>zjazdów: kostka betonowa grubości 8 cm</w:t>
      </w:r>
    </w:p>
    <w:p w:rsidR="00855E6E" w:rsidRPr="0031129A" w:rsidRDefault="00855E6E">
      <w:pPr>
        <w:numPr>
          <w:ilvl w:val="0"/>
          <w:numId w:val="47"/>
        </w:numPr>
        <w:autoSpaceDE w:val="0"/>
        <w:jc w:val="both"/>
        <w:rPr>
          <w:rFonts w:eastAsia="Wingdings"/>
        </w:rPr>
      </w:pPr>
      <w:r w:rsidRPr="0031129A">
        <w:rPr>
          <w:rFonts w:eastAsia="Calibri"/>
          <w:color w:val="000000"/>
        </w:rPr>
        <w:t>szerokość jezdni – 5,00 m</w:t>
      </w:r>
    </w:p>
    <w:p w:rsidR="00855E6E" w:rsidRPr="0031129A" w:rsidRDefault="00855E6E">
      <w:pPr>
        <w:numPr>
          <w:ilvl w:val="0"/>
          <w:numId w:val="47"/>
        </w:numPr>
        <w:autoSpaceDE w:val="0"/>
        <w:jc w:val="both"/>
        <w:rPr>
          <w:rFonts w:eastAsia="Wingdings"/>
        </w:rPr>
      </w:pPr>
      <w:r w:rsidRPr="0031129A">
        <w:rPr>
          <w:rFonts w:eastAsia="Wingdings"/>
        </w:rPr>
        <w:t xml:space="preserve"> </w:t>
      </w:r>
      <w:r w:rsidRPr="0031129A">
        <w:rPr>
          <w:rFonts w:eastAsia="Calibri"/>
        </w:rPr>
        <w:t>promienie łuków poziomych – R= 5m</w:t>
      </w:r>
    </w:p>
    <w:p w:rsidR="00855E6E" w:rsidRPr="0031129A" w:rsidRDefault="00855E6E">
      <w:pPr>
        <w:numPr>
          <w:ilvl w:val="0"/>
          <w:numId w:val="47"/>
        </w:numPr>
        <w:autoSpaceDE w:val="0"/>
        <w:jc w:val="both"/>
        <w:rPr>
          <w:rFonts w:eastAsia="Wingdings"/>
          <w:color w:val="000000"/>
        </w:rPr>
      </w:pPr>
      <w:r w:rsidRPr="0031129A">
        <w:rPr>
          <w:rFonts w:eastAsia="Wingdings"/>
        </w:rPr>
        <w:t xml:space="preserve"> </w:t>
      </w:r>
      <w:r w:rsidRPr="0031129A">
        <w:rPr>
          <w:rFonts w:eastAsia="Calibri"/>
        </w:rPr>
        <w:t>nawierzchnia gruntowa</w:t>
      </w:r>
    </w:p>
    <w:p w:rsidR="00855E6E" w:rsidRPr="0031129A" w:rsidRDefault="00855E6E">
      <w:pPr>
        <w:numPr>
          <w:ilvl w:val="0"/>
          <w:numId w:val="47"/>
        </w:numPr>
        <w:autoSpaceDE w:val="0"/>
        <w:jc w:val="both"/>
        <w:rPr>
          <w:rFonts w:eastAsia="Calibri"/>
          <w:color w:val="000000"/>
        </w:rPr>
      </w:pPr>
      <w:r w:rsidRPr="0031129A">
        <w:rPr>
          <w:rFonts w:eastAsia="Wingdings"/>
          <w:color w:val="000000"/>
        </w:rPr>
        <w:t xml:space="preserve"> </w:t>
      </w:r>
      <w:r w:rsidRPr="0031129A">
        <w:rPr>
          <w:rFonts w:eastAsia="Calibri"/>
          <w:color w:val="000000"/>
        </w:rPr>
        <w:t>spadki poprzeczne – daszkowe i jednostronne – 2%</w:t>
      </w:r>
    </w:p>
    <w:p w:rsidR="00855E6E" w:rsidRPr="0031129A" w:rsidRDefault="00855E6E">
      <w:pPr>
        <w:autoSpaceDE w:val="0"/>
        <w:jc w:val="both"/>
        <w:rPr>
          <w:rFonts w:eastAsia="Calibri"/>
          <w:color w:val="000000"/>
        </w:rPr>
      </w:pPr>
      <w:r w:rsidRPr="0031129A">
        <w:rPr>
          <w:rFonts w:eastAsia="Calibri"/>
          <w:color w:val="000000"/>
        </w:rPr>
        <w:t xml:space="preserve">Powierzchnia: </w:t>
      </w:r>
    </w:p>
    <w:p w:rsidR="00855E6E" w:rsidRPr="0031129A" w:rsidRDefault="00855E6E">
      <w:pPr>
        <w:numPr>
          <w:ilvl w:val="0"/>
          <w:numId w:val="48"/>
        </w:numPr>
        <w:autoSpaceDE w:val="0"/>
        <w:jc w:val="both"/>
        <w:rPr>
          <w:rFonts w:eastAsia="Calibri"/>
          <w:color w:val="000000"/>
        </w:rPr>
      </w:pPr>
      <w:r w:rsidRPr="0031129A">
        <w:rPr>
          <w:rFonts w:eastAsia="Calibri"/>
          <w:color w:val="000000"/>
        </w:rPr>
        <w:t xml:space="preserve">jezdni - 2075,00 </w:t>
      </w:r>
      <w:proofErr w:type="spellStart"/>
      <w:r w:rsidRPr="0031129A">
        <w:rPr>
          <w:rFonts w:eastAsia="Calibri"/>
          <w:color w:val="000000"/>
        </w:rPr>
        <w:t>mkwadratowych</w:t>
      </w:r>
      <w:proofErr w:type="spellEnd"/>
    </w:p>
    <w:p w:rsidR="00855E6E" w:rsidRPr="0031129A" w:rsidRDefault="00855E6E">
      <w:pPr>
        <w:numPr>
          <w:ilvl w:val="0"/>
          <w:numId w:val="48"/>
        </w:numPr>
        <w:autoSpaceDE w:val="0"/>
        <w:jc w:val="both"/>
        <w:rPr>
          <w:rFonts w:eastAsia="Calibri"/>
          <w:color w:val="000000"/>
        </w:rPr>
      </w:pPr>
      <w:r w:rsidRPr="0031129A">
        <w:rPr>
          <w:rFonts w:eastAsia="Calibri"/>
          <w:color w:val="000000"/>
        </w:rPr>
        <w:t>dojście do posesji - 20,00 m kwadratowych</w:t>
      </w:r>
    </w:p>
    <w:p w:rsidR="00855E6E" w:rsidRPr="0031129A" w:rsidRDefault="00855E6E">
      <w:pPr>
        <w:numPr>
          <w:ilvl w:val="0"/>
          <w:numId w:val="49"/>
        </w:numPr>
        <w:autoSpaceDE w:val="0"/>
        <w:jc w:val="both"/>
        <w:rPr>
          <w:rFonts w:eastAsia="Calibri"/>
        </w:rPr>
      </w:pPr>
      <w:r w:rsidRPr="0031129A">
        <w:rPr>
          <w:rFonts w:eastAsia="Calibri"/>
          <w:color w:val="000000"/>
        </w:rPr>
        <w:t>zjazdów - 395,50 m kwadratowych</w:t>
      </w:r>
    </w:p>
    <w:p w:rsidR="00855E6E" w:rsidRPr="0031129A" w:rsidRDefault="00855E6E">
      <w:pPr>
        <w:autoSpaceDE w:val="0"/>
        <w:jc w:val="both"/>
        <w:rPr>
          <w:rFonts w:eastAsia="Calibri"/>
        </w:rPr>
      </w:pPr>
      <w:r w:rsidRPr="0031129A">
        <w:rPr>
          <w:rFonts w:eastAsia="Calibri"/>
        </w:rPr>
        <w:t>Parametry zjazdów:</w:t>
      </w:r>
    </w:p>
    <w:p w:rsidR="00855E6E" w:rsidRPr="0031129A" w:rsidRDefault="00855E6E">
      <w:pPr>
        <w:numPr>
          <w:ilvl w:val="0"/>
          <w:numId w:val="50"/>
        </w:numPr>
        <w:autoSpaceDE w:val="0"/>
        <w:jc w:val="both"/>
        <w:rPr>
          <w:rFonts w:eastAsia="Calibri"/>
          <w:color w:val="000000"/>
        </w:rPr>
      </w:pPr>
      <w:r w:rsidRPr="0031129A">
        <w:rPr>
          <w:rFonts w:eastAsia="Calibri"/>
        </w:rPr>
        <w:t>szerokość 2,60 – 5,00 m</w:t>
      </w:r>
    </w:p>
    <w:p w:rsidR="00855E6E" w:rsidRPr="0031129A" w:rsidRDefault="00855E6E">
      <w:pPr>
        <w:numPr>
          <w:ilvl w:val="0"/>
          <w:numId w:val="50"/>
        </w:numPr>
        <w:autoSpaceDE w:val="0"/>
        <w:jc w:val="both"/>
        <w:rPr>
          <w:rFonts w:eastAsia="Calibri"/>
        </w:rPr>
      </w:pPr>
      <w:r w:rsidRPr="0031129A">
        <w:rPr>
          <w:rFonts w:eastAsia="Calibri"/>
          <w:color w:val="000000"/>
        </w:rPr>
        <w:t>nawierzchnia z kostki betonowej grub. 8 cm</w:t>
      </w:r>
    </w:p>
    <w:p w:rsidR="00855E6E" w:rsidRPr="0031129A" w:rsidRDefault="00855E6E">
      <w:pPr>
        <w:numPr>
          <w:ilvl w:val="0"/>
          <w:numId w:val="50"/>
        </w:numPr>
        <w:autoSpaceDE w:val="0"/>
        <w:jc w:val="both"/>
        <w:rPr>
          <w:rFonts w:eastAsia="Calibri"/>
        </w:rPr>
      </w:pPr>
    </w:p>
    <w:p w:rsidR="00855E6E" w:rsidRPr="0031129A" w:rsidRDefault="00855E6E">
      <w:pPr>
        <w:autoSpaceDE w:val="0"/>
        <w:spacing w:after="120" w:line="240" w:lineRule="auto"/>
        <w:ind w:firstLine="426"/>
        <w:jc w:val="both"/>
      </w:pPr>
      <w:r w:rsidRPr="0031129A">
        <w:rPr>
          <w:rFonts w:eastAsia="Calibri"/>
          <w:color w:val="000000"/>
        </w:rPr>
        <w:t xml:space="preserve">Kanalizacja deszczowa: studnie chłonne – 13 sztuk; wpusty – 24 sztuki; </w:t>
      </w:r>
      <w:r w:rsidRPr="0031129A">
        <w:rPr>
          <w:rFonts w:eastAsia="Calibri"/>
        </w:rPr>
        <w:t xml:space="preserve">KD O200 – 144,50 </w:t>
      </w:r>
      <w:proofErr w:type="spellStart"/>
      <w:r w:rsidRPr="0031129A">
        <w:rPr>
          <w:rFonts w:eastAsia="Calibri"/>
        </w:rPr>
        <w:t>mb</w:t>
      </w:r>
      <w:proofErr w:type="spellEnd"/>
    </w:p>
    <w:p w:rsidR="00855E6E" w:rsidRPr="0031129A" w:rsidRDefault="00855E6E">
      <w:pPr>
        <w:numPr>
          <w:ilvl w:val="0"/>
          <w:numId w:val="14"/>
        </w:numPr>
        <w:spacing w:after="120" w:line="240" w:lineRule="auto"/>
        <w:ind w:left="426" w:hanging="426"/>
        <w:jc w:val="both"/>
      </w:pPr>
      <w:r w:rsidRPr="0031129A">
        <w:t>Szczegółowy opis przedmiotu umowy, o którym mowa w ust. 1, zawarto w dokumentacji przetargowej, którą stanowią m.in.:</w:t>
      </w:r>
    </w:p>
    <w:p w:rsidR="00855E6E" w:rsidRPr="0031129A" w:rsidRDefault="00855E6E">
      <w:pPr>
        <w:pStyle w:val="Akapitzlist1"/>
        <w:numPr>
          <w:ilvl w:val="0"/>
          <w:numId w:val="23"/>
        </w:numPr>
        <w:spacing w:after="60" w:line="240" w:lineRule="auto"/>
        <w:ind w:left="992" w:hanging="425"/>
        <w:jc w:val="both"/>
        <w:rPr>
          <w:rFonts w:cs="Times New Roman"/>
          <w:sz w:val="22"/>
          <w:szCs w:val="22"/>
        </w:rPr>
      </w:pPr>
      <w:r w:rsidRPr="0031129A">
        <w:rPr>
          <w:rFonts w:cs="Times New Roman"/>
          <w:sz w:val="22"/>
          <w:szCs w:val="22"/>
        </w:rPr>
        <w:t xml:space="preserve">Specyfikacja Istotnych Warunków Zamówienia, zwana w dalszej części „SIWZ”, </w:t>
      </w:r>
    </w:p>
    <w:p w:rsidR="00855E6E" w:rsidRPr="0031129A" w:rsidRDefault="00855E6E">
      <w:pPr>
        <w:pStyle w:val="Akapitzlist1"/>
        <w:numPr>
          <w:ilvl w:val="0"/>
          <w:numId w:val="23"/>
        </w:numPr>
        <w:spacing w:after="60" w:line="240" w:lineRule="auto"/>
        <w:ind w:left="992" w:hanging="425"/>
        <w:jc w:val="both"/>
        <w:rPr>
          <w:rFonts w:cs="Times New Roman"/>
          <w:sz w:val="22"/>
          <w:szCs w:val="22"/>
        </w:rPr>
      </w:pPr>
      <w:r w:rsidRPr="0031129A">
        <w:rPr>
          <w:rFonts w:cs="Times New Roman"/>
          <w:sz w:val="22"/>
          <w:szCs w:val="22"/>
        </w:rPr>
        <w:lastRenderedPageBreak/>
        <w:t xml:space="preserve">Projekt budowlany - branża drogowa, </w:t>
      </w:r>
    </w:p>
    <w:p w:rsidR="00855E6E" w:rsidRPr="0031129A" w:rsidRDefault="00855E6E">
      <w:pPr>
        <w:pStyle w:val="Akapitzlist1"/>
        <w:numPr>
          <w:ilvl w:val="0"/>
          <w:numId w:val="23"/>
        </w:numPr>
        <w:spacing w:after="60" w:line="240" w:lineRule="auto"/>
        <w:ind w:left="992" w:hanging="425"/>
        <w:jc w:val="both"/>
        <w:rPr>
          <w:rFonts w:cs="Times New Roman"/>
          <w:sz w:val="22"/>
          <w:szCs w:val="22"/>
        </w:rPr>
      </w:pPr>
      <w:r w:rsidRPr="0031129A">
        <w:rPr>
          <w:rFonts w:cs="Times New Roman"/>
          <w:sz w:val="22"/>
          <w:szCs w:val="22"/>
        </w:rPr>
        <w:t>Przedmiar robót,</w:t>
      </w:r>
    </w:p>
    <w:p w:rsidR="00855E6E" w:rsidRPr="0031129A" w:rsidRDefault="00855E6E">
      <w:pPr>
        <w:pStyle w:val="Akapitzlist1"/>
        <w:numPr>
          <w:ilvl w:val="0"/>
          <w:numId w:val="23"/>
        </w:numPr>
        <w:spacing w:after="60" w:line="240" w:lineRule="auto"/>
        <w:ind w:left="992" w:hanging="425"/>
        <w:jc w:val="both"/>
        <w:rPr>
          <w:rFonts w:cs="Times New Roman"/>
          <w:sz w:val="22"/>
          <w:szCs w:val="22"/>
        </w:rPr>
      </w:pPr>
      <w:r w:rsidRPr="0031129A">
        <w:rPr>
          <w:rFonts w:cs="Times New Roman"/>
          <w:sz w:val="22"/>
          <w:szCs w:val="22"/>
        </w:rPr>
        <w:t>Specyfikacja Techniczna Wykonania i Odbioru Robót, zwana w dalszej części „STWIOR”,</w:t>
      </w:r>
    </w:p>
    <w:p w:rsidR="00855E6E" w:rsidRPr="0031129A" w:rsidRDefault="00855E6E">
      <w:pPr>
        <w:pStyle w:val="Akapitzlist1"/>
        <w:numPr>
          <w:ilvl w:val="0"/>
          <w:numId w:val="23"/>
        </w:numPr>
        <w:spacing w:after="60" w:line="240" w:lineRule="auto"/>
        <w:ind w:left="992" w:hanging="425"/>
        <w:jc w:val="both"/>
        <w:rPr>
          <w:rFonts w:cs="Times New Roman"/>
          <w:sz w:val="22"/>
          <w:szCs w:val="22"/>
        </w:rPr>
      </w:pPr>
      <w:r w:rsidRPr="0031129A">
        <w:rPr>
          <w:rFonts w:cs="Times New Roman"/>
          <w:sz w:val="22"/>
          <w:szCs w:val="22"/>
        </w:rPr>
        <w:t>Oświadczenia i dokumenty powstałe podczas prowadzonego postępowania o udzielenie zamówienia publicznego, które stanowią integralną część powstałej dokumentacji postępowania, z którymi Wykonawca się zapoznał i do których nie wnosi zastrzeżeń,</w:t>
      </w:r>
    </w:p>
    <w:p w:rsidR="00855E6E" w:rsidRPr="0031129A" w:rsidRDefault="00855E6E">
      <w:pPr>
        <w:pStyle w:val="Akapitzlist1"/>
        <w:numPr>
          <w:ilvl w:val="0"/>
          <w:numId w:val="23"/>
        </w:numPr>
        <w:spacing w:after="60" w:line="240" w:lineRule="auto"/>
        <w:ind w:left="992" w:hanging="425"/>
        <w:jc w:val="both"/>
        <w:rPr>
          <w:rFonts w:cs="Times New Roman"/>
          <w:sz w:val="22"/>
          <w:szCs w:val="22"/>
        </w:rPr>
      </w:pPr>
      <w:r w:rsidRPr="0031129A">
        <w:rPr>
          <w:rFonts w:cs="Times New Roman"/>
          <w:sz w:val="22"/>
          <w:szCs w:val="22"/>
        </w:rPr>
        <w:t>Przekazanych przez Wykonawcę oświadczeń i dokumentów, w szczególności złożonej oferty.</w:t>
      </w:r>
    </w:p>
    <w:p w:rsidR="00855E6E" w:rsidRPr="0031129A" w:rsidRDefault="00855E6E">
      <w:pPr>
        <w:numPr>
          <w:ilvl w:val="0"/>
          <w:numId w:val="14"/>
        </w:numPr>
        <w:spacing w:after="120" w:line="240" w:lineRule="auto"/>
        <w:ind w:left="426" w:hanging="426"/>
        <w:jc w:val="both"/>
      </w:pPr>
      <w:r w:rsidRPr="0031129A">
        <w:t>Dla celów interpretacji będą miały pierwszeństwo dokumenty zgodnie z następującą kolejnością:</w:t>
      </w:r>
    </w:p>
    <w:p w:rsidR="00855E6E" w:rsidRPr="0031129A" w:rsidRDefault="00855E6E">
      <w:pPr>
        <w:pStyle w:val="Akapitzlist1"/>
        <w:numPr>
          <w:ilvl w:val="0"/>
          <w:numId w:val="10"/>
        </w:numPr>
        <w:tabs>
          <w:tab w:val="left" w:pos="0"/>
        </w:tabs>
        <w:spacing w:after="60" w:line="240" w:lineRule="auto"/>
        <w:ind w:left="992" w:hanging="425"/>
        <w:jc w:val="both"/>
        <w:rPr>
          <w:rFonts w:cs="Times New Roman"/>
          <w:sz w:val="22"/>
          <w:szCs w:val="22"/>
        </w:rPr>
      </w:pPr>
      <w:r w:rsidRPr="0031129A">
        <w:rPr>
          <w:rFonts w:cs="Times New Roman"/>
          <w:sz w:val="22"/>
          <w:szCs w:val="22"/>
        </w:rPr>
        <w:t>Umowa,</w:t>
      </w:r>
    </w:p>
    <w:p w:rsidR="00855E6E" w:rsidRPr="0031129A" w:rsidRDefault="00855E6E">
      <w:pPr>
        <w:pStyle w:val="Akapitzlist1"/>
        <w:numPr>
          <w:ilvl w:val="0"/>
          <w:numId w:val="10"/>
        </w:numPr>
        <w:tabs>
          <w:tab w:val="left" w:pos="0"/>
        </w:tabs>
        <w:spacing w:after="60" w:line="240" w:lineRule="auto"/>
        <w:ind w:left="992" w:hanging="425"/>
        <w:jc w:val="both"/>
        <w:rPr>
          <w:rFonts w:cs="Times New Roman"/>
          <w:sz w:val="22"/>
          <w:szCs w:val="22"/>
        </w:rPr>
      </w:pPr>
      <w:r w:rsidRPr="0031129A">
        <w:rPr>
          <w:rFonts w:cs="Times New Roman"/>
          <w:sz w:val="22"/>
          <w:szCs w:val="22"/>
        </w:rPr>
        <w:t>Projekt budowlany – branża drogowa,</w:t>
      </w:r>
    </w:p>
    <w:p w:rsidR="00855E6E" w:rsidRPr="0031129A" w:rsidRDefault="00855E6E">
      <w:pPr>
        <w:pStyle w:val="Akapitzlist1"/>
        <w:numPr>
          <w:ilvl w:val="0"/>
          <w:numId w:val="10"/>
        </w:numPr>
        <w:tabs>
          <w:tab w:val="left" w:pos="0"/>
        </w:tabs>
        <w:spacing w:after="60" w:line="240" w:lineRule="auto"/>
        <w:ind w:left="992" w:hanging="425"/>
        <w:jc w:val="both"/>
        <w:rPr>
          <w:rFonts w:cs="Times New Roman"/>
          <w:sz w:val="22"/>
          <w:szCs w:val="22"/>
        </w:rPr>
      </w:pPr>
      <w:r w:rsidRPr="0031129A">
        <w:rPr>
          <w:rFonts w:cs="Times New Roman"/>
          <w:sz w:val="22"/>
          <w:szCs w:val="22"/>
        </w:rPr>
        <w:t>Projekty wykonawcze (o ile będą częścią dokumentacji technicznej zawartej w załączniku do SIWZ),</w:t>
      </w:r>
    </w:p>
    <w:p w:rsidR="00855E6E" w:rsidRPr="0031129A" w:rsidRDefault="00855E6E">
      <w:pPr>
        <w:pStyle w:val="Akapitzlist1"/>
        <w:numPr>
          <w:ilvl w:val="0"/>
          <w:numId w:val="10"/>
        </w:numPr>
        <w:tabs>
          <w:tab w:val="left" w:pos="0"/>
        </w:tabs>
        <w:spacing w:after="60" w:line="240" w:lineRule="auto"/>
        <w:ind w:left="992" w:hanging="425"/>
        <w:jc w:val="both"/>
        <w:rPr>
          <w:rFonts w:cs="Times New Roman"/>
          <w:sz w:val="22"/>
          <w:szCs w:val="22"/>
        </w:rPr>
      </w:pPr>
      <w:r w:rsidRPr="0031129A">
        <w:rPr>
          <w:rFonts w:cs="Times New Roman"/>
          <w:sz w:val="22"/>
          <w:szCs w:val="22"/>
        </w:rPr>
        <w:t>STWIOR,</w:t>
      </w:r>
    </w:p>
    <w:p w:rsidR="00855E6E" w:rsidRPr="0031129A" w:rsidRDefault="00855E6E">
      <w:pPr>
        <w:pStyle w:val="Akapitzlist1"/>
        <w:numPr>
          <w:ilvl w:val="0"/>
          <w:numId w:val="10"/>
        </w:numPr>
        <w:tabs>
          <w:tab w:val="left" w:pos="0"/>
        </w:tabs>
        <w:spacing w:after="60" w:line="240" w:lineRule="auto"/>
        <w:ind w:left="992" w:hanging="425"/>
        <w:jc w:val="both"/>
        <w:rPr>
          <w:rFonts w:cs="Times New Roman"/>
          <w:sz w:val="22"/>
          <w:szCs w:val="22"/>
        </w:rPr>
      </w:pPr>
      <w:r w:rsidRPr="0031129A">
        <w:rPr>
          <w:rFonts w:cs="Times New Roman"/>
          <w:sz w:val="22"/>
          <w:szCs w:val="22"/>
        </w:rPr>
        <w:t>Przedmiar robót,</w:t>
      </w:r>
    </w:p>
    <w:p w:rsidR="00855E6E" w:rsidRPr="0031129A" w:rsidRDefault="00855E6E">
      <w:pPr>
        <w:pStyle w:val="Akapitzlist1"/>
        <w:numPr>
          <w:ilvl w:val="0"/>
          <w:numId w:val="10"/>
        </w:numPr>
        <w:tabs>
          <w:tab w:val="left" w:pos="0"/>
        </w:tabs>
        <w:spacing w:after="60" w:line="240" w:lineRule="auto"/>
        <w:ind w:left="992" w:hanging="425"/>
        <w:jc w:val="both"/>
        <w:rPr>
          <w:rFonts w:cs="Times New Roman"/>
          <w:sz w:val="22"/>
          <w:szCs w:val="22"/>
        </w:rPr>
      </w:pPr>
      <w:r w:rsidRPr="0031129A">
        <w:rPr>
          <w:rFonts w:cs="Times New Roman"/>
          <w:sz w:val="22"/>
          <w:szCs w:val="22"/>
        </w:rPr>
        <w:t>SIWZ (</w:t>
      </w:r>
      <w:r w:rsidRPr="0031129A">
        <w:rPr>
          <w:rFonts w:cs="Times New Roman"/>
          <w:i/>
          <w:sz w:val="22"/>
          <w:szCs w:val="22"/>
        </w:rPr>
        <w:t>w zakresie nieujętym powyżej</w:t>
      </w:r>
      <w:r w:rsidRPr="0031129A">
        <w:rPr>
          <w:rFonts w:cs="Times New Roman"/>
          <w:sz w:val="22"/>
          <w:szCs w:val="22"/>
        </w:rPr>
        <w:t>),</w:t>
      </w:r>
    </w:p>
    <w:p w:rsidR="00855E6E" w:rsidRPr="0031129A" w:rsidRDefault="00855E6E">
      <w:pPr>
        <w:pStyle w:val="Akapitzlist1"/>
        <w:numPr>
          <w:ilvl w:val="0"/>
          <w:numId w:val="10"/>
        </w:numPr>
        <w:tabs>
          <w:tab w:val="left" w:pos="0"/>
        </w:tabs>
        <w:spacing w:after="60" w:line="240" w:lineRule="auto"/>
        <w:ind w:left="992" w:hanging="425"/>
        <w:jc w:val="both"/>
        <w:rPr>
          <w:rFonts w:cs="Times New Roman"/>
          <w:sz w:val="22"/>
          <w:szCs w:val="22"/>
        </w:rPr>
      </w:pPr>
      <w:r w:rsidRPr="0031129A">
        <w:rPr>
          <w:rFonts w:cs="Times New Roman"/>
          <w:sz w:val="22"/>
          <w:szCs w:val="22"/>
        </w:rPr>
        <w:t>Oferta Wykonawcy.</w:t>
      </w:r>
    </w:p>
    <w:p w:rsidR="00855E6E" w:rsidRPr="0031129A" w:rsidRDefault="00855E6E">
      <w:pPr>
        <w:numPr>
          <w:ilvl w:val="0"/>
          <w:numId w:val="14"/>
        </w:numPr>
        <w:spacing w:after="120" w:line="240" w:lineRule="auto"/>
        <w:ind w:left="426" w:hanging="426"/>
        <w:jc w:val="both"/>
      </w:pPr>
      <w:r w:rsidRPr="0031129A">
        <w:t>Wyżej wskazane dokumenty, traktuje się jako wzajemnie się uzupełniające i wyjaśniające.                                        W przypadku dwuznaczności lub rozbieżności, powinny być czytane i interpretowane                             w kolejności ustanowionej powyżej. W celu wyeliminowania stwierdzonych rozbieżności pomiędzy dokumentami, o których mowa w ust. 3, Zamawiający jest zobowiązany niezwłocznie przekazać informację na piśmie występującemu o wyjaśnienie rozbieżności.</w:t>
      </w:r>
    </w:p>
    <w:p w:rsidR="00855E6E" w:rsidRPr="0031129A" w:rsidRDefault="00855E6E">
      <w:pPr>
        <w:numPr>
          <w:ilvl w:val="0"/>
          <w:numId w:val="14"/>
        </w:numPr>
        <w:spacing w:after="60" w:line="240" w:lineRule="auto"/>
        <w:ind w:left="426" w:hanging="425"/>
        <w:jc w:val="both"/>
      </w:pPr>
      <w:r w:rsidRPr="0031129A">
        <w:t xml:space="preserve">Zamawiający zamawia, a Wykonawca przyjmuje do wykonania roboty budowlane w ramach inwestycji pn. „Przebudowa drogi gminnej w miejscowości Piecewo”, określone dokumentacją przetargową, o której mowa w ust. 2, zgodnie z: </w:t>
      </w:r>
    </w:p>
    <w:p w:rsidR="00855E6E" w:rsidRPr="0031129A" w:rsidRDefault="00855E6E">
      <w:pPr>
        <w:pStyle w:val="Akapitzlist1"/>
        <w:numPr>
          <w:ilvl w:val="0"/>
          <w:numId w:val="8"/>
        </w:numPr>
        <w:spacing w:after="60" w:line="240" w:lineRule="auto"/>
        <w:ind w:left="993" w:hanging="425"/>
        <w:jc w:val="both"/>
        <w:rPr>
          <w:rFonts w:cs="Times New Roman"/>
          <w:sz w:val="22"/>
          <w:szCs w:val="22"/>
        </w:rPr>
      </w:pPr>
      <w:r w:rsidRPr="0031129A">
        <w:rPr>
          <w:rFonts w:cs="Times New Roman"/>
          <w:sz w:val="22"/>
          <w:szCs w:val="22"/>
        </w:rPr>
        <w:t xml:space="preserve">przepisami powszechnie obowiązującego prawa, </w:t>
      </w:r>
    </w:p>
    <w:p w:rsidR="00855E6E" w:rsidRPr="0031129A" w:rsidRDefault="00855E6E">
      <w:pPr>
        <w:pStyle w:val="Akapitzlist1"/>
        <w:numPr>
          <w:ilvl w:val="0"/>
          <w:numId w:val="8"/>
        </w:numPr>
        <w:spacing w:after="60" w:line="240" w:lineRule="auto"/>
        <w:ind w:left="993" w:hanging="425"/>
        <w:jc w:val="both"/>
        <w:rPr>
          <w:rFonts w:cs="Times New Roman"/>
          <w:sz w:val="22"/>
          <w:szCs w:val="22"/>
        </w:rPr>
      </w:pPr>
      <w:r w:rsidRPr="0031129A">
        <w:rPr>
          <w:rFonts w:cs="Times New Roman"/>
          <w:sz w:val="22"/>
          <w:szCs w:val="22"/>
        </w:rPr>
        <w:t xml:space="preserve">zasadami wiedzy technicznej i sztuką budowlaną, </w:t>
      </w:r>
    </w:p>
    <w:p w:rsidR="00855E6E" w:rsidRPr="0031129A" w:rsidRDefault="00855E6E">
      <w:pPr>
        <w:pStyle w:val="Akapitzlist1"/>
        <w:numPr>
          <w:ilvl w:val="0"/>
          <w:numId w:val="8"/>
        </w:numPr>
        <w:spacing w:after="60" w:line="240" w:lineRule="auto"/>
        <w:ind w:left="993" w:hanging="425"/>
        <w:jc w:val="both"/>
        <w:rPr>
          <w:rFonts w:cs="Times New Roman"/>
          <w:sz w:val="22"/>
          <w:szCs w:val="22"/>
        </w:rPr>
      </w:pPr>
      <w:r w:rsidRPr="0031129A">
        <w:rPr>
          <w:rFonts w:cs="Times New Roman"/>
          <w:sz w:val="22"/>
          <w:szCs w:val="22"/>
        </w:rPr>
        <w:t xml:space="preserve">należytą starannością, </w:t>
      </w:r>
    </w:p>
    <w:p w:rsidR="00855E6E" w:rsidRPr="0031129A" w:rsidRDefault="00855E6E">
      <w:pPr>
        <w:pStyle w:val="Akapitzlist1"/>
        <w:numPr>
          <w:ilvl w:val="0"/>
          <w:numId w:val="8"/>
        </w:numPr>
        <w:spacing w:after="60" w:line="240" w:lineRule="auto"/>
        <w:ind w:left="993" w:hanging="425"/>
        <w:jc w:val="both"/>
        <w:rPr>
          <w:rFonts w:cs="Times New Roman"/>
          <w:sz w:val="22"/>
          <w:szCs w:val="22"/>
        </w:rPr>
      </w:pPr>
      <w:r w:rsidRPr="0031129A">
        <w:rPr>
          <w:rFonts w:cs="Times New Roman"/>
          <w:sz w:val="22"/>
          <w:szCs w:val="22"/>
        </w:rPr>
        <w:t xml:space="preserve">bezpieczeństwem, </w:t>
      </w:r>
    </w:p>
    <w:p w:rsidR="00855E6E" w:rsidRPr="0031129A" w:rsidRDefault="00855E6E">
      <w:pPr>
        <w:pStyle w:val="Akapitzlist1"/>
        <w:numPr>
          <w:ilvl w:val="0"/>
          <w:numId w:val="8"/>
        </w:numPr>
        <w:spacing w:after="60" w:line="240" w:lineRule="auto"/>
        <w:ind w:left="993" w:hanging="425"/>
        <w:jc w:val="both"/>
        <w:rPr>
          <w:rFonts w:cs="Times New Roman"/>
          <w:sz w:val="22"/>
          <w:szCs w:val="22"/>
        </w:rPr>
      </w:pPr>
      <w:r w:rsidRPr="0031129A">
        <w:rPr>
          <w:rFonts w:cs="Times New Roman"/>
          <w:sz w:val="22"/>
          <w:szCs w:val="22"/>
        </w:rPr>
        <w:t>dobrą jakością,</w:t>
      </w:r>
    </w:p>
    <w:p w:rsidR="00855E6E" w:rsidRPr="0031129A" w:rsidRDefault="00855E6E">
      <w:pPr>
        <w:pStyle w:val="Akapitzlist1"/>
        <w:numPr>
          <w:ilvl w:val="0"/>
          <w:numId w:val="8"/>
        </w:numPr>
        <w:spacing w:after="60" w:line="240" w:lineRule="auto"/>
        <w:ind w:left="993" w:hanging="425"/>
        <w:jc w:val="both"/>
        <w:rPr>
          <w:rFonts w:cs="Times New Roman"/>
          <w:sz w:val="22"/>
          <w:szCs w:val="22"/>
        </w:rPr>
      </w:pPr>
      <w:r w:rsidRPr="0031129A">
        <w:rPr>
          <w:rFonts w:cs="Times New Roman"/>
          <w:sz w:val="22"/>
          <w:szCs w:val="22"/>
        </w:rPr>
        <w:t xml:space="preserve">właściwą organizacją, </w:t>
      </w:r>
    </w:p>
    <w:p w:rsidR="00855E6E" w:rsidRPr="0031129A" w:rsidRDefault="00855E6E">
      <w:pPr>
        <w:pStyle w:val="Akapitzlist1"/>
        <w:numPr>
          <w:ilvl w:val="0"/>
          <w:numId w:val="8"/>
        </w:numPr>
        <w:spacing w:after="120" w:line="240" w:lineRule="auto"/>
        <w:ind w:left="993" w:hanging="425"/>
        <w:jc w:val="both"/>
        <w:rPr>
          <w:rFonts w:cs="Times New Roman"/>
          <w:sz w:val="22"/>
          <w:szCs w:val="22"/>
        </w:rPr>
      </w:pPr>
      <w:r w:rsidRPr="0031129A">
        <w:rPr>
          <w:rFonts w:cs="Times New Roman"/>
          <w:sz w:val="22"/>
          <w:szCs w:val="22"/>
        </w:rPr>
        <w:t>postanowieniami niniejszej umowy.</w:t>
      </w:r>
    </w:p>
    <w:p w:rsidR="00855E6E" w:rsidRPr="0031129A" w:rsidRDefault="00855E6E">
      <w:pPr>
        <w:numPr>
          <w:ilvl w:val="0"/>
          <w:numId w:val="14"/>
        </w:numPr>
        <w:spacing w:after="120" w:line="240" w:lineRule="auto"/>
        <w:ind w:left="426" w:hanging="426"/>
        <w:jc w:val="both"/>
      </w:pPr>
      <w:r w:rsidRPr="0031129A">
        <w:t>Wykonawca zobowiązuje się:</w:t>
      </w:r>
    </w:p>
    <w:p w:rsidR="00855E6E" w:rsidRPr="0031129A" w:rsidRDefault="00855E6E">
      <w:pPr>
        <w:numPr>
          <w:ilvl w:val="0"/>
          <w:numId w:val="11"/>
        </w:numPr>
        <w:spacing w:after="120" w:line="240" w:lineRule="auto"/>
        <w:ind w:left="993" w:hanging="426"/>
        <w:jc w:val="both"/>
      </w:pPr>
      <w:r w:rsidRPr="0031129A">
        <w:t xml:space="preserve">wykonać roboty, które nie zostały wyszczególnione w przedmiarze robót, zgodnie                         z projektem budowlanym, a są niezbędne do należytej realizacji przedmiotu umowy, </w:t>
      </w:r>
    </w:p>
    <w:p w:rsidR="00855E6E" w:rsidRPr="0031129A" w:rsidRDefault="00855E6E">
      <w:pPr>
        <w:numPr>
          <w:ilvl w:val="0"/>
          <w:numId w:val="11"/>
        </w:numPr>
        <w:spacing w:after="120" w:line="240" w:lineRule="auto"/>
        <w:ind w:left="993" w:hanging="426"/>
        <w:jc w:val="both"/>
      </w:pPr>
      <w:r w:rsidRPr="0031129A">
        <w:t>sporządzić protokół konieczności wykonania robót, o których mowa w pkt 1.</w:t>
      </w:r>
    </w:p>
    <w:p w:rsidR="00855E6E" w:rsidRPr="0031129A" w:rsidRDefault="00855E6E">
      <w:pPr>
        <w:numPr>
          <w:ilvl w:val="0"/>
          <w:numId w:val="14"/>
        </w:numPr>
        <w:spacing w:after="120" w:line="240" w:lineRule="auto"/>
        <w:ind w:left="426" w:hanging="426"/>
        <w:jc w:val="both"/>
      </w:pPr>
      <w:r w:rsidRPr="0031129A">
        <w:t>Roboty budowlane nieobjęte niniejszą umową w szczególności nieujęte w projekcie budowlanym, które nie były możliwe do przewidzenia w chwili wszczęcia postępowania o udzielenie zamówienia publicznego, w wyniku którego doszło do zawarcia umowy, a które są konieczne do realizacji przedmiotu umowy, gdy z przyczyn technicznych lub ekonomicznych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aneksu lub odrębnej umowy poprzedzonego/-ej sporządzeniem protokołu konieczności wykonania tych robót.</w:t>
      </w:r>
    </w:p>
    <w:p w:rsidR="00855E6E" w:rsidRPr="0031129A" w:rsidRDefault="00855E6E">
      <w:pPr>
        <w:numPr>
          <w:ilvl w:val="0"/>
          <w:numId w:val="14"/>
        </w:numPr>
        <w:spacing w:after="120" w:line="240" w:lineRule="auto"/>
        <w:ind w:left="426" w:hanging="426"/>
        <w:jc w:val="both"/>
      </w:pPr>
      <w:r w:rsidRPr="0031129A">
        <w:t xml:space="preserve">Wykonawca, w ramach przysługującego mu wynagrodzenia ryczałtowego, zobowiązuje się do realizacji uzgodnionych z Zamawiającym robót zamiennych i/lub uzupełniających, w stosunku do </w:t>
      </w:r>
      <w:r w:rsidRPr="0031129A">
        <w:lastRenderedPageBreak/>
        <w:t>robót budowlanych opisanych w projekcie budowlanym, jeżeli ich wykonanie jest niezbędne do należytej realizacji niniejszej umowy zgodnie z zasadami sztuki budowlanej i wiedzy technicznej</w:t>
      </w:r>
      <w:bookmarkStart w:id="1" w:name="_GoBack1"/>
      <w:bookmarkEnd w:id="1"/>
      <w:r w:rsidRPr="0031129A">
        <w:t>.</w:t>
      </w:r>
    </w:p>
    <w:p w:rsidR="00855E6E" w:rsidRPr="0031129A" w:rsidRDefault="00855E6E">
      <w:pPr>
        <w:numPr>
          <w:ilvl w:val="0"/>
          <w:numId w:val="14"/>
        </w:numPr>
        <w:spacing w:after="120" w:line="240" w:lineRule="auto"/>
        <w:ind w:left="426" w:hanging="426"/>
        <w:jc w:val="both"/>
      </w:pPr>
      <w:r w:rsidRPr="0031129A">
        <w:t xml:space="preserve">Zamawiający może zmienić wysokość ustalonego wynagrodzenia ryczałtowego, w formie aneksu lub odrębnej umowy, jeżeli wykonanie robót, o których mowa w § 1 ust. 6-7 umowy, będzie groziło Wykonawcy rażącą stratą, co Wykonawca jest w stanie wykazać. </w:t>
      </w:r>
    </w:p>
    <w:p w:rsidR="00855E6E" w:rsidRPr="0031129A" w:rsidRDefault="00855E6E">
      <w:pPr>
        <w:numPr>
          <w:ilvl w:val="0"/>
          <w:numId w:val="14"/>
        </w:numPr>
        <w:spacing w:after="120" w:line="240" w:lineRule="auto"/>
        <w:ind w:left="426" w:hanging="426"/>
        <w:jc w:val="both"/>
      </w:pPr>
      <w:r w:rsidRPr="0031129A">
        <w:t>Wysokość wynagrodzenia z tytułu realizacji robót, o których mowa w § 1 ust. 6-7, będzie określona przez Zamawiającego na podstawie przyjętego przez niego sposobu wyliczenia kosztów. Przy czym, Zamawiający dopuszcza ustalenie wartości wynagrodzenia na podstawie przedłożonego przez Wykonawcę kosztorysu.</w:t>
      </w:r>
    </w:p>
    <w:p w:rsidR="00855E6E" w:rsidRPr="0031129A" w:rsidRDefault="00855E6E">
      <w:pPr>
        <w:numPr>
          <w:ilvl w:val="0"/>
          <w:numId w:val="14"/>
        </w:numPr>
        <w:spacing w:after="120" w:line="240" w:lineRule="auto"/>
        <w:ind w:left="426" w:hanging="426"/>
        <w:jc w:val="both"/>
      </w:pPr>
      <w:r w:rsidRPr="0031129A">
        <w:t>W przypadku wystąpienia konieczności wykonania robót, o którym mowa w § 1 ust. 6-7 niniejszej umowy, Wykonawcy nie wolno ich realizować bez zgody Zamawiającego oraz zmiany niniejszej umowy lub uzyskania dodatkowego zamówienia na podstawie odrębnej umowy.</w:t>
      </w:r>
    </w:p>
    <w:p w:rsidR="00855E6E" w:rsidRPr="0031129A" w:rsidRDefault="00855E6E">
      <w:pPr>
        <w:numPr>
          <w:ilvl w:val="0"/>
          <w:numId w:val="14"/>
        </w:numPr>
        <w:spacing w:after="120" w:line="240" w:lineRule="auto"/>
        <w:ind w:left="426" w:hanging="426"/>
        <w:jc w:val="both"/>
      </w:pPr>
      <w:r w:rsidRPr="0031129A">
        <w:t>Wykonawca potwierdza, iż przed podpisaniem niniejszej umowy, przy zachowaniu najwyższej staranności zapoznał się z przedmiotem zamówienia oraz dokonał wizji lokalnej terenu budowy, a także poznał istniejący stan faktyczny, do czego nie wnosi żadnych zastrzeżeń.</w:t>
      </w:r>
    </w:p>
    <w:p w:rsidR="00855E6E" w:rsidRPr="0031129A" w:rsidRDefault="00855E6E">
      <w:pPr>
        <w:spacing w:after="120" w:line="240" w:lineRule="auto"/>
        <w:ind w:left="426" w:hanging="426"/>
        <w:jc w:val="both"/>
      </w:pPr>
    </w:p>
    <w:p w:rsidR="00855E6E" w:rsidRPr="0031129A" w:rsidRDefault="00855E6E">
      <w:pPr>
        <w:pStyle w:val="Tekstpodstawowy"/>
        <w:spacing w:after="120" w:line="240" w:lineRule="auto"/>
        <w:ind w:left="270" w:hanging="270"/>
        <w:jc w:val="center"/>
        <w:rPr>
          <w:color w:val="0D0D0D"/>
          <w:szCs w:val="22"/>
        </w:rPr>
      </w:pPr>
      <w:r w:rsidRPr="0031129A">
        <w:rPr>
          <w:color w:val="auto"/>
          <w:szCs w:val="22"/>
        </w:rPr>
        <w:t>§ 2</w:t>
      </w:r>
    </w:p>
    <w:p w:rsidR="00855E6E" w:rsidRPr="0031129A" w:rsidRDefault="00855E6E">
      <w:pPr>
        <w:spacing w:after="120" w:line="240" w:lineRule="auto"/>
        <w:jc w:val="center"/>
        <w:rPr>
          <w:iCs/>
        </w:rPr>
      </w:pPr>
      <w:r w:rsidRPr="0031129A">
        <w:t>TERMIN REALIZACJI UMOWY</w:t>
      </w:r>
    </w:p>
    <w:p w:rsidR="00855E6E" w:rsidRPr="0031129A" w:rsidRDefault="00855E6E">
      <w:pPr>
        <w:numPr>
          <w:ilvl w:val="0"/>
          <w:numId w:val="13"/>
        </w:numPr>
        <w:spacing w:after="120" w:line="240" w:lineRule="auto"/>
        <w:ind w:left="426" w:hanging="426"/>
        <w:jc w:val="both"/>
        <w:rPr>
          <w:iCs/>
        </w:rPr>
      </w:pPr>
      <w:r w:rsidRPr="0031129A">
        <w:rPr>
          <w:iCs/>
        </w:rPr>
        <w:t>Termin zakończenia robót budowlanych i wykonania przedmiotu umowy nastąpi, zgodnie z ofertą Wykonawcy, do dnia 15 czerwca 2020 r.</w:t>
      </w:r>
    </w:p>
    <w:p w:rsidR="00855E6E" w:rsidRPr="0031129A" w:rsidRDefault="00855E6E">
      <w:pPr>
        <w:numPr>
          <w:ilvl w:val="0"/>
          <w:numId w:val="13"/>
        </w:numPr>
        <w:spacing w:after="120" w:line="240" w:lineRule="auto"/>
        <w:ind w:left="426" w:hanging="426"/>
        <w:jc w:val="both"/>
      </w:pPr>
      <w:r w:rsidRPr="0031129A">
        <w:rPr>
          <w:iCs/>
        </w:rPr>
        <w:t>Wszelkie terminy określone w niniejszej umowie są liczone zgodnie z przepisami art. 110-115 Kodeksu cywilnego, o ile niniejsza umowa nie stanowi inaczej.</w:t>
      </w:r>
      <w:r w:rsidRPr="0031129A">
        <w:rPr>
          <w:rFonts w:eastAsia="Calibri"/>
        </w:rPr>
        <w:t xml:space="preserve"> </w:t>
      </w:r>
    </w:p>
    <w:p w:rsidR="00855E6E" w:rsidRPr="0031129A" w:rsidRDefault="00855E6E">
      <w:pPr>
        <w:numPr>
          <w:ilvl w:val="0"/>
          <w:numId w:val="13"/>
        </w:numPr>
        <w:spacing w:after="120" w:line="240" w:lineRule="auto"/>
        <w:ind w:left="426" w:hanging="426"/>
        <w:jc w:val="both"/>
      </w:pPr>
      <w:r w:rsidRPr="0031129A">
        <w:t>Wykonawca powinien tak planować realizację zamówienia, aby przed ww. terminem mieć rezerwę czasu na: wykonanie wymaganych pomiarów i badań sprawdzających, sporządzenie dokumentacji powykonawczej, itp.</w:t>
      </w:r>
    </w:p>
    <w:p w:rsidR="00855E6E" w:rsidRPr="0031129A" w:rsidRDefault="00855E6E">
      <w:pPr>
        <w:numPr>
          <w:ilvl w:val="0"/>
          <w:numId w:val="13"/>
        </w:numPr>
        <w:spacing w:after="120" w:line="240" w:lineRule="auto"/>
        <w:ind w:left="426" w:hanging="426"/>
        <w:jc w:val="both"/>
        <w:rPr>
          <w:rFonts w:eastAsia="Calibri"/>
        </w:rPr>
      </w:pPr>
      <w:r w:rsidRPr="0031129A">
        <w:t xml:space="preserve">Wykonawca w dniu zgłoszenia gotowości do odbioru końcowego przekaże Zamawiającemu </w:t>
      </w:r>
      <w:bookmarkStart w:id="2" w:name="_GoBack"/>
      <w:bookmarkEnd w:id="2"/>
      <w:r w:rsidRPr="0031129A">
        <w:t>komplet dokumentów odbiorowych zgodnie z warunkami umowy.</w:t>
      </w:r>
    </w:p>
    <w:p w:rsidR="00855E6E" w:rsidRPr="0031129A" w:rsidRDefault="00855E6E">
      <w:pPr>
        <w:numPr>
          <w:ilvl w:val="0"/>
          <w:numId w:val="13"/>
        </w:numPr>
        <w:spacing w:after="120" w:line="240" w:lineRule="auto"/>
        <w:ind w:left="426" w:hanging="426"/>
        <w:jc w:val="both"/>
      </w:pPr>
      <w:r w:rsidRPr="0031129A">
        <w:rPr>
          <w:rFonts w:eastAsia="Calibri"/>
        </w:rPr>
        <w:t>Dokumentem potwierdzającym zakończenie robót i wykonanie przedmiotu zamówienia jest protokół odbioru końcowego.</w:t>
      </w:r>
    </w:p>
    <w:p w:rsidR="00855E6E" w:rsidRPr="0031129A" w:rsidRDefault="00855E6E">
      <w:pPr>
        <w:spacing w:after="120" w:line="240" w:lineRule="auto"/>
        <w:ind w:left="426"/>
        <w:jc w:val="both"/>
      </w:pPr>
    </w:p>
    <w:p w:rsidR="00855E6E" w:rsidRPr="0031129A" w:rsidRDefault="00855E6E">
      <w:pPr>
        <w:spacing w:after="120" w:line="240" w:lineRule="auto"/>
        <w:jc w:val="center"/>
      </w:pPr>
      <w:r w:rsidRPr="0031129A">
        <w:t>§ 3</w:t>
      </w:r>
    </w:p>
    <w:p w:rsidR="00855E6E" w:rsidRPr="0031129A" w:rsidRDefault="00855E6E">
      <w:pPr>
        <w:spacing w:after="120" w:line="240" w:lineRule="auto"/>
        <w:jc w:val="center"/>
      </w:pPr>
      <w:r w:rsidRPr="0031129A">
        <w:t>WYNAGRODZENIE</w:t>
      </w:r>
    </w:p>
    <w:p w:rsidR="00855E6E" w:rsidRPr="0031129A" w:rsidRDefault="00855E6E">
      <w:pPr>
        <w:numPr>
          <w:ilvl w:val="0"/>
          <w:numId w:val="18"/>
        </w:numPr>
        <w:spacing w:after="120" w:line="240" w:lineRule="auto"/>
        <w:ind w:left="426" w:hanging="426"/>
        <w:jc w:val="both"/>
      </w:pPr>
      <w:r w:rsidRPr="0031129A">
        <w:t>Za wykonanie przedmiotu umowy, określonego w § 1 umowy, Strony ustalają wynagrodzenie ryczałtowe, zgodnie z ofertą Wykonawcy, w kwocie:</w:t>
      </w:r>
    </w:p>
    <w:p w:rsidR="00855E6E" w:rsidRPr="0031129A" w:rsidRDefault="00855E6E">
      <w:pPr>
        <w:spacing w:after="120" w:line="240" w:lineRule="auto"/>
        <w:ind w:left="426"/>
        <w:jc w:val="both"/>
      </w:pPr>
      <w:r w:rsidRPr="0031129A">
        <w:t>Cena netto: …………...................................................................................................................................................................… zł</w:t>
      </w:r>
    </w:p>
    <w:p w:rsidR="00855E6E" w:rsidRPr="0031129A" w:rsidRDefault="00855E6E">
      <w:pPr>
        <w:spacing w:after="120" w:line="240" w:lineRule="auto"/>
        <w:ind w:left="426"/>
        <w:jc w:val="both"/>
      </w:pPr>
      <w:r w:rsidRPr="0031129A">
        <w:t>Stawka i wartość podatku VAT: …........................... % ................................................................................................... zł</w:t>
      </w:r>
    </w:p>
    <w:p w:rsidR="00855E6E" w:rsidRPr="0031129A" w:rsidRDefault="00855E6E">
      <w:pPr>
        <w:spacing w:after="120" w:line="240" w:lineRule="auto"/>
        <w:ind w:left="426"/>
        <w:jc w:val="both"/>
      </w:pPr>
    </w:p>
    <w:p w:rsidR="00855E6E" w:rsidRPr="0031129A" w:rsidRDefault="00855E6E">
      <w:pPr>
        <w:spacing w:after="120" w:line="240" w:lineRule="auto"/>
        <w:ind w:left="426"/>
        <w:jc w:val="both"/>
      </w:pPr>
      <w:r w:rsidRPr="0031129A">
        <w:t xml:space="preserve">Wartość całkowita (cena) brutto: ...........................................................................................................................…… zł </w:t>
      </w:r>
    </w:p>
    <w:p w:rsidR="00855E6E" w:rsidRPr="0031129A" w:rsidRDefault="00855E6E">
      <w:pPr>
        <w:spacing w:after="120" w:line="240" w:lineRule="auto"/>
        <w:ind w:left="426"/>
        <w:jc w:val="both"/>
      </w:pPr>
      <w:r w:rsidRPr="0031129A">
        <w:t xml:space="preserve">Słownie złotych: …………………………..……………………………………………………………………………………… </w:t>
      </w:r>
    </w:p>
    <w:p w:rsidR="00855E6E" w:rsidRPr="0031129A" w:rsidRDefault="00855E6E">
      <w:pPr>
        <w:numPr>
          <w:ilvl w:val="0"/>
          <w:numId w:val="18"/>
        </w:numPr>
        <w:spacing w:after="120" w:line="240" w:lineRule="auto"/>
        <w:ind w:left="426" w:hanging="426"/>
        <w:jc w:val="both"/>
      </w:pPr>
      <w:r w:rsidRPr="0031129A">
        <w:lastRenderedPageBreak/>
        <w:t>Strony zgodnie ustalają, że cena netto pozostaje niezmienna. Kwoty wskazane w ust. 1 nie będą waloryzowane, z zastrzeżeniem ust. 3.</w:t>
      </w:r>
    </w:p>
    <w:p w:rsidR="00855E6E" w:rsidRPr="0031129A" w:rsidRDefault="00855E6E">
      <w:pPr>
        <w:numPr>
          <w:ilvl w:val="0"/>
          <w:numId w:val="18"/>
        </w:numPr>
        <w:spacing w:after="120" w:line="240" w:lineRule="auto"/>
        <w:ind w:left="426" w:hanging="426"/>
        <w:jc w:val="both"/>
      </w:pPr>
      <w:r w:rsidRPr="0031129A">
        <w:t xml:space="preserve">W przypadku ustawowej zmiany stawki podatku od towarów i usług (VAT), wynagrodzenie określone w ust. 1, będzie podlegać automatycznej waloryzacji odpowiednio o kwotę podatku VAT wynikającą ze stawki tego podatku obowiązującą w chwili powstania obowiązku podatkowego. Zmiana wynagrodzenia Wykonawcy w tym zakresie nie stanowi zmiany umowy. </w:t>
      </w:r>
    </w:p>
    <w:p w:rsidR="00855E6E" w:rsidRPr="0031129A" w:rsidRDefault="00855E6E">
      <w:pPr>
        <w:numPr>
          <w:ilvl w:val="0"/>
          <w:numId w:val="18"/>
        </w:numPr>
        <w:spacing w:after="120" w:line="240" w:lineRule="auto"/>
        <w:ind w:left="426" w:hanging="426"/>
        <w:jc w:val="both"/>
      </w:pPr>
      <w:r w:rsidRPr="0031129A">
        <w:t>Wynagrodzenie, o którym mowa w ust. 1, zostało ustalone na podstawie oferty Wykonawcy                                        z uwzględnieniem ryzyka Wykonawcy związanego z przyjętą formą wynagrodzenia ryczałtowego.</w:t>
      </w:r>
    </w:p>
    <w:p w:rsidR="00855E6E" w:rsidRPr="0031129A" w:rsidRDefault="00855E6E">
      <w:pPr>
        <w:numPr>
          <w:ilvl w:val="0"/>
          <w:numId w:val="18"/>
        </w:numPr>
        <w:spacing w:after="120" w:line="240" w:lineRule="auto"/>
        <w:ind w:left="426" w:hanging="426"/>
        <w:jc w:val="both"/>
      </w:pPr>
      <w:r w:rsidRPr="0031129A">
        <w:t xml:space="preserve">W kwocie wynagrodzenia, określonego w ust. 1, Wykonawca powinien ująć m. in. następujące koszty: </w:t>
      </w:r>
    </w:p>
    <w:p w:rsidR="00855E6E" w:rsidRPr="0031129A" w:rsidRDefault="00855E6E">
      <w:pPr>
        <w:numPr>
          <w:ilvl w:val="0"/>
          <w:numId w:val="12"/>
        </w:numPr>
        <w:spacing w:after="120" w:line="240" w:lineRule="auto"/>
        <w:ind w:left="993" w:hanging="426"/>
        <w:jc w:val="both"/>
      </w:pPr>
      <w:r w:rsidRPr="0031129A">
        <w:t>wykonania robót budowlanych wynikających z dokumentacji przetargowej określonej                   w § 1 ust. 2,</w:t>
      </w:r>
    </w:p>
    <w:p w:rsidR="00855E6E" w:rsidRPr="0031129A" w:rsidRDefault="00855E6E">
      <w:pPr>
        <w:numPr>
          <w:ilvl w:val="0"/>
          <w:numId w:val="12"/>
        </w:numPr>
        <w:spacing w:after="120" w:line="240" w:lineRule="auto"/>
        <w:ind w:left="993" w:hanging="426"/>
        <w:jc w:val="both"/>
      </w:pPr>
      <w:r w:rsidRPr="0031129A">
        <w:t>zakupu, montażu urządzeń oraz innych elementów będących przedmiotem zamówienia,</w:t>
      </w:r>
    </w:p>
    <w:p w:rsidR="00855E6E" w:rsidRPr="0031129A" w:rsidRDefault="00855E6E">
      <w:pPr>
        <w:numPr>
          <w:ilvl w:val="0"/>
          <w:numId w:val="12"/>
        </w:numPr>
        <w:spacing w:after="120" w:line="240" w:lineRule="auto"/>
        <w:ind w:left="993" w:hanging="426"/>
        <w:jc w:val="both"/>
      </w:pPr>
      <w:r w:rsidRPr="0031129A">
        <w:t>użytkowania maszyn i urządzeń służących realizacji niniejszej umowy;</w:t>
      </w:r>
    </w:p>
    <w:p w:rsidR="00855E6E" w:rsidRPr="0031129A" w:rsidRDefault="00855E6E">
      <w:pPr>
        <w:numPr>
          <w:ilvl w:val="0"/>
          <w:numId w:val="12"/>
        </w:numPr>
        <w:spacing w:after="120" w:line="240" w:lineRule="auto"/>
        <w:ind w:left="993" w:hanging="426"/>
        <w:jc w:val="both"/>
      </w:pPr>
      <w:r w:rsidRPr="0031129A">
        <w:t>zakupu, dostawy i transportu materiałów niezbędnych do należytej realizacji umowy;</w:t>
      </w:r>
    </w:p>
    <w:p w:rsidR="00855E6E" w:rsidRPr="0031129A" w:rsidRDefault="00855E6E">
      <w:pPr>
        <w:numPr>
          <w:ilvl w:val="0"/>
          <w:numId w:val="12"/>
        </w:numPr>
        <w:spacing w:after="120" w:line="240" w:lineRule="auto"/>
        <w:ind w:left="993" w:hanging="426"/>
        <w:jc w:val="both"/>
      </w:pPr>
      <w:r w:rsidRPr="0031129A">
        <w:t xml:space="preserve">robót budowlanych, zamiennych, uzupełniających możliwych do wystąpienia,                              a niezbędnych do należytego wykonania przedmiotu umowy, </w:t>
      </w:r>
    </w:p>
    <w:p w:rsidR="00855E6E" w:rsidRPr="0031129A" w:rsidRDefault="00855E6E">
      <w:pPr>
        <w:numPr>
          <w:ilvl w:val="0"/>
          <w:numId w:val="12"/>
        </w:numPr>
        <w:spacing w:after="120" w:line="240" w:lineRule="auto"/>
        <w:ind w:left="993" w:hanging="426"/>
        <w:jc w:val="both"/>
        <w:rPr>
          <w:color w:val="000000"/>
        </w:rPr>
      </w:pPr>
      <w:r w:rsidRPr="0031129A">
        <w:t xml:space="preserve">wynagrodzenia osób skierowanych do realizacji niniejszej umowy, opłat, składek, podatków wynikających z obowiązujących przepisów oraz ewentualnych opłat celnych i innych opłat związanych z należytą realizacją przedmiotu umowy, </w:t>
      </w:r>
    </w:p>
    <w:p w:rsidR="00855E6E" w:rsidRPr="0031129A" w:rsidRDefault="00855E6E">
      <w:pPr>
        <w:numPr>
          <w:ilvl w:val="0"/>
          <w:numId w:val="12"/>
        </w:numPr>
        <w:spacing w:after="120" w:line="240" w:lineRule="auto"/>
        <w:ind w:left="993" w:hanging="426"/>
        <w:jc w:val="both"/>
      </w:pPr>
      <w:r w:rsidRPr="0031129A">
        <w:rPr>
          <w:color w:val="000000"/>
        </w:rPr>
        <w:t>robót przygotowawczych, porządkowych, zagospodarowania terenu budowy,</w:t>
      </w:r>
    </w:p>
    <w:p w:rsidR="00855E6E" w:rsidRPr="0031129A" w:rsidRDefault="00855E6E">
      <w:pPr>
        <w:numPr>
          <w:ilvl w:val="0"/>
          <w:numId w:val="12"/>
        </w:numPr>
        <w:spacing w:after="120" w:line="240" w:lineRule="auto"/>
        <w:ind w:left="993" w:hanging="426"/>
        <w:jc w:val="both"/>
        <w:rPr>
          <w:color w:val="000000"/>
        </w:rPr>
      </w:pPr>
      <w:r w:rsidRPr="0031129A">
        <w:t>oznakowania terenu budowy,</w:t>
      </w:r>
    </w:p>
    <w:p w:rsidR="00855E6E" w:rsidRPr="0031129A" w:rsidRDefault="00855E6E">
      <w:pPr>
        <w:numPr>
          <w:ilvl w:val="0"/>
          <w:numId w:val="12"/>
        </w:numPr>
        <w:spacing w:after="120" w:line="240" w:lineRule="auto"/>
        <w:ind w:left="993" w:hanging="426"/>
        <w:jc w:val="both"/>
      </w:pPr>
      <w:r w:rsidRPr="0031129A">
        <w:rPr>
          <w:color w:val="000000"/>
        </w:rPr>
        <w:t xml:space="preserve">utworzenia, utrzymania i likwidacji zaplecza budowy, w tym koszty: zużycia wody, energii elektrycznej, łączności, dozoru, wywozu odpadów i nieczystości, itp. </w:t>
      </w:r>
    </w:p>
    <w:p w:rsidR="00855E6E" w:rsidRPr="0031129A" w:rsidRDefault="00855E6E">
      <w:pPr>
        <w:numPr>
          <w:ilvl w:val="0"/>
          <w:numId w:val="12"/>
        </w:numPr>
        <w:spacing w:after="120" w:line="240" w:lineRule="auto"/>
        <w:ind w:left="993" w:hanging="426"/>
        <w:jc w:val="both"/>
        <w:rPr>
          <w:color w:val="000000"/>
        </w:rPr>
      </w:pPr>
      <w:r w:rsidRPr="0031129A">
        <w:t xml:space="preserve">transportu materiałów na miejsce robót, </w:t>
      </w:r>
    </w:p>
    <w:p w:rsidR="00855E6E" w:rsidRPr="0031129A" w:rsidRDefault="00855E6E">
      <w:pPr>
        <w:numPr>
          <w:ilvl w:val="0"/>
          <w:numId w:val="12"/>
        </w:numPr>
        <w:spacing w:after="120" w:line="240" w:lineRule="auto"/>
        <w:ind w:left="993" w:hanging="426"/>
        <w:jc w:val="both"/>
        <w:rPr>
          <w:color w:val="000000"/>
        </w:rPr>
      </w:pPr>
      <w:r w:rsidRPr="0031129A">
        <w:rPr>
          <w:color w:val="000000"/>
        </w:rPr>
        <w:t xml:space="preserve">wykonania napraw i ewentualnego odtworzenia zniszczonych w trakcie realizacji przedmiotu zamówienia dróg, chodników oraz innych elementów infrastruktury, </w:t>
      </w:r>
    </w:p>
    <w:p w:rsidR="00855E6E" w:rsidRPr="0031129A" w:rsidRDefault="00855E6E">
      <w:pPr>
        <w:numPr>
          <w:ilvl w:val="0"/>
          <w:numId w:val="12"/>
        </w:numPr>
        <w:spacing w:after="120" w:line="240" w:lineRule="auto"/>
        <w:ind w:left="993" w:hanging="426"/>
        <w:jc w:val="both"/>
        <w:rPr>
          <w:color w:val="000000"/>
        </w:rPr>
      </w:pPr>
      <w:r w:rsidRPr="0031129A">
        <w:rPr>
          <w:color w:val="000000"/>
        </w:rPr>
        <w:t>rozbiórki konstrukcji, załadunku, wywozu, transportu, rozładunku, składowania i utylizacji materiałów z rozbiórek oraz wywozu nadmiaru gruntu</w:t>
      </w:r>
      <w:r w:rsidRPr="0031129A">
        <w:t>;</w:t>
      </w:r>
    </w:p>
    <w:p w:rsidR="00855E6E" w:rsidRPr="0031129A" w:rsidRDefault="00855E6E">
      <w:pPr>
        <w:numPr>
          <w:ilvl w:val="0"/>
          <w:numId w:val="12"/>
        </w:numPr>
        <w:spacing w:after="120" w:line="240" w:lineRule="auto"/>
        <w:ind w:left="993" w:hanging="426"/>
        <w:jc w:val="both"/>
      </w:pPr>
      <w:r w:rsidRPr="0031129A">
        <w:rPr>
          <w:color w:val="000000"/>
        </w:rPr>
        <w:t xml:space="preserve">kosztów związanych z odbiorami wykonanych robót, w tym koszty ewentualnej obsługi geodezyjnej, </w:t>
      </w:r>
      <w:r w:rsidRPr="0031129A">
        <w:t xml:space="preserve">wykonania dokumentacji powykonawczej oraz geodezyjnej inwentaryzacji powykonawczej, itp., </w:t>
      </w:r>
    </w:p>
    <w:p w:rsidR="00855E6E" w:rsidRPr="0031129A" w:rsidRDefault="00855E6E">
      <w:pPr>
        <w:numPr>
          <w:ilvl w:val="0"/>
          <w:numId w:val="12"/>
        </w:numPr>
        <w:spacing w:after="120" w:line="240" w:lineRule="auto"/>
        <w:ind w:left="993" w:hanging="426"/>
        <w:jc w:val="both"/>
      </w:pPr>
      <w:r w:rsidRPr="0031129A">
        <w:t>zajęcia pasa drogowego itp.</w:t>
      </w:r>
    </w:p>
    <w:p w:rsidR="00855E6E" w:rsidRPr="0031129A" w:rsidRDefault="00855E6E">
      <w:pPr>
        <w:numPr>
          <w:ilvl w:val="0"/>
          <w:numId w:val="18"/>
        </w:numPr>
        <w:spacing w:after="120" w:line="240" w:lineRule="auto"/>
        <w:ind w:left="426" w:hanging="426"/>
        <w:jc w:val="both"/>
      </w:pPr>
      <w:r w:rsidRPr="0031129A">
        <w:t>Kwota wynagrodzenia ryczałtowego pozostaje niezmienna, przez cały okres realizacji przedmiotu umowy, z zastrzeżeniem wyjątków wskazanych w niniejszej umowie, przepisach prawa powszechnie obowiązującego lub orzeczeniach sądowych, które będą zobowiązywały Zamawiającego do zmiany jego wysokości.</w:t>
      </w:r>
    </w:p>
    <w:p w:rsidR="00855E6E" w:rsidRPr="0031129A" w:rsidRDefault="00855E6E">
      <w:pPr>
        <w:numPr>
          <w:ilvl w:val="0"/>
          <w:numId w:val="18"/>
        </w:numPr>
        <w:spacing w:after="120" w:line="240" w:lineRule="auto"/>
        <w:ind w:left="426" w:hanging="426"/>
        <w:jc w:val="both"/>
      </w:pPr>
      <w:r w:rsidRPr="0031129A">
        <w:t>Zamawiający może zmienić wysokość ustalonego wynagrodzenia ryczałtowego, w formie aneksu lub odrębnej umowy, w przypadkach określonych w § 1 ust. 9 - 10 niniejszej umowy.</w:t>
      </w:r>
    </w:p>
    <w:p w:rsidR="00855E6E" w:rsidRPr="0031129A" w:rsidRDefault="00855E6E">
      <w:pPr>
        <w:numPr>
          <w:ilvl w:val="0"/>
          <w:numId w:val="18"/>
        </w:numPr>
        <w:spacing w:after="120" w:line="240" w:lineRule="auto"/>
        <w:ind w:left="426" w:hanging="426"/>
        <w:jc w:val="both"/>
        <w:rPr>
          <w:color w:val="000000"/>
        </w:rPr>
      </w:pPr>
      <w:r w:rsidRPr="0031129A">
        <w:t>Wykonawca, w ramach przysługującego mu wynagrodzenia ryczałtowego, zobowiązuje się do realizacji uzgodnionych z Zamawiającym robót zamiennych i/lub uzupełniających, w stosunku do robót budowlanych opisanych w projekcie budowlanym, jeżeli ich wykonanie jest niezbędne do należytej realizacji niniejszej umowy zgodnie z zasadami sztuki budowlanej i wiedzy technicznej</w:t>
      </w:r>
      <w:bookmarkStart w:id="3" w:name="_GoBack11"/>
      <w:bookmarkEnd w:id="3"/>
      <w:r w:rsidRPr="0031129A">
        <w:t>.</w:t>
      </w:r>
    </w:p>
    <w:p w:rsidR="00855E6E" w:rsidRPr="0031129A" w:rsidRDefault="00855E6E">
      <w:pPr>
        <w:numPr>
          <w:ilvl w:val="0"/>
          <w:numId w:val="18"/>
        </w:numPr>
        <w:spacing w:after="120" w:line="240" w:lineRule="auto"/>
        <w:ind w:left="426" w:hanging="426"/>
        <w:jc w:val="both"/>
        <w:rPr>
          <w:color w:val="000000"/>
        </w:rPr>
      </w:pPr>
      <w:r w:rsidRPr="0031129A">
        <w:rPr>
          <w:color w:val="000000"/>
        </w:rPr>
        <w:lastRenderedPageBreak/>
        <w:t>Wysokość wynagrodzenia z tytułu realizacji robót, o których mowa w § 1 ust. 6-7, będzie określona przez Zamawiającego na podstawie przyjętego przez niego sposobu wyliczenia kosztów. Przy czym, Zamawiający dopuszcza ustalenie wartości wynagrodzenia na podstawie:</w:t>
      </w:r>
    </w:p>
    <w:p w:rsidR="00855E6E" w:rsidRPr="0031129A" w:rsidRDefault="00855E6E">
      <w:pPr>
        <w:numPr>
          <w:ilvl w:val="0"/>
          <w:numId w:val="41"/>
        </w:numPr>
        <w:spacing w:after="120" w:line="240" w:lineRule="auto"/>
        <w:ind w:left="993" w:hanging="426"/>
        <w:jc w:val="both"/>
        <w:rPr>
          <w:color w:val="000000"/>
        </w:rPr>
      </w:pPr>
      <w:r w:rsidRPr="0031129A">
        <w:rPr>
          <w:color w:val="000000"/>
        </w:rPr>
        <w:t>przedłożonego przez Wykonawcę kosztorysu lub</w:t>
      </w:r>
    </w:p>
    <w:p w:rsidR="00855E6E" w:rsidRPr="0031129A" w:rsidRDefault="00855E6E">
      <w:pPr>
        <w:numPr>
          <w:ilvl w:val="0"/>
          <w:numId w:val="41"/>
        </w:numPr>
        <w:spacing w:after="120" w:line="240" w:lineRule="auto"/>
        <w:ind w:left="993" w:hanging="426"/>
        <w:jc w:val="both"/>
      </w:pPr>
      <w:r w:rsidRPr="0031129A">
        <w:rPr>
          <w:color w:val="000000"/>
        </w:rPr>
        <w:t>iloczynu ilości odebranych robót, ustalonych na podstawie sprawdzonych i zatwierdzonych obmiarów oraz odpowiadających im cen jednostkowych ujętych w kosztorysie Wykonawcy przedłożonym przed podpisaniem umowy lub cen rynkowych, jeśli kosztorys Wykonawcy przedłożony przed podpisaniem umowy nie zawiera wyceny tych robót, usług lub dostaw.</w:t>
      </w:r>
    </w:p>
    <w:p w:rsidR="00855E6E" w:rsidRPr="0031129A" w:rsidRDefault="00855E6E">
      <w:pPr>
        <w:numPr>
          <w:ilvl w:val="0"/>
          <w:numId w:val="18"/>
        </w:numPr>
        <w:spacing w:after="120" w:line="240" w:lineRule="auto"/>
        <w:ind w:left="426" w:hanging="426"/>
        <w:jc w:val="both"/>
      </w:pPr>
      <w:r w:rsidRPr="0031129A">
        <w:t>Jeżeli roboty, o których mowa w § 1 ust. 6-7 umowy, nie odpowiadają opisowi pozycji w kosztorysie Wykonawcy, przedłożonego przed zawarciem niniejszej umowy, ale jest możliwe ustalenie ceny na podstawie ceny jednostkowej z tego kosztorysu poprzez interpolację, Wykonawca jest zobowiązany do wyliczenia ceny taką metodą i przedłożenia wyliczenia Zamawiającemu.</w:t>
      </w:r>
    </w:p>
    <w:p w:rsidR="00855E6E" w:rsidRPr="0031129A" w:rsidRDefault="00855E6E">
      <w:pPr>
        <w:numPr>
          <w:ilvl w:val="0"/>
          <w:numId w:val="18"/>
        </w:numPr>
        <w:spacing w:after="120" w:line="240" w:lineRule="auto"/>
        <w:ind w:left="426" w:hanging="426"/>
        <w:jc w:val="both"/>
      </w:pPr>
      <w:r w:rsidRPr="0031129A">
        <w:t xml:space="preserve">Jeżeli nie można wycenić robót, o których mowa w § 1 ust. 6-7 umowy z zastosowaniem metody, o której mowa w ust. 10, Wykonawca powinien przedłożyć do akceptacji Zamawiającego kalkulację ceny jednostkowej tych robót z uwzględnieniem cen czynników produkcji nie wyższych od średnich cen publikowanych w wydawnictwach branżowych (np. SEKOCENBUD, </w:t>
      </w:r>
      <w:proofErr w:type="spellStart"/>
      <w:r w:rsidRPr="0031129A">
        <w:t>Intercenbud</w:t>
      </w:r>
      <w:proofErr w:type="spellEnd"/>
      <w:r w:rsidRPr="0031129A">
        <w:t>, itp.) dla województwa, w którym roboty są wykonywane, aktualnych w miesiącu poprzedzającym miesiąc, w którym kalkulacja jest sporządzana.</w:t>
      </w:r>
    </w:p>
    <w:p w:rsidR="00855E6E" w:rsidRPr="0031129A" w:rsidRDefault="00855E6E">
      <w:pPr>
        <w:numPr>
          <w:ilvl w:val="0"/>
          <w:numId w:val="18"/>
        </w:numPr>
        <w:spacing w:after="120" w:line="240" w:lineRule="auto"/>
        <w:ind w:left="426" w:hanging="426"/>
        <w:jc w:val="both"/>
      </w:pPr>
      <w:r w:rsidRPr="0031129A">
        <w:t>Zamawiający ma prawo dokonywać korekty w przedstawionych przez Wykonawcę kalkulacjach cenowych, sporządzonych na podstawie zapisów § 3 ust. 10-11.</w:t>
      </w:r>
    </w:p>
    <w:p w:rsidR="00855E6E" w:rsidRPr="0031129A" w:rsidRDefault="00855E6E">
      <w:pPr>
        <w:spacing w:after="120" w:line="240" w:lineRule="auto"/>
        <w:jc w:val="both"/>
      </w:pPr>
    </w:p>
    <w:p w:rsidR="00855E6E" w:rsidRPr="0031129A" w:rsidRDefault="00855E6E">
      <w:pPr>
        <w:spacing w:after="120" w:line="240" w:lineRule="auto"/>
        <w:jc w:val="center"/>
      </w:pPr>
      <w:r w:rsidRPr="0031129A">
        <w:t>§ 4</w:t>
      </w:r>
    </w:p>
    <w:p w:rsidR="00855E6E" w:rsidRPr="0031129A" w:rsidRDefault="00855E6E">
      <w:pPr>
        <w:spacing w:after="120" w:line="240" w:lineRule="auto"/>
        <w:jc w:val="center"/>
      </w:pPr>
      <w:r w:rsidRPr="0031129A">
        <w:t>PRAWA I OBOWIĄZKI STRON</w:t>
      </w:r>
    </w:p>
    <w:p w:rsidR="00855E6E" w:rsidRPr="0031129A" w:rsidRDefault="00855E6E">
      <w:pPr>
        <w:numPr>
          <w:ilvl w:val="0"/>
          <w:numId w:val="27"/>
        </w:numPr>
        <w:spacing w:after="120" w:line="240" w:lineRule="auto"/>
        <w:ind w:left="426" w:hanging="426"/>
        <w:jc w:val="both"/>
      </w:pPr>
      <w:r w:rsidRPr="0031129A">
        <w:t>Wykonawca zobowiązany jest:</w:t>
      </w:r>
    </w:p>
    <w:p w:rsidR="00855E6E" w:rsidRPr="0031129A" w:rsidRDefault="00855E6E">
      <w:pPr>
        <w:numPr>
          <w:ilvl w:val="0"/>
          <w:numId w:val="17"/>
        </w:numPr>
        <w:spacing w:after="120" w:line="240" w:lineRule="auto"/>
        <w:ind w:left="993" w:hanging="426"/>
        <w:jc w:val="both"/>
      </w:pPr>
      <w:r w:rsidRPr="0031129A">
        <w:t>wykonać przedmiot umowy zgodnie ze złożoną ofertą sporządzoną na podstawie dokumentacji przetargowej, o której mowa w § 1 ust. 2 umowy; z warunkami prowadzonego postępowania; obowiązującymi przepisami prawa powszechnie obowiązującego, w tym regulacjami prawnymi w zakresie BHP i ochrony środowiska; polskimi normami i zasadami wiedzy technicznej oraz należytą starannością w ich wykonywaniu; bezpieczeństwem; dobrą jakością; właściwą organizacją; na ustalonych niniejszą umową warunkach oraz zaleceniach Zamawiającego oraz inspektora nadzoru inwestorskiego i/lub autorskiego (o ile został/-li wyznaczony/-</w:t>
      </w:r>
      <w:proofErr w:type="spellStart"/>
      <w:r w:rsidRPr="0031129A">
        <w:t>eni</w:t>
      </w:r>
      <w:proofErr w:type="spellEnd"/>
      <w:r w:rsidRPr="0031129A">
        <w:t>);</w:t>
      </w:r>
    </w:p>
    <w:p w:rsidR="00855E6E" w:rsidRPr="0031129A" w:rsidRDefault="00855E6E">
      <w:pPr>
        <w:numPr>
          <w:ilvl w:val="0"/>
          <w:numId w:val="17"/>
        </w:numPr>
        <w:spacing w:after="120" w:line="240" w:lineRule="auto"/>
        <w:ind w:left="993" w:hanging="426"/>
        <w:jc w:val="both"/>
      </w:pPr>
      <w:r w:rsidRPr="0031129A">
        <w:t>wykonać przedmiot umowy przy wykorzystaniu maszyn i urządzeń Wykonawcy lub będących w dyspozycji Wykonawcy oraz z materiałów: nowych, nieużywanych wcześniej, zakupionych i dostarczonych przez Wykonawcę oraz stanowiących jego własność. Wszelkie należności z tym związane Wykonawca uwzględnił w wynagrodzeniu, o którym mowa w § 3 niniejszej umowy. Wszelkie materiały i urządzenia wykorzystywane przez Wykonawcę przy realizacji przedmiotu umowy, powinny odpowiadać wymaganiom określonym szczegółowo w przepisach ustawy z dnia 16.04.2004 r. o wyrobach budowlanych oraz dokumentacji przetargowej. Materiały i urządzenia wykorzystane do realizacji przedmiotu umowy powinny posiadać świadectwa jakości, certyfikaty kraju pochodzenia oraz powinny odpowiadać: normom, wymaganiom specyfikacji technicznej, wymogom wyrobów dopuszczonych do obrotu i stosowania w budownictwie;</w:t>
      </w:r>
    </w:p>
    <w:p w:rsidR="00855E6E" w:rsidRPr="0031129A" w:rsidRDefault="00855E6E">
      <w:pPr>
        <w:numPr>
          <w:ilvl w:val="0"/>
          <w:numId w:val="17"/>
        </w:numPr>
        <w:spacing w:after="120" w:line="240" w:lineRule="auto"/>
        <w:ind w:left="993" w:hanging="426"/>
        <w:jc w:val="both"/>
      </w:pPr>
      <w:r w:rsidRPr="0031129A">
        <w:t xml:space="preserve">do realizacji niniejszej umowy, używać wyłącznie materiałów, urządzeń i sprzętów dopuszczonych do użytku na podstawie odrębnych przepisów oraz odpowiednich norm technicznych nadających się do zastosowania i gwarantujących odpowiednią jakość robót, a także bezpieczeństwo prowadzenia robót. Wykonawca nie będzie używał żadnych rzeczy niedopuszczonych do obrotu lub zakazanych odrębnymi przepisami; </w:t>
      </w:r>
    </w:p>
    <w:p w:rsidR="00855E6E" w:rsidRPr="0031129A" w:rsidRDefault="00855E6E">
      <w:pPr>
        <w:numPr>
          <w:ilvl w:val="0"/>
          <w:numId w:val="17"/>
        </w:numPr>
        <w:spacing w:after="120" w:line="240" w:lineRule="auto"/>
        <w:ind w:left="993" w:hanging="426"/>
        <w:jc w:val="both"/>
      </w:pPr>
      <w:r w:rsidRPr="0031129A">
        <w:lastRenderedPageBreak/>
        <w:t>na każde żądanie Zamawiającego, okazać dokumenty wymagane prawem budowlanym,                w tym wykazanie w stosunku do zastosowanych lub wykazanych materiałów, urządzeń, sprzętów certyfikaty na znak bezpieczeństwa, deklaracje zgodności z Polską Normą lub z ISO lub aprobatą techniczną. Jeżeli Zamawiający zażąda badań, które wchodzą w zakres przedmiotu umowy, Wykonawca będzie zobowiązany przeprowadzić je na własny koszt;</w:t>
      </w:r>
    </w:p>
    <w:p w:rsidR="00855E6E" w:rsidRPr="0031129A" w:rsidRDefault="00855E6E">
      <w:pPr>
        <w:numPr>
          <w:ilvl w:val="0"/>
          <w:numId w:val="17"/>
        </w:numPr>
        <w:spacing w:after="120" w:line="240" w:lineRule="auto"/>
        <w:ind w:left="993" w:hanging="426"/>
        <w:jc w:val="both"/>
      </w:pPr>
      <w:r w:rsidRPr="0031129A">
        <w:t>umożliwić wstęp na teren budowy pracownikom organu nadzoru budowlanego, pracownikom jednostek sprawujących funkcje nadzorcze lub kontrolne, uprawnionym przedstawicielom i pracownikom Zamawiającego oraz innym państwowym służbom i inspekcjom w zakresie wykonywanych przez nie zadań;</w:t>
      </w:r>
    </w:p>
    <w:p w:rsidR="00855E6E" w:rsidRPr="0031129A" w:rsidRDefault="00855E6E">
      <w:pPr>
        <w:numPr>
          <w:ilvl w:val="0"/>
          <w:numId w:val="17"/>
        </w:numPr>
        <w:spacing w:after="120" w:line="240" w:lineRule="auto"/>
        <w:ind w:left="993" w:hanging="426"/>
        <w:jc w:val="both"/>
      </w:pPr>
      <w:r w:rsidRPr="0031129A">
        <w:t>do udzielenia każdorazowo pełnej informacji na temat stanu zaawansowania prac, w tym do przedłożenia aktualnego harmonogramu rzeczowo-finansowego, jeśli Zamawiający o to wystąpi;</w:t>
      </w:r>
    </w:p>
    <w:p w:rsidR="00855E6E" w:rsidRPr="0031129A" w:rsidRDefault="00855E6E">
      <w:pPr>
        <w:numPr>
          <w:ilvl w:val="0"/>
          <w:numId w:val="17"/>
        </w:numPr>
        <w:spacing w:after="120" w:line="240" w:lineRule="auto"/>
        <w:ind w:left="993" w:hanging="426"/>
        <w:jc w:val="both"/>
      </w:pPr>
      <w:r w:rsidRPr="0031129A">
        <w:t>przestrzegać na terenie budowy obowiązujących przepisów oraz prowadzić roboty                            w sposób bezpieczny, tj. zgodnie z przepisami przeciwpożarowymi i BHP. Przed przystąpieniem do realizacji robót pracownicy zostaną przeszkoleni wg Instrukcji stanowiskowych BHP. Szkolenia stanowiskowe zostaną  wpisane do Książki szkolenia stanowiącej fragment Instruktażu stanowiskowego BHP;</w:t>
      </w:r>
    </w:p>
    <w:p w:rsidR="00855E6E" w:rsidRPr="0031129A" w:rsidRDefault="00855E6E">
      <w:pPr>
        <w:numPr>
          <w:ilvl w:val="0"/>
          <w:numId w:val="17"/>
        </w:numPr>
        <w:spacing w:after="120" w:line="240" w:lineRule="auto"/>
        <w:ind w:left="993" w:hanging="426"/>
        <w:jc w:val="both"/>
      </w:pPr>
      <w:r w:rsidRPr="0031129A">
        <w:t xml:space="preserve">oznakować teren budowy, należycie zabezpieczyć i wygrodzić miejsca prowadzenia robót, terenu budowy oraz zaplecze budowy przed: </w:t>
      </w:r>
    </w:p>
    <w:p w:rsidR="00855E6E" w:rsidRPr="0031129A" w:rsidRDefault="00855E6E">
      <w:pPr>
        <w:numPr>
          <w:ilvl w:val="0"/>
          <w:numId w:val="36"/>
        </w:numPr>
        <w:spacing w:after="120" w:line="240" w:lineRule="auto"/>
        <w:ind w:left="1560" w:hanging="567"/>
        <w:jc w:val="both"/>
      </w:pPr>
      <w:r w:rsidRPr="0031129A">
        <w:t>nieuprawnionym dostępem osób trzecich,</w:t>
      </w:r>
    </w:p>
    <w:p w:rsidR="00855E6E" w:rsidRPr="0031129A" w:rsidRDefault="00855E6E">
      <w:pPr>
        <w:numPr>
          <w:ilvl w:val="0"/>
          <w:numId w:val="36"/>
        </w:numPr>
        <w:spacing w:after="120" w:line="240" w:lineRule="auto"/>
        <w:ind w:left="1418" w:hanging="425"/>
        <w:jc w:val="both"/>
      </w:pPr>
      <w:r w:rsidRPr="0031129A">
        <w:t xml:space="preserve">negatywnym działaniem warunków atmosferycznych mogących zagrażać życiu, zdrowiu lub mieniu osób skierowanych do realizacji przedmiotu umowy lub innych osób trzecich, </w:t>
      </w:r>
    </w:p>
    <w:p w:rsidR="00855E6E" w:rsidRPr="0031129A" w:rsidRDefault="00855E6E">
      <w:pPr>
        <w:numPr>
          <w:ilvl w:val="0"/>
          <w:numId w:val="36"/>
        </w:numPr>
        <w:tabs>
          <w:tab w:val="left" w:pos="1418"/>
        </w:tabs>
        <w:spacing w:after="120" w:line="240" w:lineRule="auto"/>
        <w:ind w:left="1418" w:hanging="425"/>
        <w:jc w:val="both"/>
      </w:pPr>
      <w:r w:rsidRPr="0031129A">
        <w:t>zniszczeniem, uszkodzeniem, kradzieżą, utratą mienia, tj. materiałów, sprzętów                       i urządzeń, pozostawionego na terenie budowy;</w:t>
      </w:r>
    </w:p>
    <w:p w:rsidR="00855E6E" w:rsidRPr="0031129A" w:rsidRDefault="00855E6E">
      <w:pPr>
        <w:numPr>
          <w:ilvl w:val="0"/>
          <w:numId w:val="17"/>
        </w:numPr>
        <w:spacing w:after="120" w:line="240" w:lineRule="auto"/>
        <w:ind w:left="993" w:hanging="426"/>
        <w:jc w:val="both"/>
      </w:pPr>
      <w:r w:rsidRPr="0031129A">
        <w:t>poinformować wszystkich zainteresowanych o przystąpieniu do robót i możliwych utrudnieniach z tym związanych;</w:t>
      </w:r>
    </w:p>
    <w:p w:rsidR="00855E6E" w:rsidRPr="0031129A" w:rsidRDefault="00855E6E">
      <w:pPr>
        <w:numPr>
          <w:ilvl w:val="0"/>
          <w:numId w:val="17"/>
        </w:numPr>
        <w:spacing w:after="120" w:line="240" w:lineRule="auto"/>
        <w:ind w:left="993" w:hanging="426"/>
        <w:jc w:val="both"/>
      </w:pPr>
      <w:r w:rsidRPr="0031129A">
        <w:t>odpowiednio zorganizować roboty budowlane, w tym:</w:t>
      </w:r>
    </w:p>
    <w:p w:rsidR="00855E6E" w:rsidRPr="0031129A" w:rsidRDefault="00855E6E">
      <w:pPr>
        <w:numPr>
          <w:ilvl w:val="0"/>
          <w:numId w:val="25"/>
        </w:numPr>
        <w:spacing w:after="120" w:line="240" w:lineRule="auto"/>
        <w:ind w:left="1418" w:hanging="425"/>
        <w:jc w:val="both"/>
      </w:pPr>
      <w:r w:rsidRPr="0031129A">
        <w:t>systematycznie porządkować teren budowy oraz usuwać na bieżąco zbędne materiały, odpady i nieczystości; a po zakończeniu robót uporządkować cały teren budowy,</w:t>
      </w:r>
    </w:p>
    <w:p w:rsidR="00855E6E" w:rsidRPr="0031129A" w:rsidRDefault="00855E6E">
      <w:pPr>
        <w:numPr>
          <w:ilvl w:val="0"/>
          <w:numId w:val="25"/>
        </w:numPr>
        <w:spacing w:after="120" w:line="240" w:lineRule="auto"/>
        <w:ind w:left="1418" w:hanging="425"/>
        <w:jc w:val="both"/>
      </w:pPr>
      <w:r w:rsidRPr="0031129A">
        <w:t xml:space="preserve">utrzymywać teren budowy w stanie wolnym od przeszkód komunikacyjnych, </w:t>
      </w:r>
    </w:p>
    <w:p w:rsidR="00855E6E" w:rsidRPr="0031129A" w:rsidRDefault="00855E6E">
      <w:pPr>
        <w:numPr>
          <w:ilvl w:val="0"/>
          <w:numId w:val="25"/>
        </w:numPr>
        <w:spacing w:after="120" w:line="240" w:lineRule="auto"/>
        <w:ind w:left="1418" w:hanging="425"/>
        <w:jc w:val="both"/>
      </w:pPr>
      <w:r w:rsidRPr="0031129A">
        <w:t xml:space="preserve">wykonać projekt organizacji ruchu, tymczasowych dróg transportowych                           i montażowych </w:t>
      </w:r>
      <w:r w:rsidRPr="0031129A">
        <w:rPr>
          <w:i/>
        </w:rPr>
        <w:t>(o ile jest wymagany w dokumentacji technicznej)</w:t>
      </w:r>
      <w:r w:rsidRPr="0031129A">
        <w:t>;</w:t>
      </w:r>
    </w:p>
    <w:p w:rsidR="00855E6E" w:rsidRPr="0031129A" w:rsidRDefault="00855E6E">
      <w:pPr>
        <w:numPr>
          <w:ilvl w:val="0"/>
          <w:numId w:val="17"/>
        </w:numPr>
        <w:spacing w:after="120" w:line="240" w:lineRule="auto"/>
        <w:ind w:left="993" w:hanging="426"/>
        <w:jc w:val="both"/>
      </w:pPr>
      <w:r w:rsidRPr="0031129A">
        <w:t>utrzymywać od dnia wprowadzenia organizacji ruchu zastępczego, wprowadzoną organizację ruchu zastępczego w stanie zgodnym z zatwierdzonym projektem, w sposób zapewniający bezpieczeństwo ruchu drogowego oraz zapewnić nadzór nad oznakowaniem również w dni wolne od pracy;</w:t>
      </w:r>
    </w:p>
    <w:p w:rsidR="00855E6E" w:rsidRPr="0031129A" w:rsidRDefault="00855E6E">
      <w:pPr>
        <w:numPr>
          <w:ilvl w:val="0"/>
          <w:numId w:val="17"/>
        </w:numPr>
        <w:spacing w:after="120" w:line="240" w:lineRule="auto"/>
        <w:ind w:left="993" w:hanging="426"/>
        <w:jc w:val="both"/>
      </w:pPr>
      <w:r w:rsidRPr="0031129A">
        <w:t>urządzić teren budowy dla potrzeb realizacji przedmiotu umowy oraz osób skierowanych do wykonywania robót na terenie budowy, w tym wykonać niezbędne przyłącza wodociągowe i energetyczne;</w:t>
      </w:r>
    </w:p>
    <w:p w:rsidR="00855E6E" w:rsidRPr="0031129A" w:rsidRDefault="00855E6E">
      <w:pPr>
        <w:numPr>
          <w:ilvl w:val="0"/>
          <w:numId w:val="17"/>
        </w:numPr>
        <w:spacing w:after="120" w:line="240" w:lineRule="auto"/>
        <w:ind w:left="993" w:hanging="426"/>
        <w:jc w:val="both"/>
      </w:pPr>
      <w:r w:rsidRPr="0031129A">
        <w:t xml:space="preserve">ponosić koszty związane z przejętym terenem budowy i utworzonym zapleczem, w tym koszty: </w:t>
      </w:r>
    </w:p>
    <w:p w:rsidR="00855E6E" w:rsidRPr="0031129A" w:rsidRDefault="00855E6E">
      <w:pPr>
        <w:numPr>
          <w:ilvl w:val="0"/>
          <w:numId w:val="15"/>
        </w:numPr>
        <w:spacing w:after="120" w:line="240" w:lineRule="auto"/>
        <w:ind w:left="1418" w:hanging="425"/>
        <w:jc w:val="both"/>
      </w:pPr>
      <w:r w:rsidRPr="0031129A">
        <w:t xml:space="preserve">zużycia wody, energii, wywozu nieczystości, odpadów itp., </w:t>
      </w:r>
    </w:p>
    <w:p w:rsidR="00855E6E" w:rsidRPr="0031129A" w:rsidRDefault="00855E6E">
      <w:pPr>
        <w:numPr>
          <w:ilvl w:val="0"/>
          <w:numId w:val="15"/>
        </w:numPr>
        <w:spacing w:after="120" w:line="240" w:lineRule="auto"/>
        <w:ind w:left="1418" w:hanging="425"/>
        <w:jc w:val="both"/>
      </w:pPr>
      <w:r w:rsidRPr="0031129A">
        <w:t xml:space="preserve">ewentualnych </w:t>
      </w:r>
      <w:proofErr w:type="spellStart"/>
      <w:r w:rsidRPr="0031129A">
        <w:t>wyłączeń</w:t>
      </w:r>
      <w:proofErr w:type="spellEnd"/>
      <w:r w:rsidRPr="0031129A">
        <w:t xml:space="preserve"> i włączeń energii elektrycznej, </w:t>
      </w:r>
    </w:p>
    <w:p w:rsidR="00855E6E" w:rsidRPr="0031129A" w:rsidRDefault="00855E6E">
      <w:pPr>
        <w:numPr>
          <w:ilvl w:val="0"/>
          <w:numId w:val="15"/>
        </w:numPr>
        <w:spacing w:after="120" w:line="240" w:lineRule="auto"/>
        <w:ind w:left="1418" w:hanging="425"/>
        <w:jc w:val="both"/>
      </w:pPr>
      <w:r w:rsidRPr="0031129A">
        <w:t>ewentualnego wykonania zastępczej drogi przejazdowej na czas budowy,</w:t>
      </w:r>
    </w:p>
    <w:p w:rsidR="00855E6E" w:rsidRPr="0031129A" w:rsidRDefault="00855E6E">
      <w:pPr>
        <w:numPr>
          <w:ilvl w:val="0"/>
          <w:numId w:val="15"/>
        </w:numPr>
        <w:spacing w:after="120" w:line="240" w:lineRule="auto"/>
        <w:ind w:left="1418" w:hanging="425"/>
        <w:jc w:val="both"/>
      </w:pPr>
      <w:r w:rsidRPr="0031129A">
        <w:lastRenderedPageBreak/>
        <w:t xml:space="preserve">związane z zajęciem pasa drogowego </w:t>
      </w:r>
      <w:r w:rsidRPr="0031129A">
        <w:rPr>
          <w:i/>
        </w:rPr>
        <w:t>(o ile będzie to konieczne)</w:t>
      </w:r>
      <w:r w:rsidRPr="0031129A">
        <w:t>, w tym wszelkie opłaty oraz kary za przekroczenie terminu zajęcia pasa drogowego lub zajęcie pasa bez zgody zarządcy, związane z realizacją przedmiotu umowy;</w:t>
      </w:r>
    </w:p>
    <w:p w:rsidR="00855E6E" w:rsidRPr="0031129A" w:rsidRDefault="00855E6E">
      <w:pPr>
        <w:numPr>
          <w:ilvl w:val="0"/>
          <w:numId w:val="17"/>
        </w:numPr>
        <w:spacing w:after="120" w:line="240" w:lineRule="auto"/>
        <w:ind w:left="993" w:hanging="426"/>
        <w:jc w:val="both"/>
      </w:pPr>
      <w:r w:rsidRPr="0031129A">
        <w:t>skutecznie i bez zbędnej zwłoki usuwać wszelkie szkody i awarie w trakcie realizacji robót, dokonywać napraw, doprowadzać do stanu pierwotnego, demontażu, montażu ogrodzeń posesji oraz innych uszkodzeń obiektów istniejących oraz elementów zagospodarowania terenu;</w:t>
      </w:r>
    </w:p>
    <w:p w:rsidR="00855E6E" w:rsidRPr="0031129A" w:rsidRDefault="00855E6E">
      <w:pPr>
        <w:numPr>
          <w:ilvl w:val="0"/>
          <w:numId w:val="17"/>
        </w:numPr>
        <w:spacing w:after="120" w:line="240" w:lineRule="auto"/>
        <w:ind w:left="993" w:hanging="426"/>
        <w:jc w:val="both"/>
      </w:pPr>
      <w:r w:rsidRPr="0031129A">
        <w:t>Wykonawca:</w:t>
      </w:r>
    </w:p>
    <w:p w:rsidR="00855E6E" w:rsidRPr="0031129A" w:rsidRDefault="00855E6E">
      <w:pPr>
        <w:numPr>
          <w:ilvl w:val="0"/>
          <w:numId w:val="20"/>
        </w:numPr>
        <w:spacing w:after="120" w:line="240" w:lineRule="auto"/>
        <w:ind w:left="1418" w:hanging="425"/>
        <w:jc w:val="both"/>
      </w:pPr>
      <w:r w:rsidRPr="0031129A">
        <w:t>jest zobowiązany do rozbiórki konstrukcji, jeśli dokumentacja przetargowa przewiduje rozbiórkę, załadowania materiałów z rozbiórki na terenie budowy, transportu i rozładunku materiałów rozbiórkowych na wskazane przez Zamawiającego miejsce składu, jeśli Zamawiający będzie wymagał składowania w wyznaczonym przez siebie miejscu lub</w:t>
      </w:r>
    </w:p>
    <w:p w:rsidR="00855E6E" w:rsidRPr="0031129A" w:rsidRDefault="00855E6E">
      <w:pPr>
        <w:numPr>
          <w:ilvl w:val="0"/>
          <w:numId w:val="20"/>
        </w:numPr>
        <w:spacing w:after="120" w:line="240" w:lineRule="auto"/>
        <w:ind w:left="1418" w:hanging="425"/>
        <w:jc w:val="both"/>
      </w:pPr>
      <w:r w:rsidRPr="0031129A">
        <w:t>jest zobowiązany do rozbiórki konstrukcji, transportu, składowania i utylizacji na miejsce określone przez Wykonawcę, jeśli dokumentacja przetargowa przewiduje rozbiórkę,</w:t>
      </w:r>
    </w:p>
    <w:p w:rsidR="00855E6E" w:rsidRPr="0031129A" w:rsidRDefault="00855E6E">
      <w:pPr>
        <w:numPr>
          <w:ilvl w:val="0"/>
          <w:numId w:val="20"/>
        </w:numPr>
        <w:spacing w:after="120" w:line="240" w:lineRule="auto"/>
        <w:ind w:left="1418" w:hanging="425"/>
        <w:jc w:val="both"/>
      </w:pPr>
      <w:r w:rsidRPr="0031129A">
        <w:t>przyjmuje do wiadomości, że wszystkie materiały z rozbiórek stanowią własność Zamawiającego (o ile Zamawiający pisemnie nie postanowi inaczej),</w:t>
      </w:r>
    </w:p>
    <w:p w:rsidR="00855E6E" w:rsidRPr="0031129A" w:rsidRDefault="00855E6E">
      <w:pPr>
        <w:numPr>
          <w:ilvl w:val="0"/>
          <w:numId w:val="20"/>
        </w:numPr>
        <w:spacing w:after="120" w:line="240" w:lineRule="auto"/>
        <w:ind w:left="1418" w:hanging="425"/>
        <w:jc w:val="both"/>
      </w:pPr>
      <w:r w:rsidRPr="0031129A">
        <w:t>ujął w cenie całkowitej, określonej w § 3 ust. 1 wszelkie koszty związane z rozbiórką konstrukcji, załadowaniem, transportem, rozładunkiem i ewentualną utylizacją oraz nie będzie dochodził żadnych roszczeń z tym związanych od Zamawiającego;</w:t>
      </w:r>
    </w:p>
    <w:p w:rsidR="00855E6E" w:rsidRPr="0031129A" w:rsidRDefault="00855E6E">
      <w:pPr>
        <w:numPr>
          <w:ilvl w:val="0"/>
          <w:numId w:val="17"/>
        </w:numPr>
        <w:spacing w:after="120" w:line="240" w:lineRule="auto"/>
        <w:ind w:left="993" w:hanging="426"/>
        <w:jc w:val="both"/>
      </w:pPr>
      <w:r w:rsidRPr="0031129A">
        <w:t>wykonać badania, próby, sporządzić protokoły z przeprowadzonych prób, badań odbiorczych i przekazać je Zamawiającemu;</w:t>
      </w:r>
    </w:p>
    <w:p w:rsidR="00855E6E" w:rsidRPr="0031129A" w:rsidRDefault="00855E6E">
      <w:pPr>
        <w:numPr>
          <w:ilvl w:val="0"/>
          <w:numId w:val="17"/>
        </w:numPr>
        <w:spacing w:after="120" w:line="240" w:lineRule="auto"/>
        <w:ind w:left="993" w:hanging="426"/>
        <w:jc w:val="both"/>
      </w:pPr>
      <w:r w:rsidRPr="0031129A">
        <w:t>zapewnić obsługę geodezyjną przez uprawnione osoby lub służby geodezyjne w zakresie wytyczenia oraz sporządzenia inwentaryzacji powykonawczej (jeśli dokumentacja przetargowa tego wymaga). Wykonawca będzie ponosił wszelkie koszty związane z obsługą geodezyjną;</w:t>
      </w:r>
    </w:p>
    <w:p w:rsidR="00855E6E" w:rsidRPr="0031129A" w:rsidRDefault="00855E6E">
      <w:pPr>
        <w:numPr>
          <w:ilvl w:val="0"/>
          <w:numId w:val="17"/>
        </w:numPr>
        <w:spacing w:after="120" w:line="240" w:lineRule="auto"/>
        <w:ind w:left="993" w:hanging="426"/>
        <w:jc w:val="both"/>
      </w:pPr>
      <w:r w:rsidRPr="0031129A">
        <w:t>do pisemnego informowania Zamawiającego o konieczności wykonania prac dodatkowych, uzupełniających lub zamiennych oraz o zagrożeniach, które mogą mieć ujemny wpływ na tok realizacji inwestycji, w tym jakości robót, opóźnienia w realizacji robót czy planowanej daty zakończenia robót; do współpracy z Zamawiającym przy opracowywaniu przedsięwzięć zapobiegających ww. zagrożeniom;</w:t>
      </w:r>
    </w:p>
    <w:p w:rsidR="00855E6E" w:rsidRPr="0031129A" w:rsidRDefault="00855E6E">
      <w:pPr>
        <w:numPr>
          <w:ilvl w:val="0"/>
          <w:numId w:val="17"/>
        </w:numPr>
        <w:spacing w:after="120" w:line="240" w:lineRule="auto"/>
        <w:ind w:left="993" w:hanging="426"/>
        <w:jc w:val="both"/>
      </w:pPr>
      <w:r w:rsidRPr="0031129A">
        <w:t>zgłaszać Zamawiającemu i inspektorowi nadzoru gotowość do odbiorów oraz uczestniczyć w tych odbiorach;</w:t>
      </w:r>
    </w:p>
    <w:p w:rsidR="00855E6E" w:rsidRPr="0031129A" w:rsidRDefault="00855E6E">
      <w:pPr>
        <w:numPr>
          <w:ilvl w:val="0"/>
          <w:numId w:val="17"/>
        </w:numPr>
        <w:spacing w:after="120" w:line="240" w:lineRule="auto"/>
        <w:ind w:left="993" w:hanging="426"/>
        <w:jc w:val="both"/>
      </w:pPr>
      <w:r w:rsidRPr="0031129A">
        <w:t>dokonywać odkrywek w przypadku niezgłoszenia robót do odbioru ulegających zakryciu lub robót zanikających;</w:t>
      </w:r>
    </w:p>
    <w:p w:rsidR="00855E6E" w:rsidRPr="0031129A" w:rsidRDefault="00855E6E">
      <w:pPr>
        <w:numPr>
          <w:ilvl w:val="0"/>
          <w:numId w:val="17"/>
        </w:numPr>
        <w:spacing w:after="120" w:line="240" w:lineRule="auto"/>
        <w:ind w:left="993" w:hanging="426"/>
        <w:jc w:val="both"/>
      </w:pPr>
      <w:r w:rsidRPr="0031129A">
        <w:t>ponosić pełną odpowiedzialność za przekazany teren budowy od momentu jego przejęcia od Zamawiającego, aż do chwili bezusterkowego zakończenia robót i przekazania terenu budowy Zamawiającemu;</w:t>
      </w:r>
    </w:p>
    <w:p w:rsidR="00855E6E" w:rsidRPr="0031129A" w:rsidRDefault="00855E6E">
      <w:pPr>
        <w:numPr>
          <w:ilvl w:val="0"/>
          <w:numId w:val="17"/>
        </w:numPr>
        <w:spacing w:after="120" w:line="240" w:lineRule="auto"/>
        <w:ind w:left="993" w:hanging="426"/>
        <w:jc w:val="both"/>
      </w:pPr>
      <w:r w:rsidRPr="0031129A">
        <w:t xml:space="preserve">ochrony oraz zabezpieczenia przed uszkodzeniem istniejących instalacji i/lub urządzeń znajdujących się w obrębie terenu budowy, np. rurociągów, kabli itp. </w:t>
      </w:r>
    </w:p>
    <w:p w:rsidR="00855E6E" w:rsidRPr="0031129A" w:rsidRDefault="00855E6E">
      <w:pPr>
        <w:spacing w:after="120" w:line="240" w:lineRule="auto"/>
        <w:ind w:left="993"/>
        <w:jc w:val="both"/>
      </w:pPr>
      <w:r w:rsidRPr="0031129A">
        <w:t xml:space="preserve">Zamawiający nie będzie ponosił odpowiedzialności za ewentualne szkody spowodowane przez Wykonawcę lub Podwykonawcę w istniejących instalacjach i urządzeniach ani kosztów ich napraw. Przy czym Wykonawca nie będzie ponosił odpowiedzialności za urządzenia istniejące </w:t>
      </w:r>
      <w:r w:rsidRPr="0031129A">
        <w:rPr>
          <w:iCs/>
        </w:rPr>
        <w:t>na terenie budowy,</w:t>
      </w:r>
      <w:r w:rsidRPr="0031129A">
        <w:t xml:space="preserve"> które nie zostały zinwentaryzowane;</w:t>
      </w:r>
    </w:p>
    <w:p w:rsidR="00855E6E" w:rsidRPr="0031129A" w:rsidRDefault="00855E6E">
      <w:pPr>
        <w:numPr>
          <w:ilvl w:val="0"/>
          <w:numId w:val="17"/>
        </w:numPr>
        <w:spacing w:after="120" w:line="240" w:lineRule="auto"/>
        <w:ind w:left="993" w:hanging="426"/>
        <w:jc w:val="both"/>
      </w:pPr>
      <w:r w:rsidRPr="0031129A">
        <w:t xml:space="preserve">uczestnictwa osób merytorycznie odpowiedzialnych za realizację przedmiotowego zamówienia, w organizowanych przez Zamawiającego spotkaniach, w tym do obecności na ww. spotkaniach, przedstawiania informacji o postępach i zaawansowaniu robót/prac, </w:t>
      </w:r>
      <w:r w:rsidRPr="0031129A">
        <w:lastRenderedPageBreak/>
        <w:t>wyjaśniania wątpliwości, zgłaszania propozycji rozwiązań problemów powstałych w trakcie realizacji niniejszej umowy;</w:t>
      </w:r>
    </w:p>
    <w:p w:rsidR="00855E6E" w:rsidRPr="0031129A" w:rsidRDefault="00855E6E">
      <w:pPr>
        <w:numPr>
          <w:ilvl w:val="0"/>
          <w:numId w:val="17"/>
        </w:numPr>
        <w:spacing w:after="120" w:line="240" w:lineRule="auto"/>
        <w:ind w:left="993" w:hanging="426"/>
        <w:jc w:val="both"/>
      </w:pPr>
      <w:r w:rsidRPr="0031129A">
        <w:t>ponosić, do momentu bezusterkowego odbioru końcowego przedmiotu umowy i/lub przekazania Zamawiającemu terenu budowy:</w:t>
      </w:r>
    </w:p>
    <w:p w:rsidR="00855E6E" w:rsidRPr="0031129A" w:rsidRDefault="00855E6E">
      <w:pPr>
        <w:numPr>
          <w:ilvl w:val="0"/>
          <w:numId w:val="24"/>
        </w:numPr>
        <w:spacing w:after="120" w:line="240" w:lineRule="auto"/>
        <w:ind w:left="1418" w:hanging="425"/>
        <w:jc w:val="both"/>
      </w:pPr>
      <w:r w:rsidRPr="0031129A">
        <w:t>odpowiedzialność za wady fizyczne i prawne użytych do realizacji przedmiotowego zamówienia materiałów i urządzeń, również w przypadku późniejszego ich ujawnienia,</w:t>
      </w:r>
    </w:p>
    <w:p w:rsidR="00855E6E" w:rsidRPr="0031129A" w:rsidRDefault="00855E6E">
      <w:pPr>
        <w:numPr>
          <w:ilvl w:val="0"/>
          <w:numId w:val="24"/>
        </w:numPr>
        <w:spacing w:after="120" w:line="240" w:lineRule="auto"/>
        <w:ind w:left="1418" w:hanging="425"/>
        <w:jc w:val="both"/>
      </w:pPr>
      <w:r w:rsidRPr="0031129A">
        <w:t>ryzyko utraty lub uszkodzenia: materiałów, urządzeń, sprzętów, istniejących oraz nowo wykonanych elementów.</w:t>
      </w:r>
    </w:p>
    <w:p w:rsidR="00855E6E" w:rsidRPr="0031129A" w:rsidRDefault="00855E6E">
      <w:pPr>
        <w:numPr>
          <w:ilvl w:val="0"/>
          <w:numId w:val="27"/>
        </w:numPr>
        <w:spacing w:after="120" w:line="240" w:lineRule="auto"/>
        <w:ind w:left="426" w:hanging="426"/>
        <w:jc w:val="both"/>
      </w:pPr>
      <w:r w:rsidRPr="0031129A">
        <w:t xml:space="preserve">Wykonawca zobowiązuje się wykonywać wszelkie czynności niezbędne dla 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oraz norm hałasu. </w:t>
      </w:r>
    </w:p>
    <w:p w:rsidR="00855E6E" w:rsidRPr="0031129A" w:rsidRDefault="00855E6E">
      <w:pPr>
        <w:spacing w:after="120" w:line="240" w:lineRule="auto"/>
        <w:ind w:left="426"/>
        <w:jc w:val="both"/>
      </w:pPr>
      <w:r w:rsidRPr="0031129A">
        <w:t>W celu uniknięcia wątpliwości, Strony wskazują, iż powyższy zapis umowny nie zwalnia Wykonawcy z obowiązków naprawienia szkody lub przywrócenia stanu sprzed naruszenia o</w:t>
      </w:r>
      <w:r w:rsidRPr="0031129A">
        <w:rPr>
          <w:color w:val="000000"/>
        </w:rPr>
        <w:t>raz bieżącego utrzymywania czystości</w:t>
      </w:r>
      <w:r w:rsidRPr="0031129A">
        <w:t>.</w:t>
      </w:r>
    </w:p>
    <w:p w:rsidR="00855E6E" w:rsidRPr="0031129A" w:rsidRDefault="00855E6E">
      <w:pPr>
        <w:numPr>
          <w:ilvl w:val="0"/>
          <w:numId w:val="27"/>
        </w:numPr>
        <w:spacing w:after="120" w:line="240" w:lineRule="auto"/>
        <w:ind w:left="426" w:hanging="426"/>
        <w:jc w:val="both"/>
      </w:pPr>
      <w:r w:rsidRPr="0031129A">
        <w:t>Wykonawca ponosi odpowiedzialność za wszelkie działania i/lub zaniechania własne, swoich pracowników, zleceniobiorców oraz innych osób oraz podmiotów, przy pomocy których realizuje przedmiot niniejszej umowy.</w:t>
      </w:r>
    </w:p>
    <w:p w:rsidR="00855E6E" w:rsidRPr="0031129A" w:rsidRDefault="00855E6E">
      <w:pPr>
        <w:numPr>
          <w:ilvl w:val="0"/>
          <w:numId w:val="27"/>
        </w:numPr>
        <w:spacing w:after="120" w:line="240" w:lineRule="auto"/>
        <w:ind w:left="426" w:hanging="426"/>
        <w:jc w:val="both"/>
        <w:rPr>
          <w:color w:val="000000"/>
        </w:rPr>
      </w:pPr>
      <w:r w:rsidRPr="0031129A">
        <w:t xml:space="preserve">Wykonawca nie może dokonać zastawienia lub przeniesienia, w szczególności: cesji, przekazu, sprzedaży; jakiejkolwiek wierzytelności wynikającej z niniejszej umowy lub jej części, jak również korzyści wynikającej z umowy lub udziału w niej na osoby trzecie bez uprzedniej, pisemnej zgody Zamawiającego. </w:t>
      </w:r>
    </w:p>
    <w:p w:rsidR="00855E6E" w:rsidRPr="0031129A" w:rsidRDefault="00855E6E">
      <w:pPr>
        <w:numPr>
          <w:ilvl w:val="0"/>
          <w:numId w:val="27"/>
        </w:numPr>
        <w:spacing w:after="120" w:line="240" w:lineRule="auto"/>
        <w:ind w:left="426" w:hanging="426"/>
        <w:jc w:val="both"/>
        <w:rPr>
          <w:color w:val="000000"/>
        </w:rPr>
      </w:pPr>
      <w:r w:rsidRPr="0031129A">
        <w:rPr>
          <w:color w:val="000000"/>
        </w:rPr>
        <w:t xml:space="preserve">Wykonawca oświadcza, że w trakcie realizacji przedmiotu umowy będzie dysponował osobami zatrudnionymi na podstawie umowę o pracę w zakresie określonym w Rozdz. III SIWZ. </w:t>
      </w:r>
    </w:p>
    <w:p w:rsidR="00855E6E" w:rsidRPr="0031129A" w:rsidRDefault="00855E6E">
      <w:pPr>
        <w:spacing w:after="120" w:line="240" w:lineRule="auto"/>
        <w:ind w:left="426"/>
        <w:jc w:val="both"/>
        <w:rPr>
          <w:color w:val="000000"/>
        </w:rPr>
      </w:pPr>
      <w:r w:rsidRPr="0031129A">
        <w:rPr>
          <w:color w:val="000000"/>
        </w:rPr>
        <w:t>W tym celu Wykonawca, na każde żądanie Zamawiającego, przedstawi w wyznaczonym w wezwaniu terminie dowody potwierdzające spełnianie wymogu zatrudnienia wskazanych osób na podstawie umowy o pracę. W związku z powyższym, Wykonawca będzie zobowiązany do przedłożenia Zamawiającemu w terminie i w formie wskazanej w wezwaniu:</w:t>
      </w:r>
    </w:p>
    <w:p w:rsidR="00855E6E" w:rsidRPr="0031129A" w:rsidRDefault="00855E6E">
      <w:pPr>
        <w:spacing w:after="120" w:line="240" w:lineRule="auto"/>
        <w:ind w:left="426"/>
        <w:jc w:val="both"/>
        <w:rPr>
          <w:color w:val="000000"/>
        </w:rPr>
      </w:pPr>
      <w:r w:rsidRPr="0031129A">
        <w:rPr>
          <w:color w:val="000000"/>
        </w:rPr>
        <w:t>a) oświadczenie/ośw</w:t>
      </w:r>
      <w:r w:rsidR="00C37C96" w:rsidRPr="0031129A">
        <w:rPr>
          <w:color w:val="000000"/>
        </w:rPr>
        <w:t>ia</w:t>
      </w:r>
      <w:r w:rsidRPr="0031129A">
        <w:rPr>
          <w:color w:val="000000"/>
        </w:rPr>
        <w:t xml:space="preserve">dczenia wykonawcy lub podwykonawcy o zatrudnieniu pracownika na podstawie umowy o </w:t>
      </w:r>
      <w:r w:rsidRPr="0031129A">
        <w:rPr>
          <w:rStyle w:val="Uwydatnienie"/>
          <w:i w:val="0"/>
          <w:iCs w:val="0"/>
          <w:color w:val="000000"/>
        </w:rPr>
        <w:t>pracę</w:t>
      </w:r>
      <w:r w:rsidRPr="0031129A">
        <w:rPr>
          <w:color w:val="000000"/>
        </w:rPr>
        <w:t>,</w:t>
      </w:r>
    </w:p>
    <w:p w:rsidR="00855E6E" w:rsidRPr="0031129A" w:rsidRDefault="00855E6E">
      <w:pPr>
        <w:spacing w:after="120" w:line="240" w:lineRule="auto"/>
        <w:ind w:left="426"/>
        <w:jc w:val="both"/>
        <w:rPr>
          <w:color w:val="000000"/>
        </w:rPr>
      </w:pPr>
      <w:r w:rsidRPr="0031129A">
        <w:rPr>
          <w:color w:val="000000"/>
        </w:rPr>
        <w:t xml:space="preserve">b) poświadczonej za zgodność z oryginałem kopii umowy o </w:t>
      </w:r>
      <w:r w:rsidRPr="0031129A">
        <w:rPr>
          <w:rStyle w:val="Uwydatnienie"/>
          <w:i w:val="0"/>
          <w:iCs w:val="0"/>
          <w:color w:val="000000"/>
        </w:rPr>
        <w:t>pracę</w:t>
      </w:r>
      <w:r w:rsidRPr="0031129A">
        <w:rPr>
          <w:color w:val="000000"/>
        </w:rPr>
        <w:t xml:space="preserve"> zatrudnionego pracownika,</w:t>
      </w:r>
    </w:p>
    <w:p w:rsidR="00855E6E" w:rsidRPr="0031129A" w:rsidRDefault="00855E6E">
      <w:pPr>
        <w:spacing w:after="120" w:line="240" w:lineRule="auto"/>
        <w:ind w:left="426"/>
        <w:jc w:val="both"/>
        <w:rPr>
          <w:color w:val="000000"/>
        </w:rPr>
      </w:pPr>
      <w:r w:rsidRPr="0031129A">
        <w:rPr>
          <w:color w:val="000000"/>
        </w:rPr>
        <w:t>c) innych dokumentów</w:t>
      </w:r>
    </w:p>
    <w:p w:rsidR="00855E6E" w:rsidRPr="0031129A" w:rsidRDefault="00855E6E">
      <w:pPr>
        <w:pStyle w:val="Tekstpodstawowy"/>
        <w:spacing w:after="283" w:line="240" w:lineRule="auto"/>
        <w:ind w:left="426"/>
        <w:jc w:val="both"/>
        <w:rPr>
          <w:szCs w:val="22"/>
        </w:rPr>
      </w:pPr>
      <w:r w:rsidRPr="0031129A">
        <w:rPr>
          <w:szCs w:val="22"/>
        </w:rPr>
        <w:t xml:space="preserve">– zawierających informacje, w tym dane osobowe, niezbędne do weryfikacji zatrudnienia na podstawie umowy o </w:t>
      </w:r>
      <w:r w:rsidRPr="0031129A">
        <w:rPr>
          <w:rStyle w:val="Uwydatnienie"/>
          <w:i w:val="0"/>
          <w:iCs w:val="0"/>
          <w:szCs w:val="22"/>
        </w:rPr>
        <w:t>pracę</w:t>
      </w:r>
      <w:r w:rsidRPr="0031129A">
        <w:rPr>
          <w:szCs w:val="22"/>
        </w:rPr>
        <w:t xml:space="preserve">, w szczególności imię i nazwisko zatrudnionego pracownika, datę zawarcia umowy o </w:t>
      </w:r>
      <w:r w:rsidRPr="0031129A">
        <w:rPr>
          <w:rStyle w:val="Uwydatnienie"/>
          <w:i w:val="0"/>
          <w:iCs w:val="0"/>
          <w:szCs w:val="22"/>
        </w:rPr>
        <w:t>pracę</w:t>
      </w:r>
      <w:r w:rsidRPr="0031129A">
        <w:rPr>
          <w:szCs w:val="22"/>
        </w:rPr>
        <w:t xml:space="preserve">, rodzaj umowy o </w:t>
      </w:r>
      <w:r w:rsidRPr="0031129A">
        <w:rPr>
          <w:rStyle w:val="Uwydatnienie"/>
          <w:szCs w:val="22"/>
        </w:rPr>
        <w:t>pracę</w:t>
      </w:r>
      <w:r w:rsidRPr="0031129A">
        <w:rPr>
          <w:szCs w:val="22"/>
        </w:rPr>
        <w:t xml:space="preserve"> oraz zakres obowiązków pracownika.</w:t>
      </w:r>
    </w:p>
    <w:p w:rsidR="00855E6E" w:rsidRPr="0031129A" w:rsidRDefault="00855E6E">
      <w:pPr>
        <w:numPr>
          <w:ilvl w:val="0"/>
          <w:numId w:val="27"/>
        </w:numPr>
        <w:spacing w:after="120" w:line="240" w:lineRule="auto"/>
        <w:ind w:left="426" w:hanging="426"/>
        <w:jc w:val="both"/>
        <w:rPr>
          <w:color w:val="000000"/>
        </w:rPr>
      </w:pPr>
      <w:r w:rsidRPr="0031129A">
        <w:rPr>
          <w:color w:val="000000"/>
        </w:rPr>
        <w:t>W przypadku uzasadnionych wątpliwości, co do przestrzegania prawa pracy przez Wykonawcę lub Podwykonawcę, Zamawiający może zwrócić się o przeprowadzenie kontroli przez Państwową Inspekcję Pracy lub przeprowadzić kontrolę na terenie budowy.</w:t>
      </w:r>
    </w:p>
    <w:p w:rsidR="00855E6E" w:rsidRPr="0031129A" w:rsidRDefault="00855E6E">
      <w:pPr>
        <w:numPr>
          <w:ilvl w:val="0"/>
          <w:numId w:val="27"/>
        </w:numPr>
        <w:spacing w:after="120" w:line="240" w:lineRule="auto"/>
        <w:ind w:left="426" w:hanging="426"/>
        <w:jc w:val="both"/>
      </w:pPr>
      <w:r w:rsidRPr="0031129A">
        <w:rPr>
          <w:color w:val="000000"/>
        </w:rPr>
        <w:t xml:space="preserve">Z tytułu niespełnienia przez Wykonawcę lub Podwykonawcę wymogu zatrudnienia na podstawie </w:t>
      </w:r>
      <w:r w:rsidRPr="0031129A">
        <w:t>umowy o pracę osób wykonujących wskazane w Rozdz. III SIWZ czynności, Zamawiający przewiduje sankcję w postaci obowiązku zapłaty przez Wykonawcę kary umownej. Powyższy wymóg zatrudnienia na podstawie umowy o pracę, dotyczy również podwykonawców</w:t>
      </w:r>
      <w:r w:rsidRPr="0031129A">
        <w:rPr>
          <w:color w:val="000000"/>
        </w:rPr>
        <w:t>.</w:t>
      </w:r>
    </w:p>
    <w:p w:rsidR="00855E6E" w:rsidRPr="0031129A" w:rsidRDefault="00855E6E">
      <w:pPr>
        <w:numPr>
          <w:ilvl w:val="0"/>
          <w:numId w:val="27"/>
        </w:numPr>
        <w:spacing w:after="120" w:line="240" w:lineRule="auto"/>
        <w:ind w:left="426" w:hanging="426"/>
        <w:jc w:val="both"/>
      </w:pPr>
      <w:r w:rsidRPr="0031129A">
        <w:t xml:space="preserve">Jeżeli Wykonawcą jest Konsorcjum, wówczas podmioty wchodzące w skład Konsorcjum są solidarnie odpowiedzialne przed Zamawiającym za wykonanie umowy i za wniesienie </w:t>
      </w:r>
      <w:r w:rsidRPr="0031129A">
        <w:lastRenderedPageBreak/>
        <w:t xml:space="preserve">zabezpieczenia należytego wykonania umowy </w:t>
      </w:r>
      <w:r w:rsidRPr="0031129A">
        <w:rPr>
          <w:i/>
        </w:rPr>
        <w:t>(o ile było wymagane)</w:t>
      </w:r>
      <w:r w:rsidRPr="0031129A">
        <w:t>. Wykonawcy wchodzący                 w skład Konsorcjum zobowiązani są do pozostawania w Konsorcjum przez cały czas trwania umowy, łącznie z okresem gwarancji jakości i rękojmi za wady.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niniejszej umowy odpowiada każdy z uczestników Konsorcjum. 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 przypadku rozwiązania umowy Konsorcjum przed upływem okresu gwarancji i rękojmi za wady Zamawiający jest uprawniony do żądania wykonania całości lub części robót wynikających z umowy od wszystkich, niektórych lub jednego z członków Konsorcjum.</w:t>
      </w:r>
    </w:p>
    <w:p w:rsidR="00855E6E" w:rsidRPr="0031129A" w:rsidRDefault="00855E6E">
      <w:pPr>
        <w:spacing w:after="120" w:line="240" w:lineRule="auto"/>
        <w:ind w:left="426"/>
        <w:jc w:val="both"/>
      </w:pPr>
    </w:p>
    <w:p w:rsidR="00855E6E" w:rsidRPr="0031129A" w:rsidRDefault="00855E6E">
      <w:pPr>
        <w:numPr>
          <w:ilvl w:val="0"/>
          <w:numId w:val="27"/>
        </w:numPr>
        <w:tabs>
          <w:tab w:val="left" w:pos="450"/>
          <w:tab w:val="left" w:pos="463"/>
        </w:tabs>
        <w:spacing w:after="120" w:line="240" w:lineRule="auto"/>
        <w:ind w:left="426" w:hanging="426"/>
        <w:jc w:val="both"/>
      </w:pPr>
      <w:r w:rsidRPr="0031129A">
        <w:rPr>
          <w:u w:val="single"/>
        </w:rPr>
        <w:t>Zamawiający zobowiązany jest do:</w:t>
      </w:r>
    </w:p>
    <w:p w:rsidR="00855E6E" w:rsidRPr="0031129A" w:rsidRDefault="00855E6E">
      <w:pPr>
        <w:numPr>
          <w:ilvl w:val="0"/>
          <w:numId w:val="22"/>
        </w:numPr>
        <w:tabs>
          <w:tab w:val="left" w:pos="993"/>
        </w:tabs>
        <w:spacing w:after="120" w:line="240" w:lineRule="auto"/>
        <w:ind w:left="993" w:hanging="426"/>
        <w:jc w:val="both"/>
      </w:pPr>
      <w:r w:rsidRPr="0031129A">
        <w:t>realizacji umowy w terminach i na zasadach określonych w umowie;</w:t>
      </w:r>
    </w:p>
    <w:p w:rsidR="00855E6E" w:rsidRPr="0031129A" w:rsidRDefault="00855E6E">
      <w:pPr>
        <w:numPr>
          <w:ilvl w:val="0"/>
          <w:numId w:val="22"/>
        </w:numPr>
        <w:tabs>
          <w:tab w:val="left" w:pos="993"/>
        </w:tabs>
        <w:spacing w:after="120" w:line="240" w:lineRule="auto"/>
        <w:ind w:left="993" w:hanging="426"/>
        <w:jc w:val="both"/>
      </w:pPr>
      <w:r w:rsidRPr="0031129A">
        <w:t>nieodpłatnego przekazania egzemplarza dokumentacji technicznej (projektowej), stanowiącej załącznik nr 2 do SIWZ, w wersji papierowej lub elektronicznej,                                 z zastrzeżeniem że dokumentacja ta stanowi własność Zamawiającego, a Wykonawca                    i / lub Podwykonawca może ją wykorzystać zgodnie z jej przeznaczeniem wyłącznie                   w celu wykonania przedmiotu niniejszej umowy;</w:t>
      </w:r>
    </w:p>
    <w:p w:rsidR="00855E6E" w:rsidRPr="0031129A" w:rsidRDefault="00855E6E">
      <w:pPr>
        <w:numPr>
          <w:ilvl w:val="0"/>
          <w:numId w:val="22"/>
        </w:numPr>
        <w:tabs>
          <w:tab w:val="left" w:pos="993"/>
        </w:tabs>
        <w:spacing w:after="120" w:line="240" w:lineRule="auto"/>
        <w:ind w:left="993" w:hanging="426"/>
        <w:jc w:val="both"/>
      </w:pPr>
      <w:r w:rsidRPr="0031129A">
        <w:t>ponoszenia odpowiedzialności wobec Wykonawcy za wady w przekazanej mu dokumentacji technicznej;</w:t>
      </w:r>
    </w:p>
    <w:p w:rsidR="00855E6E" w:rsidRPr="0031129A" w:rsidRDefault="00855E6E">
      <w:pPr>
        <w:numPr>
          <w:ilvl w:val="0"/>
          <w:numId w:val="22"/>
        </w:numPr>
        <w:tabs>
          <w:tab w:val="left" w:pos="993"/>
        </w:tabs>
        <w:spacing w:after="120" w:line="240" w:lineRule="auto"/>
        <w:ind w:left="993" w:hanging="426"/>
        <w:jc w:val="both"/>
      </w:pPr>
      <w:r w:rsidRPr="0031129A">
        <w:t xml:space="preserve">dokonywania zmian dokumentacji technicznej (projektowej) w zakresie niezbędnym do wykonania przedmiotu umowy. </w:t>
      </w:r>
      <w:r w:rsidRPr="0031129A">
        <w:rPr>
          <w:color w:val="000000"/>
        </w:rPr>
        <w:t>W przypadku, gdy konieczność wprowadzenia zmian                   w dokumentacji projektowej jest następstwem nienależytego wykonywania przedmiotu umowy przez Wykonawcę lub jego Podwykonawcę lub z innych przyczyn leżących po stronie Wykonawcy, koszty modyfikacji dokumentacji projektowej oraz związanych z tym prac będą w całości obciążały Wykonawcę;</w:t>
      </w:r>
    </w:p>
    <w:p w:rsidR="00855E6E" w:rsidRPr="0031129A" w:rsidRDefault="00855E6E">
      <w:pPr>
        <w:numPr>
          <w:ilvl w:val="0"/>
          <w:numId w:val="22"/>
        </w:numPr>
        <w:tabs>
          <w:tab w:val="left" w:pos="993"/>
        </w:tabs>
        <w:spacing w:after="120" w:line="240" w:lineRule="auto"/>
        <w:ind w:left="993" w:hanging="426"/>
        <w:jc w:val="both"/>
      </w:pPr>
      <w:r w:rsidRPr="0031129A">
        <w:t>zawiadomienia właściwych służb i organów o planowanym terminie rozpoczęcia robót                             i uzyskania stosownych zezwoleń;</w:t>
      </w:r>
    </w:p>
    <w:p w:rsidR="00855E6E" w:rsidRPr="0031129A" w:rsidRDefault="00855E6E">
      <w:pPr>
        <w:numPr>
          <w:ilvl w:val="0"/>
          <w:numId w:val="22"/>
        </w:numPr>
        <w:tabs>
          <w:tab w:val="left" w:pos="993"/>
        </w:tabs>
        <w:spacing w:after="120" w:line="240" w:lineRule="auto"/>
        <w:ind w:left="993" w:hanging="426"/>
        <w:jc w:val="both"/>
      </w:pPr>
      <w:r w:rsidRPr="0031129A">
        <w:t>ustanowienia nadzoru inwestorskiego i/lub nadzoru autorskiego (</w:t>
      </w:r>
      <w:r w:rsidRPr="0031129A">
        <w:rPr>
          <w:i/>
        </w:rPr>
        <w:t>jeśli wymaga tego dokumentacja techniczna lub wola Zamawiającego</w:t>
      </w:r>
      <w:r w:rsidRPr="0031129A">
        <w:t>);</w:t>
      </w:r>
    </w:p>
    <w:p w:rsidR="00855E6E" w:rsidRPr="0031129A" w:rsidRDefault="00855E6E">
      <w:pPr>
        <w:numPr>
          <w:ilvl w:val="0"/>
          <w:numId w:val="22"/>
        </w:numPr>
        <w:tabs>
          <w:tab w:val="left" w:pos="993"/>
        </w:tabs>
        <w:spacing w:after="120" w:line="240" w:lineRule="auto"/>
        <w:ind w:left="993" w:hanging="426"/>
        <w:jc w:val="both"/>
      </w:pPr>
      <w:r w:rsidRPr="0031129A">
        <w:t>nieodpłatnego udostępnienia Wykonawcy terenu pod zaplecze budowy;</w:t>
      </w:r>
    </w:p>
    <w:p w:rsidR="00855E6E" w:rsidRPr="0031129A" w:rsidRDefault="00855E6E">
      <w:pPr>
        <w:numPr>
          <w:ilvl w:val="0"/>
          <w:numId w:val="22"/>
        </w:numPr>
        <w:tabs>
          <w:tab w:val="left" w:pos="993"/>
        </w:tabs>
        <w:spacing w:after="120" w:line="240" w:lineRule="auto"/>
        <w:ind w:left="993" w:hanging="426"/>
        <w:jc w:val="both"/>
      </w:pPr>
      <w:r w:rsidRPr="0031129A">
        <w:t>protokolarnego przekazania Wykonawcy terenu budowy i dziennika budowy;</w:t>
      </w:r>
    </w:p>
    <w:p w:rsidR="00855E6E" w:rsidRPr="0031129A" w:rsidRDefault="00855E6E">
      <w:pPr>
        <w:numPr>
          <w:ilvl w:val="0"/>
          <w:numId w:val="22"/>
        </w:numPr>
        <w:tabs>
          <w:tab w:val="left" w:pos="993"/>
        </w:tabs>
        <w:spacing w:after="120" w:line="240" w:lineRule="auto"/>
        <w:ind w:left="993" w:hanging="426"/>
        <w:jc w:val="both"/>
      </w:pPr>
      <w:r w:rsidRPr="0031129A">
        <w:t>uczestnictwa osób odpowiedzialnych za realizację przedmiotowego zamówienia, w organizowanych spotkaniach, w tym do obecności na ww. spotkaniach, przedstawiania oczekiwań Zamawiającego dotyczących realizacji robót, wyjaśniania zgłoszonych przez Wykonawcę wątpliwości, zgłaszania propozycji rozwiązań powstałych w trakcie realizacji zamówienia problemów, przedstawiania stanowiska inspektora nadzoru, itp.</w:t>
      </w:r>
    </w:p>
    <w:p w:rsidR="00855E6E" w:rsidRPr="0031129A" w:rsidRDefault="00855E6E">
      <w:pPr>
        <w:pStyle w:val="Akapitzlist"/>
        <w:numPr>
          <w:ilvl w:val="0"/>
          <w:numId w:val="22"/>
        </w:numPr>
        <w:tabs>
          <w:tab w:val="left" w:pos="993"/>
        </w:tabs>
        <w:spacing w:after="120" w:line="240" w:lineRule="auto"/>
        <w:ind w:left="993" w:hanging="426"/>
        <w:jc w:val="both"/>
      </w:pPr>
      <w:r w:rsidRPr="0031129A">
        <w:t>wyznaczania terminów odbiorów robót i terminowego przystępowania do odbiorów robót określonych w dokumentacji technicznej, w tym do odbiorów: robót ulegających zakryciu, robót zanikających, częściowych, końcowego. Odbiorów robót ulegających zakryciu, zanikających oraz częściowych może dokonywać w imieniu Zamawiającego Inspektor nadzoru, jeśli został wyznaczony;</w:t>
      </w:r>
    </w:p>
    <w:p w:rsidR="00855E6E" w:rsidRPr="0031129A" w:rsidRDefault="00855E6E">
      <w:pPr>
        <w:pStyle w:val="Akapitzlist"/>
        <w:numPr>
          <w:ilvl w:val="0"/>
          <w:numId w:val="22"/>
        </w:numPr>
        <w:tabs>
          <w:tab w:val="left" w:pos="993"/>
        </w:tabs>
        <w:spacing w:after="120" w:line="240" w:lineRule="auto"/>
        <w:ind w:left="993" w:hanging="426"/>
        <w:jc w:val="both"/>
      </w:pPr>
      <w:r w:rsidRPr="0031129A">
        <w:t>współpracy z Wykonawcą na każdym etapie realizacji niniejszej umowy;</w:t>
      </w:r>
    </w:p>
    <w:p w:rsidR="00855E6E" w:rsidRPr="0031129A" w:rsidRDefault="00855E6E">
      <w:pPr>
        <w:pStyle w:val="Akapitzlist"/>
        <w:numPr>
          <w:ilvl w:val="0"/>
          <w:numId w:val="22"/>
        </w:numPr>
        <w:tabs>
          <w:tab w:val="left" w:pos="993"/>
        </w:tabs>
        <w:spacing w:after="120" w:line="240" w:lineRule="auto"/>
        <w:ind w:left="993" w:hanging="426"/>
        <w:jc w:val="both"/>
      </w:pPr>
      <w:r w:rsidRPr="0031129A">
        <w:t>terminowej zapłaty wynagrodzenia należnego Wykonawcy;</w:t>
      </w:r>
    </w:p>
    <w:p w:rsidR="00855E6E" w:rsidRPr="0031129A" w:rsidRDefault="00855E6E">
      <w:pPr>
        <w:pStyle w:val="Akapitzlist"/>
        <w:numPr>
          <w:ilvl w:val="0"/>
          <w:numId w:val="22"/>
        </w:numPr>
        <w:tabs>
          <w:tab w:val="left" w:pos="993"/>
        </w:tabs>
        <w:spacing w:after="120" w:line="240" w:lineRule="auto"/>
        <w:ind w:left="993" w:hanging="426"/>
        <w:jc w:val="both"/>
      </w:pPr>
      <w:r w:rsidRPr="0031129A">
        <w:lastRenderedPageBreak/>
        <w:t xml:space="preserve">zwrotu wadium i zabezpieczenia należytego wykonania umowy </w:t>
      </w:r>
      <w:r w:rsidRPr="0031129A">
        <w:rPr>
          <w:i/>
        </w:rPr>
        <w:t>(o ile było wymagane)</w:t>
      </w:r>
      <w:r w:rsidRPr="0031129A">
        <w:t>.</w:t>
      </w:r>
    </w:p>
    <w:p w:rsidR="00855E6E" w:rsidRPr="0031129A" w:rsidRDefault="00855E6E">
      <w:pPr>
        <w:pStyle w:val="Akapitzlist"/>
        <w:numPr>
          <w:ilvl w:val="0"/>
          <w:numId w:val="27"/>
        </w:numPr>
        <w:tabs>
          <w:tab w:val="left" w:pos="450"/>
          <w:tab w:val="left" w:pos="463"/>
        </w:tabs>
        <w:spacing w:after="120" w:line="240" w:lineRule="auto"/>
        <w:ind w:left="426" w:hanging="426"/>
        <w:jc w:val="both"/>
      </w:pPr>
      <w:r w:rsidRPr="0031129A">
        <w:t>Zamawiający zastrzega sobie prawo kontroli wykonywania przedmiotu umowy, zgodnie z treścią niniejszej umowy. W tym celu, na żądanie Zamawiającego, Wykonawca zobowiązuje się do udzielenia każdorazowo pełnej informacji na temat stanu zaawansowania prac, w tym do przedłożenia aktualnego harmonogramu rzeczowo-finansowego.</w:t>
      </w:r>
    </w:p>
    <w:p w:rsidR="00855E6E" w:rsidRPr="0031129A" w:rsidRDefault="00855E6E">
      <w:pPr>
        <w:pStyle w:val="Akapitzlist"/>
        <w:numPr>
          <w:ilvl w:val="0"/>
          <w:numId w:val="27"/>
        </w:numPr>
        <w:tabs>
          <w:tab w:val="left" w:pos="450"/>
          <w:tab w:val="left" w:pos="463"/>
        </w:tabs>
        <w:spacing w:after="120" w:line="240" w:lineRule="auto"/>
        <w:ind w:left="426" w:hanging="426"/>
        <w:jc w:val="both"/>
      </w:pPr>
      <w:r w:rsidRPr="0031129A">
        <w:t xml:space="preserve">Zamawiający jest upoważniony do prowadzenia kontroli zgodności prac z umową, dokumentacją projektowo-techniczną, obowiązującymi normami technicznymi, przepisami prawa budowlanego i dobrą praktyką budowlaną. W tym celu Zamawiający ma zapewniony nieograniczony dostęp na cały teren budowy, w tym do warsztatów i placów składowych, na których znajdują się materiały i wyroby służące wykonaniu przedmiotu umowy. Wykonawca, na każde żądanie Zamawiającego, ma obowiązek przedstawiania wymaganych atestów, certyfikatów, potwierdzenia jakości i bezpieczeństwa na materiały i wyroby przed ich wbudowaniem, zastosowaniem lub montażem. </w:t>
      </w:r>
    </w:p>
    <w:p w:rsidR="00855E6E" w:rsidRPr="0031129A" w:rsidRDefault="00855E6E">
      <w:pPr>
        <w:pStyle w:val="Akapitzlist"/>
        <w:numPr>
          <w:ilvl w:val="0"/>
          <w:numId w:val="27"/>
        </w:numPr>
        <w:tabs>
          <w:tab w:val="left" w:pos="450"/>
          <w:tab w:val="left" w:pos="463"/>
        </w:tabs>
        <w:spacing w:after="120" w:line="240" w:lineRule="auto"/>
        <w:ind w:left="426" w:hanging="426"/>
        <w:jc w:val="both"/>
      </w:pPr>
      <w:r w:rsidRPr="0031129A">
        <w:t xml:space="preserve">Zamawiający jest uprawniony do powierzenia niezależnym podmiotom zewnętrznym wykonania ekspertyz, sprawdzeń, prób materiałów lub robót, bez zgody Wykonawcy. W przypadku potwierdzenia zastrzeżeń Zamawiającego koszty dokonanych czynności kontrolnych mogą obciążyć Wykonawcę. </w:t>
      </w:r>
    </w:p>
    <w:p w:rsidR="00855E6E" w:rsidRPr="0031129A" w:rsidRDefault="00855E6E">
      <w:pPr>
        <w:spacing w:after="120" w:line="240" w:lineRule="auto"/>
        <w:jc w:val="both"/>
      </w:pPr>
    </w:p>
    <w:p w:rsidR="00855E6E" w:rsidRPr="0031129A" w:rsidRDefault="00855E6E">
      <w:pPr>
        <w:spacing w:after="120" w:line="240" w:lineRule="auto"/>
        <w:jc w:val="center"/>
      </w:pPr>
      <w:r w:rsidRPr="0031129A">
        <w:t>§ 5</w:t>
      </w:r>
    </w:p>
    <w:p w:rsidR="00855E6E" w:rsidRPr="0031129A" w:rsidRDefault="00855E6E">
      <w:pPr>
        <w:spacing w:after="120" w:line="240" w:lineRule="auto"/>
        <w:jc w:val="center"/>
      </w:pPr>
      <w:r w:rsidRPr="0031129A">
        <w:t>WARUNKI REALIZACJI PRAC PRZEZ PODWYKONAWCÓW</w:t>
      </w:r>
    </w:p>
    <w:p w:rsidR="00855E6E" w:rsidRPr="0031129A" w:rsidRDefault="00855E6E">
      <w:pPr>
        <w:pStyle w:val="Akapitzlist"/>
        <w:numPr>
          <w:ilvl w:val="0"/>
          <w:numId w:val="9"/>
        </w:numPr>
        <w:tabs>
          <w:tab w:val="left" w:pos="426"/>
        </w:tabs>
        <w:spacing w:after="120" w:line="240" w:lineRule="auto"/>
        <w:ind w:left="425" w:hanging="425"/>
        <w:jc w:val="both"/>
      </w:pPr>
      <w:r w:rsidRPr="0031129A">
        <w:t>Przedmiot umowy, Wykonawca wykona:</w:t>
      </w:r>
    </w:p>
    <w:p w:rsidR="00855E6E" w:rsidRPr="0031129A" w:rsidRDefault="00855E6E">
      <w:pPr>
        <w:pStyle w:val="Akapitzlist"/>
        <w:numPr>
          <w:ilvl w:val="0"/>
          <w:numId w:val="19"/>
        </w:numPr>
        <w:tabs>
          <w:tab w:val="left" w:pos="993"/>
        </w:tabs>
        <w:spacing w:after="120" w:line="240" w:lineRule="auto"/>
        <w:ind w:left="993" w:hanging="426"/>
        <w:jc w:val="both"/>
      </w:pPr>
      <w:r w:rsidRPr="0031129A">
        <w:t>własnymi siłami *</w:t>
      </w:r>
    </w:p>
    <w:p w:rsidR="00855E6E" w:rsidRPr="0031129A" w:rsidRDefault="00855E6E">
      <w:pPr>
        <w:pStyle w:val="Akapitzlist"/>
        <w:numPr>
          <w:ilvl w:val="0"/>
          <w:numId w:val="19"/>
        </w:numPr>
        <w:tabs>
          <w:tab w:val="left" w:pos="993"/>
        </w:tabs>
        <w:spacing w:after="120" w:line="240" w:lineRule="auto"/>
        <w:ind w:left="993" w:hanging="426"/>
        <w:jc w:val="both"/>
      </w:pPr>
      <w:r w:rsidRPr="0031129A">
        <w:t>z udziałem Podwykonawców, którym powierzy wykonanie następującego zakresu robót stanowiących przedmiot umowy: ……………………………………………….………... *</w:t>
      </w:r>
    </w:p>
    <w:p w:rsidR="00855E6E" w:rsidRPr="0031129A" w:rsidRDefault="00855E6E">
      <w:pPr>
        <w:pStyle w:val="Akapitzlist"/>
        <w:tabs>
          <w:tab w:val="left" w:pos="993"/>
        </w:tabs>
        <w:spacing w:after="120" w:line="240" w:lineRule="auto"/>
        <w:ind w:left="0"/>
        <w:jc w:val="both"/>
      </w:pPr>
      <w:r w:rsidRPr="0031129A">
        <w:t xml:space="preserve">           *  niewłaściwe skreślić</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Do umów o podwykonawstwo przedmiotowego zamówienia w stosunku do: Wykonawcy, podwykonawcy i dalszego podwykonawcy stosuje się odpowiednie postanowienia z art. 143b - 143d ustawy Prawo zamówień publicznych. </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Zmiana Podwykonawcy lub dalszego Podwykonawcy w zakresie wykonania robót budowlanych stanowiących przedmiot umowy nie stanowi zmiany niniejszej umowy, ale jest wymagana zgoda Zamawiającego na zmianę Podwykonawcy lub dalszego Podwykonawcy, wyrażona poprzez akceptację umowy o podwykonawstwo. </w:t>
      </w:r>
    </w:p>
    <w:p w:rsidR="00855E6E" w:rsidRPr="0031129A" w:rsidRDefault="00855E6E">
      <w:pPr>
        <w:pStyle w:val="Akapitzlist"/>
        <w:numPr>
          <w:ilvl w:val="0"/>
          <w:numId w:val="9"/>
        </w:numPr>
        <w:tabs>
          <w:tab w:val="left" w:pos="426"/>
        </w:tabs>
        <w:spacing w:after="120" w:line="240" w:lineRule="auto"/>
        <w:ind w:left="425" w:hanging="425"/>
        <w:jc w:val="both"/>
      </w:pPr>
      <w:r w:rsidRPr="0031129A">
        <w:t>Wykonawca jest odpowiedzialny przed Zamawiającym za działania i zaniechania: Podwykonawców, dalszych Podwykonawców, ich przedstawicieli, pracowników                                    i zleceniobiorców, jak za swoje własne.</w:t>
      </w:r>
    </w:p>
    <w:p w:rsidR="00855E6E" w:rsidRPr="0031129A" w:rsidRDefault="00855E6E">
      <w:pPr>
        <w:pStyle w:val="Akapitzlist"/>
        <w:numPr>
          <w:ilvl w:val="0"/>
          <w:numId w:val="9"/>
        </w:numPr>
        <w:tabs>
          <w:tab w:val="left" w:pos="426"/>
        </w:tabs>
        <w:spacing w:after="120" w:line="240" w:lineRule="auto"/>
        <w:ind w:left="425" w:hanging="425"/>
        <w:jc w:val="both"/>
      </w:pPr>
      <w:r w:rsidRPr="0031129A">
        <w:t>Umowa z Podwykonawcą lub dalszym Podwykonawcą powinna stanowić w szczególności, iż:</w:t>
      </w:r>
    </w:p>
    <w:p w:rsidR="00855E6E" w:rsidRPr="0031129A" w:rsidRDefault="00855E6E">
      <w:pPr>
        <w:pStyle w:val="Akapitzlist"/>
        <w:numPr>
          <w:ilvl w:val="0"/>
          <w:numId w:val="40"/>
        </w:numPr>
        <w:tabs>
          <w:tab w:val="left" w:pos="993"/>
        </w:tabs>
        <w:suppressAutoHyphens w:val="0"/>
        <w:spacing w:after="120" w:line="240" w:lineRule="auto"/>
        <w:ind w:left="993" w:hanging="426"/>
        <w:jc w:val="both"/>
      </w:pPr>
      <w:r w:rsidRPr="0031129A">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855E6E" w:rsidRPr="0031129A" w:rsidRDefault="00855E6E">
      <w:pPr>
        <w:pStyle w:val="Akapitzlist"/>
        <w:numPr>
          <w:ilvl w:val="0"/>
          <w:numId w:val="40"/>
        </w:numPr>
        <w:tabs>
          <w:tab w:val="left" w:pos="993"/>
        </w:tabs>
        <w:suppressAutoHyphens w:val="0"/>
        <w:spacing w:after="120" w:line="240" w:lineRule="auto"/>
        <w:ind w:left="993" w:hanging="426"/>
        <w:jc w:val="both"/>
      </w:pPr>
      <w:r w:rsidRPr="0031129A">
        <w:t>przedmiotem umowy o podwykonawstwo jest wyłącznie wykonanie, odpowiednio: robót budowlanych, dostaw lub usług, które ściśle odpowiadają części zamówienia określonego umową zawartą pomiędzy Zamawiającym a Wykonawcą,</w:t>
      </w:r>
    </w:p>
    <w:p w:rsidR="00855E6E" w:rsidRPr="0031129A" w:rsidRDefault="00855E6E">
      <w:pPr>
        <w:pStyle w:val="Akapitzlist"/>
        <w:numPr>
          <w:ilvl w:val="0"/>
          <w:numId w:val="40"/>
        </w:numPr>
        <w:tabs>
          <w:tab w:val="left" w:pos="993"/>
        </w:tabs>
        <w:suppressAutoHyphens w:val="0"/>
        <w:spacing w:after="120" w:line="240" w:lineRule="auto"/>
        <w:ind w:left="993" w:hanging="426"/>
        <w:jc w:val="both"/>
      </w:pPr>
      <w:r w:rsidRPr="0031129A">
        <w:t xml:space="preserve">wypłata wynagrodzenia Podwykonawcy lub dalszemu Podwykonawcy za wykonane przez nich roboty budowlane, dostawy, usługi będące przedmiotem niniejszej umowy, których okres realizacji przekracza okres rozliczeniowy przyjęty w umowie dla Wykonawcy, będzie następować w częściach, na podstawie odbiorów częściowych robót (dostaw, usług) wykonanych przez Podwykonawcę lub dalszego Podwykonawcę, </w:t>
      </w:r>
    </w:p>
    <w:p w:rsidR="00855E6E" w:rsidRPr="0031129A" w:rsidRDefault="00855E6E">
      <w:pPr>
        <w:pStyle w:val="Akapitzlist"/>
        <w:numPr>
          <w:ilvl w:val="0"/>
          <w:numId w:val="40"/>
        </w:numPr>
        <w:tabs>
          <w:tab w:val="left" w:pos="993"/>
        </w:tabs>
        <w:suppressAutoHyphens w:val="0"/>
        <w:spacing w:after="120" w:line="240" w:lineRule="auto"/>
        <w:ind w:left="993" w:hanging="426"/>
        <w:jc w:val="both"/>
      </w:pPr>
      <w:r w:rsidRPr="0031129A">
        <w:lastRenderedPageBreak/>
        <w:t>wykonanie przedmiotu umowy o podwykonawstwo zostaje określone na co najmniej takim poziomie jakości, jaki wynika z umowy zawartej pomiędzy Zamawiającym a Wykonawcą   i powinno odpowiadać stosownym dla tego wykonania wymaganiom określonym                           w dokumentacji przetargowej, o której mowa w § 1 ust. 2 niniejszej umowy, oraz standardom deklarowanym w ofercie Wykonawcy,</w:t>
      </w:r>
    </w:p>
    <w:p w:rsidR="00855E6E" w:rsidRPr="0031129A" w:rsidRDefault="00855E6E">
      <w:pPr>
        <w:pStyle w:val="Akapitzlist"/>
        <w:numPr>
          <w:ilvl w:val="0"/>
          <w:numId w:val="40"/>
        </w:numPr>
        <w:tabs>
          <w:tab w:val="left" w:pos="993"/>
        </w:tabs>
        <w:suppressAutoHyphens w:val="0"/>
        <w:spacing w:after="120" w:line="240" w:lineRule="auto"/>
        <w:ind w:left="993" w:hanging="426"/>
        <w:jc w:val="both"/>
      </w:pPr>
      <w:r w:rsidRPr="0031129A">
        <w:t>okres odpowiedzialności Podwykonawcy lub dalszego Podwykonawcy za wady przedmiotu umowy o podwykonawstwo, nie będzie krótszy od okresu odpowiedzialności za wady przedmiotu umowy Wykonawcy wobec Zamawiającego,</w:t>
      </w:r>
    </w:p>
    <w:p w:rsidR="00855E6E" w:rsidRPr="0031129A" w:rsidRDefault="00855E6E">
      <w:pPr>
        <w:pStyle w:val="Akapitzlist"/>
        <w:numPr>
          <w:ilvl w:val="0"/>
          <w:numId w:val="40"/>
        </w:numPr>
        <w:tabs>
          <w:tab w:val="left" w:pos="993"/>
        </w:tabs>
        <w:suppressAutoHyphens w:val="0"/>
        <w:spacing w:after="120" w:line="240" w:lineRule="auto"/>
        <w:ind w:left="993" w:hanging="426"/>
        <w:jc w:val="both"/>
      </w:pPr>
      <w:r w:rsidRPr="0031129A">
        <w:t xml:space="preserve">na żądanie Zamawiającego w formie i w terminie przez niego wyznaczonym,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rsidR="00855E6E" w:rsidRPr="0031129A" w:rsidRDefault="00855E6E">
      <w:pPr>
        <w:pStyle w:val="Akapitzlist"/>
        <w:numPr>
          <w:ilvl w:val="0"/>
          <w:numId w:val="40"/>
        </w:numPr>
        <w:tabs>
          <w:tab w:val="left" w:pos="993"/>
        </w:tabs>
        <w:suppressAutoHyphens w:val="0"/>
        <w:spacing w:after="120" w:line="240" w:lineRule="auto"/>
        <w:ind w:left="993" w:hanging="426"/>
        <w:jc w:val="both"/>
      </w:pPr>
      <w:r w:rsidRPr="0031129A">
        <w:t>Podwykonawca lub dalszy Podwykonawca są zobowiązani do przedstawiania Zamawiającemu, na jego żądanie, dokumentów, oświadczeń i wyjaśnień dotyczących realizacji umowy o podwykonawstwo.</w:t>
      </w:r>
    </w:p>
    <w:p w:rsidR="00855E6E" w:rsidRPr="0031129A" w:rsidRDefault="00855E6E">
      <w:pPr>
        <w:pStyle w:val="Akapitzlist"/>
        <w:numPr>
          <w:ilvl w:val="0"/>
          <w:numId w:val="9"/>
        </w:numPr>
        <w:tabs>
          <w:tab w:val="left" w:pos="426"/>
        </w:tabs>
        <w:spacing w:after="120" w:line="240" w:lineRule="auto"/>
        <w:ind w:left="425" w:hanging="425"/>
        <w:jc w:val="both"/>
      </w:pPr>
      <w:r w:rsidRPr="0031129A">
        <w:t>Umowa o podwykonawstwo nie może zawierać postanowień:</w:t>
      </w:r>
    </w:p>
    <w:p w:rsidR="00855E6E" w:rsidRPr="0031129A" w:rsidRDefault="00855E6E">
      <w:pPr>
        <w:pStyle w:val="Akapitzlist"/>
        <w:numPr>
          <w:ilvl w:val="0"/>
          <w:numId w:val="7"/>
        </w:numPr>
        <w:tabs>
          <w:tab w:val="left" w:pos="993"/>
        </w:tabs>
        <w:suppressAutoHyphens w:val="0"/>
        <w:spacing w:after="120" w:line="240" w:lineRule="auto"/>
        <w:ind w:left="993" w:hanging="426"/>
        <w:jc w:val="both"/>
      </w:pPr>
      <w:r w:rsidRPr="0031129A">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55E6E" w:rsidRPr="0031129A" w:rsidRDefault="00855E6E">
      <w:pPr>
        <w:pStyle w:val="Akapitzlist"/>
        <w:numPr>
          <w:ilvl w:val="0"/>
          <w:numId w:val="7"/>
        </w:numPr>
        <w:tabs>
          <w:tab w:val="left" w:pos="993"/>
        </w:tabs>
        <w:suppressAutoHyphens w:val="0"/>
        <w:spacing w:after="120" w:line="240" w:lineRule="auto"/>
        <w:ind w:left="993" w:hanging="426"/>
        <w:jc w:val="both"/>
      </w:pPr>
      <w:r w:rsidRPr="0031129A">
        <w:t xml:space="preserve">uzależniających zwrot kwot zabezpieczenia przez Wykonawcę Podwykonawcy, od zwrotu zabezpieczenia należytego wykonania umowy Wykonawcy przez Zamawiającego. </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Wykonawca, Podwykonawca lub dalszy Podwykonawca zobowiązany jest do przedłożenia Zamawiającemu projektu umowy o podwykonawstwo, której przedmiotem są roboty budowlane, dostawy lub usługi wraz z zestawieniem rodzaju robót,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Projekt umowy o podwykonawstwo będzie uważany za zaakceptowany przez Zamawiającego, jeżeli Zamawiający w terminie 14 dni od dnia przedłożenia mu projektu nie zgłosi na piśmie zastrzeżeń. Za dzień przedłożenia projektu przez Wykonawcę, Podwykonawcę lub dalszego Podwykonawcę uznaje się dzień przedłożenia projektu w siedzibie Zamawiającego (ul. Główna 28, 87-330 Jabłonowo Pomorskie, pokój nr 10) na zasadach określonych w § 5 ust. 8. </w:t>
      </w:r>
    </w:p>
    <w:p w:rsidR="00855E6E" w:rsidRPr="0031129A" w:rsidRDefault="00855E6E">
      <w:pPr>
        <w:pStyle w:val="Akapitzlist"/>
        <w:tabs>
          <w:tab w:val="left" w:pos="426"/>
        </w:tabs>
        <w:spacing w:after="120" w:line="240" w:lineRule="auto"/>
        <w:ind w:left="425"/>
        <w:jc w:val="both"/>
      </w:pPr>
      <w:r w:rsidRPr="0031129A">
        <w:t>Na żądanie Zamawiającego przedkładający projekt, tj. odpowiednio Wykonawca, Podwykonawca lub dalszy Podwykonawca, niezwłocznie dostarczy wersję elektroniczną umowy                                      o podwykonawstwo.</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Zamawiający zgłosi w terminie, o którym mowa w § 5 ust. 9, pisemne zastrzeżenia do projektu umowy o podwykonawstwo, której przedmiotem są roboty budowlane, w szczególności                          w następujących przypadkach: </w:t>
      </w:r>
    </w:p>
    <w:p w:rsidR="00855E6E" w:rsidRPr="0031129A" w:rsidRDefault="00855E6E">
      <w:pPr>
        <w:pStyle w:val="Akapitzlist"/>
        <w:numPr>
          <w:ilvl w:val="0"/>
          <w:numId w:val="16"/>
        </w:numPr>
        <w:tabs>
          <w:tab w:val="left" w:pos="993"/>
        </w:tabs>
        <w:suppressAutoHyphens w:val="0"/>
        <w:spacing w:after="120" w:line="240" w:lineRule="auto"/>
        <w:ind w:left="993" w:hanging="426"/>
        <w:jc w:val="both"/>
      </w:pPr>
      <w:r w:rsidRPr="0031129A">
        <w:lastRenderedPageBreak/>
        <w:t xml:space="preserve">niespełniania przez projekt wymagań dotyczących umowy o podwykonawstwo, określonych w § 5 ust. 5, </w:t>
      </w:r>
      <w:r w:rsidRPr="0031129A">
        <w:rPr>
          <w:color w:val="000000"/>
        </w:rPr>
        <w:t>przy czym, Zamawiający może odstąpić od żądania dokumentów, o których mowa w § 5 ust. 5 pkt 6.</w:t>
      </w:r>
    </w:p>
    <w:p w:rsidR="00855E6E" w:rsidRPr="0031129A" w:rsidRDefault="00855E6E">
      <w:pPr>
        <w:pStyle w:val="Akapitzlist"/>
        <w:numPr>
          <w:ilvl w:val="0"/>
          <w:numId w:val="16"/>
        </w:numPr>
        <w:tabs>
          <w:tab w:val="left" w:pos="993"/>
        </w:tabs>
        <w:suppressAutoHyphens w:val="0"/>
        <w:spacing w:after="120" w:line="240" w:lineRule="auto"/>
        <w:ind w:left="993" w:hanging="426"/>
        <w:jc w:val="both"/>
      </w:pPr>
      <w:r w:rsidRPr="0031129A">
        <w:t>niezałączenia do projektu wymaganych zestawień, dokumentów lub informacji, o których mowa w § 5 ust. 8,</w:t>
      </w:r>
    </w:p>
    <w:p w:rsidR="00855E6E" w:rsidRPr="0031129A" w:rsidRDefault="00855E6E">
      <w:pPr>
        <w:pStyle w:val="Akapitzlist"/>
        <w:numPr>
          <w:ilvl w:val="0"/>
          <w:numId w:val="16"/>
        </w:numPr>
        <w:tabs>
          <w:tab w:val="left" w:pos="993"/>
        </w:tabs>
        <w:suppressAutoHyphens w:val="0"/>
        <w:spacing w:after="120" w:line="240" w:lineRule="auto"/>
        <w:ind w:left="993" w:hanging="426"/>
        <w:jc w:val="both"/>
      </w:pPr>
      <w:r w:rsidRPr="0031129A">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855E6E" w:rsidRPr="0031129A" w:rsidRDefault="00855E6E">
      <w:pPr>
        <w:pStyle w:val="Akapitzlist"/>
        <w:numPr>
          <w:ilvl w:val="0"/>
          <w:numId w:val="16"/>
        </w:numPr>
        <w:tabs>
          <w:tab w:val="left" w:pos="993"/>
          <w:tab w:val="left" w:pos="1134"/>
        </w:tabs>
        <w:suppressAutoHyphens w:val="0"/>
        <w:spacing w:after="120" w:line="240" w:lineRule="auto"/>
        <w:ind w:left="993" w:hanging="426"/>
        <w:jc w:val="both"/>
      </w:pPr>
      <w:r w:rsidRPr="0031129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55E6E" w:rsidRPr="0031129A" w:rsidRDefault="00855E6E">
      <w:pPr>
        <w:pStyle w:val="Akapitzlist"/>
        <w:numPr>
          <w:ilvl w:val="0"/>
          <w:numId w:val="16"/>
        </w:numPr>
        <w:tabs>
          <w:tab w:val="left" w:pos="993"/>
        </w:tabs>
        <w:suppressAutoHyphens w:val="0"/>
        <w:spacing w:after="120" w:line="240" w:lineRule="auto"/>
        <w:ind w:left="993" w:hanging="426"/>
        <w:jc w:val="both"/>
      </w:pPr>
      <w:r w:rsidRPr="0031129A">
        <w:t xml:space="preserve">gdy projekt zawiera postanowienia uzależniające zwrot kwot zabezpieczenia przez Wykonawcę Podwykonawcy od zwrotu Wykonawcy zabezpieczenia należytego wykonania umowy przez Zamawiającego, </w:t>
      </w:r>
    </w:p>
    <w:p w:rsidR="00855E6E" w:rsidRPr="0031129A" w:rsidRDefault="00855E6E">
      <w:pPr>
        <w:pStyle w:val="Akapitzlist"/>
        <w:numPr>
          <w:ilvl w:val="0"/>
          <w:numId w:val="16"/>
        </w:numPr>
        <w:tabs>
          <w:tab w:val="left" w:pos="993"/>
        </w:tabs>
        <w:suppressAutoHyphens w:val="0"/>
        <w:spacing w:after="120" w:line="240" w:lineRule="auto"/>
        <w:ind w:left="993" w:hanging="426"/>
        <w:jc w:val="both"/>
      </w:pPr>
      <w:r w:rsidRPr="0031129A">
        <w:t>gdy termin realizacji robót budowlanych, określonych projektem jest dłuższy niż przewidywany umową dla tych robót,</w:t>
      </w:r>
    </w:p>
    <w:p w:rsidR="00855E6E" w:rsidRPr="0031129A" w:rsidRDefault="00855E6E">
      <w:pPr>
        <w:pStyle w:val="Akapitzlist"/>
        <w:numPr>
          <w:ilvl w:val="0"/>
          <w:numId w:val="16"/>
        </w:numPr>
        <w:tabs>
          <w:tab w:val="left" w:pos="993"/>
        </w:tabs>
        <w:suppressAutoHyphens w:val="0"/>
        <w:spacing w:after="120" w:line="240" w:lineRule="auto"/>
        <w:ind w:left="993" w:hanging="426"/>
        <w:jc w:val="both"/>
      </w:pPr>
      <w:r w:rsidRPr="0031129A">
        <w:t>gdy projekt zawiera postanowienia dotyczące sposobu rozliczeń za wykonane roboty, uniemożliwiającego rozliczenie tych robót pomiędzy Zamawiającym a Wykonawcą na podstawie umowy.</w:t>
      </w:r>
    </w:p>
    <w:p w:rsidR="00855E6E" w:rsidRPr="0031129A" w:rsidRDefault="00855E6E">
      <w:pPr>
        <w:pStyle w:val="Akapitzlist"/>
        <w:numPr>
          <w:ilvl w:val="0"/>
          <w:numId w:val="9"/>
        </w:numPr>
        <w:tabs>
          <w:tab w:val="left" w:pos="426"/>
        </w:tabs>
        <w:spacing w:after="120" w:line="240" w:lineRule="auto"/>
        <w:ind w:left="425" w:hanging="425"/>
        <w:jc w:val="both"/>
      </w:pPr>
      <w:r w:rsidRPr="0031129A">
        <w:t>W przypadku zgłoszenia przez Zamawiającego zastrzeżeń do projektu umowy                                           o podwykonawstwo Wykonawca, Podwykonawca lub dalszy Podwykonawca może przedłożyć zmieniony projekt umowy o podwykonawstwo, uwzględniający w całości zastrzeżenia Zamawiającego.</w:t>
      </w:r>
    </w:p>
    <w:p w:rsidR="00855E6E" w:rsidRPr="0031129A" w:rsidRDefault="00855E6E">
      <w:pPr>
        <w:pStyle w:val="Akapitzlist"/>
        <w:numPr>
          <w:ilvl w:val="0"/>
          <w:numId w:val="9"/>
        </w:numPr>
        <w:tabs>
          <w:tab w:val="left" w:pos="426"/>
        </w:tabs>
        <w:spacing w:after="120" w:line="240" w:lineRule="auto"/>
        <w:ind w:left="425" w:hanging="425"/>
        <w:jc w:val="both"/>
      </w:pPr>
      <w:r w:rsidRPr="0031129A">
        <w:t>Po akceptacji projektu umowy o podwykonawstwo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855E6E" w:rsidRPr="0031129A" w:rsidRDefault="00855E6E">
      <w:pPr>
        <w:pStyle w:val="Akapitzlist"/>
        <w:numPr>
          <w:ilvl w:val="0"/>
          <w:numId w:val="9"/>
        </w:numPr>
        <w:tabs>
          <w:tab w:val="left" w:pos="426"/>
        </w:tabs>
        <w:spacing w:after="120" w:line="240" w:lineRule="auto"/>
        <w:ind w:left="425" w:hanging="425"/>
        <w:jc w:val="both"/>
      </w:pPr>
      <w:r w:rsidRPr="0031129A">
        <w:t>Zamawiający zgłosi Wykonawcy, Podwykonawcy lub dalszemu Podwykonawcy pisemny sprzeciw do przedłożonej umowy o podwykonawstwo, której przedmiotem są roboty budowlane, dostawy, usługi w terminie 14 dni od dnia jej przedłożenia, w przypadkach określonych w § 5 ust. 10.</w:t>
      </w:r>
    </w:p>
    <w:p w:rsidR="00855E6E" w:rsidRPr="0031129A" w:rsidRDefault="00855E6E">
      <w:pPr>
        <w:pStyle w:val="Akapitzlist"/>
        <w:numPr>
          <w:ilvl w:val="0"/>
          <w:numId w:val="9"/>
        </w:numPr>
        <w:tabs>
          <w:tab w:val="left" w:pos="426"/>
        </w:tabs>
        <w:spacing w:after="120" w:line="240" w:lineRule="auto"/>
        <w:ind w:left="425" w:hanging="425"/>
        <w:jc w:val="both"/>
      </w:pPr>
      <w:r w:rsidRPr="0031129A">
        <w:t>Umowa o podwykonawstwo, będzie uważana za zaakceptowaną przez Zamawiającego, jeżeli Zamawiający w terminie 14 dni od dnia przedłożenia kopii tej umowy nie zgłosi na piśmie do niej sprzeciwu.</w:t>
      </w:r>
    </w:p>
    <w:p w:rsidR="00855E6E" w:rsidRPr="0031129A" w:rsidRDefault="00855E6E">
      <w:pPr>
        <w:pStyle w:val="Akapitzlist"/>
        <w:numPr>
          <w:ilvl w:val="0"/>
          <w:numId w:val="9"/>
        </w:numPr>
        <w:tabs>
          <w:tab w:val="left" w:pos="426"/>
        </w:tabs>
        <w:spacing w:after="120" w:line="240" w:lineRule="auto"/>
        <w:ind w:left="425" w:hanging="425"/>
        <w:jc w:val="both"/>
      </w:pPr>
      <w:r w:rsidRPr="0031129A">
        <w:t>Wykonawca, Podwykonawca, lub dalszy Podwykonawca, nie będzie zobowiązany do przedkładania umów o podwykonawstwo, której przedmiotem są dostawy lub usługi stanowiące część przedmiotu umowy, o wartości mniejszej niż 0,5 % wynagrodzenia, o którym mowa w § 3 niniejszej umowy, oraz umów o podwykonawstwo, których przedmiot został wskazany w SIWZ jako niepodlegający temu obowiązkowi, przy czym wyłączenie to nie dotyczy umów                              o podwykonawstwo o wartości większej niż 50.000,00 zł brutto.</w:t>
      </w:r>
    </w:p>
    <w:p w:rsidR="00855E6E" w:rsidRPr="0031129A" w:rsidRDefault="00855E6E">
      <w:pPr>
        <w:pStyle w:val="Akapitzlist"/>
        <w:numPr>
          <w:ilvl w:val="0"/>
          <w:numId w:val="9"/>
        </w:numPr>
        <w:tabs>
          <w:tab w:val="left" w:pos="426"/>
        </w:tabs>
        <w:spacing w:after="120" w:line="240" w:lineRule="auto"/>
        <w:ind w:left="425" w:hanging="425"/>
        <w:jc w:val="both"/>
      </w:pPr>
      <w:r w:rsidRPr="0031129A">
        <w:t>Wykonawca, Podwykonawca lub dalszy Podwykonawca nie może polecić Podwykonawcy realizacji przedmiotu umowy o podwykonawstwo, której przedmiotem są roboty budowlane w przypadku braku jej akceptacji przez Zamawiającego.</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Zamawiający może zażądać od Wykonawcy niezwłocznego usunięcia z terenu budowy Podwykonawcy lub dalszego Podwykonawcy, z którym nie została zawarta umowa o </w:t>
      </w:r>
      <w:r w:rsidRPr="0031129A">
        <w:lastRenderedPageBreak/>
        <w:t xml:space="preserve">podwykonawstwo zaakceptowana przez Zamawiającego, lub może usunąć takiego Podwykonawcę lub dalszego Podwykonawcę na koszt Wykonawcy. </w:t>
      </w:r>
    </w:p>
    <w:p w:rsidR="00855E6E" w:rsidRPr="0031129A" w:rsidRDefault="00855E6E">
      <w:pPr>
        <w:pStyle w:val="Akapitzlist"/>
        <w:numPr>
          <w:ilvl w:val="0"/>
          <w:numId w:val="9"/>
        </w:numPr>
        <w:tabs>
          <w:tab w:val="left" w:pos="426"/>
        </w:tabs>
        <w:spacing w:after="120" w:line="240" w:lineRule="auto"/>
        <w:ind w:left="425" w:hanging="425"/>
        <w:jc w:val="both"/>
      </w:pPr>
      <w:r w:rsidRPr="0031129A">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55E6E" w:rsidRPr="0031129A" w:rsidRDefault="00855E6E">
      <w:pPr>
        <w:pStyle w:val="Akapitzlist"/>
        <w:numPr>
          <w:ilvl w:val="0"/>
          <w:numId w:val="9"/>
        </w:numPr>
        <w:tabs>
          <w:tab w:val="left" w:pos="426"/>
        </w:tabs>
        <w:spacing w:after="120" w:line="240" w:lineRule="auto"/>
        <w:ind w:left="425" w:hanging="425"/>
        <w:jc w:val="both"/>
      </w:pPr>
      <w:r w:rsidRPr="0031129A">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 5 ust. 8 - 14.</w:t>
      </w:r>
    </w:p>
    <w:p w:rsidR="00855E6E" w:rsidRPr="0031129A" w:rsidRDefault="00855E6E">
      <w:pPr>
        <w:pStyle w:val="Akapitzlist"/>
        <w:numPr>
          <w:ilvl w:val="0"/>
          <w:numId w:val="9"/>
        </w:numPr>
        <w:tabs>
          <w:tab w:val="left" w:pos="426"/>
        </w:tabs>
        <w:spacing w:after="120" w:line="240" w:lineRule="auto"/>
        <w:ind w:left="425" w:hanging="425"/>
        <w:jc w:val="both"/>
      </w:pPr>
      <w:r w:rsidRPr="0031129A">
        <w:t xml:space="preserve">Do zmian istotnych postanowień umów o podwykonawstwo, innych niż określone w ust. 18, stosuje się zasady określone w § 5 ust. 8 - 14. </w:t>
      </w:r>
    </w:p>
    <w:p w:rsidR="00855E6E" w:rsidRPr="0031129A" w:rsidRDefault="00855E6E">
      <w:pPr>
        <w:pStyle w:val="Akapitzlist"/>
        <w:numPr>
          <w:ilvl w:val="0"/>
          <w:numId w:val="9"/>
        </w:numPr>
        <w:tabs>
          <w:tab w:val="left" w:pos="426"/>
        </w:tabs>
        <w:spacing w:after="120" w:line="240" w:lineRule="auto"/>
        <w:ind w:left="425" w:hanging="425"/>
        <w:jc w:val="both"/>
      </w:pPr>
      <w:r w:rsidRPr="0031129A">
        <w:t>W przypadku zawarcia umowy o podwykonawstwo Wykonawca, Podwykonawca lub dalszy Podwykonawca jest zobowiązany do zapłaty całości wynagrodzenia należnego Podwykonawcy lub dalszemu Podwykonawcy z zachowaniem terminów określonych tą umową.</w:t>
      </w:r>
    </w:p>
    <w:p w:rsidR="00855E6E" w:rsidRPr="0031129A" w:rsidRDefault="00855E6E">
      <w:pPr>
        <w:pStyle w:val="Akapitzlist"/>
        <w:tabs>
          <w:tab w:val="left" w:pos="426"/>
        </w:tabs>
        <w:spacing w:after="120" w:line="240" w:lineRule="auto"/>
        <w:ind w:left="425"/>
        <w:jc w:val="both"/>
      </w:pPr>
      <w:r w:rsidRPr="0031129A">
        <w:t xml:space="preserve">Zamawiający, może żądać od Wykonawcy zmiany lub odsunięcia Podwykonawcy lub dalszego Podwykonawcy od wykonywania świadczeń w zakresie realizacji przedmiotu niniejszej umowy, jeżeli sprzęt techniczny, osoby lub ich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855E6E" w:rsidRPr="0031129A" w:rsidRDefault="00855E6E">
      <w:pPr>
        <w:pStyle w:val="Akapitzlist"/>
        <w:tabs>
          <w:tab w:val="left" w:pos="426"/>
        </w:tabs>
        <w:spacing w:after="120" w:line="240" w:lineRule="auto"/>
        <w:ind w:left="425"/>
        <w:jc w:val="both"/>
      </w:pPr>
      <w:r w:rsidRPr="0031129A">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855E6E" w:rsidRPr="0031129A" w:rsidRDefault="00855E6E">
      <w:pPr>
        <w:pStyle w:val="Akapitzlist"/>
        <w:numPr>
          <w:ilvl w:val="0"/>
          <w:numId w:val="9"/>
        </w:numPr>
        <w:tabs>
          <w:tab w:val="left" w:pos="426"/>
        </w:tabs>
        <w:spacing w:after="120" w:line="240" w:lineRule="auto"/>
        <w:ind w:left="425" w:hanging="425"/>
        <w:jc w:val="both"/>
      </w:pPr>
      <w:r w:rsidRPr="0031129A">
        <w:t>W przypadku, gdy projekt umowy o podwykonawstwo lub projekt zmiany umowy                                 o podwykonawstwo, a także umowy o podwykonawstwo i ich zmiany sporządzane są w języku innym niż polski, Wykonawca, Podwykonawca lub dalszy Podwykonawca jest zobowiązany załączyć do przedkładanego projektu jego tłumaczenie na język polski, a w przypadku kopii umowy o podwykonawstwo – tłumaczenie umowy na język polski sporządzone przez tłumacza przysięgłego.</w:t>
      </w:r>
    </w:p>
    <w:p w:rsidR="00855E6E" w:rsidRPr="0031129A" w:rsidRDefault="00855E6E">
      <w:pPr>
        <w:spacing w:after="119" w:line="200" w:lineRule="atLeast"/>
        <w:jc w:val="both"/>
      </w:pPr>
    </w:p>
    <w:p w:rsidR="00855E6E" w:rsidRPr="0031129A" w:rsidRDefault="00855E6E">
      <w:pPr>
        <w:spacing w:after="119" w:line="200" w:lineRule="atLeast"/>
        <w:jc w:val="both"/>
      </w:pPr>
    </w:p>
    <w:p w:rsidR="00855E6E" w:rsidRPr="0031129A" w:rsidRDefault="00855E6E">
      <w:pPr>
        <w:spacing w:after="120" w:line="240" w:lineRule="auto"/>
        <w:jc w:val="center"/>
      </w:pPr>
      <w:r w:rsidRPr="0031129A">
        <w:t>§ 6</w:t>
      </w:r>
    </w:p>
    <w:p w:rsidR="00855E6E" w:rsidRPr="0031129A" w:rsidRDefault="00855E6E">
      <w:pPr>
        <w:spacing w:after="120" w:line="240" w:lineRule="auto"/>
        <w:jc w:val="center"/>
      </w:pPr>
      <w:r w:rsidRPr="0031129A">
        <w:t>ODBIORY</w:t>
      </w:r>
    </w:p>
    <w:p w:rsidR="00855E6E" w:rsidRPr="0031129A" w:rsidRDefault="00855E6E">
      <w:pPr>
        <w:numPr>
          <w:ilvl w:val="0"/>
          <w:numId w:val="26"/>
        </w:numPr>
        <w:spacing w:after="120" w:line="240" w:lineRule="auto"/>
        <w:ind w:left="450" w:hanging="495"/>
        <w:jc w:val="both"/>
      </w:pPr>
      <w:r w:rsidRPr="0031129A">
        <w:t xml:space="preserve">Wykonawca jest obowiązany zgłosić na piśmie Zamawiającemu fakt wykonania i gotowości do odbiorów, o których mowa w niniejszym paragrafie. Wraz ze zgłoszeniem Wykonawca zobowiązany jest przedłożyć Zamawiającemu dokumenty potrzebne do określonego rodzaju odbioru, umożliwiające ocenę prawidłowego wykonania robót związanych z realizacją niniejszej umowy. Skutki zaniechań określonych niniejszym paragrafem obowiązków lub opóźnień w zgłoszeniu będą obciążały Wykonawcę. </w:t>
      </w:r>
    </w:p>
    <w:p w:rsidR="00855E6E" w:rsidRPr="0031129A" w:rsidRDefault="00855E6E">
      <w:pPr>
        <w:numPr>
          <w:ilvl w:val="0"/>
          <w:numId w:val="26"/>
        </w:numPr>
        <w:spacing w:after="120" w:line="240" w:lineRule="auto"/>
        <w:ind w:left="450" w:hanging="495"/>
        <w:jc w:val="both"/>
      </w:pPr>
      <w:r w:rsidRPr="0031129A">
        <w:t>Zamawiający wyznaczy termin odbioru i powoła komisję odbiorową. Z czynności odbioru spisany będzie protokół zawierający wszelkie dokonywane w trakcie odbioru ustalenia, jak też terminy wyznaczone na usunięcie ewentualnych wad stwierdzonych przy odbiorze, podpisany przez uczestników odbioru.</w:t>
      </w:r>
    </w:p>
    <w:p w:rsidR="00855E6E" w:rsidRPr="0031129A" w:rsidRDefault="00855E6E">
      <w:pPr>
        <w:numPr>
          <w:ilvl w:val="0"/>
          <w:numId w:val="26"/>
        </w:numPr>
        <w:spacing w:after="120" w:line="240" w:lineRule="auto"/>
        <w:ind w:left="450" w:hanging="495"/>
        <w:jc w:val="both"/>
      </w:pPr>
      <w:r w:rsidRPr="0031129A">
        <w:lastRenderedPageBreak/>
        <w:t>Odbiorów robót ulegających zakryciu i zanikających oraz częściowych może dokonywać w imieniu Zamawiającego Inspektor nadzoru, jeśli został wyznaczony.</w:t>
      </w:r>
    </w:p>
    <w:p w:rsidR="00855E6E" w:rsidRPr="0031129A" w:rsidRDefault="00855E6E">
      <w:pPr>
        <w:numPr>
          <w:ilvl w:val="0"/>
          <w:numId w:val="26"/>
        </w:numPr>
        <w:spacing w:after="120" w:line="240" w:lineRule="auto"/>
        <w:ind w:left="426" w:hanging="426"/>
        <w:jc w:val="both"/>
      </w:pPr>
      <w:r w:rsidRPr="0031129A">
        <w:t>Wykonawca zgłasza gotowość do odbioru robót zanikających i ulegających zakryciu wpisem do Dziennika budowy i jednocześnie zawiadamia o tej gotowości Zamawiającego i Inspektora nadzoru inwestorskiego/autorskiego (jeśli został wyznaczony).</w:t>
      </w:r>
    </w:p>
    <w:p w:rsidR="00855E6E" w:rsidRPr="0031129A" w:rsidRDefault="00855E6E">
      <w:pPr>
        <w:numPr>
          <w:ilvl w:val="0"/>
          <w:numId w:val="26"/>
        </w:numPr>
        <w:spacing w:after="120" w:line="240" w:lineRule="auto"/>
        <w:ind w:left="426" w:hanging="426"/>
        <w:jc w:val="both"/>
      </w:pPr>
      <w:r w:rsidRPr="0031129A">
        <w:t xml:space="preserve">Wykonawca nie jest uprawniony do zakrycia wykonanej roboty budowlanej bez uprzedniej zgody Zamawiającego lub Inspektora nadzoru inwestorskiego/autorskiego. Wykonawca, ma obowiązek umożliwić sprawdzenie każdej roboty budowlanej zanikającej lub która ulega zakryciu. </w:t>
      </w:r>
    </w:p>
    <w:p w:rsidR="00855E6E" w:rsidRPr="0031129A" w:rsidRDefault="00855E6E">
      <w:pPr>
        <w:numPr>
          <w:ilvl w:val="0"/>
          <w:numId w:val="26"/>
        </w:numPr>
        <w:spacing w:after="120" w:line="240" w:lineRule="auto"/>
        <w:ind w:left="426" w:hanging="426"/>
        <w:jc w:val="both"/>
      </w:pPr>
      <w:r w:rsidRPr="0031129A">
        <w:t>Zamawiający lub Inspektor nadzoru dokonuje odbioru zgłoszonych przez Wykonawcę robót zanikających i ulegających zakryciu niezwłocznie, nie później jednak niż w ciągu 3 dni, liczonych od dnia następnego po dacie otrzymania zgłoszenia o gotowości do odbioru. Potwierdzenie odbioru robót następuje w formie protokołu odbioru robót zanikających i/lub ulegających zakryciu oraz wpisem do dokumentacji budowy.</w:t>
      </w:r>
    </w:p>
    <w:p w:rsidR="00855E6E" w:rsidRPr="0031129A" w:rsidRDefault="00855E6E">
      <w:pPr>
        <w:numPr>
          <w:ilvl w:val="0"/>
          <w:numId w:val="26"/>
        </w:numPr>
        <w:spacing w:after="120" w:line="240" w:lineRule="auto"/>
        <w:ind w:left="426" w:hanging="426"/>
        <w:jc w:val="both"/>
      </w:pPr>
      <w:r w:rsidRPr="0031129A">
        <w:t>Jeżeli, wyznaczony przez Zamawiającego, Inspektor nadzoru uzna odbiór robót zanikających lub ulegających zakryciu za zbędny, jest zobowiązany niezwłocznie powiadomić o tym Zamawiającego oraz Wykonawcę na piśmie nie później niż w terminie określonym w § 6 ust. 6.</w:t>
      </w:r>
    </w:p>
    <w:p w:rsidR="00855E6E" w:rsidRPr="0031129A" w:rsidRDefault="00855E6E">
      <w:pPr>
        <w:numPr>
          <w:ilvl w:val="0"/>
          <w:numId w:val="26"/>
        </w:numPr>
        <w:spacing w:after="120" w:line="240" w:lineRule="auto"/>
        <w:ind w:left="426" w:hanging="426"/>
        <w:jc w:val="both"/>
      </w:pPr>
      <w:r w:rsidRPr="0031129A">
        <w:t xml:space="preserve">W przypadku nie zgłoszenia Zamawiającemu i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55E6E" w:rsidRPr="0031129A" w:rsidRDefault="00855E6E">
      <w:pPr>
        <w:numPr>
          <w:ilvl w:val="0"/>
          <w:numId w:val="26"/>
        </w:numPr>
        <w:spacing w:after="120" w:line="240" w:lineRule="auto"/>
        <w:ind w:left="426" w:hanging="426"/>
        <w:jc w:val="both"/>
      </w:pPr>
      <w:r w:rsidRPr="0031129A">
        <w:t>Odbiór częściowy robót jest dokonywany w celu prowadzenia częściowych rozliczeń za wykonane roboty.</w:t>
      </w:r>
    </w:p>
    <w:p w:rsidR="00855E6E" w:rsidRPr="0031129A" w:rsidRDefault="00855E6E">
      <w:pPr>
        <w:numPr>
          <w:ilvl w:val="0"/>
          <w:numId w:val="26"/>
        </w:numPr>
        <w:spacing w:after="120" w:line="240" w:lineRule="auto"/>
        <w:ind w:left="426" w:hanging="426"/>
        <w:jc w:val="both"/>
      </w:pPr>
      <w:r w:rsidRPr="0031129A">
        <w:t>Po zakończeniu wykonania części robót, Wykonawca zgłasza gotowość do odbioru części robót poprzez odpowiedni wpis do Dziennika budowy, powiadamia o gotowości do odbioru Zamawiającego i Inspektora nadzoru inwestorskiego/autorskiego (jeśli został wyznaczony).</w:t>
      </w:r>
    </w:p>
    <w:p w:rsidR="00855E6E" w:rsidRPr="0031129A" w:rsidRDefault="00855E6E">
      <w:pPr>
        <w:numPr>
          <w:ilvl w:val="0"/>
          <w:numId w:val="26"/>
        </w:numPr>
        <w:spacing w:after="120" w:line="240" w:lineRule="auto"/>
        <w:ind w:left="426" w:hanging="426"/>
        <w:jc w:val="both"/>
      </w:pPr>
      <w:r w:rsidRPr="0031129A">
        <w:t>Zamawiający jest zobowiązany rozpocząć odbiór częściowy robót w terminie 10 dni roboczych liczonych od dnia następnego po dacie zgłoszenia przez Wykonawcę gotowości do odbioru.</w:t>
      </w:r>
    </w:p>
    <w:p w:rsidR="00855E6E" w:rsidRPr="0031129A" w:rsidRDefault="00855E6E">
      <w:pPr>
        <w:numPr>
          <w:ilvl w:val="0"/>
          <w:numId w:val="26"/>
        </w:numPr>
        <w:spacing w:after="120" w:line="240" w:lineRule="auto"/>
        <w:ind w:left="426" w:hanging="426"/>
        <w:jc w:val="both"/>
      </w:pPr>
      <w:r w:rsidRPr="0031129A">
        <w:t>Dokonanie odbioru częściowego następuje „Protokołem odbioru częściowego” sporządzonego przez Zamawiającego. Odbiór częściowy jest dokonywany przez Zamawiającego przy udziale Wykonawcy lub wyznaczonego przez niego kierownika budowy. W odbiorze mogą uczestniczyć również inni uczestnicy procesu inwestycyjnego oraz zaproszeni przez Zamawiającego goście. Protokół musi zawierać co najmniej: datę sporządzenia protokołu, wykaz wykonanych robót, wartość wykonanych robót, stwierdzenie czy roboty zostały wykonane w sposób prawidłowy, podpisy osób uczestniczących w odbiorze. Wykaz wykonanych robót, o którym mowa powyżej, może być korygowany przez Zamawiającego lub Inspektora nadzoru na podstawie obmiaru rzeczywiście wykonanych i odebranych robót. W przypadku korekty wykazu wykonanych robót, Zamawiający ma prawo dokonać korekty wartości wykonanych robót.</w:t>
      </w:r>
    </w:p>
    <w:p w:rsidR="00855E6E" w:rsidRPr="0031129A" w:rsidRDefault="00855E6E">
      <w:pPr>
        <w:numPr>
          <w:ilvl w:val="0"/>
          <w:numId w:val="26"/>
        </w:numPr>
        <w:spacing w:after="120" w:line="240" w:lineRule="auto"/>
        <w:ind w:left="426" w:hanging="426"/>
        <w:jc w:val="both"/>
      </w:pPr>
      <w:r w:rsidRPr="0031129A">
        <w:t xml:space="preserve">Odbiór końcowy jest dokonywany po zakończeniu przez Wykonawcę całości robót budowlanych, stanowiących przedmiot umowy określony w § 1 niniejszej umowy, na podstawie oświadczenia Kierownika budowy, wpisu do Dziennika budowy, po zgłoszeniu przez Wykonawcę zakończenia robót i pisemnego zgłoszenia gotowości do ich odbioru. </w:t>
      </w:r>
    </w:p>
    <w:p w:rsidR="00855E6E" w:rsidRPr="0031129A" w:rsidRDefault="00855E6E">
      <w:pPr>
        <w:numPr>
          <w:ilvl w:val="0"/>
          <w:numId w:val="26"/>
        </w:numPr>
        <w:spacing w:after="120" w:line="240" w:lineRule="auto"/>
        <w:ind w:left="426" w:hanging="426"/>
        <w:jc w:val="both"/>
      </w:pPr>
      <w:r w:rsidRPr="0031129A">
        <w:t>Przed zgłoszeniem gotowości do odbioru końcowego, Wykonawca przeprowadza wszystkie wymagane prawem próby i sprawdzenia, zawiadamiając o nich Zamawiającego, w terminie umożliwiającym udział przedstawicieli Zamawiającego w próbach i sprawdzeniach oraz dokonując stosownych wpisów do Dziennika budowy.</w:t>
      </w:r>
    </w:p>
    <w:p w:rsidR="00855E6E" w:rsidRPr="0031129A" w:rsidRDefault="00855E6E">
      <w:pPr>
        <w:numPr>
          <w:ilvl w:val="0"/>
          <w:numId w:val="26"/>
        </w:numPr>
        <w:spacing w:after="120" w:line="240" w:lineRule="auto"/>
        <w:ind w:left="426" w:hanging="426"/>
        <w:jc w:val="both"/>
      </w:pPr>
      <w:r w:rsidRPr="0031129A">
        <w:t xml:space="preserve">W celu dokonania odbioru końcowego Wykonawca w dniu zgłoszenia gotowości do odbioru, przedkłada Zamawiającemu komplet dokumentów pozwalających na ocenę prawidłowego wykonania przedmiotu odbioru, w szczególności: uzupełniony Dziennik budowy, zaświadczenia właściwych jednostek i organów, protokoły odbiorów technicznych, protokoły odbiorów </w:t>
      </w:r>
      <w:r w:rsidRPr="0031129A">
        <w:lastRenderedPageBreak/>
        <w:t>częściowych, świadectwa kontroli jakości, certyfikaty i aprobaty techniczne oraz dokumentację powykonawczą ze wszystkimi zmianami dokonanymi w toku budowy, wymagane w dokumentacji przetargowej, o której mowa w § 1 ust. 2 niniejszej umowy.</w:t>
      </w:r>
    </w:p>
    <w:p w:rsidR="00855E6E" w:rsidRPr="0031129A" w:rsidRDefault="00855E6E">
      <w:pPr>
        <w:numPr>
          <w:ilvl w:val="0"/>
          <w:numId w:val="26"/>
        </w:numPr>
        <w:spacing w:after="120" w:line="240" w:lineRule="auto"/>
        <w:ind w:left="426" w:hanging="426"/>
        <w:jc w:val="both"/>
      </w:pPr>
      <w:r w:rsidRPr="0031129A">
        <w:t>Odbiór końcowy jest przeprowadzany komisyjnie przy udziale upoważnionych przedstawicieli Zamawiającego, Inspektora nadzoru (o ile został wyznaczony) i upoważnionych przedstawicieli Wykonawcy. W uzasadnionych przypadkach komisja może zaprosić do współpracy rzeczoznawców lub specjalistów branżowych. W odbiorze końcowym mogą uczestniczyć również inni uczestnicy procesu inwestycyjnego oraz zaproszeni przez Zamawiającego goście.</w:t>
      </w:r>
    </w:p>
    <w:p w:rsidR="00855E6E" w:rsidRPr="0031129A" w:rsidRDefault="00855E6E">
      <w:pPr>
        <w:numPr>
          <w:ilvl w:val="0"/>
          <w:numId w:val="26"/>
        </w:numPr>
        <w:spacing w:after="120" w:line="240" w:lineRule="auto"/>
        <w:ind w:left="426" w:hanging="426"/>
        <w:jc w:val="both"/>
      </w:pPr>
      <w:r w:rsidRPr="0031129A">
        <w:t>O terminie odbioru końcowego Wykonawca ma obowiązek poinformowania wszystkich Podwykonawców, przy udziale których wykonał przedmiot umowy.</w:t>
      </w:r>
    </w:p>
    <w:p w:rsidR="00855E6E" w:rsidRPr="0031129A" w:rsidRDefault="00855E6E">
      <w:pPr>
        <w:numPr>
          <w:ilvl w:val="0"/>
          <w:numId w:val="26"/>
        </w:numPr>
        <w:spacing w:after="120" w:line="240" w:lineRule="auto"/>
        <w:ind w:left="426" w:hanging="426"/>
        <w:jc w:val="both"/>
      </w:pPr>
      <w:r w:rsidRPr="0031129A">
        <w:t xml:space="preserve">Przystąpienie do odbioru końcowego następuje w terminie nie dłuższym niż 10 dni roboczych, liczonych od dnia następnego po dacie pisemnego zgłoszenia Zamawiającemu gotowości do odbioru robót oraz wykonanym wpisem do Dziennika budowy. </w:t>
      </w:r>
    </w:p>
    <w:p w:rsidR="00855E6E" w:rsidRPr="0031129A" w:rsidRDefault="00855E6E">
      <w:pPr>
        <w:numPr>
          <w:ilvl w:val="0"/>
          <w:numId w:val="26"/>
        </w:numPr>
        <w:spacing w:after="120" w:line="240" w:lineRule="auto"/>
        <w:ind w:left="426" w:hanging="426"/>
        <w:jc w:val="both"/>
      </w:pPr>
      <w:r w:rsidRPr="0031129A">
        <w:t>Odbiór końcowy zostanie zakończony niezwłocznie po dokonaniu wszystkich czynności odbiorowych oraz sprawdzeniu dokumentacji powykonawczej.</w:t>
      </w:r>
    </w:p>
    <w:p w:rsidR="00855E6E" w:rsidRPr="0031129A" w:rsidRDefault="00855E6E">
      <w:pPr>
        <w:numPr>
          <w:ilvl w:val="0"/>
          <w:numId w:val="26"/>
        </w:numPr>
        <w:spacing w:after="120" w:line="240" w:lineRule="auto"/>
        <w:ind w:left="426" w:hanging="426"/>
        <w:jc w:val="both"/>
      </w:pPr>
      <w:r w:rsidRPr="0031129A">
        <w:t>Od daty rozpoczęcia odbioru końcowego do daty wystawienia Protokołu odbioru końcowego, Zamawiającego obciążają koszty ewentualnych uszkodzeń robót wykonanych na terenie budowy, oprócz kosztów uszkodzeń spowodowanych wadą tkwiącą w nieprawidłowo wykonanych robotach.</w:t>
      </w:r>
    </w:p>
    <w:p w:rsidR="00855E6E" w:rsidRPr="0031129A" w:rsidRDefault="00855E6E">
      <w:pPr>
        <w:numPr>
          <w:ilvl w:val="0"/>
          <w:numId w:val="26"/>
        </w:numPr>
        <w:spacing w:after="120" w:line="240" w:lineRule="auto"/>
        <w:ind w:left="426" w:hanging="426"/>
        <w:jc w:val="both"/>
      </w:pPr>
      <w:r w:rsidRPr="0031129A">
        <w:t>Zamawiający odmówi odbioru, jeżeli przedmiot umowy nie został w całości wykonany lub ma wady uniemożliwiające jego użytkowanie zgodnie z umową.</w:t>
      </w:r>
    </w:p>
    <w:p w:rsidR="00855E6E" w:rsidRPr="0031129A" w:rsidRDefault="00855E6E">
      <w:pPr>
        <w:numPr>
          <w:ilvl w:val="0"/>
          <w:numId w:val="26"/>
        </w:numPr>
        <w:spacing w:after="120" w:line="240" w:lineRule="auto"/>
        <w:ind w:left="426" w:hanging="426"/>
        <w:jc w:val="both"/>
      </w:pPr>
      <w:r w:rsidRPr="0031129A">
        <w:t>Jeżeli w toku czynności odbioru końcowego zostanie stwierdzone, że roboty budowlane będące jego przedmiotem nie są gotowe do odbioru z powodu:</w:t>
      </w:r>
    </w:p>
    <w:p w:rsidR="00855E6E" w:rsidRPr="0031129A" w:rsidRDefault="00855E6E">
      <w:pPr>
        <w:numPr>
          <w:ilvl w:val="0"/>
          <w:numId w:val="37"/>
        </w:numPr>
        <w:spacing w:after="120" w:line="240" w:lineRule="auto"/>
        <w:ind w:left="993" w:hanging="426"/>
        <w:jc w:val="both"/>
      </w:pPr>
      <w:r w:rsidRPr="0031129A">
        <w:t xml:space="preserve">ich niezakończenia, </w:t>
      </w:r>
    </w:p>
    <w:p w:rsidR="00855E6E" w:rsidRPr="0031129A" w:rsidRDefault="00855E6E">
      <w:pPr>
        <w:numPr>
          <w:ilvl w:val="0"/>
          <w:numId w:val="37"/>
        </w:numPr>
        <w:spacing w:after="120" w:line="240" w:lineRule="auto"/>
        <w:ind w:left="993" w:hanging="426"/>
        <w:jc w:val="both"/>
      </w:pPr>
      <w:r w:rsidRPr="0031129A">
        <w:t xml:space="preserve">wystąpienia wad uniemożliwiających kompleksowe i właściwe korzystanie z przedmiotu umowy, </w:t>
      </w:r>
    </w:p>
    <w:p w:rsidR="00855E6E" w:rsidRPr="0031129A" w:rsidRDefault="00855E6E">
      <w:pPr>
        <w:numPr>
          <w:ilvl w:val="0"/>
          <w:numId w:val="37"/>
        </w:numPr>
        <w:spacing w:after="120" w:line="240" w:lineRule="auto"/>
        <w:ind w:left="993" w:hanging="426"/>
        <w:jc w:val="both"/>
      </w:pPr>
      <w:r w:rsidRPr="0031129A">
        <w:t>nieprzeprowadzenia wymaganych prób i sprawdzeń,</w:t>
      </w:r>
    </w:p>
    <w:p w:rsidR="00855E6E" w:rsidRPr="0031129A" w:rsidRDefault="00855E6E">
      <w:pPr>
        <w:numPr>
          <w:ilvl w:val="0"/>
          <w:numId w:val="37"/>
        </w:numPr>
        <w:spacing w:after="120" w:line="240" w:lineRule="auto"/>
        <w:ind w:left="993" w:hanging="426"/>
        <w:jc w:val="both"/>
      </w:pPr>
      <w:r w:rsidRPr="0031129A">
        <w:t>innych uzasadnionych okoliczności uniemożliwiających odbiór bez uwag,</w:t>
      </w:r>
    </w:p>
    <w:p w:rsidR="00855E6E" w:rsidRPr="0031129A" w:rsidRDefault="00855E6E">
      <w:pPr>
        <w:spacing w:after="120" w:line="240" w:lineRule="auto"/>
        <w:ind w:left="426"/>
        <w:jc w:val="both"/>
      </w:pPr>
      <w:r w:rsidRPr="0031129A">
        <w:t xml:space="preserve">Zamawiający może przerwać odbiór końcowy, wyznaczając Wykonawcy dodatkowy termin do wykonania robót, usunięcia wad, przeprowadzenia prób i sprawdzeń, uzupełnienia dokumentacji, uwzględniający ich techniczną złożoność. Po upływie terminu wyznaczonego i usunięciu przez Wykonawcę nieprawidłowości oraz zawiadomieniu Zamawiającego o ponownej gotowości do odbioru, Zamawiający powróci do wykonywania czynności odbioru końcowego. </w:t>
      </w:r>
    </w:p>
    <w:p w:rsidR="00855E6E" w:rsidRPr="0031129A" w:rsidRDefault="00855E6E">
      <w:pPr>
        <w:numPr>
          <w:ilvl w:val="0"/>
          <w:numId w:val="26"/>
        </w:numPr>
        <w:spacing w:after="120" w:line="240" w:lineRule="auto"/>
        <w:ind w:left="426" w:hanging="426"/>
        <w:jc w:val="both"/>
        <w:rPr>
          <w:spacing w:val="-4"/>
        </w:rPr>
      </w:pPr>
      <w:r w:rsidRPr="0031129A">
        <w:t>W przypadku, gdy Wykonawca nie dokona usunięcia wszystkich nieprawidłowości wskazanych w protokole, w wyznaczonym przez Zamawiającego terminie, Zamawiający będzie uprawniony do naliczania kar umownych oraz zlecenia usunięcia wad podmiotowi zewnętrznemu na koszt Wykonawcy.</w:t>
      </w:r>
    </w:p>
    <w:p w:rsidR="00855E6E" w:rsidRPr="0031129A" w:rsidRDefault="00855E6E">
      <w:pPr>
        <w:numPr>
          <w:ilvl w:val="0"/>
          <w:numId w:val="26"/>
        </w:numPr>
        <w:spacing w:after="120" w:line="240" w:lineRule="auto"/>
        <w:ind w:left="426" w:hanging="426"/>
        <w:jc w:val="both"/>
        <w:rPr>
          <w:spacing w:val="-4"/>
        </w:rPr>
      </w:pPr>
      <w:r w:rsidRPr="0031129A">
        <w:rPr>
          <w:spacing w:val="-4"/>
        </w:rPr>
        <w:t>Komisja sporządza Protokół odbioru końcowego robót. Podpisany Protokół odbioru końcowego robót bez uwag jest podstawą do dokonania końcowych rozliczeń Stron.</w:t>
      </w:r>
    </w:p>
    <w:p w:rsidR="00855E6E" w:rsidRPr="0031129A" w:rsidRDefault="00855E6E">
      <w:pPr>
        <w:numPr>
          <w:ilvl w:val="0"/>
          <w:numId w:val="26"/>
        </w:numPr>
        <w:spacing w:after="120" w:line="240" w:lineRule="auto"/>
        <w:ind w:left="426" w:hanging="426"/>
        <w:jc w:val="both"/>
      </w:pPr>
      <w:r w:rsidRPr="0031129A">
        <w:rPr>
          <w:spacing w:val="-4"/>
        </w:rPr>
        <w:t xml:space="preserve">W </w:t>
      </w:r>
      <w:r w:rsidRPr="0031129A">
        <w:t>razie odebrania przedmiotu umowy z zastrzeżeniem co do stwierdzonych przy odbiorze wad lub stwierdzenia tych wad w okresie gwarancji/rękojmi Zamawiający może:</w:t>
      </w:r>
    </w:p>
    <w:p w:rsidR="00855E6E" w:rsidRPr="0031129A" w:rsidRDefault="00855E6E">
      <w:pPr>
        <w:numPr>
          <w:ilvl w:val="0"/>
          <w:numId w:val="42"/>
        </w:numPr>
        <w:spacing w:after="120" w:line="240" w:lineRule="auto"/>
        <w:ind w:left="993" w:hanging="426"/>
        <w:jc w:val="both"/>
      </w:pPr>
      <w:r w:rsidRPr="0031129A">
        <w:t>żądać usunięcia tych wad – jeżeli wady nadają się do usunięcia – wyznaczając pisemnie Wykonawcy odpowiedni termin,</w:t>
      </w:r>
    </w:p>
    <w:p w:rsidR="00855E6E" w:rsidRPr="0031129A" w:rsidRDefault="00855E6E">
      <w:pPr>
        <w:numPr>
          <w:ilvl w:val="0"/>
          <w:numId w:val="42"/>
        </w:numPr>
        <w:spacing w:after="120" w:line="240" w:lineRule="auto"/>
        <w:ind w:left="993" w:hanging="426"/>
        <w:jc w:val="both"/>
      </w:pPr>
      <w:r w:rsidRPr="0031129A">
        <w:t>obniżyć wynagrodzenie, jeżeli wady usunąć się nie dadzą lub z okoliczności wynika, że Wykonawca nie zdoła ich usunąć w czasie odpowiednim lub gdy Wykonawca nie usunął wad w wyznaczonym przez Zamawiającego terminie – a wady są nieistotne,</w:t>
      </w:r>
    </w:p>
    <w:p w:rsidR="00855E6E" w:rsidRPr="0031129A" w:rsidRDefault="00855E6E">
      <w:pPr>
        <w:numPr>
          <w:ilvl w:val="0"/>
          <w:numId w:val="42"/>
        </w:numPr>
        <w:spacing w:after="120" w:line="240" w:lineRule="auto"/>
        <w:ind w:left="993" w:hanging="426"/>
        <w:jc w:val="both"/>
        <w:rPr>
          <w:color w:val="000000"/>
        </w:rPr>
      </w:pPr>
      <w:r w:rsidRPr="0031129A">
        <w:lastRenderedPageBreak/>
        <w:t>odstąpić od umowy, jeżeli wady usunąć się nie dadzą lub z okoliczności wynika, że Wykonawca nie zdoła ich usunąć w czasie odpowiednim lub gdy Wykonawca nie usunął wad w wyznaczonym przez Zamawiającego terminie – a wady są istotne.</w:t>
      </w:r>
    </w:p>
    <w:p w:rsidR="00855E6E" w:rsidRPr="0031129A" w:rsidRDefault="00855E6E">
      <w:pPr>
        <w:numPr>
          <w:ilvl w:val="0"/>
          <w:numId w:val="26"/>
        </w:numPr>
        <w:spacing w:after="120" w:line="240" w:lineRule="auto"/>
        <w:ind w:left="450" w:hanging="420"/>
        <w:jc w:val="both"/>
        <w:rPr>
          <w:color w:val="000000"/>
          <w:spacing w:val="-4"/>
        </w:rPr>
      </w:pPr>
      <w:r w:rsidRPr="0031129A">
        <w:rPr>
          <w:color w:val="000000"/>
        </w:rPr>
        <w:t xml:space="preserve">W przypadku stwierdzenia w toku odbioru wad przedmiotu umowy, Strony uzgadniają w treści protokołu termin i sposób usunięcia wad. Jeżeli </w:t>
      </w:r>
      <w:r w:rsidRPr="0031129A">
        <w:rPr>
          <w:color w:val="000000"/>
          <w:spacing w:val="-4"/>
        </w:rPr>
        <w:t>Wykonawca odmówi usunięcia wad lub nie usunie ich w terminie wyznaczonym przez Zamawiającego lub z okoliczności wynika, iż nie zdoła ich usunąć w tym terminie</w:t>
      </w:r>
      <w:r w:rsidRPr="0031129A">
        <w:rPr>
          <w:color w:val="000000"/>
        </w:rPr>
        <w:t xml:space="preserve"> lub w sposób ustalony w Protokole odbioru końcowego, Zamawiający będzie uprawniony do zlecenia usunięcia wad podmiotowi trzeciemu na koszt i ryzyko Wykonawcy. </w:t>
      </w:r>
    </w:p>
    <w:p w:rsidR="00855E6E" w:rsidRPr="0031129A" w:rsidRDefault="00855E6E">
      <w:pPr>
        <w:numPr>
          <w:ilvl w:val="0"/>
          <w:numId w:val="26"/>
        </w:numPr>
        <w:spacing w:after="120" w:line="240" w:lineRule="auto"/>
        <w:ind w:left="450" w:hanging="420"/>
        <w:jc w:val="both"/>
        <w:rPr>
          <w:spacing w:val="-4"/>
        </w:rPr>
      </w:pPr>
      <w:r w:rsidRPr="0031129A">
        <w:rPr>
          <w:color w:val="000000"/>
          <w:spacing w:val="-4"/>
        </w:rPr>
        <w:t xml:space="preserve">W przypadku, gdy Zamawiający zleci usunięcie wad, o których mowa powyżej podmiotowi trzeciemu na koszt i ryzyko Wykonawcy, Zamawiający może potrącić koszty zastępczego usunięcia wad z wynagrodzenia Wykonawcy lub z zabezpieczenia należytego wykonania umowy, co Wykonawca akceptuje zawierając niniejszą umowę. </w:t>
      </w:r>
    </w:p>
    <w:p w:rsidR="00855E6E" w:rsidRPr="0031129A" w:rsidRDefault="00855E6E">
      <w:pPr>
        <w:numPr>
          <w:ilvl w:val="0"/>
          <w:numId w:val="26"/>
        </w:numPr>
        <w:spacing w:after="120" w:line="240" w:lineRule="auto"/>
        <w:ind w:left="426" w:hanging="426"/>
        <w:jc w:val="both"/>
      </w:pPr>
      <w:r w:rsidRPr="0031129A">
        <w:rPr>
          <w:spacing w:val="-4"/>
        </w:rPr>
        <w:t xml:space="preserve">Za dzień faktycznego odbioru końcowego uznaje się dzień podpisania przez upoważnionych </w:t>
      </w:r>
      <w:r w:rsidRPr="0031129A">
        <w:t xml:space="preserve">przedstawicieli Stron, niniejszej umowy, Protokołu odbioru końcowego robót bez uwag. </w:t>
      </w:r>
    </w:p>
    <w:p w:rsidR="00855E6E" w:rsidRPr="0031129A" w:rsidRDefault="00855E6E">
      <w:pPr>
        <w:numPr>
          <w:ilvl w:val="0"/>
          <w:numId w:val="26"/>
        </w:numPr>
        <w:spacing w:after="120" w:line="240" w:lineRule="auto"/>
        <w:ind w:left="426" w:hanging="426"/>
        <w:jc w:val="both"/>
      </w:pPr>
      <w:r w:rsidRPr="0031129A">
        <w:t>Zamawiający może dokonywać przeglądów gwarancyjnych, w terminach przez siebie wyznaczonych przed upływem okresu gwarancyjnego i/lub okresu rękojmi.</w:t>
      </w:r>
    </w:p>
    <w:p w:rsidR="00855E6E" w:rsidRPr="0031129A" w:rsidRDefault="00855E6E">
      <w:pPr>
        <w:numPr>
          <w:ilvl w:val="0"/>
          <w:numId w:val="26"/>
        </w:numPr>
        <w:spacing w:after="120" w:line="240" w:lineRule="auto"/>
        <w:ind w:left="426" w:hanging="426"/>
        <w:jc w:val="both"/>
      </w:pPr>
      <w:r w:rsidRPr="0031129A">
        <w:t>Przeglądy gwarancyjne przeprowadzane są komisyjnie przy udziale upoważnionych przedstawicieli Zamawiającego i Wykonawcy. Nieobecność Wykonawcy nie wstrzymuje przeprowadzenia przeglądu, a Zamawiający będzie zobowiązany przesłać Wykonawcy protokół przeglądu gwarancyjnego wraz z wezwaniem do usunięcia stwierdzonych wad w określonym przez Zamawiającego terminie.</w:t>
      </w:r>
    </w:p>
    <w:p w:rsidR="00855E6E" w:rsidRPr="0031129A" w:rsidRDefault="00855E6E">
      <w:pPr>
        <w:numPr>
          <w:ilvl w:val="0"/>
          <w:numId w:val="26"/>
        </w:numPr>
        <w:spacing w:after="120" w:line="240" w:lineRule="auto"/>
        <w:ind w:left="426" w:hanging="426"/>
        <w:jc w:val="both"/>
      </w:pPr>
      <w:r w:rsidRPr="0031129A">
        <w:t xml:space="preserve">Przeglądy i odbiory gwarancyjne polegają na ocenie stopnia zużycia, eksploatacji, stanu technicznego zrealizowanych niniejszą umową robót oraz robót związanych z usunięciem wad ujawnionych w okresie rękojmi i/lub gwarancji jakości. </w:t>
      </w:r>
    </w:p>
    <w:p w:rsidR="00855E6E" w:rsidRPr="0031129A" w:rsidRDefault="00855E6E">
      <w:pPr>
        <w:numPr>
          <w:ilvl w:val="0"/>
          <w:numId w:val="26"/>
        </w:numPr>
        <w:spacing w:after="120" w:line="240" w:lineRule="auto"/>
        <w:ind w:left="426" w:hanging="426"/>
        <w:jc w:val="both"/>
      </w:pPr>
      <w:r w:rsidRPr="0031129A">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r w:rsidRPr="0031129A">
        <w:rPr>
          <w:color w:val="000000"/>
          <w:spacing w:val="-4"/>
        </w:rPr>
        <w:t xml:space="preserve">W przypadku, gdy Zamawiający zleci usunięcie wad, o których mowa powyżej podmiotowi trzeciemu Zamawiający może potrącić koszty zastępczego usunięcia wad z zabezpieczenia należytego wykonania umowy, co Wykonawca akceptuje zawierając niniejszą umowę. </w:t>
      </w:r>
    </w:p>
    <w:p w:rsidR="00855E6E" w:rsidRPr="0031129A" w:rsidRDefault="00855E6E">
      <w:pPr>
        <w:numPr>
          <w:ilvl w:val="0"/>
          <w:numId w:val="26"/>
        </w:numPr>
        <w:spacing w:after="120" w:line="240" w:lineRule="auto"/>
        <w:ind w:left="426" w:hanging="426"/>
        <w:jc w:val="both"/>
      </w:pPr>
      <w:r w:rsidRPr="0031129A">
        <w:t>Odbiór gwarancyjny będzie dokonywany komisyjnie przy udziale upoważnionych przedstawicieli Zamawiającego i upoważnionych przedstawicieli Wykonawcy.</w:t>
      </w:r>
    </w:p>
    <w:p w:rsidR="00855E6E" w:rsidRPr="0031129A" w:rsidRDefault="00855E6E">
      <w:pPr>
        <w:numPr>
          <w:ilvl w:val="0"/>
          <w:numId w:val="26"/>
        </w:numPr>
        <w:spacing w:after="120" w:line="240" w:lineRule="auto"/>
        <w:ind w:left="426" w:hanging="426"/>
        <w:jc w:val="both"/>
      </w:pPr>
      <w:r w:rsidRPr="0031129A">
        <w:t xml:space="preserve">Odbiór gwarancyjny potwierdzany jest Protokołem odbioru usunięcia wad, sporządzanym po usunięciu wszystkich wad ujawnionych w okresie rękojmi lub okresie gwarancji. </w:t>
      </w:r>
    </w:p>
    <w:p w:rsidR="00855E6E" w:rsidRPr="0031129A" w:rsidRDefault="00855E6E">
      <w:pPr>
        <w:numPr>
          <w:ilvl w:val="0"/>
          <w:numId w:val="26"/>
        </w:numPr>
        <w:spacing w:after="120" w:line="240" w:lineRule="auto"/>
        <w:ind w:left="426" w:hanging="426"/>
        <w:jc w:val="both"/>
      </w:pPr>
      <w:r w:rsidRPr="0031129A">
        <w:t xml:space="preserve">Odbioru ostatecznego dokonuje się po upływie okresu rękojmi lub gwarancji jakości. Odbiór ostateczny służy potwierdzeniu usunięcia wszystkich wad ujawnionych w okresie rękojmi lub gwarancji jakości, w celu potwierdzenia usunięcia tych wad i potwierdzenia wypełnienia przez Wykonawcę wszystkich obowiązków wynikających z niniejszej umowy. </w:t>
      </w:r>
    </w:p>
    <w:p w:rsidR="00855E6E" w:rsidRPr="0031129A" w:rsidRDefault="00855E6E">
      <w:pPr>
        <w:numPr>
          <w:ilvl w:val="0"/>
          <w:numId w:val="26"/>
        </w:numPr>
        <w:spacing w:after="120" w:line="240" w:lineRule="auto"/>
        <w:ind w:left="426" w:hanging="426"/>
        <w:jc w:val="both"/>
      </w:pPr>
      <w:r w:rsidRPr="0031129A">
        <w:t>Z odbioru ostatecznego sporządza się protokół odbioru ostatecznego. Jeżeli podczas odbioru ostatecznego okaże się, że nie zostały usunięte wszystkie wady ujawnione w okresie rękojmi lub gwarancji jakości, co skutkuje niemożliwością odpowiedniego użytkowania  przedmiotu umowy, Zamawiający przerywa odbiór ostateczny. Wówczas Wykonawca zobowiązany będzie przedłużyć odpowiednio okres gwarancji i zabezpieczenie należytego wykonania umowy o okres przedłużenia gwarancji, jeśli wymagano wniesienia zabezpieczenia należytego wykonania umowy. Zamawiający wyznaczy kolejny termin odbioru ostatecznego, do upływu którego Wykonawca będzie zobowiązany usunąć ujawnione wady.</w:t>
      </w:r>
    </w:p>
    <w:p w:rsidR="00855E6E" w:rsidRPr="0031129A" w:rsidRDefault="00855E6E">
      <w:pPr>
        <w:numPr>
          <w:ilvl w:val="0"/>
          <w:numId w:val="26"/>
        </w:numPr>
        <w:spacing w:after="120" w:line="240" w:lineRule="auto"/>
        <w:ind w:left="426" w:hanging="426"/>
        <w:jc w:val="both"/>
      </w:pPr>
      <w:r w:rsidRPr="0031129A">
        <w:t>Zamawiający może odstąpić od dokonania odbioru gwarancyjnego i odbioru ostatecznego, jeśli dokumentacja techniczna, stanowiąca załącznik nr 2 do SIWZ, nie wymaga ich przeprowadzenia.</w:t>
      </w:r>
    </w:p>
    <w:p w:rsidR="00855E6E" w:rsidRPr="0031129A" w:rsidRDefault="00855E6E">
      <w:pPr>
        <w:spacing w:after="120" w:line="240" w:lineRule="auto"/>
        <w:ind w:left="426" w:hanging="426"/>
        <w:jc w:val="both"/>
      </w:pPr>
    </w:p>
    <w:p w:rsidR="00855E6E" w:rsidRPr="0031129A" w:rsidRDefault="00855E6E">
      <w:pPr>
        <w:spacing w:after="120" w:line="240" w:lineRule="auto"/>
        <w:ind w:left="426" w:hanging="426"/>
        <w:jc w:val="both"/>
      </w:pPr>
    </w:p>
    <w:p w:rsidR="00855E6E" w:rsidRPr="0031129A" w:rsidRDefault="00855E6E">
      <w:pPr>
        <w:spacing w:before="113" w:line="200" w:lineRule="atLeast"/>
        <w:jc w:val="center"/>
        <w:rPr>
          <w:color w:val="000000"/>
        </w:rPr>
      </w:pPr>
      <w:r w:rsidRPr="0031129A">
        <w:rPr>
          <w:color w:val="000000"/>
        </w:rPr>
        <w:t>§ 7</w:t>
      </w:r>
    </w:p>
    <w:p w:rsidR="00855E6E" w:rsidRPr="0031129A" w:rsidRDefault="00855E6E">
      <w:pPr>
        <w:spacing w:before="113" w:line="200" w:lineRule="atLeast"/>
        <w:jc w:val="center"/>
      </w:pPr>
      <w:r w:rsidRPr="0031129A">
        <w:rPr>
          <w:color w:val="000000"/>
        </w:rPr>
        <w:t>WARUNKI PŁATNOŚCI</w:t>
      </w:r>
    </w:p>
    <w:p w:rsidR="00855E6E" w:rsidRPr="0031129A" w:rsidRDefault="00855E6E">
      <w:pPr>
        <w:numPr>
          <w:ilvl w:val="0"/>
          <w:numId w:val="2"/>
        </w:numPr>
        <w:tabs>
          <w:tab w:val="left" w:pos="426"/>
        </w:tabs>
        <w:spacing w:before="113" w:line="200" w:lineRule="atLeast"/>
        <w:ind w:left="426" w:hanging="426"/>
        <w:jc w:val="both"/>
      </w:pPr>
      <w:r w:rsidRPr="0031129A">
        <w:t>Rozliczenie za wykonanie przedmiotu umowy odbędzie się rachunkiem końcowym lub fakturą końcową, zwanych w dalszej części „fakturą”, wystawioną po należytym zakończeniu robót budowlanych i przyjęciu przez Zamawiającego protokołu odbioru końcowego przedmiotu umowy.</w:t>
      </w:r>
    </w:p>
    <w:p w:rsidR="00855E6E" w:rsidRPr="0031129A" w:rsidRDefault="00855E6E">
      <w:pPr>
        <w:numPr>
          <w:ilvl w:val="0"/>
          <w:numId w:val="2"/>
        </w:numPr>
        <w:tabs>
          <w:tab w:val="left" w:pos="426"/>
        </w:tabs>
        <w:spacing w:before="113" w:line="200" w:lineRule="atLeast"/>
        <w:ind w:left="426" w:hanging="426"/>
        <w:jc w:val="both"/>
      </w:pPr>
      <w:r w:rsidRPr="0031129A">
        <w:t xml:space="preserve">Na umotywowany wniosek Wykonawcy, Zamawiający może wyrazić zgodę na rozliczenie za wykonanie przedmiotu umowy na podstawie faktur częściowych z zastrzeżeniem, że podstawę do ich wystawienia będzie stanowił bezusterkowy protokół odbioru częściowego robót zatwierdzony przez komisję wyznaczoną przez Zamawiającego. Za wykonane roboty budowlane Wykonawca wystawi fakturę częściową, z zastrzeżeniem że faktury częściowe nie będą wystawiane częściej niż raz w miesiącu. </w:t>
      </w:r>
    </w:p>
    <w:p w:rsidR="00855E6E" w:rsidRPr="0031129A" w:rsidRDefault="00855E6E">
      <w:pPr>
        <w:numPr>
          <w:ilvl w:val="0"/>
          <w:numId w:val="2"/>
        </w:numPr>
        <w:tabs>
          <w:tab w:val="left" w:pos="426"/>
        </w:tabs>
        <w:spacing w:before="113" w:line="200" w:lineRule="atLeast"/>
        <w:ind w:left="426" w:hanging="426"/>
        <w:jc w:val="both"/>
      </w:pPr>
      <w:r w:rsidRPr="0031129A">
        <w:t>Należności za wykonane roboty budowlane będą płacone przez Zamawiającego na podstawie polecenia przelewu, w terminie 30 dni od daty doręczenia Zamawiającemu prawidłowo wystawionej faktury końcowej (faktury częściowej), na konto bankowe (rachunek rozliczeniowy) Wykonawcy, lub odpowiednio Podwykonawcy i dalszego Podwykonawcy, wskazane przez Wykonawcę, lub odpowiednio przez Podwykonawcę i dalszego Podwykonawcę, w treści rachunku lub faktury,  z uwzględnieniem przepisów dotyczących podzielonej płatności podatku od towarów i usług.</w:t>
      </w:r>
    </w:p>
    <w:p w:rsidR="00855E6E" w:rsidRPr="0031129A" w:rsidRDefault="00855E6E">
      <w:pPr>
        <w:numPr>
          <w:ilvl w:val="0"/>
          <w:numId w:val="2"/>
        </w:numPr>
        <w:tabs>
          <w:tab w:val="left" w:pos="426"/>
        </w:tabs>
        <w:spacing w:before="113" w:line="200" w:lineRule="atLeast"/>
        <w:ind w:left="426" w:hanging="426"/>
        <w:jc w:val="both"/>
      </w:pPr>
      <w:r w:rsidRPr="0031129A">
        <w:t>W przypadku ujęcia w fakturze zakresu robót budowlanych, dostaw lub usług realizowanych przez podwykonawców lub dalszych podwykonawców, podstawą zapłaty wynagrodzenia będzie dostarczenie Zamawiającemu w terminie co najmniej 7 dni przed terminem wymagalnym zapłaty faktury, oświadczeń podwykonawców lub dalszych podwykonawców o otrzymaniu od Wykonawcy wymagalnego wynagrodzenia za wykonane roboty budowlane, dostawy lub usługi w ramach przedłożonej faktury. Oświadczenie powinno być podpisane przez osoby uprawnione do reprezentowania podwykonawcy lub dalszego podwykonawcy i zaciągania w jego imieniu zobowiązań.</w:t>
      </w:r>
    </w:p>
    <w:p w:rsidR="00855E6E" w:rsidRPr="0031129A" w:rsidRDefault="00855E6E">
      <w:pPr>
        <w:numPr>
          <w:ilvl w:val="0"/>
          <w:numId w:val="2"/>
        </w:numPr>
        <w:tabs>
          <w:tab w:val="left" w:pos="426"/>
        </w:tabs>
        <w:spacing w:before="113" w:line="200" w:lineRule="atLeast"/>
        <w:ind w:left="426" w:hanging="426"/>
        <w:jc w:val="both"/>
      </w:pPr>
      <w:r w:rsidRPr="0031129A">
        <w:t>Zamawiający ma prawo wstrzymać płatność każdej doręczonej faktury nie pozostając w opóźnieniu w jej zapłacie, do czasu przedłożenia Zamawiającemu przez Wykonawcę oświadczeń, o których mowa w ust. 4.</w:t>
      </w:r>
    </w:p>
    <w:p w:rsidR="00855E6E" w:rsidRPr="0031129A" w:rsidRDefault="00855E6E">
      <w:pPr>
        <w:numPr>
          <w:ilvl w:val="0"/>
          <w:numId w:val="2"/>
        </w:numPr>
        <w:tabs>
          <w:tab w:val="left" w:pos="426"/>
        </w:tabs>
        <w:spacing w:before="113" w:line="200" w:lineRule="atLeast"/>
        <w:ind w:left="426" w:hanging="426"/>
        <w:jc w:val="both"/>
      </w:pPr>
      <w:r w:rsidRPr="0031129A">
        <w:t>W przypadku uchylania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855E6E" w:rsidRPr="0031129A" w:rsidRDefault="00855E6E">
      <w:pPr>
        <w:numPr>
          <w:ilvl w:val="0"/>
          <w:numId w:val="2"/>
        </w:numPr>
        <w:tabs>
          <w:tab w:val="left" w:pos="426"/>
        </w:tabs>
        <w:spacing w:before="113" w:line="200" w:lineRule="atLeast"/>
        <w:ind w:left="426" w:hanging="426"/>
        <w:jc w:val="both"/>
      </w:pPr>
      <w:r w:rsidRPr="0031129A">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55E6E" w:rsidRPr="0031129A" w:rsidRDefault="00855E6E">
      <w:pPr>
        <w:numPr>
          <w:ilvl w:val="0"/>
          <w:numId w:val="2"/>
        </w:numPr>
        <w:tabs>
          <w:tab w:val="left" w:pos="426"/>
        </w:tabs>
        <w:spacing w:before="113" w:line="200" w:lineRule="atLeast"/>
        <w:ind w:left="426" w:hanging="426"/>
        <w:jc w:val="both"/>
      </w:pPr>
      <w:r w:rsidRPr="0031129A">
        <w:t>Bezpośrednia zapłata dla podwykonawcy lub dalszego podwykonawcy, obejmuje wyłącznie należne mu wynagrodzenie, do wysokości określonej w zaakceptowanej przez Zamawiającego umowie o podwykonawstwo, bez odsetek należnych podwykonawcy lub dalszemu podwykonawcy.</w:t>
      </w:r>
    </w:p>
    <w:p w:rsidR="00855E6E" w:rsidRPr="0031129A" w:rsidRDefault="00855E6E">
      <w:pPr>
        <w:numPr>
          <w:ilvl w:val="0"/>
          <w:numId w:val="2"/>
        </w:numPr>
        <w:tabs>
          <w:tab w:val="left" w:pos="426"/>
        </w:tabs>
        <w:spacing w:before="113" w:line="200" w:lineRule="atLeast"/>
        <w:ind w:left="426" w:hanging="426"/>
        <w:jc w:val="both"/>
      </w:pPr>
      <w:r w:rsidRPr="0031129A">
        <w:t>Przed dokonaniem bezpośredniej zapłaty Zamawiający wezwie, w terminie przez siebie wyznaczony, Wykonawcę do zgłoszenia uwag dotyczących zasadności bezpośredniej zapłaty wynagrodzenia podwykonawcy lub dalszemu podwykonawcy.</w:t>
      </w:r>
    </w:p>
    <w:p w:rsidR="00855E6E" w:rsidRPr="0031129A" w:rsidRDefault="00855E6E">
      <w:pPr>
        <w:numPr>
          <w:ilvl w:val="0"/>
          <w:numId w:val="2"/>
        </w:numPr>
        <w:tabs>
          <w:tab w:val="left" w:pos="426"/>
        </w:tabs>
        <w:spacing w:before="113" w:line="200" w:lineRule="atLeast"/>
        <w:ind w:left="426" w:hanging="426"/>
        <w:jc w:val="both"/>
      </w:pPr>
      <w:r w:rsidRPr="0031129A">
        <w:t>Zamawiający może:</w:t>
      </w:r>
    </w:p>
    <w:p w:rsidR="00855E6E" w:rsidRPr="0031129A" w:rsidRDefault="00855E6E">
      <w:pPr>
        <w:numPr>
          <w:ilvl w:val="0"/>
          <w:numId w:val="34"/>
        </w:numPr>
        <w:spacing w:before="113" w:line="200" w:lineRule="atLeast"/>
        <w:ind w:left="993" w:hanging="426"/>
        <w:jc w:val="both"/>
      </w:pPr>
      <w:r w:rsidRPr="0031129A">
        <w:lastRenderedPageBreak/>
        <w:t>nie dokonać bezpośredniej zapłaty wynagrodzenia podwykonawcy lub dalszemu podwykonawcy, jeżeli Wykonawca w terminie wskazanym przez Zamawiającego, wykaże niezasadność takiej zapłaty, albo</w:t>
      </w:r>
    </w:p>
    <w:p w:rsidR="00855E6E" w:rsidRPr="0031129A" w:rsidRDefault="00855E6E">
      <w:pPr>
        <w:numPr>
          <w:ilvl w:val="0"/>
          <w:numId w:val="34"/>
        </w:numPr>
        <w:spacing w:before="113" w:line="200" w:lineRule="atLeast"/>
        <w:ind w:left="993" w:hanging="426"/>
        <w:jc w:val="both"/>
      </w:pPr>
      <w:r w:rsidRPr="0031129A">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55E6E" w:rsidRPr="0031129A" w:rsidRDefault="00855E6E">
      <w:pPr>
        <w:numPr>
          <w:ilvl w:val="0"/>
          <w:numId w:val="34"/>
        </w:numPr>
        <w:spacing w:before="113" w:line="200" w:lineRule="atLeast"/>
        <w:ind w:left="993" w:hanging="426"/>
        <w:jc w:val="both"/>
      </w:pPr>
      <w:r w:rsidRPr="0031129A">
        <w:t>dokonać bezpośredniej zapłaty wynagrodzenia podwykonawcy lub dalszemu podwykonawcy, jeżeli podwykonawca lub dalszy podwykonawca wykaże zasadność takiej zapłaty, a Wykonawca nie zgłosi lub nie wykaże w terminie wyznaczonym przez Zamawiającego uwag lub zasadności takiej zapłaty.</w:t>
      </w:r>
    </w:p>
    <w:p w:rsidR="00855E6E" w:rsidRPr="0031129A" w:rsidRDefault="00855E6E">
      <w:pPr>
        <w:numPr>
          <w:ilvl w:val="0"/>
          <w:numId w:val="2"/>
        </w:numPr>
        <w:tabs>
          <w:tab w:val="left" w:pos="426"/>
        </w:tabs>
        <w:spacing w:before="113" w:line="200" w:lineRule="atLeast"/>
        <w:ind w:left="426" w:hanging="426"/>
        <w:jc w:val="both"/>
      </w:pPr>
      <w:r w:rsidRPr="0031129A">
        <w:t xml:space="preserve">W przypadku dokonania bezpośredniej zapłaty podwykonawcy lub dalszemu podwykonawcy, Zamawiający potrąci równowartość kwoty zapłaconej Podwykonawcy lub dalszemu Podwykonawcy, bądź skierowanej do depozytu sądowego z wynagrodzenia należnego Wykonawcy. </w:t>
      </w:r>
    </w:p>
    <w:p w:rsidR="00855E6E" w:rsidRPr="0031129A" w:rsidRDefault="00855E6E">
      <w:pPr>
        <w:numPr>
          <w:ilvl w:val="0"/>
          <w:numId w:val="2"/>
        </w:numPr>
        <w:tabs>
          <w:tab w:val="left" w:pos="426"/>
        </w:tabs>
        <w:spacing w:before="113" w:line="200" w:lineRule="atLeast"/>
        <w:ind w:left="426" w:hanging="426"/>
        <w:jc w:val="both"/>
      </w:pPr>
      <w:r w:rsidRPr="0031129A">
        <w:t>Wszystkie płatności za wykonane roboty budowlane stanowiące przedmiot niniejszej  umowy są dokonywane powykonawczo, na podstawie przyjętych przez Zamawiającego Protokołów odbioru robót, w terminach określonych umową, zgodnie z wystawionymi fakturami z uwzględnieniem potrąceń wynikających z niniejszej umowy.</w:t>
      </w:r>
    </w:p>
    <w:p w:rsidR="00855E6E" w:rsidRPr="0031129A" w:rsidRDefault="00855E6E">
      <w:pPr>
        <w:numPr>
          <w:ilvl w:val="0"/>
          <w:numId w:val="2"/>
        </w:numPr>
        <w:tabs>
          <w:tab w:val="left" w:pos="426"/>
        </w:tabs>
        <w:spacing w:before="113" w:line="200" w:lineRule="atLeast"/>
        <w:ind w:left="426" w:hanging="426"/>
        <w:jc w:val="both"/>
      </w:pPr>
      <w:r w:rsidRPr="0031129A">
        <w:t>Wszystkie zapłaty wynagrodzenia Wykonawcy oraz inne płatności dokonywane na podstawie umowy będą realizowane przez Zamawiającego w złotych polskich (PLN).</w:t>
      </w:r>
    </w:p>
    <w:p w:rsidR="00855E6E" w:rsidRPr="0031129A" w:rsidRDefault="00855E6E">
      <w:pPr>
        <w:numPr>
          <w:ilvl w:val="0"/>
          <w:numId w:val="2"/>
        </w:numPr>
        <w:tabs>
          <w:tab w:val="left" w:pos="426"/>
        </w:tabs>
        <w:spacing w:before="113" w:line="200" w:lineRule="atLeast"/>
        <w:ind w:left="426" w:hanging="426"/>
        <w:jc w:val="both"/>
      </w:pPr>
      <w:r w:rsidRPr="0031129A">
        <w:t xml:space="preserve">Wynagrodzenie Wykonawcy uwzględnia wszystkie obowiązujące w Polsce podatki, łącznie z VAT oraz opłaty celne i inne opłaty związane z wykonywaniem robót. </w:t>
      </w:r>
    </w:p>
    <w:p w:rsidR="00855E6E" w:rsidRPr="0031129A" w:rsidRDefault="00855E6E">
      <w:pPr>
        <w:numPr>
          <w:ilvl w:val="0"/>
          <w:numId w:val="2"/>
        </w:numPr>
        <w:tabs>
          <w:tab w:val="left" w:pos="426"/>
        </w:tabs>
        <w:spacing w:before="113" w:line="200" w:lineRule="atLeast"/>
        <w:ind w:left="426" w:hanging="426"/>
        <w:jc w:val="both"/>
      </w:pPr>
      <w:r w:rsidRPr="0031129A">
        <w:t xml:space="preserve">Zamawiający jest uprawniony do żądania i uzyskania od Wykonawcy niezwłocznie wyjaśnień w przypadku wątpliwości dotyczących składanych faktur lub innych dokumentów stanowiących podstawę do dokonywania płatności. </w:t>
      </w:r>
    </w:p>
    <w:p w:rsidR="00855E6E" w:rsidRPr="0031129A" w:rsidRDefault="00855E6E">
      <w:pPr>
        <w:numPr>
          <w:ilvl w:val="0"/>
          <w:numId w:val="2"/>
        </w:numPr>
        <w:tabs>
          <w:tab w:val="left" w:pos="426"/>
        </w:tabs>
        <w:spacing w:before="113" w:line="200" w:lineRule="atLeast"/>
        <w:ind w:left="426" w:hanging="426"/>
        <w:jc w:val="both"/>
      </w:pPr>
      <w:r w:rsidRPr="0031129A">
        <w:t>Za termin zapłaty wynagrodzenia uważany będzie termin obciążenia rachunku bankowego Zamawiającego.</w:t>
      </w:r>
    </w:p>
    <w:p w:rsidR="00855E6E" w:rsidRPr="0031129A" w:rsidRDefault="00855E6E">
      <w:pPr>
        <w:numPr>
          <w:ilvl w:val="0"/>
          <w:numId w:val="2"/>
        </w:numPr>
        <w:tabs>
          <w:tab w:val="left" w:pos="426"/>
        </w:tabs>
        <w:spacing w:before="113" w:line="200" w:lineRule="atLeast"/>
        <w:ind w:left="426" w:hanging="426"/>
        <w:jc w:val="both"/>
      </w:pPr>
      <w:r w:rsidRPr="0031129A">
        <w:t xml:space="preserve">Faktury należy wystawiać na: Miasto i Gmina Jabłonowo Pomorskie ul. Główna 28, 87-330 Jabłonowo Pomorskie , REGON 871118431, NIP: 874-17-64-775. </w:t>
      </w:r>
    </w:p>
    <w:p w:rsidR="00855E6E" w:rsidRPr="0031129A" w:rsidRDefault="00855E6E">
      <w:pPr>
        <w:numPr>
          <w:ilvl w:val="0"/>
          <w:numId w:val="2"/>
        </w:numPr>
        <w:tabs>
          <w:tab w:val="left" w:pos="426"/>
        </w:tabs>
        <w:spacing w:before="113" w:line="200" w:lineRule="atLeast"/>
        <w:ind w:left="426" w:hanging="426"/>
        <w:jc w:val="both"/>
      </w:pPr>
      <w:r w:rsidRPr="0031129A">
        <w:t>Zamawiający nie będzie udzielał zaliczek na poczet wykonania przedmiotu niniejszej umowy.</w:t>
      </w:r>
    </w:p>
    <w:p w:rsidR="00855E6E" w:rsidRPr="0031129A" w:rsidRDefault="00855E6E">
      <w:pPr>
        <w:spacing w:before="113" w:line="200" w:lineRule="atLeast"/>
        <w:jc w:val="both"/>
      </w:pPr>
    </w:p>
    <w:p w:rsidR="00855E6E" w:rsidRPr="0031129A" w:rsidRDefault="00855E6E">
      <w:pPr>
        <w:spacing w:before="113" w:line="200" w:lineRule="atLeast"/>
        <w:jc w:val="center"/>
        <w:rPr>
          <w:color w:val="000000"/>
        </w:rPr>
      </w:pPr>
      <w:r w:rsidRPr="0031129A">
        <w:rPr>
          <w:color w:val="000000"/>
        </w:rPr>
        <w:t>§ 8</w:t>
      </w:r>
    </w:p>
    <w:p w:rsidR="00855E6E" w:rsidRPr="0031129A" w:rsidRDefault="00855E6E">
      <w:pPr>
        <w:spacing w:before="113" w:line="200" w:lineRule="atLeast"/>
        <w:jc w:val="center"/>
        <w:rPr>
          <w:color w:val="000000"/>
        </w:rPr>
      </w:pPr>
      <w:r w:rsidRPr="0031129A">
        <w:rPr>
          <w:color w:val="000000"/>
        </w:rPr>
        <w:t>KARY UMOWNE</w:t>
      </w:r>
    </w:p>
    <w:p w:rsidR="00855E6E" w:rsidRPr="0031129A" w:rsidRDefault="00855E6E">
      <w:pPr>
        <w:numPr>
          <w:ilvl w:val="0"/>
          <w:numId w:val="3"/>
        </w:numPr>
        <w:tabs>
          <w:tab w:val="left" w:pos="426"/>
        </w:tabs>
        <w:spacing w:before="113" w:line="200" w:lineRule="atLeast"/>
        <w:ind w:left="426" w:hanging="426"/>
        <w:jc w:val="both"/>
        <w:rPr>
          <w:color w:val="000000"/>
        </w:rPr>
      </w:pPr>
      <w:r w:rsidRPr="0031129A">
        <w:rPr>
          <w:color w:val="000000"/>
        </w:rPr>
        <w:t>Wykonawca zapłaci Zamawiającemu kary umowne:</w:t>
      </w:r>
    </w:p>
    <w:p w:rsidR="00855E6E" w:rsidRPr="0031129A" w:rsidRDefault="00855E6E">
      <w:pPr>
        <w:numPr>
          <w:ilvl w:val="0"/>
          <w:numId w:val="39"/>
        </w:numPr>
        <w:spacing w:after="120" w:line="240" w:lineRule="auto"/>
        <w:ind w:hanging="437"/>
        <w:jc w:val="both"/>
      </w:pPr>
      <w:r w:rsidRPr="0031129A">
        <w:rPr>
          <w:color w:val="000000"/>
        </w:rPr>
        <w:t>za zwłokę, leżącą po stronie Wykonawcy wynikającą z jego winy lub zaniechania lub leżącą po stronie jego kontrahentów i podwykonawców, w realizacji przedmiotu umowy                 w stosunku do terminów określonych w ofercie – w wysokości 0,1% ceny ofertowej brutto za każdy rozpoczęty dzień zwłoki,</w:t>
      </w:r>
    </w:p>
    <w:p w:rsidR="00855E6E" w:rsidRPr="0031129A" w:rsidRDefault="00855E6E">
      <w:pPr>
        <w:pStyle w:val="Akapitzlist"/>
        <w:numPr>
          <w:ilvl w:val="0"/>
          <w:numId w:val="39"/>
        </w:numPr>
        <w:tabs>
          <w:tab w:val="clear" w:pos="708"/>
          <w:tab w:val="left" w:pos="142"/>
          <w:tab w:val="left" w:pos="709"/>
        </w:tabs>
        <w:spacing w:after="120" w:line="240" w:lineRule="auto"/>
        <w:ind w:hanging="437"/>
        <w:jc w:val="both"/>
        <w:rPr>
          <w:color w:val="000000"/>
        </w:rPr>
      </w:pPr>
      <w:r w:rsidRPr="0031129A">
        <w:t xml:space="preserve">za zwłokę Wykonawcy w stosunku do terminu zakończenia robót i wykonania przedmiotu umowy w wysokości 0,1 % </w:t>
      </w:r>
      <w:r w:rsidRPr="0031129A">
        <w:rPr>
          <w:color w:val="000000"/>
        </w:rPr>
        <w:t>ceny ofertowej brutto za każdy rozpoczęty dzień zwłoki</w:t>
      </w:r>
      <w:r w:rsidRPr="0031129A">
        <w:t>, jaki upłynie pomiędzy terminem zakończenia robót a faktycznym dniem wykonania przedmiotu umowy,</w:t>
      </w:r>
    </w:p>
    <w:p w:rsidR="00855E6E" w:rsidRPr="0031129A" w:rsidRDefault="00855E6E">
      <w:pPr>
        <w:pStyle w:val="Akapitzlist"/>
        <w:numPr>
          <w:ilvl w:val="0"/>
          <w:numId w:val="39"/>
        </w:numPr>
        <w:tabs>
          <w:tab w:val="clear" w:pos="708"/>
          <w:tab w:val="left" w:pos="142"/>
          <w:tab w:val="left" w:pos="709"/>
        </w:tabs>
        <w:spacing w:after="120" w:line="240" w:lineRule="auto"/>
        <w:ind w:hanging="437"/>
        <w:jc w:val="both"/>
        <w:rPr>
          <w:color w:val="000000"/>
        </w:rPr>
      </w:pPr>
      <w:r w:rsidRPr="0031129A">
        <w:rPr>
          <w:color w:val="000000"/>
        </w:rPr>
        <w:t>za zwłokę Wykonawcy w wykonaniu określonego w umowie przedmiotu odbioru częściowego w stosunku do przedłożonego Zamawiającemu Haromonogramu rzeczowo-finansowego (jeśli Zamawiający wymagał harmonogramu) – w wysokości 0,1% ceny ofertowej brutto za daną część robót, za każdy rozpoczęty dzień zwłoki,</w:t>
      </w:r>
    </w:p>
    <w:p w:rsidR="00855E6E" w:rsidRPr="0031129A" w:rsidRDefault="00855E6E">
      <w:pPr>
        <w:numPr>
          <w:ilvl w:val="0"/>
          <w:numId w:val="39"/>
        </w:numPr>
        <w:spacing w:after="120" w:line="240" w:lineRule="auto"/>
        <w:ind w:hanging="437"/>
        <w:jc w:val="both"/>
        <w:rPr>
          <w:color w:val="000000"/>
        </w:rPr>
      </w:pPr>
      <w:r w:rsidRPr="0031129A">
        <w:rPr>
          <w:color w:val="000000"/>
        </w:rPr>
        <w:lastRenderedPageBreak/>
        <w:t>za zwłokę w usunięciu usterek lub wad,, stwierdzonych przy odbiorze lub ujawnionych                w okresie rękojmi lub gwarancji – w wysokości 0,1% ceny ofertowej brutto za każdy rozpoczęty dzień zwłoki, liczony od dnia upływu terminu na ich usunięcie wyznaczonego przez Zamawiającego w protokole,</w:t>
      </w:r>
    </w:p>
    <w:p w:rsidR="00855E6E" w:rsidRPr="0031129A" w:rsidRDefault="00855E6E">
      <w:pPr>
        <w:pStyle w:val="Akapitzlist"/>
        <w:numPr>
          <w:ilvl w:val="0"/>
          <w:numId w:val="39"/>
        </w:numPr>
        <w:tabs>
          <w:tab w:val="clear" w:pos="708"/>
          <w:tab w:val="left" w:pos="142"/>
          <w:tab w:val="left" w:pos="709"/>
        </w:tabs>
        <w:spacing w:after="120" w:line="240" w:lineRule="auto"/>
        <w:ind w:hanging="437"/>
        <w:jc w:val="both"/>
        <w:rPr>
          <w:color w:val="000000"/>
        </w:rPr>
      </w:pPr>
      <w:r w:rsidRPr="0031129A">
        <w:rPr>
          <w:color w:val="000000"/>
        </w:rPr>
        <w:t xml:space="preserve">z tytułu odstąpienia od umowy z przyczyn leżących po stronie Wykonawcy w wysokości 10% ceny ofertowej brutto. Zamawiający zachowuje w tym przypadku prawo do roszczeń z tytułu rękojmi i gwarancji do prac dotychczas wykonanych, </w:t>
      </w:r>
    </w:p>
    <w:p w:rsidR="00855E6E" w:rsidRPr="0031129A" w:rsidRDefault="00855E6E">
      <w:pPr>
        <w:numPr>
          <w:ilvl w:val="0"/>
          <w:numId w:val="39"/>
        </w:numPr>
        <w:spacing w:after="120" w:line="240" w:lineRule="auto"/>
        <w:ind w:hanging="437"/>
        <w:jc w:val="both"/>
        <w:rPr>
          <w:color w:val="000000"/>
        </w:rPr>
      </w:pPr>
      <w:r w:rsidRPr="0031129A">
        <w:rPr>
          <w:color w:val="000000"/>
        </w:rPr>
        <w:t xml:space="preserve">w razie odstąpienia przez Zamawiającego od części umowy z przyczyn zawinionych i/lub leżących po stronie Wykonawcy, a nie leżących po stronie Zamawiającego – w wysokości do 10% ceny ofertowej brutto, </w:t>
      </w:r>
    </w:p>
    <w:p w:rsidR="00855E6E" w:rsidRPr="0031129A" w:rsidRDefault="00855E6E">
      <w:pPr>
        <w:numPr>
          <w:ilvl w:val="0"/>
          <w:numId w:val="39"/>
        </w:numPr>
        <w:spacing w:after="120" w:line="240" w:lineRule="auto"/>
        <w:ind w:hanging="437"/>
        <w:jc w:val="both"/>
        <w:rPr>
          <w:color w:val="000000"/>
        </w:rPr>
      </w:pPr>
      <w:r w:rsidRPr="0031129A">
        <w:rPr>
          <w:color w:val="000000"/>
        </w:rPr>
        <w:t>za brak zapłaty lub nieterminowej zapłaty wynagrodzenia należnego podwykonawcom lub dalszym podwykonawcom, przez co Zamawiający był zobowiązany dokonać bezpośredniej zapłaty podwykonawcom lub dalszym podwykonawcom lub złożenia zapłaty do depozytu – w wysokości 1% wynagrodzenia umownego brutto ustalonego odpowiednio w umowie o podwykonawstwo lub dalsze podwykonawstwo, za każdy przypadek braku zapłaty lub nieterminowej zapłaty,</w:t>
      </w:r>
    </w:p>
    <w:p w:rsidR="00855E6E" w:rsidRPr="0031129A" w:rsidRDefault="00855E6E">
      <w:pPr>
        <w:numPr>
          <w:ilvl w:val="0"/>
          <w:numId w:val="39"/>
        </w:numPr>
        <w:spacing w:after="120" w:line="240" w:lineRule="auto"/>
        <w:ind w:hanging="437"/>
        <w:jc w:val="both"/>
        <w:rPr>
          <w:color w:val="000000"/>
        </w:rPr>
      </w:pPr>
      <w:r w:rsidRPr="0031129A">
        <w:rPr>
          <w:color w:val="000000"/>
        </w:rPr>
        <w:t>w razie nie przedłożenia Zamawiającemu, w terminie wyznaczonym niniejszą umową, do zaakceptowania projektu umowy o podwykonawstwo lub projektu zmiany umowy                          o podwykonawstwo – w wysokości 0,5% ceny ofertowej brutto, za każdy przypadek nieprzedłożenia i/lub nieterminowego przedłożenia do zaakceptowania projektu umowy lub projektu jej zmiany,</w:t>
      </w:r>
    </w:p>
    <w:p w:rsidR="00855E6E" w:rsidRPr="0031129A" w:rsidRDefault="00855E6E">
      <w:pPr>
        <w:numPr>
          <w:ilvl w:val="0"/>
          <w:numId w:val="39"/>
        </w:numPr>
        <w:spacing w:after="120" w:line="240" w:lineRule="auto"/>
        <w:ind w:hanging="437"/>
        <w:jc w:val="both"/>
        <w:rPr>
          <w:color w:val="000000"/>
        </w:rPr>
      </w:pPr>
      <w:r w:rsidRPr="0031129A">
        <w:rPr>
          <w:color w:val="000000"/>
        </w:rPr>
        <w:t>w razie nie przedłożenia w wyznaczonym terminie Zamawiającemu poświadczonej za zgodność z oryginałem kopii umowy o podwykonawstwo, lub jej zmiany, – w wysokości 0,5% ceny ofertowej brutto, za każdy przypadek nieprzedłożenia poświadczonej za zgodność z oryginałem kopii umowy lub jej zmiany,</w:t>
      </w:r>
    </w:p>
    <w:p w:rsidR="00855E6E" w:rsidRPr="0031129A" w:rsidRDefault="00855E6E">
      <w:pPr>
        <w:numPr>
          <w:ilvl w:val="0"/>
          <w:numId w:val="39"/>
        </w:numPr>
        <w:spacing w:after="120" w:line="240" w:lineRule="auto"/>
        <w:ind w:hanging="437"/>
        <w:jc w:val="both"/>
        <w:rPr>
          <w:color w:val="000000"/>
        </w:rPr>
      </w:pPr>
      <w:r w:rsidRPr="0031129A">
        <w:rPr>
          <w:color w:val="000000"/>
        </w:rPr>
        <w:t>w razie braku, wymaganej przez Zamawiającego, zmiany umowy o podwykonawstwo  – w wysokości 0,5% ceny ofertowej brutto, za każdy przypadek braku zmiany umowy o podwykonawstwo,</w:t>
      </w:r>
    </w:p>
    <w:p w:rsidR="00855E6E" w:rsidRPr="0031129A" w:rsidRDefault="00855E6E">
      <w:pPr>
        <w:numPr>
          <w:ilvl w:val="0"/>
          <w:numId w:val="39"/>
        </w:numPr>
        <w:spacing w:after="120" w:line="240" w:lineRule="auto"/>
        <w:ind w:hanging="437"/>
        <w:jc w:val="both"/>
      </w:pPr>
      <w:r w:rsidRPr="0031129A">
        <w:rPr>
          <w:color w:val="000000"/>
        </w:rPr>
        <w:t>za nie wykazanie dowodów potwierdzających zatrudnienie osób wskazanych w Rozdziale III SIWZ na umowę o pracę, w tym nie dostarczenie w terminie dokumentów określonych przez Zamawiającego w wezwaniu, w wysokości 500,00 zł za każdy rozpoczęty dzień zwłoki oraz za niedopełnienie obowiązku zatrudnienia na umowę o pracę, o których mowa w niniejszej umowie, w wysokości 0,1% ceny ofertowej brutto, w każdym przypadku stwierdzenia takiego uchybienia,</w:t>
      </w:r>
    </w:p>
    <w:p w:rsidR="00855E6E" w:rsidRPr="0031129A" w:rsidRDefault="00855E6E">
      <w:pPr>
        <w:numPr>
          <w:ilvl w:val="0"/>
          <w:numId w:val="39"/>
        </w:numPr>
        <w:spacing w:after="120" w:line="240" w:lineRule="auto"/>
        <w:ind w:hanging="437"/>
        <w:jc w:val="both"/>
      </w:pPr>
      <w:r w:rsidRPr="0031129A">
        <w:t>za przystąpienie do robót budowlanych przed uzyskaniem zatwierdzenia projektu tymczasowej organizacji ruchu lub wykonywanie prac niezgodnie z zatwierdzonym projektem tymczasowej organizacji ruchu 500,00 zł za każdy rozpoczęty dzień ich wykonywania,</w:t>
      </w:r>
    </w:p>
    <w:p w:rsidR="00855E6E" w:rsidRPr="0031129A" w:rsidRDefault="00855E6E">
      <w:pPr>
        <w:numPr>
          <w:ilvl w:val="0"/>
          <w:numId w:val="39"/>
        </w:numPr>
        <w:spacing w:after="120" w:line="240" w:lineRule="auto"/>
        <w:ind w:hanging="437"/>
        <w:jc w:val="both"/>
      </w:pPr>
      <w:r w:rsidRPr="0031129A">
        <w:t>za niezgodne z zatwierdzonym projektem tymczasowej organizacji ruchu oznakowanie na czas prowadzenia robót, braki w oznakowaniu lub wykonanie oznakowania z nienależytą starannością 500,00 zł za każdy rozpoczęty dzień stwierdzonych nieprawidłowości,</w:t>
      </w:r>
    </w:p>
    <w:p w:rsidR="00855E6E" w:rsidRPr="0031129A" w:rsidRDefault="00855E6E">
      <w:pPr>
        <w:numPr>
          <w:ilvl w:val="0"/>
          <w:numId w:val="39"/>
        </w:numPr>
        <w:spacing w:after="120" w:line="240" w:lineRule="auto"/>
        <w:ind w:hanging="437"/>
        <w:jc w:val="both"/>
      </w:pPr>
      <w:r w:rsidRPr="0031129A">
        <w:t>za dopuszczenie do wykonywania robót budowlanych objętych przedmiotem niniejszej umowy innego podmiotu niż Wykonawca lub zaakceptowany przez Zamawiającego Podwykonawca skierowany do ich wykonania zgodnie z zasadami określonymi w umowie - w wysokości 10% ceny ofertowej brutto,</w:t>
      </w:r>
    </w:p>
    <w:p w:rsidR="00855E6E" w:rsidRPr="0031129A" w:rsidRDefault="00855E6E">
      <w:pPr>
        <w:numPr>
          <w:ilvl w:val="0"/>
          <w:numId w:val="39"/>
        </w:numPr>
        <w:spacing w:after="120" w:line="240" w:lineRule="auto"/>
        <w:ind w:hanging="437"/>
        <w:jc w:val="both"/>
      </w:pPr>
      <w:r w:rsidRPr="0031129A">
        <w:t xml:space="preserve">za nieuzasadnione przerwanie realizacji robót przez Wykonawcę trwające powyżej 10 dni kalendarzowych, a niezwiązane z: </w:t>
      </w:r>
    </w:p>
    <w:p w:rsidR="00855E6E" w:rsidRPr="0031129A" w:rsidRDefault="00855E6E">
      <w:pPr>
        <w:numPr>
          <w:ilvl w:val="1"/>
          <w:numId w:val="39"/>
        </w:numPr>
        <w:spacing w:after="120" w:line="240" w:lineRule="auto"/>
        <w:ind w:left="1418" w:hanging="437"/>
        <w:jc w:val="both"/>
      </w:pPr>
      <w:r w:rsidRPr="0031129A">
        <w:t xml:space="preserve">niekorzystnymi warunkami atmosferycznymi, </w:t>
      </w:r>
    </w:p>
    <w:p w:rsidR="00855E6E" w:rsidRPr="0031129A" w:rsidRDefault="00855E6E">
      <w:pPr>
        <w:numPr>
          <w:ilvl w:val="1"/>
          <w:numId w:val="39"/>
        </w:numPr>
        <w:spacing w:after="120" w:line="240" w:lineRule="auto"/>
        <w:ind w:left="1418" w:hanging="437"/>
        <w:jc w:val="both"/>
      </w:pPr>
      <w:r w:rsidRPr="0031129A">
        <w:t xml:space="preserve">uwarunkowaniami geologicznymi podłoża, </w:t>
      </w:r>
    </w:p>
    <w:p w:rsidR="00855E6E" w:rsidRPr="0031129A" w:rsidRDefault="00855E6E">
      <w:pPr>
        <w:numPr>
          <w:ilvl w:val="1"/>
          <w:numId w:val="39"/>
        </w:numPr>
        <w:spacing w:after="120" w:line="240" w:lineRule="auto"/>
        <w:ind w:left="1418" w:hanging="437"/>
        <w:jc w:val="both"/>
      </w:pPr>
      <w:r w:rsidRPr="0031129A">
        <w:lastRenderedPageBreak/>
        <w:t>nieprawidłowościami w otrzymanej od Zamawiającego dokumentacji projektowej,</w:t>
      </w:r>
    </w:p>
    <w:p w:rsidR="00855E6E" w:rsidRPr="0031129A" w:rsidRDefault="00855E6E">
      <w:pPr>
        <w:numPr>
          <w:ilvl w:val="1"/>
          <w:numId w:val="39"/>
        </w:numPr>
        <w:spacing w:after="120" w:line="240" w:lineRule="auto"/>
        <w:ind w:left="1418" w:hanging="437"/>
        <w:jc w:val="both"/>
      </w:pPr>
      <w:r w:rsidRPr="0031129A">
        <w:t>wstrzymaniem robót przez organy lub instytucje publiczne (np. PIP, nadzór budowlany, nadzór archeologiczny, konserwator zabytków, itp.)</w:t>
      </w:r>
    </w:p>
    <w:p w:rsidR="00855E6E" w:rsidRPr="0031129A" w:rsidRDefault="00855E6E">
      <w:pPr>
        <w:numPr>
          <w:ilvl w:val="1"/>
          <w:numId w:val="39"/>
        </w:numPr>
        <w:spacing w:after="120" w:line="240" w:lineRule="auto"/>
        <w:ind w:left="1418" w:hanging="437"/>
        <w:jc w:val="both"/>
      </w:pPr>
      <w:r w:rsidRPr="0031129A">
        <w:t xml:space="preserve">działaniem siły wyższej, wystąpieniem stanu klęski żywiołowej, katastrofy naturalnej, </w:t>
      </w:r>
    </w:p>
    <w:p w:rsidR="00855E6E" w:rsidRPr="0031129A" w:rsidRDefault="00855E6E">
      <w:pPr>
        <w:spacing w:after="120" w:line="240" w:lineRule="auto"/>
        <w:ind w:left="1004"/>
        <w:jc w:val="both"/>
      </w:pPr>
      <w:r w:rsidRPr="0031129A">
        <w:t>w wysokości 0,1 % ceny ofertowej brutto, za każdy rozpoczęty dzień przerwy                              w wykonywaniu robót. Przy czym strajk, protest lub inny przestój u Wykonawcy, podwykonawcy, dalszego podwykonawcy lub innego kontrahenta wyżej wymienionych,                 z którego usług, dostaw lub robót ww. korzysta, przy realizacji przedmiotu niniejszej mowy, będzie traktowany jako przyczyna nieuzasadniona leżąca po stronie Wykonawcy,</w:t>
      </w:r>
    </w:p>
    <w:p w:rsidR="00855E6E" w:rsidRPr="0031129A" w:rsidRDefault="00855E6E">
      <w:pPr>
        <w:numPr>
          <w:ilvl w:val="0"/>
          <w:numId w:val="39"/>
        </w:numPr>
        <w:spacing w:after="120" w:line="240" w:lineRule="auto"/>
        <w:ind w:hanging="437"/>
        <w:jc w:val="both"/>
      </w:pPr>
      <w:r w:rsidRPr="0031129A">
        <w:t>w przypadku naruszenia zobowiązania do ubezpieczenia OC Wykonawcy lub nie zapłacenia składek na te ubezpieczenia, a także w przypadku okazania Zamawiającemu dokumentów potwierdzających nieprawdę, co do zawartej umowy ubezpieczenia lub opłacenia składek, Zamawiający jest uprawniony do nałożenia kary umownej w wysokości 10% ceny ofertowej brutto za każde z tych naruszeń,</w:t>
      </w:r>
    </w:p>
    <w:p w:rsidR="00855E6E" w:rsidRPr="0031129A" w:rsidRDefault="00855E6E">
      <w:pPr>
        <w:numPr>
          <w:ilvl w:val="0"/>
          <w:numId w:val="39"/>
        </w:numPr>
        <w:spacing w:after="120" w:line="240" w:lineRule="auto"/>
        <w:ind w:hanging="437"/>
        <w:jc w:val="both"/>
      </w:pPr>
      <w:r w:rsidRPr="0031129A">
        <w:t>w przypadku naruszenia zobowiązania do usuwania nieczystości i/lub odpadów zgodnie                   z postanowieniami niniejszej umowy, w wysokości 500,00 zł, za każdy rozpoczęty dzień naruszenia,</w:t>
      </w:r>
    </w:p>
    <w:p w:rsidR="00855E6E" w:rsidRPr="0031129A" w:rsidRDefault="00855E6E">
      <w:pPr>
        <w:numPr>
          <w:ilvl w:val="0"/>
          <w:numId w:val="39"/>
        </w:numPr>
        <w:spacing w:after="120" w:line="240" w:lineRule="auto"/>
        <w:ind w:hanging="437"/>
        <w:jc w:val="both"/>
        <w:rPr>
          <w:color w:val="000000"/>
        </w:rPr>
      </w:pPr>
      <w:r w:rsidRPr="0031129A">
        <w:t>w przypadku, gdy czynności zastrzeżone dla Kierownika budowy/robót, będzie wykonywała inna osoba niż zaakceptowana przez Zamawiającego – w wysokości 0,1 % ceny ofertowej brutto, za każdy rozpoczęty dzień.</w:t>
      </w:r>
    </w:p>
    <w:p w:rsidR="00855E6E" w:rsidRPr="0031129A" w:rsidRDefault="00855E6E">
      <w:pPr>
        <w:numPr>
          <w:ilvl w:val="0"/>
          <w:numId w:val="3"/>
        </w:numPr>
        <w:tabs>
          <w:tab w:val="left" w:pos="426"/>
        </w:tabs>
        <w:spacing w:before="113" w:line="200" w:lineRule="atLeast"/>
        <w:ind w:left="426" w:hanging="426"/>
        <w:jc w:val="both"/>
        <w:rPr>
          <w:color w:val="000000"/>
        </w:rPr>
      </w:pPr>
      <w:r w:rsidRPr="0031129A">
        <w:rPr>
          <w:color w:val="000000"/>
        </w:rPr>
        <w:t>Zamawiający zapłaci Wykonawcy kary umowne, z zastrzeżeniem § 13:</w:t>
      </w:r>
    </w:p>
    <w:p w:rsidR="00855E6E" w:rsidRPr="0031129A" w:rsidRDefault="00855E6E">
      <w:pPr>
        <w:numPr>
          <w:ilvl w:val="0"/>
          <w:numId w:val="28"/>
        </w:numPr>
        <w:spacing w:before="113" w:line="200" w:lineRule="atLeast"/>
        <w:ind w:left="1134" w:hanging="567"/>
        <w:jc w:val="both"/>
        <w:rPr>
          <w:color w:val="000000"/>
        </w:rPr>
      </w:pPr>
      <w:r w:rsidRPr="0031129A">
        <w:rPr>
          <w:color w:val="000000"/>
        </w:rPr>
        <w:t xml:space="preserve">w razie odstąpienia przez Wykonawcę od umowy z winy Zamawiającego i z przyczyn leżących po stronie Zamawiającego – w wysokości 1% ceny ofertowej brutto Wykonawcy. </w:t>
      </w:r>
    </w:p>
    <w:p w:rsidR="00855E6E" w:rsidRPr="0031129A" w:rsidRDefault="00855E6E">
      <w:pPr>
        <w:numPr>
          <w:ilvl w:val="0"/>
          <w:numId w:val="28"/>
        </w:numPr>
        <w:spacing w:before="113" w:line="200" w:lineRule="atLeast"/>
        <w:ind w:left="1134" w:hanging="567"/>
        <w:jc w:val="both"/>
      </w:pPr>
      <w:r w:rsidRPr="0031129A">
        <w:rPr>
          <w:color w:val="000000"/>
        </w:rPr>
        <w:t>w razie odstąpienia przez Wykonawcę od części umowy z winy i z przyczyn leżących po stronie Zamawiającego – w wysokości 1% łącznego wynagrodzenia określonego                         w niniejszej umowie dla części umowy, od której Wykonawca odstąpił, bądź dla reszty niespełnionego przez Zamawiającego świadczenia w zależności od tego w jakiej części Wykonawca od umowy odstąpił,</w:t>
      </w:r>
    </w:p>
    <w:p w:rsidR="00855E6E" w:rsidRPr="0031129A" w:rsidRDefault="00855E6E">
      <w:pPr>
        <w:numPr>
          <w:ilvl w:val="0"/>
          <w:numId w:val="28"/>
        </w:numPr>
        <w:spacing w:before="113" w:line="200" w:lineRule="atLeast"/>
        <w:ind w:left="1134" w:hanging="567"/>
        <w:jc w:val="both"/>
        <w:rPr>
          <w:color w:val="000000"/>
        </w:rPr>
      </w:pPr>
      <w:r w:rsidRPr="0031129A">
        <w:t xml:space="preserve">za nieuzasadnione niewyznaczenie terminów odbiorów lub nieprzystąpienie przez Zamawiającego do odbiorów robót zgłoszonych do odbioru przez Wykonawcę                           w terminach określonych umową w wysokości 500,00 zł za każdy rozpoczęty dzień zwłoki. </w:t>
      </w:r>
    </w:p>
    <w:p w:rsidR="00855E6E" w:rsidRPr="0031129A" w:rsidRDefault="00855E6E">
      <w:pPr>
        <w:numPr>
          <w:ilvl w:val="0"/>
          <w:numId w:val="3"/>
        </w:numPr>
        <w:spacing w:before="113" w:line="200" w:lineRule="atLeast"/>
        <w:ind w:left="426" w:hanging="426"/>
        <w:jc w:val="both"/>
      </w:pPr>
      <w:r w:rsidRPr="0031129A">
        <w:rPr>
          <w:color w:val="000000"/>
        </w:rPr>
        <w:t>Kara, o której mowa w ust. 2 nie przysługuje, jeżeli odstąpienie od Umowy nastąpi z przyczyn,                  o których mowa w art. 145 ustawy Prawo zamówień publicznych.</w:t>
      </w:r>
    </w:p>
    <w:p w:rsidR="00855E6E" w:rsidRPr="0031129A" w:rsidRDefault="00855E6E">
      <w:pPr>
        <w:numPr>
          <w:ilvl w:val="0"/>
          <w:numId w:val="3"/>
        </w:numPr>
        <w:tabs>
          <w:tab w:val="left" w:pos="426"/>
        </w:tabs>
        <w:spacing w:before="113" w:line="200" w:lineRule="atLeast"/>
        <w:ind w:left="426" w:hanging="426"/>
        <w:jc w:val="both"/>
        <w:rPr>
          <w:color w:val="000000"/>
        </w:rPr>
      </w:pPr>
      <w:r w:rsidRPr="0031129A">
        <w:t>W pojedynczych i szczególnie uzasadnionych przypadkach, Zamawiający dopuszcza możliwość odstąpienia od nałożenia kary lub pomniejszenia jej wysokości.</w:t>
      </w:r>
    </w:p>
    <w:p w:rsidR="00855E6E" w:rsidRPr="0031129A" w:rsidRDefault="00855E6E">
      <w:pPr>
        <w:numPr>
          <w:ilvl w:val="0"/>
          <w:numId w:val="3"/>
        </w:numPr>
        <w:spacing w:before="113" w:line="200" w:lineRule="atLeast"/>
        <w:ind w:left="426" w:hanging="426"/>
        <w:jc w:val="both"/>
        <w:rPr>
          <w:color w:val="000000"/>
        </w:rPr>
      </w:pPr>
      <w:r w:rsidRPr="0031129A">
        <w:rPr>
          <w:color w:val="000000"/>
        </w:rPr>
        <w:t xml:space="preserve">Jeżeli kara umowna z któregokolwiek wyżej wymienionego tytułu nie pokrywa poniesionej szkody, Strona może dochodzić odszkodowania uzupełniającego, na zasadach ogólnych określonych przepisami Kodeksu cywilnego. </w:t>
      </w:r>
    </w:p>
    <w:p w:rsidR="00855E6E" w:rsidRPr="0031129A" w:rsidRDefault="00855E6E">
      <w:pPr>
        <w:numPr>
          <w:ilvl w:val="0"/>
          <w:numId w:val="3"/>
        </w:numPr>
        <w:spacing w:before="113" w:line="200" w:lineRule="atLeast"/>
        <w:ind w:left="426" w:hanging="426"/>
        <w:jc w:val="both"/>
        <w:rPr>
          <w:color w:val="000000"/>
        </w:rPr>
      </w:pPr>
      <w:r w:rsidRPr="0031129A">
        <w:rPr>
          <w:color w:val="000000"/>
        </w:rPr>
        <w:t>Wykonawca upoważnia Zamawiającego do potrącenia naliczonych kar umownych                                    w pierwszej kolejności z wynagrodzenia Wykonawcy.</w:t>
      </w:r>
    </w:p>
    <w:p w:rsidR="00855E6E" w:rsidRPr="0031129A" w:rsidRDefault="00855E6E">
      <w:pPr>
        <w:numPr>
          <w:ilvl w:val="0"/>
          <w:numId w:val="3"/>
        </w:numPr>
        <w:spacing w:before="113" w:line="200" w:lineRule="atLeast"/>
        <w:ind w:left="426" w:hanging="426"/>
        <w:jc w:val="both"/>
        <w:rPr>
          <w:color w:val="000000"/>
        </w:rPr>
      </w:pPr>
      <w:r w:rsidRPr="0031129A">
        <w:rPr>
          <w:color w:val="000000"/>
        </w:rPr>
        <w:t>Kara umowna z tytułu zwłoki przysługuje za każdy rozpoczęty dzień zwłoki i jest wymagalna od dnia następnego po upływie terminu jej zapłaty.</w:t>
      </w:r>
    </w:p>
    <w:p w:rsidR="00855E6E" w:rsidRPr="0031129A" w:rsidRDefault="00855E6E">
      <w:pPr>
        <w:numPr>
          <w:ilvl w:val="0"/>
          <w:numId w:val="3"/>
        </w:numPr>
        <w:spacing w:before="113" w:line="200" w:lineRule="atLeast"/>
        <w:ind w:left="426" w:hanging="426"/>
        <w:jc w:val="both"/>
        <w:rPr>
          <w:color w:val="000000"/>
        </w:rPr>
      </w:pPr>
      <w:r w:rsidRPr="0031129A">
        <w:rPr>
          <w:color w:val="000000"/>
        </w:rPr>
        <w:t>Termin zapłaty kary umownej wynosi 14 dni od dnia doręczenia Stronie wezwania do zapłaty.   W razie opóźnienia z zapłatą kary umownej Strona uprawniona do otrzymania kary umownej może żądać odsetek ustawowych za każdy dzień opóźnienia</w:t>
      </w:r>
    </w:p>
    <w:p w:rsidR="00855E6E" w:rsidRPr="0031129A" w:rsidRDefault="00855E6E">
      <w:pPr>
        <w:numPr>
          <w:ilvl w:val="0"/>
          <w:numId w:val="3"/>
        </w:numPr>
        <w:spacing w:before="113" w:line="200" w:lineRule="atLeast"/>
        <w:ind w:left="426" w:hanging="426"/>
        <w:jc w:val="both"/>
        <w:rPr>
          <w:color w:val="000000"/>
        </w:rPr>
      </w:pPr>
      <w:r w:rsidRPr="0031129A">
        <w:rPr>
          <w:color w:val="000000"/>
        </w:rPr>
        <w:lastRenderedPageBreak/>
        <w:t>Zapłata kary przez Wykonawcę lub potrącenie przez Zamawiającego kwoty kary z płatności należnej Wykonawcy nie zwalnia Wykonawcy z obowiązku ukończenia robót lub jakichkolwiek innych obowiązków i zobowiązań wynikających z niniejszej Umowy.</w:t>
      </w:r>
    </w:p>
    <w:p w:rsidR="00855E6E" w:rsidRPr="0031129A" w:rsidRDefault="00855E6E">
      <w:pPr>
        <w:spacing w:before="113" w:line="200" w:lineRule="atLeast"/>
        <w:ind w:left="426" w:hanging="426"/>
        <w:jc w:val="both"/>
        <w:rPr>
          <w:color w:val="000000"/>
        </w:rPr>
      </w:pPr>
    </w:p>
    <w:p w:rsidR="00855E6E" w:rsidRPr="0031129A" w:rsidRDefault="00855E6E">
      <w:pPr>
        <w:spacing w:after="120" w:line="240" w:lineRule="auto"/>
        <w:jc w:val="center"/>
      </w:pPr>
      <w:r w:rsidRPr="0031129A">
        <w:t>§ 9</w:t>
      </w:r>
    </w:p>
    <w:p w:rsidR="00855E6E" w:rsidRPr="0031129A" w:rsidRDefault="00855E6E">
      <w:pPr>
        <w:spacing w:after="120" w:line="240" w:lineRule="auto"/>
        <w:jc w:val="center"/>
      </w:pPr>
      <w:r w:rsidRPr="0031129A">
        <w:t>WARUNKI GWARANCJI I RĘKOJMI</w:t>
      </w:r>
    </w:p>
    <w:p w:rsidR="00855E6E" w:rsidRPr="0031129A" w:rsidRDefault="00855E6E">
      <w:pPr>
        <w:numPr>
          <w:ilvl w:val="0"/>
          <w:numId w:val="4"/>
        </w:numPr>
        <w:tabs>
          <w:tab w:val="left" w:pos="426"/>
        </w:tabs>
        <w:spacing w:after="120" w:line="240" w:lineRule="auto"/>
        <w:ind w:left="425" w:hanging="425"/>
        <w:jc w:val="both"/>
      </w:pPr>
      <w:r w:rsidRPr="0031129A">
        <w:t xml:space="preserve">Na przedmiot niniejszej umowy Wykonawca udziela gwarancji na okres ……………… miesięcy oraz rękojmi za wady na okres ….................................. miesięcy. </w:t>
      </w:r>
    </w:p>
    <w:p w:rsidR="00855E6E" w:rsidRPr="0031129A" w:rsidRDefault="00855E6E">
      <w:pPr>
        <w:numPr>
          <w:ilvl w:val="0"/>
          <w:numId w:val="4"/>
        </w:numPr>
        <w:tabs>
          <w:tab w:val="left" w:pos="426"/>
        </w:tabs>
        <w:spacing w:after="120" w:line="240" w:lineRule="auto"/>
        <w:ind w:left="425" w:hanging="425"/>
        <w:jc w:val="both"/>
      </w:pPr>
      <w:r w:rsidRPr="0031129A">
        <w:t>Bieg terminu gwarancji i okresu rękojmi rozpoczyna się w dniu następnym po protokolarnym  odbiorze końcowym.</w:t>
      </w:r>
    </w:p>
    <w:p w:rsidR="00855E6E" w:rsidRPr="0031129A" w:rsidRDefault="00855E6E">
      <w:pPr>
        <w:numPr>
          <w:ilvl w:val="0"/>
          <w:numId w:val="4"/>
        </w:numPr>
        <w:tabs>
          <w:tab w:val="left" w:pos="426"/>
        </w:tabs>
        <w:spacing w:after="120" w:line="240" w:lineRule="auto"/>
        <w:ind w:left="425" w:hanging="425"/>
        <w:jc w:val="both"/>
      </w:pPr>
      <w:r w:rsidRPr="0031129A">
        <w:t>Zarówno w okresie gwarancji jak i okresie rękojmi Wykonawca zobowiązuje się do nieodpłatnego usunięcia ujawnionych wad, w terminie nieprzekraczającym 14 dni od daty zgłoszenia przez Zamawiającego wady lub z przyczyn niezależnych od Wykonawcy w innym możliwie najwcześniejszym terminie uzgodnionym i zaakceptowanym przez Zamawiającego.</w:t>
      </w:r>
    </w:p>
    <w:p w:rsidR="00855E6E" w:rsidRPr="0031129A" w:rsidRDefault="00855E6E">
      <w:pPr>
        <w:numPr>
          <w:ilvl w:val="0"/>
          <w:numId w:val="4"/>
        </w:numPr>
        <w:tabs>
          <w:tab w:val="left" w:pos="426"/>
        </w:tabs>
        <w:spacing w:after="120" w:line="240" w:lineRule="auto"/>
        <w:ind w:left="425" w:hanging="425"/>
        <w:jc w:val="both"/>
      </w:pPr>
      <w:r w:rsidRPr="0031129A">
        <w:t>Jeżeli w ramach gwarancji lub rękojmi Wykonawca dokonał usunięcia wad, termin gwarancji lub rękojmi ulega odpowiednio przedłużeniu o czas, w którym wada była usuwana.</w:t>
      </w:r>
    </w:p>
    <w:p w:rsidR="00855E6E" w:rsidRPr="0031129A" w:rsidRDefault="00855E6E">
      <w:pPr>
        <w:numPr>
          <w:ilvl w:val="0"/>
          <w:numId w:val="4"/>
        </w:numPr>
        <w:tabs>
          <w:tab w:val="left" w:pos="426"/>
        </w:tabs>
        <w:spacing w:after="120" w:line="240" w:lineRule="auto"/>
        <w:ind w:left="425" w:hanging="425"/>
        <w:jc w:val="both"/>
      </w:pPr>
      <w:r w:rsidRPr="0031129A">
        <w:t>Pomimo wygaśnięcia gwarancji lub rękojmi Wykonawca zobowiązany jest nieodpłatnie usunąć wady, które zostały zgłoszone przez Zamawiającego w okresie trwania gwarancji lub rękojmi.</w:t>
      </w:r>
    </w:p>
    <w:p w:rsidR="00855E6E" w:rsidRPr="0031129A" w:rsidRDefault="00855E6E">
      <w:pPr>
        <w:numPr>
          <w:ilvl w:val="0"/>
          <w:numId w:val="4"/>
        </w:numPr>
        <w:tabs>
          <w:tab w:val="left" w:pos="426"/>
        </w:tabs>
        <w:spacing w:after="120" w:line="240" w:lineRule="auto"/>
        <w:ind w:left="425" w:hanging="425"/>
        <w:jc w:val="both"/>
      </w:pPr>
      <w:r w:rsidRPr="0031129A">
        <w:t>Wykonawca nie może odmówić usunięcia wad z tego względu, że wysokość kosztów ich usunięcia przewyższa wartość rzeczy, w których wystąpiły wady.</w:t>
      </w:r>
    </w:p>
    <w:p w:rsidR="00855E6E" w:rsidRPr="0031129A" w:rsidRDefault="00855E6E">
      <w:pPr>
        <w:numPr>
          <w:ilvl w:val="0"/>
          <w:numId w:val="4"/>
        </w:numPr>
        <w:tabs>
          <w:tab w:val="left" w:pos="426"/>
        </w:tabs>
        <w:spacing w:after="120" w:line="240" w:lineRule="auto"/>
        <w:ind w:left="425" w:hanging="425"/>
        <w:jc w:val="both"/>
      </w:pPr>
      <w:r w:rsidRPr="0031129A">
        <w:t>Na żądanie Zamawiającego, Wykonawca zobowiązuje się do podpisania w dniu odbioru końcowego robót Karty Gwarancyjnej.</w:t>
      </w:r>
    </w:p>
    <w:p w:rsidR="00855E6E" w:rsidRPr="0031129A" w:rsidRDefault="00855E6E">
      <w:pPr>
        <w:tabs>
          <w:tab w:val="left" w:pos="426"/>
        </w:tabs>
        <w:spacing w:after="120" w:line="240" w:lineRule="auto"/>
        <w:ind w:left="425" w:hanging="425"/>
        <w:jc w:val="both"/>
      </w:pPr>
    </w:p>
    <w:p w:rsidR="00855E6E" w:rsidRPr="0031129A" w:rsidRDefault="00855E6E">
      <w:pPr>
        <w:spacing w:after="120" w:line="240" w:lineRule="auto"/>
        <w:jc w:val="center"/>
      </w:pPr>
      <w:r w:rsidRPr="0031129A">
        <w:t>§ 10</w:t>
      </w:r>
    </w:p>
    <w:p w:rsidR="00855E6E" w:rsidRPr="0031129A" w:rsidRDefault="00855E6E">
      <w:pPr>
        <w:spacing w:after="120" w:line="240" w:lineRule="auto"/>
        <w:jc w:val="center"/>
      </w:pPr>
      <w:r w:rsidRPr="0031129A">
        <w:t>KONTROLA I NADZÓR NAD REALIZACJĄ UMOWY</w:t>
      </w:r>
    </w:p>
    <w:p w:rsidR="00855E6E" w:rsidRPr="0031129A" w:rsidRDefault="00855E6E">
      <w:pPr>
        <w:numPr>
          <w:ilvl w:val="0"/>
          <w:numId w:val="21"/>
        </w:numPr>
        <w:tabs>
          <w:tab w:val="left" w:pos="567"/>
        </w:tabs>
        <w:spacing w:after="120" w:line="240" w:lineRule="auto"/>
        <w:ind w:left="567" w:hanging="567"/>
        <w:jc w:val="both"/>
      </w:pPr>
      <w:bookmarkStart w:id="4" w:name="_Hlk536085497"/>
      <w:r w:rsidRPr="0031129A">
        <w:t xml:space="preserve">Przedstawicielem Wykonawcy do kontaktów w sprawie realizacji niniejszej umowy będzie: </w:t>
      </w:r>
    </w:p>
    <w:p w:rsidR="00855E6E" w:rsidRPr="0031129A" w:rsidRDefault="00855E6E">
      <w:pPr>
        <w:tabs>
          <w:tab w:val="left" w:pos="567"/>
        </w:tabs>
        <w:spacing w:after="120" w:line="240" w:lineRule="auto"/>
        <w:ind w:left="567" w:hanging="567"/>
        <w:jc w:val="both"/>
      </w:pPr>
      <w:r w:rsidRPr="0031129A">
        <w:t xml:space="preserve">Pan/Pani ……….…………………………..…………..………, tel. ………….…….……….…………, </w:t>
      </w:r>
    </w:p>
    <w:p w:rsidR="00855E6E" w:rsidRPr="0031129A" w:rsidRDefault="00855E6E">
      <w:pPr>
        <w:tabs>
          <w:tab w:val="left" w:pos="567"/>
        </w:tabs>
        <w:spacing w:after="120" w:line="240" w:lineRule="auto"/>
        <w:ind w:left="567" w:hanging="567"/>
        <w:jc w:val="both"/>
      </w:pPr>
      <w:r w:rsidRPr="0031129A">
        <w:t>adres: ………………………..…………………………………………..........................................…….</w:t>
      </w:r>
    </w:p>
    <w:p w:rsidR="00855E6E" w:rsidRPr="0031129A" w:rsidRDefault="00855E6E">
      <w:pPr>
        <w:tabs>
          <w:tab w:val="left" w:pos="567"/>
        </w:tabs>
        <w:spacing w:after="120" w:line="240" w:lineRule="auto"/>
        <w:ind w:left="567" w:hanging="567"/>
        <w:jc w:val="both"/>
      </w:pPr>
      <w:r w:rsidRPr="0031129A">
        <w:t>adres  poczty elektronicznej: ………………………..………………………...……………..…………..</w:t>
      </w:r>
    </w:p>
    <w:bookmarkEnd w:id="4"/>
    <w:p w:rsidR="00855E6E" w:rsidRPr="0031129A" w:rsidRDefault="00855E6E">
      <w:pPr>
        <w:numPr>
          <w:ilvl w:val="0"/>
          <w:numId w:val="21"/>
        </w:numPr>
        <w:tabs>
          <w:tab w:val="left" w:pos="567"/>
        </w:tabs>
        <w:spacing w:after="120" w:line="240" w:lineRule="auto"/>
        <w:ind w:left="567" w:hanging="567"/>
        <w:jc w:val="both"/>
      </w:pPr>
      <w:r w:rsidRPr="0031129A">
        <w:t xml:space="preserve">Kierownikiem budowy, ze strony Wykonawcy, w trakcie realizacji niniejszej umowy będzie: </w:t>
      </w:r>
    </w:p>
    <w:p w:rsidR="00855E6E" w:rsidRPr="0031129A" w:rsidRDefault="00855E6E">
      <w:pPr>
        <w:tabs>
          <w:tab w:val="left" w:pos="567"/>
        </w:tabs>
        <w:spacing w:after="120" w:line="240" w:lineRule="auto"/>
        <w:ind w:left="567" w:hanging="567"/>
        <w:jc w:val="both"/>
      </w:pPr>
      <w:r w:rsidRPr="0031129A">
        <w:t xml:space="preserve">Pan/Pani …………………………………..……………………, tel. ……………………….…….……, </w:t>
      </w:r>
    </w:p>
    <w:p w:rsidR="00855E6E" w:rsidRPr="0031129A" w:rsidRDefault="00855E6E">
      <w:pPr>
        <w:tabs>
          <w:tab w:val="left" w:pos="284"/>
          <w:tab w:val="left" w:pos="567"/>
        </w:tabs>
        <w:spacing w:after="120" w:line="240" w:lineRule="auto"/>
        <w:ind w:left="567" w:hanging="567"/>
        <w:jc w:val="both"/>
      </w:pPr>
      <w:r w:rsidRPr="0031129A">
        <w:t>nr uprawnień budowlanych …………………….......................................................................................</w:t>
      </w:r>
    </w:p>
    <w:p w:rsidR="00855E6E" w:rsidRPr="0031129A" w:rsidRDefault="00855E6E">
      <w:pPr>
        <w:numPr>
          <w:ilvl w:val="0"/>
          <w:numId w:val="21"/>
        </w:numPr>
        <w:tabs>
          <w:tab w:val="left" w:pos="567"/>
        </w:tabs>
        <w:spacing w:after="120" w:line="240" w:lineRule="auto"/>
        <w:ind w:left="567" w:hanging="567"/>
        <w:jc w:val="both"/>
      </w:pPr>
      <w:r w:rsidRPr="0031129A">
        <w:t xml:space="preserve">Przedstawicielem Zamawiającego do kontaktów w sprawie realizacji niniejszej umowy będzie: </w:t>
      </w:r>
    </w:p>
    <w:p w:rsidR="00855E6E" w:rsidRPr="0031129A" w:rsidRDefault="00855E6E">
      <w:pPr>
        <w:tabs>
          <w:tab w:val="left" w:pos="567"/>
        </w:tabs>
        <w:spacing w:after="120" w:line="240" w:lineRule="auto"/>
        <w:ind w:left="567" w:hanging="567"/>
        <w:jc w:val="both"/>
      </w:pPr>
      <w:r w:rsidRPr="0031129A">
        <w:t>Pan/Pani ……….…………………………..……………...………, tel. …………….……….…………,</w:t>
      </w:r>
    </w:p>
    <w:p w:rsidR="00855E6E" w:rsidRPr="0031129A" w:rsidRDefault="00855E6E">
      <w:pPr>
        <w:tabs>
          <w:tab w:val="left" w:pos="567"/>
        </w:tabs>
        <w:spacing w:after="120" w:line="240" w:lineRule="auto"/>
        <w:ind w:left="567" w:hanging="567"/>
        <w:jc w:val="both"/>
      </w:pPr>
      <w:r w:rsidRPr="0031129A">
        <w:t xml:space="preserve">adres: …..................................................................................................................................................... </w:t>
      </w:r>
    </w:p>
    <w:p w:rsidR="00855E6E" w:rsidRPr="0031129A" w:rsidRDefault="00855E6E">
      <w:pPr>
        <w:tabs>
          <w:tab w:val="left" w:pos="567"/>
        </w:tabs>
        <w:spacing w:after="120" w:line="240" w:lineRule="auto"/>
        <w:ind w:left="567" w:hanging="567"/>
        <w:jc w:val="both"/>
      </w:pPr>
      <w:r w:rsidRPr="0031129A">
        <w:t>adres poczty elektronicznej: ………………………..………………………………………………..…..</w:t>
      </w:r>
    </w:p>
    <w:p w:rsidR="00855E6E" w:rsidRPr="0031129A" w:rsidRDefault="00855E6E">
      <w:pPr>
        <w:numPr>
          <w:ilvl w:val="0"/>
          <w:numId w:val="21"/>
        </w:numPr>
        <w:spacing w:after="120" w:line="240" w:lineRule="auto"/>
        <w:jc w:val="both"/>
      </w:pPr>
      <w:r w:rsidRPr="0031129A">
        <w:t xml:space="preserve">Nadzór nad realizacją przedmiotu umowy, w imieniu Zamawiającego, będzie sprawować: </w:t>
      </w:r>
    </w:p>
    <w:p w:rsidR="00855E6E" w:rsidRPr="0031129A" w:rsidRDefault="00855E6E">
      <w:pPr>
        <w:spacing w:after="120" w:line="240" w:lineRule="auto"/>
        <w:jc w:val="both"/>
      </w:pPr>
      <w:r w:rsidRPr="0031129A">
        <w:t xml:space="preserve">Pan/Pani ………………..............…………………………..…, tel. ………………..…………..………, </w:t>
      </w:r>
    </w:p>
    <w:p w:rsidR="00855E6E" w:rsidRPr="0031129A" w:rsidRDefault="00855E6E">
      <w:pPr>
        <w:tabs>
          <w:tab w:val="left" w:pos="0"/>
        </w:tabs>
        <w:spacing w:after="120" w:line="240" w:lineRule="auto"/>
        <w:jc w:val="both"/>
      </w:pPr>
      <w:r w:rsidRPr="0031129A">
        <w:t>nr uprawnień budowlanych …...................................................................................................................</w:t>
      </w:r>
    </w:p>
    <w:p w:rsidR="00855E6E" w:rsidRPr="0031129A" w:rsidRDefault="00855E6E">
      <w:pPr>
        <w:tabs>
          <w:tab w:val="left" w:pos="284"/>
          <w:tab w:val="left" w:pos="567"/>
        </w:tabs>
        <w:spacing w:before="120" w:line="240" w:lineRule="auto"/>
        <w:ind w:left="567" w:hanging="567"/>
        <w:jc w:val="both"/>
      </w:pPr>
    </w:p>
    <w:p w:rsidR="00855E6E" w:rsidRPr="0031129A" w:rsidRDefault="00855E6E">
      <w:pPr>
        <w:spacing w:after="120" w:line="240" w:lineRule="auto"/>
        <w:jc w:val="center"/>
      </w:pPr>
      <w:r w:rsidRPr="0031129A">
        <w:t>§ 11</w:t>
      </w:r>
    </w:p>
    <w:p w:rsidR="00855E6E" w:rsidRPr="0031129A" w:rsidRDefault="00855E6E">
      <w:pPr>
        <w:spacing w:after="120" w:line="240" w:lineRule="auto"/>
        <w:jc w:val="center"/>
      </w:pPr>
      <w:r w:rsidRPr="0031129A">
        <w:lastRenderedPageBreak/>
        <w:t>ZABEZPIECZENIE NALEŻYTEGO WYKONANIA UMOWY</w:t>
      </w:r>
    </w:p>
    <w:p w:rsidR="00855E6E" w:rsidRPr="0031129A" w:rsidRDefault="00855E6E">
      <w:pPr>
        <w:pStyle w:val="Akapitzlist"/>
        <w:numPr>
          <w:ilvl w:val="0"/>
          <w:numId w:val="33"/>
        </w:numPr>
        <w:tabs>
          <w:tab w:val="left" w:pos="426"/>
        </w:tabs>
        <w:spacing w:after="120" w:line="240" w:lineRule="auto"/>
        <w:ind w:left="426" w:hanging="426"/>
        <w:jc w:val="both"/>
      </w:pPr>
      <w:r w:rsidRPr="0031129A">
        <w:t>Zamawiający oświadcza, że Wykonawca przed zawarciem niniejszej umowy wniósł na jego rzecz Zabezpieczenie należytego wykonania umowy na zasadach określonych w przepisach ustawy Prawo zamówień publicznych na kwotę równą 10 % ceny ofertowej brutto.</w:t>
      </w:r>
    </w:p>
    <w:p w:rsidR="00855E6E" w:rsidRPr="0031129A" w:rsidRDefault="00855E6E">
      <w:pPr>
        <w:pStyle w:val="Akapitzlist"/>
        <w:numPr>
          <w:ilvl w:val="0"/>
          <w:numId w:val="33"/>
        </w:numPr>
        <w:tabs>
          <w:tab w:val="left" w:pos="426"/>
        </w:tabs>
        <w:spacing w:after="120" w:line="240" w:lineRule="auto"/>
        <w:ind w:left="426" w:hanging="426"/>
        <w:jc w:val="both"/>
      </w:pPr>
      <w:r w:rsidRPr="0031129A">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855E6E" w:rsidRPr="0031129A" w:rsidRDefault="00855E6E">
      <w:pPr>
        <w:pStyle w:val="Akapitzlist"/>
        <w:numPr>
          <w:ilvl w:val="0"/>
          <w:numId w:val="33"/>
        </w:numPr>
        <w:tabs>
          <w:tab w:val="left" w:pos="426"/>
        </w:tabs>
        <w:spacing w:after="120" w:line="240" w:lineRule="auto"/>
        <w:ind w:left="426" w:hanging="426"/>
        <w:jc w:val="both"/>
      </w:pPr>
      <w:r w:rsidRPr="0031129A">
        <w:t xml:space="preserve">Beneficjentem Zabezpieczenia należytego wykonania umowy jest Zamawiający. </w:t>
      </w:r>
    </w:p>
    <w:p w:rsidR="00855E6E" w:rsidRPr="0031129A" w:rsidRDefault="00855E6E">
      <w:pPr>
        <w:pStyle w:val="Akapitzlist"/>
        <w:numPr>
          <w:ilvl w:val="0"/>
          <w:numId w:val="33"/>
        </w:numPr>
        <w:tabs>
          <w:tab w:val="left" w:pos="426"/>
        </w:tabs>
        <w:spacing w:after="120" w:line="240" w:lineRule="auto"/>
        <w:ind w:left="426" w:hanging="426"/>
        <w:jc w:val="both"/>
      </w:pPr>
      <w:r w:rsidRPr="0031129A">
        <w:t>Koszty Zabezpieczenia należytego wykonania umowy ponosi Wykonawca.</w:t>
      </w:r>
    </w:p>
    <w:p w:rsidR="00855E6E" w:rsidRPr="0031129A" w:rsidRDefault="00855E6E">
      <w:pPr>
        <w:pStyle w:val="Akapitzlist"/>
        <w:numPr>
          <w:ilvl w:val="0"/>
          <w:numId w:val="33"/>
        </w:numPr>
        <w:tabs>
          <w:tab w:val="left" w:pos="426"/>
        </w:tabs>
        <w:spacing w:after="120" w:line="240" w:lineRule="auto"/>
        <w:ind w:left="426" w:hanging="426"/>
        <w:jc w:val="both"/>
      </w:pPr>
      <w:r w:rsidRPr="0031129A">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855E6E" w:rsidRPr="0031129A" w:rsidRDefault="00855E6E">
      <w:pPr>
        <w:pStyle w:val="Akapitzlist"/>
        <w:numPr>
          <w:ilvl w:val="0"/>
          <w:numId w:val="33"/>
        </w:numPr>
        <w:tabs>
          <w:tab w:val="left" w:pos="426"/>
        </w:tabs>
        <w:spacing w:after="120" w:line="240" w:lineRule="auto"/>
        <w:ind w:left="426" w:hanging="426"/>
        <w:jc w:val="both"/>
      </w:pPr>
      <w:r w:rsidRPr="0031129A">
        <w:t>Kwota w wysokości … (słownie: …) PLN stanowiąca 70% zabezpieczenia należytego wykonania umowy, zostanie zwrócona w terminie 30 dni od dnia wykonania zamówienia i uznania przez Zamawiającego za należycie wykonane.</w:t>
      </w:r>
    </w:p>
    <w:p w:rsidR="00855E6E" w:rsidRPr="0031129A" w:rsidRDefault="00855E6E">
      <w:pPr>
        <w:pStyle w:val="Akapitzlist"/>
        <w:numPr>
          <w:ilvl w:val="0"/>
          <w:numId w:val="33"/>
        </w:numPr>
        <w:tabs>
          <w:tab w:val="left" w:pos="426"/>
        </w:tabs>
        <w:spacing w:after="120" w:line="240" w:lineRule="auto"/>
        <w:ind w:left="426" w:hanging="426"/>
        <w:jc w:val="both"/>
      </w:pPr>
      <w:r w:rsidRPr="0031129A">
        <w:t>Kwota pozostawiona na Zabezpieczenie roszczeń z tytułu rękojmi za wady fizyczne, wynosząca 30% wartości Zabezpieczenia należytego wykonania umowy, tj. … (słownie: …) PLN, zostanie zwrócona nie później niż w 15 dniu po upływie tego okresu.</w:t>
      </w:r>
    </w:p>
    <w:p w:rsidR="00855E6E" w:rsidRPr="0031129A" w:rsidRDefault="00855E6E">
      <w:pPr>
        <w:pStyle w:val="Akapitzlist"/>
        <w:numPr>
          <w:ilvl w:val="0"/>
          <w:numId w:val="33"/>
        </w:numPr>
        <w:tabs>
          <w:tab w:val="left" w:pos="426"/>
        </w:tabs>
        <w:spacing w:after="120" w:line="240" w:lineRule="auto"/>
        <w:ind w:left="426" w:hanging="426"/>
        <w:jc w:val="both"/>
      </w:pPr>
      <w:r w:rsidRPr="0031129A">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855E6E" w:rsidRPr="0031129A" w:rsidRDefault="00855E6E">
      <w:pPr>
        <w:pStyle w:val="Akapitzlist"/>
        <w:numPr>
          <w:ilvl w:val="0"/>
          <w:numId w:val="33"/>
        </w:numPr>
        <w:tabs>
          <w:tab w:val="left" w:pos="426"/>
        </w:tabs>
        <w:spacing w:after="120" w:line="240" w:lineRule="auto"/>
        <w:ind w:left="426" w:hanging="426"/>
        <w:jc w:val="both"/>
      </w:pPr>
      <w:r w:rsidRPr="0031129A">
        <w:t xml:space="preserve">Zabezpieczenie należytego wykonania umowy pozostaje w dyspozycji Zamawiającego                            i zachowuje swoją ważność na czas określony w umowie. </w:t>
      </w:r>
    </w:p>
    <w:p w:rsidR="00855E6E" w:rsidRPr="0031129A" w:rsidRDefault="00855E6E">
      <w:pPr>
        <w:pStyle w:val="Akapitzlist"/>
        <w:numPr>
          <w:ilvl w:val="0"/>
          <w:numId w:val="33"/>
        </w:numPr>
        <w:tabs>
          <w:tab w:val="left" w:pos="426"/>
        </w:tabs>
        <w:spacing w:after="120" w:line="240" w:lineRule="auto"/>
        <w:ind w:left="426" w:hanging="426"/>
        <w:jc w:val="both"/>
      </w:pPr>
      <w:r w:rsidRPr="0031129A">
        <w:t xml:space="preserve">Jeżeli nie zajdzie powód do realizacji zabezpieczenia w całości lub w części, podlega ono zwrotowi Wykonawcy odpowiednio w całości lub w części w terminach, o których mowa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855E6E" w:rsidRPr="0031129A" w:rsidRDefault="00855E6E">
      <w:pPr>
        <w:pStyle w:val="Akapitzlist"/>
        <w:numPr>
          <w:ilvl w:val="0"/>
          <w:numId w:val="33"/>
        </w:numPr>
        <w:tabs>
          <w:tab w:val="left" w:pos="426"/>
        </w:tabs>
        <w:spacing w:after="120" w:line="240" w:lineRule="auto"/>
        <w:ind w:left="426" w:hanging="426"/>
        <w:jc w:val="both"/>
      </w:pPr>
      <w:r w:rsidRPr="0031129A">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55E6E" w:rsidRPr="0031129A" w:rsidRDefault="00855E6E">
      <w:pPr>
        <w:pStyle w:val="Akapitzlist"/>
        <w:numPr>
          <w:ilvl w:val="0"/>
          <w:numId w:val="33"/>
        </w:numPr>
        <w:tabs>
          <w:tab w:val="left" w:pos="426"/>
        </w:tabs>
        <w:spacing w:after="120" w:line="240" w:lineRule="auto"/>
        <w:ind w:left="426" w:hanging="426"/>
        <w:jc w:val="both"/>
      </w:pPr>
      <w:r w:rsidRPr="0031129A">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nie przedłoży Zamawiającemu, w ww. terminie nowego Zabezpieczenia należytego wykonania umowy, Zamawiający będzie uprawniony do zrealizowania dotychczasowego Zabezpieczenia w trybie wypłaty całej kwoty, na jaką w dacie wystąpienia z roszczeniem opiewać będzie dotychczasowe Zabezpieczenie.</w:t>
      </w:r>
    </w:p>
    <w:p w:rsidR="00855E6E" w:rsidRPr="0031129A" w:rsidRDefault="00855E6E">
      <w:pPr>
        <w:pStyle w:val="Akapitzlist"/>
        <w:numPr>
          <w:ilvl w:val="0"/>
          <w:numId w:val="33"/>
        </w:numPr>
        <w:tabs>
          <w:tab w:val="left" w:pos="426"/>
        </w:tabs>
        <w:spacing w:after="120" w:line="240" w:lineRule="auto"/>
        <w:ind w:left="426" w:hanging="426"/>
        <w:jc w:val="both"/>
      </w:pPr>
      <w:r w:rsidRPr="0031129A">
        <w:t>Zamawiający zwróci Wykonawcy środki pieniężne otrzymane z tytułu realizacji Zabezpieczenia należytego wykonania umowy po przedstawieniu przez Wykonawcę nowego zabezpieczenia albo w terminie zwrotu danej części Zabezpieczenia.</w:t>
      </w:r>
    </w:p>
    <w:p w:rsidR="00855E6E" w:rsidRPr="0031129A" w:rsidRDefault="00855E6E">
      <w:pPr>
        <w:spacing w:before="113" w:line="200" w:lineRule="atLeast"/>
        <w:jc w:val="center"/>
      </w:pPr>
    </w:p>
    <w:p w:rsidR="00855E6E" w:rsidRPr="0031129A" w:rsidRDefault="00855E6E">
      <w:pPr>
        <w:spacing w:after="120" w:line="240" w:lineRule="auto"/>
        <w:jc w:val="center"/>
      </w:pPr>
      <w:r w:rsidRPr="0031129A">
        <w:t>§ 12</w:t>
      </w:r>
    </w:p>
    <w:p w:rsidR="00855E6E" w:rsidRPr="0031129A" w:rsidRDefault="00855E6E">
      <w:pPr>
        <w:spacing w:after="120" w:line="240" w:lineRule="auto"/>
        <w:jc w:val="center"/>
      </w:pPr>
      <w:r w:rsidRPr="0031129A">
        <w:t>WARUNKI UBEZPIECZENIA</w:t>
      </w:r>
    </w:p>
    <w:p w:rsidR="00855E6E" w:rsidRPr="0031129A" w:rsidRDefault="00855E6E">
      <w:pPr>
        <w:numPr>
          <w:ilvl w:val="0"/>
          <w:numId w:val="29"/>
        </w:numPr>
        <w:spacing w:after="120" w:line="240" w:lineRule="auto"/>
        <w:ind w:left="425" w:hanging="425"/>
        <w:jc w:val="both"/>
      </w:pPr>
      <w:bookmarkStart w:id="5" w:name="_Hlk536098894"/>
      <w:r w:rsidRPr="0031129A">
        <w:t>Wykonawca b</w:t>
      </w:r>
      <w:r w:rsidRPr="0031129A">
        <w:rPr>
          <w:rFonts w:eastAsia="TimesNewRoman"/>
        </w:rPr>
        <w:t>ę</w:t>
      </w:r>
      <w:r w:rsidRPr="0031129A">
        <w:t>dzie zobowi</w:t>
      </w:r>
      <w:r w:rsidRPr="0031129A">
        <w:rPr>
          <w:rFonts w:eastAsia="TimesNewRoman"/>
        </w:rPr>
        <w:t>ą</w:t>
      </w:r>
      <w:r w:rsidRPr="0031129A">
        <w:t xml:space="preserve">zany na własny koszt i we własnym zakresie dokonać ubezpieczenia budowy na czas realizacji niniejszej umowy, tj. do momentu oddania Zamawiającemu terenu budowy po zakończeniu realizacji przedmiotu umowy i przyjętym protokolarnym odbiorze robót. </w:t>
      </w:r>
    </w:p>
    <w:p w:rsidR="00855E6E" w:rsidRPr="0031129A" w:rsidRDefault="00855E6E">
      <w:pPr>
        <w:numPr>
          <w:ilvl w:val="0"/>
          <w:numId w:val="29"/>
        </w:numPr>
        <w:spacing w:after="120" w:line="240" w:lineRule="auto"/>
        <w:ind w:left="425" w:hanging="425"/>
        <w:jc w:val="both"/>
      </w:pPr>
      <w:r w:rsidRPr="0031129A">
        <w:t xml:space="preserve">Na wezwanie Zamawiającego, przed podpisaniem umowy, Wykonawca zobowiązuje się przedstawić Zamawiającemu aktualną umowę ubezpieczenia (polisę ubezpieczeniową) obejmującą ubezpieczenie budowy od odpowiedzialności cywilnej (OC) z tytułu szkód, które mogą zaistnieć w związku ze zdarzeniami losowymi związanymi z prowadzonymi robotami na kwotę ubezpieczenia nie niższą niż cena ofertowa brutto Wykonawcy. </w:t>
      </w:r>
      <w:bookmarkEnd w:id="5"/>
      <w:r w:rsidRPr="0031129A">
        <w:t>Polisę należy przedstawić w formie oryginału lub kopii potwierdzonej za zgodność z oryginałem.</w:t>
      </w:r>
    </w:p>
    <w:p w:rsidR="00855E6E" w:rsidRPr="0031129A" w:rsidRDefault="00855E6E">
      <w:pPr>
        <w:numPr>
          <w:ilvl w:val="0"/>
          <w:numId w:val="29"/>
        </w:numPr>
        <w:spacing w:after="120" w:line="240" w:lineRule="auto"/>
        <w:ind w:left="425" w:hanging="425"/>
        <w:jc w:val="both"/>
      </w:pPr>
      <w:r w:rsidRPr="0031129A">
        <w:t>Ubezpieczenie OC winno obejmować również wszelkie szkody wyrządzone przez wszystkich podwykonawców i dalszych podwykonawców, jeśli Wykonawca zamierza realizować niniejszą umowę z ich udziałem.</w:t>
      </w:r>
    </w:p>
    <w:p w:rsidR="00855E6E" w:rsidRPr="0031129A" w:rsidRDefault="00855E6E">
      <w:pPr>
        <w:numPr>
          <w:ilvl w:val="0"/>
          <w:numId w:val="29"/>
        </w:numPr>
        <w:spacing w:after="120" w:line="240" w:lineRule="auto"/>
        <w:ind w:left="425" w:hanging="425"/>
        <w:jc w:val="both"/>
      </w:pPr>
      <w:r w:rsidRPr="0031129A">
        <w:t>Wykonawca będzie ponosił odpowiedzialność za wszelkie ryzyko związane ze szkodą, zniszczeniem, kradzieżą, utratą dóbr fizycznych, obejmujące uszkodzenie ciała lub śmierć podczas i w konsekwencji wykonywania robót związanych z realizacją niniejszej umowy.</w:t>
      </w:r>
    </w:p>
    <w:p w:rsidR="00855E6E" w:rsidRPr="0031129A" w:rsidRDefault="00855E6E">
      <w:pPr>
        <w:spacing w:after="120" w:line="240" w:lineRule="auto"/>
        <w:jc w:val="center"/>
      </w:pPr>
    </w:p>
    <w:p w:rsidR="00855E6E" w:rsidRPr="0031129A" w:rsidRDefault="00855E6E">
      <w:pPr>
        <w:spacing w:after="120" w:line="240" w:lineRule="auto"/>
        <w:jc w:val="center"/>
      </w:pPr>
      <w:r w:rsidRPr="0031129A">
        <w:t>§ 13</w:t>
      </w:r>
    </w:p>
    <w:p w:rsidR="00855E6E" w:rsidRPr="0031129A" w:rsidRDefault="00855E6E">
      <w:pPr>
        <w:spacing w:after="120" w:line="240" w:lineRule="auto"/>
        <w:ind w:left="567" w:hanging="567"/>
        <w:jc w:val="center"/>
      </w:pPr>
      <w:r w:rsidRPr="0031129A">
        <w:t>ODSTĄPIENIE OD UMOWY</w:t>
      </w:r>
    </w:p>
    <w:p w:rsidR="00855E6E" w:rsidRPr="0031129A" w:rsidRDefault="00855E6E">
      <w:pPr>
        <w:numPr>
          <w:ilvl w:val="0"/>
          <w:numId w:val="5"/>
        </w:numPr>
        <w:tabs>
          <w:tab w:val="left" w:pos="426"/>
        </w:tabs>
        <w:spacing w:after="120" w:line="240" w:lineRule="auto"/>
        <w:ind w:left="567" w:hanging="567"/>
        <w:jc w:val="both"/>
      </w:pPr>
      <w:r w:rsidRPr="0031129A">
        <w:t>Zamawiający może odstąpić od niniejszej umowy w terminie 14 dni, jeżeli:</w:t>
      </w:r>
    </w:p>
    <w:p w:rsidR="00855E6E" w:rsidRPr="0031129A" w:rsidRDefault="00855E6E">
      <w:pPr>
        <w:numPr>
          <w:ilvl w:val="0"/>
          <w:numId w:val="38"/>
        </w:numPr>
        <w:spacing w:after="120" w:line="240" w:lineRule="auto"/>
        <w:ind w:left="1134" w:hanging="567"/>
        <w:jc w:val="both"/>
      </w:pPr>
      <w:r w:rsidRPr="0031129A">
        <w:t>Wykonawca dwukrotnie odmówi przejęcia placu (terenu) budowy,</w:t>
      </w:r>
    </w:p>
    <w:p w:rsidR="00855E6E" w:rsidRPr="0031129A" w:rsidRDefault="00855E6E">
      <w:pPr>
        <w:numPr>
          <w:ilvl w:val="0"/>
          <w:numId w:val="38"/>
        </w:numPr>
        <w:spacing w:after="120" w:line="240" w:lineRule="auto"/>
        <w:ind w:left="1134" w:hanging="567"/>
        <w:jc w:val="both"/>
      </w:pPr>
      <w:r w:rsidRPr="0031129A">
        <w:t>Wykonawca, pomimo uprzednich pisemnych zastrzeżeń Zamawiającego, nie wykonuje prac zgodnie z warunkami umownymi lub zaniedbuje zobowiązania umowne,</w:t>
      </w:r>
    </w:p>
    <w:p w:rsidR="00855E6E" w:rsidRPr="0031129A" w:rsidRDefault="00855E6E">
      <w:pPr>
        <w:numPr>
          <w:ilvl w:val="0"/>
          <w:numId w:val="38"/>
        </w:numPr>
        <w:spacing w:after="120" w:line="240" w:lineRule="auto"/>
        <w:ind w:left="1134" w:hanging="567"/>
        <w:jc w:val="both"/>
      </w:pPr>
      <w:r w:rsidRPr="0031129A">
        <w:t>Wykonawca nie wykonuje umowy lub wykonuje ją nienależycie i pomimo pisemnego wezwania Wykonawcy do podjęcia wykonywania lub należytego wykonywania umowy w wyznaczonym, uzasadnionym technicznie terminie, nie zadośćuczyni żądaniu Zamawiającego,</w:t>
      </w:r>
    </w:p>
    <w:p w:rsidR="00855E6E" w:rsidRPr="0031129A" w:rsidRDefault="00855E6E">
      <w:pPr>
        <w:numPr>
          <w:ilvl w:val="0"/>
          <w:numId w:val="38"/>
        </w:numPr>
        <w:spacing w:after="120" w:line="240" w:lineRule="auto"/>
        <w:ind w:left="1134" w:hanging="567"/>
        <w:jc w:val="both"/>
      </w:pPr>
      <w:r w:rsidRPr="0031129A">
        <w:t>Wykonawca bez uzasadnionej przyczyny przerwał wykonywanie robót na okres dłuższy niż 10 dni i pomimo pisemnego wezwania Zamawiającego nie podjął ich                                     w wyznaczonym przez Zamawiającego terminie,</w:t>
      </w:r>
    </w:p>
    <w:p w:rsidR="00855E6E" w:rsidRPr="0031129A" w:rsidRDefault="00855E6E">
      <w:pPr>
        <w:numPr>
          <w:ilvl w:val="0"/>
          <w:numId w:val="38"/>
        </w:numPr>
        <w:spacing w:after="120" w:line="240" w:lineRule="auto"/>
        <w:ind w:left="1134" w:hanging="567"/>
        <w:jc w:val="both"/>
      </w:pPr>
      <w:r w:rsidRPr="0031129A">
        <w:t xml:space="preserve">Wykonawca nie przystąpił do odbioru albo nie rozpoczął robót albo pozostaje w zwłoce z realizacją robót tak dalece, że wątpliwe jest dochowanie terminu zakończenia robót, </w:t>
      </w:r>
    </w:p>
    <w:p w:rsidR="00855E6E" w:rsidRPr="0031129A" w:rsidRDefault="00855E6E">
      <w:pPr>
        <w:numPr>
          <w:ilvl w:val="0"/>
          <w:numId w:val="38"/>
        </w:numPr>
        <w:spacing w:after="120" w:line="240" w:lineRule="auto"/>
        <w:ind w:left="1134" w:hanging="567"/>
        <w:jc w:val="both"/>
      </w:pPr>
      <w:r w:rsidRPr="0031129A">
        <w:t>Wykonawca  dokonuje cesji umowy lub jej części bez zgody Zamawiającego,</w:t>
      </w:r>
    </w:p>
    <w:p w:rsidR="00855E6E" w:rsidRPr="0031129A" w:rsidRDefault="00855E6E">
      <w:pPr>
        <w:numPr>
          <w:ilvl w:val="0"/>
          <w:numId w:val="38"/>
        </w:numPr>
        <w:spacing w:after="120" w:line="240" w:lineRule="auto"/>
        <w:ind w:left="1134" w:hanging="567"/>
        <w:jc w:val="both"/>
      </w:pPr>
      <w:r w:rsidRPr="0031129A">
        <w:t>Wykonawca podzleca jakąkolwiek część przedmiotu umowy, co do której Zamawiający nałożył obowiązek wykonania przez Wykonawcę własnymi siłami;</w:t>
      </w:r>
    </w:p>
    <w:p w:rsidR="00855E6E" w:rsidRPr="0031129A" w:rsidRDefault="00855E6E">
      <w:pPr>
        <w:numPr>
          <w:ilvl w:val="0"/>
          <w:numId w:val="38"/>
        </w:numPr>
        <w:spacing w:after="120" w:line="240" w:lineRule="auto"/>
        <w:ind w:left="1134" w:hanging="567"/>
        <w:jc w:val="both"/>
      </w:pPr>
      <w:r w:rsidRPr="0031129A">
        <w:t>Zamawiający dwukrotnie dokonywał bezpośredniej zapłaty przez Zamawiającego Podwykonawcy lub dalszemu Podwykonawcy,</w:t>
      </w:r>
    </w:p>
    <w:p w:rsidR="00855E6E" w:rsidRPr="0031129A" w:rsidRDefault="00855E6E">
      <w:pPr>
        <w:pStyle w:val="Akapitzlist"/>
        <w:numPr>
          <w:ilvl w:val="0"/>
          <w:numId w:val="5"/>
        </w:numPr>
        <w:tabs>
          <w:tab w:val="left" w:pos="567"/>
        </w:tabs>
        <w:spacing w:after="120" w:line="240" w:lineRule="auto"/>
        <w:ind w:left="567" w:hanging="567"/>
        <w:jc w:val="both"/>
      </w:pPr>
      <w:r w:rsidRPr="0031129A">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855E6E" w:rsidRPr="0031129A" w:rsidRDefault="00855E6E">
      <w:pPr>
        <w:pStyle w:val="Akapitzlist"/>
        <w:numPr>
          <w:ilvl w:val="0"/>
          <w:numId w:val="5"/>
        </w:numPr>
        <w:tabs>
          <w:tab w:val="left" w:pos="567"/>
        </w:tabs>
        <w:spacing w:after="120" w:line="240" w:lineRule="auto"/>
        <w:ind w:left="567" w:hanging="567"/>
        <w:jc w:val="both"/>
      </w:pPr>
      <w:r w:rsidRPr="0031129A">
        <w:t>Wykonawca będzie uprawniony do odstąpienia od Umowy w terminie 14 dni od dnia pozyskania wiedzy o powstaniu okoliczności uzasadniającej odstąpienie, w przypadku, gdy:</w:t>
      </w:r>
    </w:p>
    <w:p w:rsidR="00855E6E" w:rsidRPr="0031129A" w:rsidRDefault="00855E6E">
      <w:pPr>
        <w:pStyle w:val="Akapitzlist"/>
        <w:numPr>
          <w:ilvl w:val="0"/>
          <w:numId w:val="30"/>
        </w:numPr>
        <w:spacing w:after="120" w:line="240" w:lineRule="auto"/>
        <w:ind w:left="1134" w:hanging="567"/>
        <w:jc w:val="both"/>
      </w:pPr>
      <w:r w:rsidRPr="0031129A">
        <w:lastRenderedPageBreak/>
        <w:t>zwłoka Zamawiającego w przekazaniu Dokumentacji projektowej lub Terenu budowy,  przekracza 14 dni;</w:t>
      </w:r>
    </w:p>
    <w:p w:rsidR="00855E6E" w:rsidRPr="0031129A" w:rsidRDefault="00855E6E">
      <w:pPr>
        <w:pStyle w:val="Akapitzlist"/>
        <w:numPr>
          <w:ilvl w:val="0"/>
          <w:numId w:val="30"/>
        </w:numPr>
        <w:spacing w:after="120" w:line="240" w:lineRule="auto"/>
        <w:ind w:left="1134" w:hanging="567"/>
        <w:jc w:val="both"/>
      </w:pPr>
      <w:r w:rsidRPr="0031129A">
        <w:t>zwłoka Zamawiającego w podpisaniu protokołu odbioru przekracza 20 dni;</w:t>
      </w:r>
    </w:p>
    <w:p w:rsidR="00855E6E" w:rsidRPr="0031129A" w:rsidRDefault="00855E6E">
      <w:pPr>
        <w:pStyle w:val="Akapitzlist"/>
        <w:numPr>
          <w:ilvl w:val="0"/>
          <w:numId w:val="30"/>
        </w:numPr>
        <w:spacing w:after="120" w:line="240" w:lineRule="auto"/>
        <w:ind w:left="1134" w:hanging="567"/>
        <w:jc w:val="both"/>
      </w:pPr>
      <w:r w:rsidRPr="0031129A">
        <w:t>Wykonawca nie otrzyma kwoty należnej według protokołu odbioru i załączonego do niego zestawienia wartości wykonanych robót w terminie 14 dni od upływu terminu płatności, z wyjątkiem uzasadnionych potrąceń w szczególności z tytułu roszczeń Zamawiającego lub kar umownych, na skutek polecenia Inspektora nadzoru działającego w imieniu Zamawiającego dokonanego wpisem do Dziennika budowy przerwa lub opóźnienie w wykonywaniu robót trwa dłużej niż 10  dni, bez należytego uzasadnienia.</w:t>
      </w:r>
    </w:p>
    <w:p w:rsidR="00855E6E" w:rsidRPr="0031129A" w:rsidRDefault="00855E6E">
      <w:pPr>
        <w:pStyle w:val="Akapitzlist"/>
        <w:numPr>
          <w:ilvl w:val="0"/>
          <w:numId w:val="30"/>
        </w:numPr>
        <w:spacing w:after="120" w:line="240" w:lineRule="auto"/>
        <w:ind w:left="1134" w:hanging="567"/>
        <w:jc w:val="both"/>
      </w:pPr>
      <w:r w:rsidRPr="0031129A">
        <w:t xml:space="preserve">na skutek polecenia Zamawiającego przerwa lub opóźnienie w wykonywaniu robót trwa dłużej niż 30 dni. </w:t>
      </w:r>
    </w:p>
    <w:p w:rsidR="00855E6E" w:rsidRPr="0031129A" w:rsidRDefault="00855E6E">
      <w:pPr>
        <w:numPr>
          <w:ilvl w:val="0"/>
          <w:numId w:val="5"/>
        </w:numPr>
        <w:tabs>
          <w:tab w:val="left" w:pos="567"/>
        </w:tabs>
        <w:spacing w:after="120" w:line="240" w:lineRule="auto"/>
        <w:ind w:left="567" w:hanging="567"/>
        <w:jc w:val="both"/>
      </w:pPr>
      <w:r w:rsidRPr="0031129A">
        <w:t>Odstąpienie od umowy wymaga zachowania formy pisemnej z uzasadnieniem pod rygorem nieważności. Odstąpienie od Umowy przez Zamawiającego następuje za pośrednictwem listu poleconego za potwierdzeniem odbioru lub w formie pisma złożonego w siedzibie Wykonawcy za pokwitowaniem. Odstąpienie od Umowy przez Wykonawcę następuje za pośrednictwem listu poleconego za potwierdzeniem odbioru lub w formie pisma złożonego w siedzibie Zamawiającego za pokwitowaniem.</w:t>
      </w:r>
    </w:p>
    <w:p w:rsidR="00855E6E" w:rsidRPr="0031129A" w:rsidRDefault="00855E6E">
      <w:pPr>
        <w:numPr>
          <w:ilvl w:val="0"/>
          <w:numId w:val="5"/>
        </w:numPr>
        <w:tabs>
          <w:tab w:val="left" w:pos="567"/>
        </w:tabs>
        <w:spacing w:after="120" w:line="240" w:lineRule="auto"/>
        <w:ind w:left="567" w:hanging="567"/>
        <w:jc w:val="both"/>
      </w:pPr>
      <w:r w:rsidRPr="0031129A">
        <w:t>W przypadku odstąpienia od umowy Strony zobowiązane są do następujących czynności:</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sporządzenia protokołu z inwentaryzacji wykonanych robót według daty odstąpienia od umowy,</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zabezpieczenia przerwanych robót,</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 xml:space="preserve">Zamawiający zobowiązany jest do zapłacenia wynagrodzenia za roboty wykonane                     i potwierdzone protokołem odbioru. </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Wykonawca ma obowiązek: natychmiast wstrzymać wykonywanie robót, poza mającymi na celu ochronę życia i własności, i zabezpieczyć przerwane roboty w zakresie obustronnie uzgodnionym oraz zabezpieczyć Teren budowy i opuścić go najpóźniej w terminie wskazanym przez Zamawiającego;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W przypadku odstąpienia od Umowy przez Wykonawcę lub Zamawiającego, Zamawiający zobowiązany jest do dokonania w terminie 10 dni roboczych odbioru robót przerwanych i zabezpieczających oraz przejęcia od Wykonawcy pod swój dozór Terenu budowy.</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855E6E" w:rsidRPr="0031129A" w:rsidRDefault="00855E6E">
      <w:pPr>
        <w:pStyle w:val="Akapitzlist1"/>
        <w:numPr>
          <w:ilvl w:val="0"/>
          <w:numId w:val="6"/>
        </w:numPr>
        <w:tabs>
          <w:tab w:val="left" w:pos="1134"/>
        </w:tabs>
        <w:spacing w:after="120" w:line="240" w:lineRule="auto"/>
        <w:ind w:left="1134" w:hanging="567"/>
        <w:jc w:val="both"/>
        <w:rPr>
          <w:rFonts w:cs="Times New Roman"/>
          <w:sz w:val="22"/>
          <w:szCs w:val="22"/>
        </w:rPr>
      </w:pPr>
      <w:r w:rsidRPr="0031129A">
        <w:rPr>
          <w:rFonts w:cs="Times New Roman"/>
          <w:sz w:val="22"/>
          <w:szCs w:val="22"/>
        </w:rPr>
        <w:lastRenderedPageBreak/>
        <w:t>Wykonawca ma obowiązek zastosowania się do zawartych w oświadczeniu o odstąpieniu poleceń Zamawiającego dotyczących ochrony własności lub bezpieczeństwa robót.</w:t>
      </w:r>
    </w:p>
    <w:p w:rsidR="00855E6E" w:rsidRPr="0031129A" w:rsidRDefault="00855E6E">
      <w:pPr>
        <w:numPr>
          <w:ilvl w:val="0"/>
          <w:numId w:val="5"/>
        </w:numPr>
        <w:spacing w:after="120" w:line="240" w:lineRule="auto"/>
        <w:ind w:left="567" w:hanging="567"/>
        <w:jc w:val="both"/>
      </w:pPr>
      <w:r w:rsidRPr="0031129A">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 (art. 145 ustawy Prawo zamówień publicznych).</w:t>
      </w:r>
    </w:p>
    <w:p w:rsidR="00855E6E" w:rsidRPr="0031129A" w:rsidRDefault="00855E6E">
      <w:pPr>
        <w:spacing w:before="113" w:line="200" w:lineRule="atLeast"/>
        <w:jc w:val="center"/>
      </w:pPr>
    </w:p>
    <w:p w:rsidR="00855E6E" w:rsidRPr="0031129A" w:rsidRDefault="00855E6E">
      <w:pPr>
        <w:spacing w:after="120" w:line="240" w:lineRule="auto"/>
        <w:jc w:val="center"/>
      </w:pPr>
      <w:r w:rsidRPr="0031129A">
        <w:t>§ 14</w:t>
      </w:r>
    </w:p>
    <w:p w:rsidR="00855E6E" w:rsidRPr="0031129A" w:rsidRDefault="00855E6E">
      <w:pPr>
        <w:spacing w:after="120" w:line="240" w:lineRule="auto"/>
        <w:jc w:val="center"/>
      </w:pPr>
      <w:r w:rsidRPr="0031129A">
        <w:t>ZMIANY UMOWY</w:t>
      </w:r>
    </w:p>
    <w:p w:rsidR="00855E6E" w:rsidRPr="0031129A" w:rsidRDefault="00855E6E">
      <w:pPr>
        <w:numPr>
          <w:ilvl w:val="0"/>
          <w:numId w:val="45"/>
        </w:numPr>
        <w:spacing w:after="120" w:line="240" w:lineRule="auto"/>
        <w:ind w:left="567" w:hanging="567"/>
        <w:jc w:val="both"/>
        <w:rPr>
          <w:rFonts w:eastAsia="Calibri"/>
        </w:rPr>
      </w:pPr>
      <w:r w:rsidRPr="0031129A">
        <w:t>Wszelkie zmiany niniejszej umowy wymagają dla swej ważności formy pisemnej pod rygorem nieważności i będą dopuszczalne w granicach unormowania artykułu 144 ustawy Prawo zamówień publicznych.</w:t>
      </w:r>
    </w:p>
    <w:p w:rsidR="00855E6E" w:rsidRPr="0031129A" w:rsidRDefault="00855E6E">
      <w:pPr>
        <w:pStyle w:val="Akapitzlist1"/>
        <w:numPr>
          <w:ilvl w:val="0"/>
          <w:numId w:val="45"/>
        </w:numPr>
        <w:spacing w:after="120" w:line="240" w:lineRule="auto"/>
        <w:ind w:left="567" w:hanging="567"/>
        <w:jc w:val="both"/>
        <w:rPr>
          <w:rFonts w:cs="Times New Roman"/>
          <w:sz w:val="22"/>
          <w:szCs w:val="22"/>
        </w:rPr>
      </w:pPr>
      <w:r w:rsidRPr="0031129A">
        <w:rPr>
          <w:rFonts w:eastAsia="Calibri" w:cs="Times New Roman"/>
          <w:sz w:val="22"/>
          <w:szCs w:val="22"/>
        </w:rPr>
        <w:t>Przedłużenie terminu zakończenia realizacji umowy o okres trwania przyczyn, z powodu których będzie zagrożone dotrzymanie terminu jej zakończenia, a o których Wykonawca nie wiedział przed zawarciem niniejszej umowy, nastąpić może wyłącznie w następujących sytuacjach:</w:t>
      </w:r>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bookmarkStart w:id="6" w:name="_Hlk498073675"/>
      <w:r w:rsidRPr="0031129A">
        <w:rPr>
          <w:rFonts w:cs="Times New Roman"/>
          <w:sz w:val="22"/>
          <w:szCs w:val="22"/>
        </w:rPr>
        <w:t>jeżeli przyczyny, z powodu których będzie zagrożone dotrzymanie terminu zakończenia robót będą następstwem okoliczności, za które odpowiedzialności nie ponosi Wykonawca, a w szczególności: będą następstwem nieterminowego przekazania terenu budowy, wystąpienia kolizji z innymi równolegle prowadzonymi przez inne podmioty inwestycjami, konieczności zmian dokumentacji projektowej w zakresie, w jakim ww. okoliczności miały lub będą mogły mieć wpływ na dotrzymanie terminu zakończenia robót,</w:t>
      </w:r>
      <w:bookmarkEnd w:id="6"/>
      <w:r w:rsidRPr="0031129A">
        <w:rPr>
          <w:rFonts w:cs="Times New Roman"/>
          <w:sz w:val="22"/>
          <w:szCs w:val="22"/>
        </w:rPr>
        <w:t xml:space="preserve"> </w:t>
      </w:r>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bookmarkStart w:id="7" w:name="_Hlk498073687"/>
      <w:r w:rsidRPr="0031129A">
        <w:rPr>
          <w:rFonts w:cs="Times New Roman"/>
          <w:sz w:val="22"/>
          <w:szCs w:val="22"/>
        </w:rPr>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tych kolizji,</w:t>
      </w:r>
      <w:bookmarkEnd w:id="7"/>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bookmarkStart w:id="8" w:name="_Hlk498073698"/>
      <w:r w:rsidRPr="0031129A">
        <w:rPr>
          <w:rFonts w:cs="Times New Roman"/>
          <w:sz w:val="22"/>
          <w:szCs w:val="22"/>
        </w:rPr>
        <w:t>jeżeli wystąpi brak możliwości wykonywania robót z powodu nie dopuszczenia do ich wykonywania przez uprawniony organ lub nakazania ich wstrzymania przez uprawniony organ, z przyczyn niezależnych od Wykonawcy,</w:t>
      </w:r>
      <w:bookmarkStart w:id="9" w:name="_Hlk498073711"/>
      <w:bookmarkEnd w:id="8"/>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r w:rsidRPr="0031129A">
        <w:rPr>
          <w:rFonts w:cs="Times New Roman"/>
          <w:sz w:val="22"/>
          <w:szCs w:val="22"/>
        </w:rPr>
        <w:t>wystąpienia siły wyższej uniemożliwiającej wykonanie przedmiotu umowy zgodnie z jej postanowieniami</w:t>
      </w:r>
      <w:bookmarkEnd w:id="9"/>
      <w:r w:rsidRPr="0031129A">
        <w:rPr>
          <w:rFonts w:cs="Times New Roman"/>
          <w:sz w:val="22"/>
          <w:szCs w:val="22"/>
        </w:rPr>
        <w:t>. Przez działanie siły wyższej Zamawiający rozumie wszelkie nadzwyczajne zdarzenia o charakterze zewnętrznym, niemożliwe do przewidzenia, takie jak katastrofy, pożary, powodzie, wybuchy, ataki terrorystyczne, niepokoje społeczne, strajki, z wyjątkiem strajku u Wykonawcy, działania wojenne itp.,</w:t>
      </w:r>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bookmarkStart w:id="10" w:name="_Hlk498073721"/>
      <w:r w:rsidRPr="0031129A">
        <w:rPr>
          <w:rFonts w:cs="Times New Roman"/>
          <w:sz w:val="22"/>
          <w:szCs w:val="22"/>
        </w:rPr>
        <w:t>gdy wystąpią opóźnienia w dokonaniu określonych czynności lub ich zaniechanie przez właściwe organy administracji państwowej, które nie są następstwem okoliczności, za które Wykonawca ponosi odpowiedzialność,</w:t>
      </w:r>
      <w:bookmarkEnd w:id="10"/>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bookmarkStart w:id="11" w:name="_Hlk498073731"/>
      <w:r w:rsidRPr="0031129A">
        <w:rPr>
          <w:rFonts w:cs="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bookmarkEnd w:id="11"/>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r w:rsidRPr="0031129A">
        <w:rPr>
          <w:rFonts w:cs="Times New Roman"/>
          <w:sz w:val="22"/>
          <w:szCs w:val="22"/>
        </w:rPr>
        <w:t>zmianę danych, na podstawie których wykonywany będzie przedmiot umowy, lub opóźnienie w dostarczeniu danych dla Wykonawcy,</w:t>
      </w:r>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r w:rsidRPr="0031129A">
        <w:rPr>
          <w:rFonts w:cs="Times New Roman"/>
          <w:sz w:val="22"/>
          <w:szCs w:val="22"/>
        </w:rPr>
        <w:lastRenderedPageBreak/>
        <w:t>zmianę warunków prowadzonych robót przez jednostki opiniujące, uzgadniające lub zatwierdzające albo przez nowe przepisy, normy i normatywy,</w:t>
      </w:r>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r w:rsidRPr="0031129A">
        <w:rPr>
          <w:rFonts w:cs="Times New Roman"/>
          <w:sz w:val="22"/>
          <w:szCs w:val="22"/>
        </w:rPr>
        <w:t>żądanie przez jednostki uzgadniające, opiniujące lub zatwierdzające w trakcie prowadzonego postępowania administracyjnego wykonania opracowań dodatkowych, nieujętych w przedmiocie niniejszej umowy,</w:t>
      </w:r>
    </w:p>
    <w:p w:rsidR="00855E6E" w:rsidRPr="0031129A" w:rsidRDefault="00855E6E">
      <w:pPr>
        <w:pStyle w:val="Akapitzlist1"/>
        <w:numPr>
          <w:ilvl w:val="0"/>
          <w:numId w:val="31"/>
        </w:numPr>
        <w:spacing w:after="120" w:line="240" w:lineRule="auto"/>
        <w:ind w:left="1134" w:hanging="567"/>
        <w:jc w:val="both"/>
        <w:rPr>
          <w:rFonts w:cs="Times New Roman"/>
          <w:sz w:val="22"/>
          <w:szCs w:val="22"/>
        </w:rPr>
      </w:pPr>
      <w:r w:rsidRPr="0031129A">
        <w:rPr>
          <w:rFonts w:cs="Times New Roman"/>
          <w:sz w:val="22"/>
          <w:szCs w:val="22"/>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nie ponosi odpowiedzialności.</w:t>
      </w:r>
    </w:p>
    <w:p w:rsidR="00855E6E" w:rsidRPr="0031129A" w:rsidRDefault="00855E6E">
      <w:pPr>
        <w:pStyle w:val="Akapitzlist1"/>
        <w:numPr>
          <w:ilvl w:val="0"/>
          <w:numId w:val="45"/>
        </w:numPr>
        <w:spacing w:after="120" w:line="240" w:lineRule="auto"/>
        <w:ind w:left="567" w:hanging="567"/>
        <w:jc w:val="both"/>
        <w:rPr>
          <w:rFonts w:cs="Times New Roman"/>
          <w:sz w:val="22"/>
          <w:szCs w:val="22"/>
        </w:rPr>
      </w:pPr>
      <w:r w:rsidRPr="0031129A">
        <w:rPr>
          <w:rFonts w:cs="Times New Roman"/>
          <w:sz w:val="22"/>
          <w:szCs w:val="22"/>
        </w:rPr>
        <w:t xml:space="preserve">Zmiany umowy w zakresie materiałów, parametrów technicznych, technologii wykonania robót budowlanych, sposobu i zakresu wykonania przedmiotu umowy nastąpić mogą w następujących sytuacjach: </w:t>
      </w:r>
    </w:p>
    <w:p w:rsidR="00855E6E" w:rsidRPr="0031129A" w:rsidRDefault="00855E6E">
      <w:pPr>
        <w:numPr>
          <w:ilvl w:val="0"/>
          <w:numId w:val="44"/>
        </w:numPr>
        <w:spacing w:after="120" w:line="240" w:lineRule="auto"/>
        <w:ind w:left="1134" w:hanging="567"/>
        <w:jc w:val="both"/>
      </w:pPr>
      <w:r w:rsidRPr="0031129A">
        <w:t>wystąpienia niebezpieczeństwa kolizji z planowanymi lub równolegle prowadzonymi przez inne podmioty inwestycjami w zakresie niezbędnym do uniknięcia lub usunięcia tych kolizji,</w:t>
      </w:r>
    </w:p>
    <w:p w:rsidR="00855E6E" w:rsidRPr="0031129A" w:rsidRDefault="00855E6E">
      <w:pPr>
        <w:numPr>
          <w:ilvl w:val="0"/>
          <w:numId w:val="44"/>
        </w:numPr>
        <w:spacing w:after="120" w:line="240" w:lineRule="auto"/>
        <w:ind w:left="1134" w:hanging="567"/>
        <w:jc w:val="both"/>
      </w:pPr>
      <w:r w:rsidRPr="0031129A">
        <w:t>wystąpienia siły wyższej uniemożliwiającej wykonanie przedmiotu umowy zgodnie z jej postanowieniami,</w:t>
      </w:r>
    </w:p>
    <w:p w:rsidR="00855E6E" w:rsidRPr="0031129A" w:rsidRDefault="00855E6E">
      <w:pPr>
        <w:numPr>
          <w:ilvl w:val="0"/>
          <w:numId w:val="44"/>
        </w:numPr>
        <w:spacing w:after="120" w:line="240" w:lineRule="auto"/>
        <w:ind w:left="1134" w:hanging="567"/>
        <w:jc w:val="both"/>
      </w:pPr>
      <w:r w:rsidRPr="0031129A">
        <w:t>z uwagi na interes społeczny, poprawę bezpieczeństwa, przyczyny technologiczne lub techniczne obiektywnym charakterze,</w:t>
      </w:r>
    </w:p>
    <w:p w:rsidR="00855E6E" w:rsidRPr="0031129A" w:rsidRDefault="00855E6E">
      <w:pPr>
        <w:numPr>
          <w:ilvl w:val="0"/>
          <w:numId w:val="44"/>
        </w:numPr>
        <w:spacing w:after="120" w:line="240" w:lineRule="auto"/>
        <w:ind w:left="1134" w:hanging="567"/>
        <w:jc w:val="both"/>
      </w:pPr>
      <w:r w:rsidRPr="0031129A">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855E6E" w:rsidRPr="0031129A" w:rsidRDefault="00855E6E">
      <w:pPr>
        <w:numPr>
          <w:ilvl w:val="0"/>
          <w:numId w:val="44"/>
        </w:numPr>
        <w:spacing w:after="120" w:line="240" w:lineRule="auto"/>
        <w:ind w:left="1134" w:hanging="567"/>
        <w:jc w:val="both"/>
      </w:pPr>
      <w:r w:rsidRPr="0031129A">
        <w:t>konieczności realizacji robót wynikających z wprowadzenia w Dokumentacji projektowej zmian uznanych za nieistotne odstępstwo od projektu budowlanego, wynikających z ustawy prawo budowlane,</w:t>
      </w:r>
    </w:p>
    <w:p w:rsidR="00855E6E" w:rsidRPr="0031129A" w:rsidRDefault="00855E6E">
      <w:pPr>
        <w:numPr>
          <w:ilvl w:val="0"/>
          <w:numId w:val="44"/>
        </w:numPr>
        <w:spacing w:after="120" w:line="240" w:lineRule="auto"/>
        <w:ind w:left="1134" w:hanging="567"/>
        <w:jc w:val="both"/>
      </w:pPr>
      <w:r w:rsidRPr="0031129A">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55E6E" w:rsidRPr="0031129A" w:rsidRDefault="00855E6E">
      <w:pPr>
        <w:numPr>
          <w:ilvl w:val="0"/>
          <w:numId w:val="44"/>
        </w:numPr>
        <w:spacing w:after="120" w:line="240" w:lineRule="auto"/>
        <w:ind w:left="1134" w:hanging="567"/>
        <w:jc w:val="both"/>
      </w:pPr>
      <w:r w:rsidRPr="0031129A">
        <w:t>wystąpienia warunków terenu budowy odbiegających w sposób istotny od przyjętych w Dokumentacji projektowej, w szczególności napotkania niezinwentaryzowanych lub błędnie zinwentaryzowanych sieci, instalacji lub innych obiektów budowlanych,</w:t>
      </w:r>
    </w:p>
    <w:p w:rsidR="00855E6E" w:rsidRPr="0031129A" w:rsidRDefault="00855E6E">
      <w:pPr>
        <w:numPr>
          <w:ilvl w:val="0"/>
          <w:numId w:val="44"/>
        </w:numPr>
        <w:spacing w:after="120" w:line="240" w:lineRule="auto"/>
        <w:ind w:left="1134" w:hanging="567"/>
        <w:jc w:val="both"/>
      </w:pPr>
      <w:r w:rsidRPr="0031129A">
        <w:t>konieczności zrealizowania przedmiotu umowy przy zastosowaniu innych rozwiązań technicznych lub materiałowych ze względu na zmiany obowiązującego prawa,</w:t>
      </w:r>
    </w:p>
    <w:p w:rsidR="00855E6E" w:rsidRPr="0031129A" w:rsidRDefault="00855E6E">
      <w:pPr>
        <w:numPr>
          <w:ilvl w:val="0"/>
          <w:numId w:val="44"/>
        </w:numPr>
        <w:spacing w:after="120" w:line="240" w:lineRule="auto"/>
        <w:ind w:left="1134" w:hanging="567"/>
        <w:jc w:val="both"/>
      </w:pPr>
      <w:r w:rsidRPr="0031129A">
        <w:t>wystąpienia niebezpieczeństwa kolizji z planowanymi lub równolegle prowadzonymi przez inne podmioty inwestycjami w zakresie niezbędnym do uniknięcia lub usunięcia tych kolizji.</w:t>
      </w:r>
    </w:p>
    <w:p w:rsidR="00855E6E" w:rsidRPr="0031129A" w:rsidRDefault="00855E6E">
      <w:pPr>
        <w:numPr>
          <w:ilvl w:val="0"/>
          <w:numId w:val="45"/>
        </w:numPr>
        <w:spacing w:after="120" w:line="240" w:lineRule="auto"/>
        <w:ind w:left="567" w:hanging="567"/>
        <w:jc w:val="both"/>
      </w:pPr>
      <w:r w:rsidRPr="0031129A">
        <w:t>Strony dopuszczają możliwość zmiany umowy w zakresie podwykonawcy robót, innych podmiotów i osób wskazanych w ofercie, pod warunkiem wyrażenia zgody Zamawiającego na taką zmianę oraz spełnieniu warunków określonych odpowiednio w SIWZ i w niniejszej umowie.</w:t>
      </w:r>
    </w:p>
    <w:p w:rsidR="00855E6E" w:rsidRPr="0031129A" w:rsidRDefault="00855E6E">
      <w:pPr>
        <w:numPr>
          <w:ilvl w:val="0"/>
          <w:numId w:val="45"/>
        </w:numPr>
        <w:spacing w:after="120" w:line="240" w:lineRule="auto"/>
        <w:ind w:left="567" w:hanging="567"/>
        <w:jc w:val="both"/>
      </w:pPr>
      <w:r w:rsidRPr="0031129A">
        <w:lastRenderedPageBreak/>
        <w:t>Warunkiem dokonania zmiany umowy, jest złożenie uzasadnionego wniosku przez stronę inicjującą zmianę lub sporządzenie przez strony stosownego protokołu wraz z opisem zdarzenia lub okoliczności stanowiących podstawę do żądania takiej zmiany.</w:t>
      </w:r>
    </w:p>
    <w:p w:rsidR="00855E6E" w:rsidRPr="0031129A" w:rsidRDefault="00855E6E">
      <w:pPr>
        <w:numPr>
          <w:ilvl w:val="0"/>
          <w:numId w:val="45"/>
        </w:numPr>
        <w:spacing w:after="120" w:line="240" w:lineRule="auto"/>
        <w:ind w:left="567" w:hanging="567"/>
        <w:jc w:val="both"/>
      </w:pPr>
      <w:r w:rsidRPr="0031129A">
        <w:t>Zamawiający dopuszcza zmianę wysokości wynagrodzenia należnego Wykonawcy na warunkach określonych niniejszą umową oraz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umowie, o kwotę równą różnicy w kwocie podatku, jednakże wyłącznie co do części wynagrodzenia za roboty, których do dnia zmiany stawki podatku VAT jeszcze nie wykonano</w:t>
      </w:r>
    </w:p>
    <w:p w:rsidR="00855E6E" w:rsidRPr="0031129A" w:rsidRDefault="00855E6E">
      <w:pPr>
        <w:numPr>
          <w:ilvl w:val="0"/>
          <w:numId w:val="45"/>
        </w:numPr>
        <w:spacing w:after="120" w:line="240" w:lineRule="auto"/>
        <w:ind w:left="567" w:hanging="567"/>
        <w:jc w:val="both"/>
      </w:pPr>
      <w:r w:rsidRPr="0031129A">
        <w:t>Zamawiający może odmówić zmiany wynagrodzenia do czasu przedstawienia przez Wykonawcę rzetelnej, szczegółowej kalkulacji kosztów lub zażądać dodatkowych wyjaśnień i dokumentów. Waloryzacja wynagrodzenia, w przypadku zmiany wysokości obowiązującej stawki podatku VAT, dotyczy wyłącznie kosztów realizacji zamówienia powstałych po złożeniu wniosku przez Wykonawcę, nie wcześniej niż w okresie po wejściu w życie odpowiednich przepisów.</w:t>
      </w:r>
    </w:p>
    <w:p w:rsidR="00855E6E" w:rsidRPr="0031129A" w:rsidRDefault="00855E6E">
      <w:pPr>
        <w:spacing w:after="120" w:line="240" w:lineRule="auto"/>
        <w:ind w:left="284" w:hanging="284"/>
        <w:jc w:val="both"/>
      </w:pPr>
    </w:p>
    <w:p w:rsidR="00855E6E" w:rsidRPr="0031129A" w:rsidRDefault="00855E6E">
      <w:pPr>
        <w:spacing w:after="120" w:line="240" w:lineRule="auto"/>
        <w:jc w:val="center"/>
      </w:pPr>
      <w:r w:rsidRPr="0031129A">
        <w:t>§ 15</w:t>
      </w:r>
    </w:p>
    <w:p w:rsidR="00855E6E" w:rsidRPr="0031129A" w:rsidRDefault="00855E6E">
      <w:pPr>
        <w:spacing w:after="120" w:line="240" w:lineRule="auto"/>
        <w:jc w:val="center"/>
      </w:pPr>
      <w:r w:rsidRPr="0031129A">
        <w:t>POSTANOWIENIA KOŃCOWE</w:t>
      </w:r>
    </w:p>
    <w:p w:rsidR="00855E6E" w:rsidRPr="0031129A" w:rsidRDefault="00855E6E">
      <w:pPr>
        <w:numPr>
          <w:ilvl w:val="0"/>
          <w:numId w:val="35"/>
        </w:numPr>
        <w:spacing w:after="120" w:line="240" w:lineRule="auto"/>
        <w:ind w:left="567" w:hanging="567"/>
        <w:jc w:val="both"/>
      </w:pPr>
      <w:r w:rsidRPr="0031129A">
        <w:t>Ewentualne spory wynikłe z niniejszej umowy rozstrzygane będą przez sąd właściwy miejscowo dla siedziby Zamawiającego.</w:t>
      </w:r>
    </w:p>
    <w:p w:rsidR="00855E6E" w:rsidRPr="0031129A" w:rsidRDefault="00855E6E">
      <w:pPr>
        <w:numPr>
          <w:ilvl w:val="0"/>
          <w:numId w:val="35"/>
        </w:numPr>
        <w:spacing w:after="120" w:line="240" w:lineRule="auto"/>
        <w:ind w:left="567" w:hanging="567"/>
        <w:jc w:val="both"/>
      </w:pPr>
      <w:r w:rsidRPr="0031129A">
        <w:t>Zmiany umowy wymagają zachowania formy pisemnej pod rygorem nieważności.</w:t>
      </w:r>
    </w:p>
    <w:p w:rsidR="00855E6E" w:rsidRPr="0031129A" w:rsidRDefault="00855E6E">
      <w:pPr>
        <w:numPr>
          <w:ilvl w:val="0"/>
          <w:numId w:val="35"/>
        </w:numPr>
        <w:spacing w:after="120" w:line="240" w:lineRule="auto"/>
        <w:ind w:left="567" w:hanging="567"/>
        <w:jc w:val="both"/>
      </w:pPr>
      <w:r w:rsidRPr="0031129A">
        <w:t>Wykonawca może przenieść prawa wynikające z umowy, w szczególności wierzytelność o zapłatę wynagrodzenia na osobę trzecią, wyłącznie po uzyskaniu pisemnej zgody Zamawiającego.</w:t>
      </w:r>
    </w:p>
    <w:p w:rsidR="00855E6E" w:rsidRPr="0031129A" w:rsidRDefault="00855E6E">
      <w:pPr>
        <w:numPr>
          <w:ilvl w:val="0"/>
          <w:numId w:val="35"/>
        </w:numPr>
        <w:spacing w:after="120" w:line="240" w:lineRule="auto"/>
        <w:ind w:left="567" w:hanging="567"/>
        <w:jc w:val="both"/>
      </w:pPr>
      <w:r w:rsidRPr="0031129A">
        <w:t>Wszelkie dokumenty dostarczane drugiej Stronie, w trakcie realizacji niniejszej umowy, będą sporządzone w języku polskim.</w:t>
      </w:r>
    </w:p>
    <w:p w:rsidR="00855E6E" w:rsidRPr="0031129A" w:rsidRDefault="00855E6E">
      <w:pPr>
        <w:numPr>
          <w:ilvl w:val="0"/>
          <w:numId w:val="35"/>
        </w:numPr>
        <w:spacing w:after="120" w:line="240" w:lineRule="auto"/>
        <w:ind w:left="567" w:hanging="567"/>
        <w:jc w:val="both"/>
      </w:pPr>
      <w:r w:rsidRPr="0031129A">
        <w:t>Umowa wchodzi w życie w dniu jej podpisania przez obie Strony.</w:t>
      </w:r>
    </w:p>
    <w:p w:rsidR="00855E6E" w:rsidRPr="0031129A" w:rsidRDefault="00855E6E">
      <w:pPr>
        <w:numPr>
          <w:ilvl w:val="0"/>
          <w:numId w:val="35"/>
        </w:numPr>
        <w:spacing w:after="120" w:line="240" w:lineRule="auto"/>
        <w:ind w:left="567" w:hanging="567"/>
        <w:jc w:val="both"/>
      </w:pPr>
      <w:r w:rsidRPr="0031129A">
        <w:t>Postanowienia umowy są interpretowane na podstawie przepisów prawa polskiego, a w sprawach nieuregulowanych w niniejszej umowie, będą miały zastosowanie przepisy ustawy Prawo zamówień publicznych, Prawo budowlane, Kodeks cywilny oraz inne przepisy prawa powszechnie obowiązującego.</w:t>
      </w:r>
    </w:p>
    <w:p w:rsidR="00855E6E" w:rsidRPr="0031129A" w:rsidRDefault="00855E6E">
      <w:pPr>
        <w:numPr>
          <w:ilvl w:val="0"/>
          <w:numId w:val="35"/>
        </w:numPr>
        <w:spacing w:after="120" w:line="240" w:lineRule="auto"/>
        <w:ind w:left="567" w:hanging="567"/>
        <w:jc w:val="both"/>
      </w:pPr>
      <w:r w:rsidRPr="0031129A">
        <w:t>W przypadku, gdy umowa przewiduje dokonywanie zatwierdzeń, powiadomień, przekazywanie informacji lub wydawanie poleceń lub zgód, będą one przekazywane na piśmie i dostarczane (przekazywane) osobiście (za pokwitowaniem) lub wysyłane przesyłką listową lub kurierem lub pocztą elektroniczną na podane przez Strony adresy.</w:t>
      </w:r>
    </w:p>
    <w:p w:rsidR="00855E6E" w:rsidRPr="0031129A" w:rsidRDefault="00855E6E">
      <w:pPr>
        <w:numPr>
          <w:ilvl w:val="0"/>
          <w:numId w:val="35"/>
        </w:numPr>
        <w:spacing w:after="120" w:line="240" w:lineRule="auto"/>
        <w:ind w:left="567" w:hanging="567"/>
        <w:jc w:val="both"/>
      </w:pPr>
      <w:r w:rsidRPr="0031129A">
        <w:t>Oferta Wykonawcy stanowi integralną część niniejszej umowy</w:t>
      </w:r>
    </w:p>
    <w:p w:rsidR="00855E6E" w:rsidRPr="0031129A" w:rsidRDefault="00855E6E">
      <w:pPr>
        <w:numPr>
          <w:ilvl w:val="0"/>
          <w:numId w:val="35"/>
        </w:numPr>
        <w:spacing w:after="120" w:line="240" w:lineRule="auto"/>
        <w:ind w:left="567" w:hanging="567"/>
        <w:jc w:val="both"/>
      </w:pPr>
      <w:r w:rsidRPr="0031129A">
        <w:t>Niniejsza umowa jest jawna i podlega udostępnieniu na zasadach określonych w przepisach                          o dostępie do informacji publicznej.</w:t>
      </w:r>
    </w:p>
    <w:p w:rsidR="00855E6E" w:rsidRPr="0031129A" w:rsidRDefault="00855E6E">
      <w:pPr>
        <w:numPr>
          <w:ilvl w:val="0"/>
          <w:numId w:val="35"/>
        </w:numPr>
        <w:spacing w:after="120" w:line="240" w:lineRule="auto"/>
        <w:ind w:left="567" w:hanging="567"/>
        <w:jc w:val="both"/>
      </w:pPr>
      <w:r w:rsidRPr="0031129A">
        <w:t>Integralną częścią niniejszej umowy są: dokumentacja przetargowa, w tym SIWZ, oferta Wykonawcy, inne ….....................................................................................................................</w:t>
      </w:r>
    </w:p>
    <w:p w:rsidR="00855E6E" w:rsidRPr="0031129A" w:rsidRDefault="00855E6E">
      <w:pPr>
        <w:numPr>
          <w:ilvl w:val="0"/>
          <w:numId w:val="35"/>
        </w:numPr>
        <w:spacing w:after="120" w:line="240" w:lineRule="auto"/>
        <w:ind w:left="567" w:hanging="567"/>
        <w:jc w:val="both"/>
      </w:pPr>
      <w:r w:rsidRPr="0031129A">
        <w:t>Dni robocze, o których mowa w niniejszej umowie dotyczą dni roboczych Zamawiającego.</w:t>
      </w:r>
    </w:p>
    <w:p w:rsidR="00855E6E" w:rsidRPr="0031129A" w:rsidRDefault="00855E6E">
      <w:pPr>
        <w:numPr>
          <w:ilvl w:val="0"/>
          <w:numId w:val="35"/>
        </w:numPr>
        <w:spacing w:after="120" w:line="240" w:lineRule="auto"/>
        <w:ind w:left="567" w:hanging="567"/>
        <w:jc w:val="both"/>
      </w:pPr>
      <w:r w:rsidRPr="0031129A">
        <w:t>Umowę sporządzono w 3 jednobrzmiących egzemplarzach, 2 egz. otrzymuje Zamawiający,                   a 1 egz. Wykonawca.</w:t>
      </w:r>
    </w:p>
    <w:p w:rsidR="00855E6E" w:rsidRPr="0031129A" w:rsidRDefault="00855E6E">
      <w:pPr>
        <w:spacing w:after="120" w:line="240" w:lineRule="auto"/>
        <w:ind w:left="284" w:hanging="284"/>
        <w:jc w:val="both"/>
      </w:pPr>
    </w:p>
    <w:p w:rsidR="00855E6E" w:rsidRPr="0031129A" w:rsidRDefault="00855E6E">
      <w:pPr>
        <w:jc w:val="both"/>
      </w:pPr>
    </w:p>
    <w:p w:rsidR="00855E6E" w:rsidRPr="0031129A" w:rsidRDefault="00855E6E">
      <w:pPr>
        <w:jc w:val="both"/>
      </w:pPr>
    </w:p>
    <w:p w:rsidR="00855E6E" w:rsidRPr="0031129A" w:rsidRDefault="00855E6E">
      <w:pPr>
        <w:jc w:val="both"/>
      </w:pPr>
    </w:p>
    <w:p w:rsidR="00855E6E" w:rsidRPr="0031129A" w:rsidRDefault="00855E6E">
      <w:pPr>
        <w:jc w:val="both"/>
      </w:pPr>
    </w:p>
    <w:p w:rsidR="00855E6E" w:rsidRPr="0031129A" w:rsidRDefault="00855E6E">
      <w:pPr>
        <w:jc w:val="center"/>
      </w:pPr>
      <w:r w:rsidRPr="0031129A">
        <w:t>ZAMAWIAJĄCY:                                                                                  WYKONAWCA:</w:t>
      </w:r>
    </w:p>
    <w:p w:rsidR="00855E6E" w:rsidRPr="0031129A" w:rsidRDefault="00855E6E"/>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1625CB" w:rsidRPr="0031129A" w:rsidRDefault="001625CB">
      <w:pPr>
        <w:suppressAutoHyphens w:val="0"/>
        <w:spacing w:line="240" w:lineRule="auto"/>
        <w:jc w:val="center"/>
      </w:pPr>
    </w:p>
    <w:p w:rsidR="00855E6E" w:rsidRPr="0031129A" w:rsidRDefault="00855E6E">
      <w:pPr>
        <w:suppressAutoHyphens w:val="0"/>
        <w:spacing w:line="240" w:lineRule="auto"/>
        <w:jc w:val="center"/>
      </w:pPr>
    </w:p>
    <w:p w:rsidR="00855E6E" w:rsidRPr="0031129A" w:rsidRDefault="00855E6E">
      <w:pPr>
        <w:suppressAutoHyphens w:val="0"/>
        <w:spacing w:line="240" w:lineRule="auto"/>
        <w:jc w:val="center"/>
      </w:pPr>
    </w:p>
    <w:p w:rsidR="00855E6E" w:rsidRDefault="00855E6E">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Default="00FC73F5">
      <w:pPr>
        <w:suppressAutoHyphens w:val="0"/>
        <w:spacing w:line="240" w:lineRule="auto"/>
        <w:jc w:val="center"/>
      </w:pPr>
    </w:p>
    <w:p w:rsidR="00FC73F5" w:rsidRPr="0031129A" w:rsidRDefault="00FC73F5">
      <w:pPr>
        <w:suppressAutoHyphens w:val="0"/>
        <w:spacing w:line="240" w:lineRule="auto"/>
        <w:jc w:val="center"/>
      </w:pPr>
    </w:p>
    <w:p w:rsidR="00855E6E" w:rsidRPr="0031129A" w:rsidRDefault="00855E6E">
      <w:pPr>
        <w:suppressAutoHyphens w:val="0"/>
        <w:spacing w:line="240" w:lineRule="auto"/>
      </w:pPr>
    </w:p>
    <w:p w:rsidR="00855E6E" w:rsidRPr="0031129A" w:rsidRDefault="00855E6E">
      <w:pPr>
        <w:suppressAutoHyphens w:val="0"/>
        <w:spacing w:after="120" w:line="240" w:lineRule="auto"/>
        <w:jc w:val="right"/>
        <w:rPr>
          <w:rFonts w:eastAsia="Calibri"/>
        </w:rPr>
      </w:pPr>
      <w:r w:rsidRPr="0031129A">
        <w:rPr>
          <w:rFonts w:eastAsia="Calibri"/>
        </w:rPr>
        <w:t>Załącznik nr 1 do umowy nr IIPP.272.1</w:t>
      </w:r>
    </w:p>
    <w:p w:rsidR="00855E6E" w:rsidRPr="0031129A" w:rsidRDefault="00855E6E">
      <w:pPr>
        <w:suppressAutoHyphens w:val="0"/>
        <w:spacing w:after="120" w:line="240" w:lineRule="auto"/>
        <w:jc w:val="center"/>
        <w:rPr>
          <w:rFonts w:eastAsia="Calibri"/>
        </w:rPr>
      </w:pPr>
    </w:p>
    <w:p w:rsidR="00855E6E" w:rsidRPr="0031129A" w:rsidRDefault="00855E6E">
      <w:pPr>
        <w:suppressAutoHyphens w:val="0"/>
        <w:spacing w:after="120" w:line="240" w:lineRule="auto"/>
        <w:jc w:val="center"/>
        <w:rPr>
          <w:rFonts w:eastAsia="Calibri"/>
        </w:rPr>
      </w:pPr>
    </w:p>
    <w:p w:rsidR="00855E6E" w:rsidRPr="0031129A" w:rsidRDefault="00855E6E">
      <w:pPr>
        <w:suppressAutoHyphens w:val="0"/>
        <w:spacing w:after="120" w:line="240" w:lineRule="auto"/>
        <w:jc w:val="center"/>
        <w:rPr>
          <w:rFonts w:eastAsia="Calibri"/>
        </w:rPr>
      </w:pPr>
      <w:r w:rsidRPr="0031129A">
        <w:rPr>
          <w:rFonts w:eastAsia="Calibri"/>
        </w:rPr>
        <w:t>KLAUZULA INFORMACYJNA – ZGODA NA WIZERUNEK</w:t>
      </w:r>
    </w:p>
    <w:p w:rsidR="00855E6E" w:rsidRPr="0031129A" w:rsidRDefault="00855E6E">
      <w:pPr>
        <w:suppressAutoHyphens w:val="0"/>
        <w:spacing w:after="120" w:line="240" w:lineRule="auto"/>
        <w:jc w:val="center"/>
        <w:rPr>
          <w:rFonts w:eastAsia="Calibri"/>
        </w:rPr>
      </w:pPr>
    </w:p>
    <w:p w:rsidR="00855E6E" w:rsidRPr="0031129A" w:rsidRDefault="00855E6E">
      <w:pPr>
        <w:suppressAutoHyphens w:val="0"/>
        <w:spacing w:after="120" w:line="240" w:lineRule="auto"/>
        <w:rPr>
          <w:rFonts w:eastAsia="Calibri"/>
        </w:rPr>
      </w:pPr>
      <w:r w:rsidRPr="0031129A">
        <w:rPr>
          <w:rFonts w:eastAsia="Calibri"/>
        </w:rPr>
        <w:t>Ja, ………………………………………………………………….:</w:t>
      </w:r>
    </w:p>
    <w:p w:rsidR="00855E6E" w:rsidRPr="0031129A" w:rsidRDefault="00855E6E">
      <w:pPr>
        <w:numPr>
          <w:ilvl w:val="0"/>
          <w:numId w:val="32"/>
        </w:numPr>
        <w:suppressAutoHyphens w:val="0"/>
        <w:spacing w:after="120" w:line="240" w:lineRule="auto"/>
        <w:rPr>
          <w:rFonts w:eastAsia="Calibri"/>
        </w:rPr>
      </w:pPr>
      <w:r w:rsidRPr="0031129A">
        <w:rPr>
          <w:rFonts w:eastAsia="Calibri"/>
        </w:rPr>
        <w:t xml:space="preserve">wyrażam zgodę *, </w:t>
      </w:r>
    </w:p>
    <w:p w:rsidR="00855E6E" w:rsidRPr="0031129A" w:rsidRDefault="00855E6E">
      <w:pPr>
        <w:numPr>
          <w:ilvl w:val="0"/>
          <w:numId w:val="32"/>
        </w:numPr>
        <w:suppressAutoHyphens w:val="0"/>
        <w:spacing w:after="120" w:line="240" w:lineRule="auto"/>
        <w:rPr>
          <w:rFonts w:eastAsia="Calibri"/>
        </w:rPr>
      </w:pPr>
      <w:r w:rsidRPr="0031129A">
        <w:rPr>
          <w:rFonts w:eastAsia="Calibri"/>
        </w:rPr>
        <w:t>nie wyrażam zgody *</w:t>
      </w:r>
    </w:p>
    <w:p w:rsidR="00855E6E" w:rsidRPr="0031129A" w:rsidRDefault="00855E6E">
      <w:pPr>
        <w:suppressAutoHyphens w:val="0"/>
        <w:spacing w:after="120" w:line="240" w:lineRule="auto"/>
        <w:rPr>
          <w:rFonts w:eastAsia="Calibri"/>
        </w:rPr>
      </w:pPr>
      <w:r w:rsidRPr="0031129A">
        <w:rPr>
          <w:rFonts w:eastAsia="Calibri"/>
        </w:rPr>
        <w:t>na utrwalanie oraz upublicznianie mojego wizerunku wraz z imieniem i nazwiskiem na stronie internetowej Urzędu Miasta i Gminy Jabłonowo Pomorskie (https://www.jablonowopomorskie.pl)</w:t>
      </w:r>
    </w:p>
    <w:p w:rsidR="00855E6E" w:rsidRPr="0031129A" w:rsidRDefault="00855E6E">
      <w:pPr>
        <w:suppressAutoHyphens w:val="0"/>
        <w:spacing w:after="120" w:line="240" w:lineRule="auto"/>
        <w:rPr>
          <w:rFonts w:eastAsia="Calibri"/>
        </w:rPr>
      </w:pPr>
    </w:p>
    <w:p w:rsidR="00855E6E" w:rsidRPr="0031129A" w:rsidRDefault="00855E6E">
      <w:pPr>
        <w:suppressAutoHyphens w:val="0"/>
        <w:spacing w:after="120" w:line="240" w:lineRule="auto"/>
        <w:ind w:firstLine="360"/>
        <w:jc w:val="both"/>
        <w:rPr>
          <w:rFonts w:eastAsia="Calibri"/>
        </w:rPr>
      </w:pPr>
      <w:r w:rsidRPr="0031129A">
        <w:rPr>
          <w:rFonts w:eastAsia="Calibri"/>
        </w:rPr>
        <w:t xml:space="preserve">Administratorem Pani/Pana danych osobowych (zwane dalej „danymi”) jest Burmistrz Miasta                   i Gminy Jabłonowo Pomorskie z siedzibą przy ul. Głównej 28, 87-330 Jabłonowo Pomorskie,                       z którym można się skontaktować poprzez adres e-mail </w:t>
      </w:r>
      <w:proofErr w:type="spellStart"/>
      <w:r w:rsidRPr="0031129A">
        <w:rPr>
          <w:rFonts w:eastAsia="Calibri"/>
          <w:u w:val="single"/>
        </w:rPr>
        <w:t>iodo</w:t>
      </w:r>
      <w:proofErr w:type="spellEnd"/>
      <w:hyperlink r:id="rId7" w:history="1">
        <w:r w:rsidRPr="0031129A">
          <w:rPr>
            <w:rStyle w:val="Hipercze"/>
            <w:rFonts w:eastAsia="Calibri"/>
            <w:color w:val="0D0D0D"/>
          </w:rPr>
          <w:t>@jablonowopomorskie.pl</w:t>
        </w:r>
      </w:hyperlink>
      <w:r w:rsidRPr="0031129A">
        <w:rPr>
          <w:rFonts w:eastAsia="Calibri"/>
        </w:rPr>
        <w:t xml:space="preserve">. </w:t>
      </w:r>
    </w:p>
    <w:p w:rsidR="00855E6E" w:rsidRPr="0031129A" w:rsidRDefault="00855E6E">
      <w:pPr>
        <w:suppressAutoHyphens w:val="0"/>
        <w:spacing w:after="120" w:line="240" w:lineRule="auto"/>
        <w:ind w:firstLine="360"/>
        <w:jc w:val="both"/>
        <w:rPr>
          <w:rFonts w:eastAsia="Calibri"/>
        </w:rPr>
      </w:pPr>
      <w:r w:rsidRPr="0031129A">
        <w:rPr>
          <w:rFonts w:eastAsia="Calibri"/>
        </w:rPr>
        <w:t>Administrator przetwarza dane w celu utrwalenia i upublicznienia wizerunku, danych identyfikacyjnych na podstawie art. 6 ust. 1 lit. a) RODO – zgoda osoby fizycznej, którą dane dotyczą. Podanie danych jest dobrowolne. Konsekwencją niepodania danych jest brak możliwości utrwalenia oraz upublicznienia wizerunku wraz z imieniem i nazwiskiem na stronie internetowej Urzędu Miasta i Gminy Jabłonowo Pomorskie.</w:t>
      </w:r>
    </w:p>
    <w:p w:rsidR="00855E6E" w:rsidRPr="0031129A" w:rsidRDefault="00855E6E">
      <w:pPr>
        <w:suppressAutoHyphens w:val="0"/>
        <w:spacing w:after="120" w:line="240" w:lineRule="auto"/>
        <w:ind w:firstLine="360"/>
        <w:jc w:val="both"/>
        <w:rPr>
          <w:rFonts w:eastAsia="Calibri"/>
        </w:rPr>
      </w:pPr>
      <w:r w:rsidRPr="0031129A">
        <w:rPr>
          <w:rFonts w:eastAsia="Calibri"/>
        </w:rPr>
        <w:lastRenderedPageBreak/>
        <w:t xml:space="preserve">Dane mogą być ujawnione jedynie właściwie upoważnionym osobom fizycznym, prawnym lub innym odbiorcom posiadającym podstawę prawną żądania dostępu do danych oraz odbiorcom, którym muszą zostać ujawnione dane zgodnie z obowiązującymi przepisami prawa. Dane będą przetwarzane do czasu wycofania zgody na przetwarzanie danych. </w:t>
      </w:r>
    </w:p>
    <w:p w:rsidR="00855E6E" w:rsidRPr="0031129A" w:rsidRDefault="00855E6E">
      <w:pPr>
        <w:suppressAutoHyphens w:val="0"/>
        <w:spacing w:after="120" w:line="240" w:lineRule="auto"/>
        <w:ind w:firstLine="360"/>
        <w:jc w:val="both"/>
        <w:rPr>
          <w:rFonts w:eastAsia="Calibri"/>
        </w:rPr>
      </w:pPr>
      <w:r w:rsidRPr="0031129A">
        <w:rPr>
          <w:rFonts w:eastAsia="Calibri"/>
        </w:rPr>
        <w:t xml:space="preserve">Wycofanie zgody nie wpływa na zgodność z prawem przetwarzania, którego dokonano na podstawie zgody przed jej wycofaniem. Osobie fizycznej, której administrator przetwarza dane, w uzasadnionych przypadkach, przysługują następujące prawa: </w:t>
      </w:r>
    </w:p>
    <w:p w:rsidR="00855E6E" w:rsidRPr="0031129A" w:rsidRDefault="00855E6E">
      <w:pPr>
        <w:numPr>
          <w:ilvl w:val="0"/>
          <w:numId w:val="43"/>
        </w:numPr>
        <w:suppressAutoHyphens w:val="0"/>
        <w:spacing w:after="120" w:line="240" w:lineRule="auto"/>
        <w:jc w:val="both"/>
        <w:rPr>
          <w:rFonts w:eastAsia="Calibri"/>
        </w:rPr>
      </w:pPr>
      <w:r w:rsidRPr="0031129A">
        <w:rPr>
          <w:rFonts w:eastAsia="Calibri"/>
        </w:rPr>
        <w:t>prawo do wycofania zgody,</w:t>
      </w:r>
    </w:p>
    <w:p w:rsidR="00855E6E" w:rsidRPr="0031129A" w:rsidRDefault="00855E6E">
      <w:pPr>
        <w:numPr>
          <w:ilvl w:val="0"/>
          <w:numId w:val="43"/>
        </w:numPr>
        <w:suppressAutoHyphens w:val="0"/>
        <w:spacing w:after="120" w:line="240" w:lineRule="auto"/>
        <w:jc w:val="both"/>
        <w:rPr>
          <w:rFonts w:eastAsia="Calibri"/>
        </w:rPr>
      </w:pPr>
      <w:r w:rsidRPr="0031129A">
        <w:rPr>
          <w:rFonts w:eastAsia="Calibri"/>
        </w:rPr>
        <w:t xml:space="preserve">prawo dostępu do swoich danych, </w:t>
      </w:r>
    </w:p>
    <w:p w:rsidR="00855E6E" w:rsidRPr="0031129A" w:rsidRDefault="00855E6E">
      <w:pPr>
        <w:numPr>
          <w:ilvl w:val="0"/>
          <w:numId w:val="43"/>
        </w:numPr>
        <w:suppressAutoHyphens w:val="0"/>
        <w:spacing w:after="120" w:line="240" w:lineRule="auto"/>
        <w:jc w:val="both"/>
        <w:rPr>
          <w:rFonts w:eastAsia="Calibri"/>
        </w:rPr>
      </w:pPr>
      <w:r w:rsidRPr="0031129A">
        <w:rPr>
          <w:rFonts w:eastAsia="Calibri"/>
        </w:rPr>
        <w:t>prawo do usunięcia swoich danych,</w:t>
      </w:r>
    </w:p>
    <w:p w:rsidR="00855E6E" w:rsidRPr="0031129A" w:rsidRDefault="00855E6E">
      <w:pPr>
        <w:numPr>
          <w:ilvl w:val="0"/>
          <w:numId w:val="43"/>
        </w:numPr>
        <w:suppressAutoHyphens w:val="0"/>
        <w:spacing w:after="120" w:line="240" w:lineRule="auto"/>
        <w:jc w:val="both"/>
        <w:rPr>
          <w:rFonts w:eastAsia="Calibri"/>
        </w:rPr>
      </w:pPr>
      <w:r w:rsidRPr="0031129A">
        <w:rPr>
          <w:rFonts w:eastAsia="Calibri"/>
        </w:rPr>
        <w:t xml:space="preserve">prawo do sprostowania swoich danych, </w:t>
      </w:r>
    </w:p>
    <w:p w:rsidR="00855E6E" w:rsidRPr="0031129A" w:rsidRDefault="00855E6E">
      <w:pPr>
        <w:numPr>
          <w:ilvl w:val="0"/>
          <w:numId w:val="43"/>
        </w:numPr>
        <w:suppressAutoHyphens w:val="0"/>
        <w:spacing w:after="120" w:line="240" w:lineRule="auto"/>
        <w:jc w:val="both"/>
        <w:rPr>
          <w:rFonts w:eastAsia="Calibri"/>
        </w:rPr>
      </w:pPr>
      <w:r w:rsidRPr="0031129A">
        <w:rPr>
          <w:rFonts w:eastAsia="Calibri"/>
        </w:rPr>
        <w:t xml:space="preserve">prawo do sprzeciwu lub ograniczenia przetwarzania swoich danych, </w:t>
      </w:r>
    </w:p>
    <w:p w:rsidR="00855E6E" w:rsidRPr="0031129A" w:rsidRDefault="00855E6E">
      <w:pPr>
        <w:numPr>
          <w:ilvl w:val="0"/>
          <w:numId w:val="43"/>
        </w:numPr>
        <w:suppressAutoHyphens w:val="0"/>
        <w:spacing w:after="120" w:line="240" w:lineRule="auto"/>
        <w:jc w:val="both"/>
        <w:rPr>
          <w:rFonts w:eastAsia="Calibri"/>
        </w:rPr>
      </w:pPr>
      <w:r w:rsidRPr="0031129A">
        <w:rPr>
          <w:rFonts w:eastAsia="Calibri"/>
        </w:rPr>
        <w:t xml:space="preserve">prawo do wniesienia skargi do organu nadzorczego. </w:t>
      </w:r>
    </w:p>
    <w:p w:rsidR="00855E6E" w:rsidRPr="0031129A" w:rsidRDefault="00855E6E">
      <w:pPr>
        <w:suppressAutoHyphens w:val="0"/>
        <w:spacing w:after="120" w:line="240" w:lineRule="auto"/>
        <w:jc w:val="both"/>
        <w:rPr>
          <w:rFonts w:eastAsia="Calibri"/>
        </w:rPr>
      </w:pPr>
    </w:p>
    <w:p w:rsidR="00855E6E" w:rsidRPr="0031129A" w:rsidRDefault="00855E6E">
      <w:pPr>
        <w:suppressAutoHyphens w:val="0"/>
        <w:spacing w:after="120" w:line="240" w:lineRule="auto"/>
        <w:jc w:val="both"/>
        <w:rPr>
          <w:rFonts w:eastAsia="Calibri"/>
        </w:rPr>
      </w:pPr>
    </w:p>
    <w:p w:rsidR="00855E6E" w:rsidRPr="0031129A" w:rsidRDefault="00855E6E">
      <w:pPr>
        <w:suppressAutoHyphens w:val="0"/>
        <w:spacing w:after="120" w:line="240" w:lineRule="auto"/>
        <w:jc w:val="both"/>
        <w:rPr>
          <w:rFonts w:eastAsia="Calibri"/>
        </w:rPr>
      </w:pPr>
      <w:r w:rsidRPr="0031129A">
        <w:rPr>
          <w:rFonts w:eastAsia="Calibri"/>
        </w:rPr>
        <w:t xml:space="preserve"> </w:t>
      </w:r>
      <w:r w:rsidRPr="0031129A">
        <w:rPr>
          <w:rFonts w:eastAsia="Calibri"/>
          <w:i/>
        </w:rPr>
        <w:t>* niewłaściwe skreślić</w:t>
      </w:r>
    </w:p>
    <w:p w:rsidR="00855E6E" w:rsidRPr="0031129A" w:rsidRDefault="00855E6E">
      <w:pPr>
        <w:suppressAutoHyphens w:val="0"/>
        <w:spacing w:line="240" w:lineRule="auto"/>
        <w:jc w:val="both"/>
        <w:rPr>
          <w:rFonts w:eastAsia="Calibri"/>
        </w:rPr>
      </w:pPr>
    </w:p>
    <w:p w:rsidR="00855E6E" w:rsidRPr="0031129A" w:rsidRDefault="00855E6E">
      <w:pPr>
        <w:suppressAutoHyphens w:val="0"/>
        <w:spacing w:line="240" w:lineRule="auto"/>
        <w:jc w:val="both"/>
        <w:rPr>
          <w:rFonts w:eastAsia="Calibri"/>
        </w:rPr>
      </w:pPr>
    </w:p>
    <w:p w:rsidR="00855E6E" w:rsidRPr="0031129A" w:rsidRDefault="00855E6E">
      <w:pPr>
        <w:suppressAutoHyphens w:val="0"/>
        <w:spacing w:line="240" w:lineRule="auto"/>
        <w:jc w:val="both"/>
        <w:rPr>
          <w:rFonts w:eastAsia="Calibri"/>
        </w:rPr>
      </w:pPr>
    </w:p>
    <w:tbl>
      <w:tblPr>
        <w:tblW w:w="0" w:type="auto"/>
        <w:tblLayout w:type="fixed"/>
        <w:tblLook w:val="0000" w:firstRow="0" w:lastRow="0" w:firstColumn="0" w:lastColumn="0" w:noHBand="0" w:noVBand="0"/>
      </w:tblPr>
      <w:tblGrid>
        <w:gridCol w:w="4786"/>
        <w:gridCol w:w="4451"/>
      </w:tblGrid>
      <w:tr w:rsidR="00855E6E" w:rsidRPr="0031129A">
        <w:tc>
          <w:tcPr>
            <w:tcW w:w="4786" w:type="dxa"/>
            <w:shd w:val="clear" w:color="auto" w:fill="auto"/>
          </w:tcPr>
          <w:p w:rsidR="00855E6E" w:rsidRPr="0031129A" w:rsidRDefault="00855E6E">
            <w:pPr>
              <w:suppressAutoHyphens w:val="0"/>
              <w:spacing w:after="120" w:line="240" w:lineRule="auto"/>
              <w:jc w:val="both"/>
              <w:rPr>
                <w:rFonts w:eastAsia="Calibri"/>
              </w:rPr>
            </w:pPr>
            <w:r w:rsidRPr="0031129A">
              <w:rPr>
                <w:rFonts w:eastAsia="Calibri"/>
              </w:rPr>
              <w:t>Jabłonowo Pomorskie, dnia ……………… 2020 r.</w:t>
            </w:r>
          </w:p>
        </w:tc>
        <w:tc>
          <w:tcPr>
            <w:tcW w:w="4451" w:type="dxa"/>
            <w:shd w:val="clear" w:color="auto" w:fill="auto"/>
          </w:tcPr>
          <w:p w:rsidR="00855E6E" w:rsidRPr="0031129A" w:rsidRDefault="00855E6E">
            <w:pPr>
              <w:suppressAutoHyphens w:val="0"/>
              <w:spacing w:line="240" w:lineRule="auto"/>
              <w:jc w:val="center"/>
            </w:pPr>
            <w:r w:rsidRPr="0031129A">
              <w:rPr>
                <w:rFonts w:eastAsia="Calibri"/>
              </w:rPr>
              <w:t>………………………………………………….</w:t>
            </w:r>
          </w:p>
        </w:tc>
      </w:tr>
      <w:tr w:rsidR="00855E6E" w:rsidRPr="0031129A">
        <w:tc>
          <w:tcPr>
            <w:tcW w:w="4786" w:type="dxa"/>
            <w:shd w:val="clear" w:color="auto" w:fill="auto"/>
          </w:tcPr>
          <w:p w:rsidR="00855E6E" w:rsidRPr="0031129A" w:rsidRDefault="00855E6E">
            <w:pPr>
              <w:suppressAutoHyphens w:val="0"/>
              <w:snapToGrid w:val="0"/>
              <w:spacing w:line="240" w:lineRule="auto"/>
              <w:jc w:val="both"/>
              <w:rPr>
                <w:rFonts w:eastAsia="Calibri"/>
              </w:rPr>
            </w:pPr>
          </w:p>
        </w:tc>
        <w:tc>
          <w:tcPr>
            <w:tcW w:w="4451" w:type="dxa"/>
            <w:shd w:val="clear" w:color="auto" w:fill="auto"/>
          </w:tcPr>
          <w:p w:rsidR="00855E6E" w:rsidRPr="0031129A" w:rsidRDefault="00855E6E">
            <w:pPr>
              <w:suppressAutoHyphens w:val="0"/>
              <w:spacing w:after="120" w:line="240" w:lineRule="auto"/>
              <w:jc w:val="center"/>
            </w:pPr>
            <w:r w:rsidRPr="0031129A">
              <w:rPr>
                <w:rFonts w:eastAsia="Calibri"/>
              </w:rPr>
              <w:t>(podpis, pieczątka składającego oświadczenie)</w:t>
            </w:r>
          </w:p>
        </w:tc>
      </w:tr>
    </w:tbl>
    <w:p w:rsidR="00855E6E" w:rsidRPr="0031129A" w:rsidRDefault="00855E6E">
      <w:pPr>
        <w:suppressAutoHyphens w:val="0"/>
        <w:ind w:right="20"/>
        <w:jc w:val="both"/>
        <w:rPr>
          <w:spacing w:val="-1"/>
        </w:rPr>
      </w:pPr>
    </w:p>
    <w:p w:rsidR="00855E6E" w:rsidRPr="0031129A" w:rsidRDefault="00855E6E">
      <w:pPr>
        <w:suppressAutoHyphens w:val="0"/>
        <w:ind w:right="20"/>
        <w:jc w:val="both"/>
        <w:rPr>
          <w:spacing w:val="-1"/>
        </w:rPr>
      </w:pPr>
    </w:p>
    <w:p w:rsidR="00855E6E" w:rsidRPr="0031129A" w:rsidRDefault="00855E6E">
      <w:pPr>
        <w:suppressAutoHyphens w:val="0"/>
        <w:ind w:right="20"/>
        <w:jc w:val="both"/>
        <w:rPr>
          <w:spacing w:val="-1"/>
        </w:rPr>
      </w:pPr>
    </w:p>
    <w:p w:rsidR="00855E6E" w:rsidRPr="0031129A" w:rsidRDefault="00855E6E">
      <w:pPr>
        <w:suppressAutoHyphens w:val="0"/>
        <w:spacing w:line="240" w:lineRule="auto"/>
        <w:jc w:val="center"/>
      </w:pPr>
    </w:p>
    <w:sectPr w:rsidR="00855E6E" w:rsidRPr="0031129A">
      <w:headerReference w:type="default" r:id="rId8"/>
      <w:footerReference w:type="even" r:id="rId9"/>
      <w:footerReference w:type="default" r:id="rId10"/>
      <w:headerReference w:type="first" r:id="rId11"/>
      <w:footerReference w:type="first" r:id="rId12"/>
      <w:pgSz w:w="11906" w:h="16838"/>
      <w:pgMar w:top="1418" w:right="1406" w:bottom="1418" w:left="1455"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52" w:rsidRDefault="00307052">
      <w:pPr>
        <w:spacing w:line="240" w:lineRule="auto"/>
      </w:pPr>
      <w:r>
        <w:separator/>
      </w:r>
    </w:p>
  </w:endnote>
  <w:endnote w:type="continuationSeparator" w:id="0">
    <w:p w:rsidR="00307052" w:rsidRDefault="00307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461">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6E" w:rsidRDefault="00855E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6E" w:rsidRDefault="00855E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6E" w:rsidRDefault="00855E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52" w:rsidRDefault="00307052">
      <w:pPr>
        <w:spacing w:line="240" w:lineRule="auto"/>
      </w:pPr>
      <w:r>
        <w:separator/>
      </w:r>
    </w:p>
  </w:footnote>
  <w:footnote w:type="continuationSeparator" w:id="0">
    <w:p w:rsidR="00307052" w:rsidRDefault="00307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6E" w:rsidRDefault="00855E6E">
    <w:pPr>
      <w:jc w:val="center"/>
    </w:pPr>
    <w:r>
      <w:rPr>
        <w:bCs w:val="0"/>
        <w:iCs/>
        <w:sz w:val="20"/>
        <w:szCs w:val="20"/>
      </w:rPr>
      <w:t>Dot. IIPP.271.1.2.2020 pn.</w:t>
    </w:r>
    <w:r>
      <w:rPr>
        <w:iCs/>
        <w:sz w:val="20"/>
        <w:szCs w:val="20"/>
      </w:rPr>
      <w:t xml:space="preserve"> </w:t>
    </w:r>
    <w:r>
      <w:rPr>
        <w:rFonts w:eastAsia="Arial"/>
        <w:sz w:val="20"/>
        <w:szCs w:val="20"/>
      </w:rPr>
      <w:t>Przebudowa drogi gminnej w miejscowości Piecewo (obręb 14 Piecewo, działka nr 55/1 oraz działka nr 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6E" w:rsidRDefault="00855E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7AE3324"/>
    <w:name w:val="WW8Num8"/>
    <w:lvl w:ilvl="0">
      <w:start w:val="1"/>
      <w:numFmt w:val="decimal"/>
      <w:lvlText w:val="%1."/>
      <w:lvlJc w:val="left"/>
      <w:pPr>
        <w:tabs>
          <w:tab w:val="num" w:pos="0"/>
        </w:tabs>
        <w:ind w:left="360" w:hanging="360"/>
      </w:pPr>
      <w:rPr>
        <w:rFonts w:ascii="Times New Roman" w:eastAsia="Times New Roman" w:hAnsi="Times New Roman" w:cs="Times New Roman"/>
        <w:b w:val="0"/>
        <w:bCs w:val="0"/>
        <w:i/>
        <w:iCs/>
        <w:spacing w:val="-1"/>
        <w:sz w:val="22"/>
        <w:szCs w:val="22"/>
      </w:rPr>
    </w:lvl>
    <w:lvl w:ilvl="1">
      <w:start w:val="1"/>
      <w:numFmt w:val="decimal"/>
      <w:lvlText w:val="%1.%2"/>
      <w:lvlJc w:val="left"/>
      <w:pPr>
        <w:tabs>
          <w:tab w:val="num" w:pos="0"/>
        </w:tabs>
        <w:ind w:left="720" w:hanging="360"/>
      </w:pPr>
      <w:rPr>
        <w:rFonts w:ascii="OpenSymbol" w:hAnsi="OpenSymbol" w:cs="OpenSymbol"/>
      </w:rPr>
    </w:lvl>
    <w:lvl w:ilvl="2">
      <w:start w:val="1"/>
      <w:numFmt w:val="decimal"/>
      <w:lvlText w:val="%1.%2.%3"/>
      <w:lvlJc w:val="left"/>
      <w:pPr>
        <w:tabs>
          <w:tab w:val="num" w:pos="0"/>
        </w:tabs>
        <w:ind w:left="1440" w:hanging="720"/>
      </w:pPr>
      <w:rPr>
        <w:rFonts w:ascii="OpenSymbol" w:hAnsi="OpenSymbol" w:cs="OpenSymbol"/>
      </w:rPr>
    </w:lvl>
    <w:lvl w:ilvl="3">
      <w:start w:val="1"/>
      <w:numFmt w:val="decimal"/>
      <w:lvlText w:val="%1.%2.%3.%4"/>
      <w:lvlJc w:val="left"/>
      <w:pPr>
        <w:tabs>
          <w:tab w:val="num" w:pos="0"/>
        </w:tabs>
        <w:ind w:left="1800" w:hanging="720"/>
      </w:pPr>
      <w:rPr>
        <w:rFonts w:ascii="OpenSymbol" w:hAnsi="OpenSymbol" w:cs="OpenSymbol"/>
      </w:rPr>
    </w:lvl>
    <w:lvl w:ilvl="4">
      <w:start w:val="1"/>
      <w:numFmt w:val="decimal"/>
      <w:lvlText w:val="%1.%2.%3.%4.%5"/>
      <w:lvlJc w:val="left"/>
      <w:pPr>
        <w:tabs>
          <w:tab w:val="num" w:pos="0"/>
        </w:tabs>
        <w:ind w:left="2160" w:hanging="720"/>
      </w:pPr>
      <w:rPr>
        <w:rFonts w:ascii="OpenSymbol" w:hAnsi="OpenSymbol" w:cs="OpenSymbol"/>
      </w:rPr>
    </w:lvl>
    <w:lvl w:ilvl="5">
      <w:start w:val="1"/>
      <w:numFmt w:val="decimal"/>
      <w:lvlText w:val="%1.%2.%3.%4.%5.%6"/>
      <w:lvlJc w:val="left"/>
      <w:pPr>
        <w:tabs>
          <w:tab w:val="num" w:pos="0"/>
        </w:tabs>
        <w:ind w:left="2880" w:hanging="1080"/>
      </w:pPr>
      <w:rPr>
        <w:rFonts w:ascii="OpenSymbol" w:hAnsi="OpenSymbol" w:cs="OpenSymbol"/>
      </w:rPr>
    </w:lvl>
    <w:lvl w:ilvl="6">
      <w:start w:val="1"/>
      <w:numFmt w:val="decimal"/>
      <w:lvlText w:val="%1.%2.%3.%4.%5.%6.%7"/>
      <w:lvlJc w:val="left"/>
      <w:pPr>
        <w:tabs>
          <w:tab w:val="num" w:pos="0"/>
        </w:tabs>
        <w:ind w:left="3240" w:hanging="1080"/>
      </w:pPr>
      <w:rPr>
        <w:rFonts w:ascii="OpenSymbol" w:hAnsi="OpenSymbol" w:cs="OpenSymbol"/>
      </w:rPr>
    </w:lvl>
    <w:lvl w:ilvl="7">
      <w:start w:val="1"/>
      <w:numFmt w:val="decimal"/>
      <w:lvlText w:val="%1.%2.%3.%4.%5.%6.%7.%8"/>
      <w:lvlJc w:val="left"/>
      <w:pPr>
        <w:tabs>
          <w:tab w:val="num" w:pos="0"/>
        </w:tabs>
        <w:ind w:left="3600" w:hanging="1080"/>
      </w:pPr>
      <w:rPr>
        <w:rFonts w:ascii="OpenSymbol" w:hAnsi="OpenSymbol" w:cs="OpenSymbol"/>
      </w:rPr>
    </w:lvl>
    <w:lvl w:ilvl="8">
      <w:start w:val="1"/>
      <w:numFmt w:val="decimal"/>
      <w:lvlText w:val="%1.%2.%3.%4.%5.%6.%7.%8.%9"/>
      <w:lvlJc w:val="left"/>
      <w:pPr>
        <w:tabs>
          <w:tab w:val="num" w:pos="0"/>
        </w:tabs>
        <w:ind w:left="4320" w:hanging="1440"/>
      </w:pPr>
      <w:rPr>
        <w:rFonts w:ascii="OpenSymbol" w:hAnsi="OpenSymbol" w:cs="OpenSymbol"/>
      </w:rPr>
    </w:lvl>
  </w:abstractNum>
  <w:abstractNum w:abstractNumId="2" w15:restartNumberingAfterBreak="0">
    <w:nsid w:val="00000003"/>
    <w:multiLevelType w:val="multilevel"/>
    <w:tmpl w:val="00000003"/>
    <w:name w:val="WW8Num10"/>
    <w:lvl w:ilvl="0">
      <w:start w:val="1"/>
      <w:numFmt w:val="decimal"/>
      <w:lvlText w:val="%1."/>
      <w:lvlJc w:val="left"/>
      <w:pPr>
        <w:tabs>
          <w:tab w:val="num" w:pos="0"/>
        </w:tabs>
        <w:ind w:left="360" w:hanging="360"/>
      </w:pPr>
      <w:rPr>
        <w:rFonts w:ascii="Symbol" w:eastAsia="Times New Roman" w:hAnsi="Symbol" w:cs="Symbol"/>
        <w:color w:val="000000"/>
      </w:rPr>
    </w:lvl>
    <w:lvl w:ilvl="1">
      <w:start w:val="1"/>
      <w:numFmt w:val="lowerLetter"/>
      <w:lvlText w:val="%2."/>
      <w:lvlJc w:val="left"/>
      <w:pPr>
        <w:tabs>
          <w:tab w:val="num" w:pos="0"/>
        </w:tabs>
        <w:ind w:left="1080" w:hanging="360"/>
      </w:pPr>
      <w:rPr>
        <w:rFonts w:ascii="Courier New" w:hAnsi="Courier New" w:cs="Courier New"/>
        <w:b/>
        <w:bCs/>
        <w:spacing w:val="-1"/>
        <w:sz w:val="24"/>
        <w:szCs w:val="24"/>
      </w:rPr>
    </w:lvl>
    <w:lvl w:ilvl="2">
      <w:start w:val="1"/>
      <w:numFmt w:val="lowerRoman"/>
      <w:lvlText w:val="%2.%3."/>
      <w:lvlJc w:val="right"/>
      <w:pPr>
        <w:tabs>
          <w:tab w:val="num" w:pos="0"/>
        </w:tabs>
        <w:ind w:left="1800" w:hanging="180"/>
      </w:pPr>
      <w:rPr>
        <w:rFonts w:ascii="Wingdings" w:hAnsi="Wingdings" w:cs="Wingdings"/>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81983600"/>
    <w:name w:val="WW8Num13"/>
    <w:lvl w:ilvl="0">
      <w:start w:val="1"/>
      <w:numFmt w:val="decimal"/>
      <w:lvlText w:val="%1."/>
      <w:lvlJc w:val="left"/>
      <w:pPr>
        <w:tabs>
          <w:tab w:val="num" w:pos="0"/>
        </w:tabs>
        <w:ind w:left="360" w:hanging="360"/>
      </w:pPr>
      <w:rPr>
        <w:rFonts w:ascii="Symbol" w:eastAsia="Times New Roman" w:hAnsi="Symbol" w:cs="OpenSymbol"/>
        <w:color w:val="auto"/>
      </w:rPr>
    </w:lvl>
    <w:lvl w:ilvl="1">
      <w:start w:val="1"/>
      <w:numFmt w:val="lowerLetter"/>
      <w:lvlText w:val="%2."/>
      <w:lvlJc w:val="left"/>
      <w:pPr>
        <w:tabs>
          <w:tab w:val="num" w:pos="0"/>
        </w:tabs>
        <w:ind w:left="1080" w:hanging="360"/>
      </w:pPr>
      <w:rPr>
        <w:rFonts w:ascii="OpenSymbol" w:hAnsi="OpenSymbol" w:cs="OpenSymbol"/>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rPr>
        <w:rFonts w:ascii="Symbol" w:hAnsi="Symbol" w:cs="OpenSymbol"/>
        <w:spacing w:val="-1"/>
        <w:sz w:val="20"/>
        <w:szCs w:val="20"/>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5"/>
    <w:multiLevelType w:val="multilevel"/>
    <w:tmpl w:val="E75435F8"/>
    <w:name w:val="WW8Num16"/>
    <w:lvl w:ilvl="0">
      <w:start w:val="1"/>
      <w:numFmt w:val="decimal"/>
      <w:lvlText w:val="%1."/>
      <w:lvlJc w:val="left"/>
      <w:pPr>
        <w:tabs>
          <w:tab w:val="num" w:pos="0"/>
        </w:tabs>
        <w:ind w:left="360" w:hanging="360"/>
      </w:pPr>
      <w:rPr>
        <w:rFonts w:ascii="Times New Roman" w:hAnsi="Times New Roman" w:cs="Times New Roman"/>
        <w:b w:val="0"/>
        <w:bCs w:val="0"/>
        <w:i w:val="0"/>
        <w:iCs w:val="0"/>
        <w:color w:val="auto"/>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06"/>
    <w:multiLevelType w:val="multilevel"/>
    <w:tmpl w:val="14CC2BC8"/>
    <w:name w:val="WW8Num18"/>
    <w:lvl w:ilvl="0">
      <w:start w:val="1"/>
      <w:numFmt w:val="decimal"/>
      <w:lvlText w:val="%1)"/>
      <w:lvlJc w:val="left"/>
      <w:pPr>
        <w:tabs>
          <w:tab w:val="num" w:pos="720"/>
        </w:tabs>
        <w:ind w:left="720" w:hanging="360"/>
      </w:pPr>
      <w:rPr>
        <w:rFonts w:ascii="Times New Roman" w:eastAsia="Times New Roman" w:hAnsi="Times New Roman" w:cs="Times New Roman"/>
        <w:b/>
        <w:bCs/>
        <w:i w:val="0"/>
        <w:iCs w:val="0"/>
        <w:sz w:val="16"/>
        <w:szCs w:val="22"/>
        <w:u w:val="none"/>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singleLevel"/>
    <w:tmpl w:val="00000007"/>
    <w:name w:val="WW8Num25"/>
    <w:lvl w:ilvl="0">
      <w:start w:val="1"/>
      <w:numFmt w:val="decimal"/>
      <w:lvlText w:val="%1)"/>
      <w:lvlJc w:val="left"/>
      <w:pPr>
        <w:tabs>
          <w:tab w:val="num" w:pos="0"/>
        </w:tabs>
        <w:ind w:left="1436" w:hanging="360"/>
      </w:pPr>
      <w:rPr>
        <w:rFonts w:ascii="Times New Roman" w:eastAsia="Calibri" w:hAnsi="Times New Roman" w:cs="Times New Roman"/>
        <w:b/>
        <w:bCs/>
        <w:sz w:val="22"/>
        <w:szCs w:val="22"/>
      </w:rPr>
    </w:lvl>
  </w:abstractNum>
  <w:abstractNum w:abstractNumId="7" w15:restartNumberingAfterBreak="0">
    <w:nsid w:val="00000008"/>
    <w:multiLevelType w:val="singleLevel"/>
    <w:tmpl w:val="9F8A1C66"/>
    <w:name w:val="WW8Num26"/>
    <w:lvl w:ilvl="0">
      <w:start w:val="1"/>
      <w:numFmt w:val="decimal"/>
      <w:lvlText w:val="%1)"/>
      <w:lvlJc w:val="left"/>
      <w:pPr>
        <w:tabs>
          <w:tab w:val="num" w:pos="0"/>
        </w:tabs>
        <w:ind w:left="1146" w:hanging="360"/>
      </w:pPr>
      <w:rPr>
        <w:rFonts w:ascii="Times New Roman" w:eastAsia="Times New Roman" w:hAnsi="Times New Roman" w:cs="Arial Narrow"/>
        <w:b/>
        <w:bCs/>
        <w:i w:val="0"/>
        <w:iCs w:val="0"/>
        <w:color w:val="00000A"/>
        <w:sz w:val="22"/>
        <w:szCs w:val="22"/>
      </w:rPr>
    </w:lvl>
  </w:abstractNum>
  <w:abstractNum w:abstractNumId="8" w15:restartNumberingAfterBreak="0">
    <w:nsid w:val="00000009"/>
    <w:multiLevelType w:val="singleLevel"/>
    <w:tmpl w:val="CB52ACA4"/>
    <w:name w:val="WW8Num27"/>
    <w:lvl w:ilvl="0">
      <w:start w:val="1"/>
      <w:numFmt w:val="decimal"/>
      <w:lvlText w:val="%1."/>
      <w:lvlJc w:val="left"/>
      <w:pPr>
        <w:tabs>
          <w:tab w:val="num" w:pos="0"/>
        </w:tabs>
        <w:ind w:left="720" w:hanging="360"/>
      </w:pPr>
      <w:rPr>
        <w:rFonts w:ascii="Times New Roman" w:eastAsia="Times New Roman" w:hAnsi="Times New Roman" w:cs="Times New Roman"/>
        <w:b/>
        <w:bCs w:val="0"/>
        <w:i w:val="0"/>
        <w:iCs w:val="0"/>
        <w:color w:val="00000A"/>
        <w:u w:val="none"/>
      </w:rPr>
    </w:lvl>
  </w:abstractNum>
  <w:abstractNum w:abstractNumId="9" w15:restartNumberingAfterBreak="0">
    <w:nsid w:val="0000000A"/>
    <w:multiLevelType w:val="singleLevel"/>
    <w:tmpl w:val="0000000A"/>
    <w:name w:val="WW8Num28"/>
    <w:lvl w:ilvl="0">
      <w:start w:val="1"/>
      <w:numFmt w:val="decimal"/>
      <w:lvlText w:val="%1)"/>
      <w:lvlJc w:val="left"/>
      <w:pPr>
        <w:tabs>
          <w:tab w:val="num" w:pos="0"/>
        </w:tabs>
        <w:ind w:left="1146" w:hanging="360"/>
      </w:pPr>
      <w:rPr>
        <w:rFonts w:ascii="Times New Roman" w:hAnsi="Times New Roman" w:cs="Times New Roman"/>
        <w:bCs/>
        <w:color w:val="00000A"/>
        <w:sz w:val="22"/>
        <w:szCs w:val="22"/>
      </w:rPr>
    </w:lvl>
  </w:abstractNum>
  <w:abstractNum w:abstractNumId="10" w15:restartNumberingAfterBreak="0">
    <w:nsid w:val="0000000B"/>
    <w:multiLevelType w:val="singleLevel"/>
    <w:tmpl w:val="0000000B"/>
    <w:name w:val="WW8Num29"/>
    <w:lvl w:ilvl="0">
      <w:start w:val="1"/>
      <w:numFmt w:val="decimal"/>
      <w:lvlText w:val="%1)"/>
      <w:lvlJc w:val="left"/>
      <w:pPr>
        <w:tabs>
          <w:tab w:val="num" w:pos="0"/>
        </w:tabs>
        <w:ind w:left="1146" w:hanging="360"/>
      </w:pPr>
      <w:rPr>
        <w:rFonts w:ascii="Times New Roman" w:eastAsia="Times New Roman" w:hAnsi="Times New Roman" w:cs="Times New Roman"/>
        <w:b/>
        <w:bCs/>
        <w:sz w:val="20"/>
        <w:szCs w:val="20"/>
      </w:rPr>
    </w:lvl>
  </w:abstractNum>
  <w:abstractNum w:abstractNumId="11" w15:restartNumberingAfterBreak="0">
    <w:nsid w:val="0000000C"/>
    <w:multiLevelType w:val="singleLevel"/>
    <w:tmpl w:val="0000000C"/>
    <w:name w:val="WW8Num30"/>
    <w:lvl w:ilvl="0">
      <w:start w:val="1"/>
      <w:numFmt w:val="decimal"/>
      <w:lvlText w:val="%1)"/>
      <w:lvlJc w:val="left"/>
      <w:pPr>
        <w:tabs>
          <w:tab w:val="num" w:pos="0"/>
        </w:tabs>
        <w:ind w:left="1146" w:hanging="360"/>
      </w:pPr>
      <w:rPr>
        <w:rFonts w:ascii="Symbol" w:eastAsia="Times New Roman" w:hAnsi="Symbol" w:cs="Times New Roman"/>
        <w:b w:val="0"/>
        <w:color w:val="0D0D0D"/>
        <w:sz w:val="22"/>
        <w:szCs w:val="22"/>
      </w:rPr>
    </w:lvl>
  </w:abstractNum>
  <w:abstractNum w:abstractNumId="12" w15:restartNumberingAfterBreak="0">
    <w:nsid w:val="0000000D"/>
    <w:multiLevelType w:val="singleLevel"/>
    <w:tmpl w:val="89FC0614"/>
    <w:name w:val="WW8Num31"/>
    <w:lvl w:ilvl="0">
      <w:start w:val="1"/>
      <w:numFmt w:val="decimal"/>
      <w:lvlText w:val="%1."/>
      <w:lvlJc w:val="left"/>
      <w:pPr>
        <w:tabs>
          <w:tab w:val="num" w:pos="0"/>
        </w:tabs>
        <w:ind w:left="720" w:hanging="360"/>
      </w:pPr>
      <w:rPr>
        <w:rFonts w:ascii="Times New Roman" w:eastAsia="Times New Roman" w:hAnsi="Times New Roman" w:cs="Times New Roman"/>
        <w:b/>
        <w:bCs/>
        <w:i w:val="0"/>
        <w:iCs/>
        <w:color w:val="000000"/>
      </w:rPr>
    </w:lvl>
  </w:abstractNum>
  <w:abstractNum w:abstractNumId="13" w15:restartNumberingAfterBreak="0">
    <w:nsid w:val="0000000E"/>
    <w:multiLevelType w:val="singleLevel"/>
    <w:tmpl w:val="0000000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14" w15:restartNumberingAfterBreak="0">
    <w:nsid w:val="0000000F"/>
    <w:multiLevelType w:val="singleLevel"/>
    <w:tmpl w:val="0000000F"/>
    <w:name w:val="WW8Num33"/>
    <w:lvl w:ilvl="0">
      <w:start w:val="1"/>
      <w:numFmt w:val="lowerLetter"/>
      <w:lvlText w:val="%1)"/>
      <w:lvlJc w:val="left"/>
      <w:pPr>
        <w:tabs>
          <w:tab w:val="num" w:pos="0"/>
        </w:tabs>
        <w:ind w:left="1713" w:hanging="360"/>
      </w:pPr>
      <w:rPr>
        <w:rFonts w:ascii="Symbol" w:eastAsia="Times New Roman" w:hAnsi="Symbol" w:cs="Times New Roman"/>
      </w:rPr>
    </w:lvl>
  </w:abstractNum>
  <w:abstractNum w:abstractNumId="15" w15:restartNumberingAfterBreak="0">
    <w:nsid w:val="00000010"/>
    <w:multiLevelType w:val="singleLevel"/>
    <w:tmpl w:val="00000010"/>
    <w:name w:val="WW8Num34"/>
    <w:lvl w:ilvl="0">
      <w:start w:val="1"/>
      <w:numFmt w:val="decimal"/>
      <w:lvlText w:val="%1)"/>
      <w:lvlJc w:val="left"/>
      <w:pPr>
        <w:tabs>
          <w:tab w:val="num" w:pos="0"/>
        </w:tabs>
        <w:ind w:left="1080" w:hanging="360"/>
      </w:pPr>
      <w:rPr>
        <w:rFonts w:ascii="Times New Roman" w:eastAsia="Times New Roman" w:hAnsi="Times New Roman" w:cs="Times New Roman"/>
        <w:color w:val="0D0D0D"/>
      </w:rPr>
    </w:lvl>
  </w:abstractNum>
  <w:abstractNum w:abstractNumId="16" w15:restartNumberingAfterBreak="0">
    <w:nsid w:val="00000011"/>
    <w:multiLevelType w:val="singleLevel"/>
    <w:tmpl w:val="DDD0EDEA"/>
    <w:name w:val="WW8Num36"/>
    <w:lvl w:ilvl="0">
      <w:start w:val="1"/>
      <w:numFmt w:val="decimal"/>
      <w:lvlText w:val="%1)"/>
      <w:lvlJc w:val="left"/>
      <w:pPr>
        <w:tabs>
          <w:tab w:val="num" w:pos="0"/>
        </w:tabs>
        <w:ind w:left="1146" w:hanging="360"/>
      </w:pPr>
      <w:rPr>
        <w:rFonts w:ascii="Times New Roman" w:eastAsia="Calibri" w:hAnsi="Times New Roman" w:cs="Times New Roman"/>
        <w:bCs/>
        <w:iCs/>
        <w:color w:val="auto"/>
      </w:rPr>
    </w:lvl>
  </w:abstractNum>
  <w:abstractNum w:abstractNumId="17" w15:restartNumberingAfterBreak="0">
    <w:nsid w:val="00000012"/>
    <w:multiLevelType w:val="singleLevel"/>
    <w:tmpl w:val="A4F6F222"/>
    <w:name w:val="WW8Num37"/>
    <w:lvl w:ilvl="0">
      <w:start w:val="1"/>
      <w:numFmt w:val="decimal"/>
      <w:lvlText w:val="%1."/>
      <w:lvlJc w:val="left"/>
      <w:pPr>
        <w:tabs>
          <w:tab w:val="num" w:pos="-360"/>
        </w:tabs>
        <w:ind w:left="360" w:hanging="360"/>
      </w:pPr>
      <w:rPr>
        <w:rFonts w:ascii="Times New Roman" w:eastAsia="Times New Roman" w:hAnsi="Times New Roman" w:cs="Times New Roman"/>
        <w:b/>
        <w:bCs/>
        <w:color w:val="0D0D0D"/>
      </w:rPr>
    </w:lvl>
  </w:abstractNum>
  <w:abstractNum w:abstractNumId="18" w15:restartNumberingAfterBreak="0">
    <w:nsid w:val="00000013"/>
    <w:multiLevelType w:val="singleLevel"/>
    <w:tmpl w:val="00000013"/>
    <w:name w:val="WW8Num38"/>
    <w:lvl w:ilvl="0">
      <w:start w:val="1"/>
      <w:numFmt w:val="decimal"/>
      <w:lvlText w:val="%1)"/>
      <w:lvlJc w:val="left"/>
      <w:pPr>
        <w:tabs>
          <w:tab w:val="num" w:pos="0"/>
        </w:tabs>
        <w:ind w:left="1145" w:hanging="360"/>
      </w:pPr>
      <w:rPr>
        <w:rFonts w:ascii="Times New Roman" w:eastAsia="Times New Roman" w:hAnsi="Times New Roman" w:cs="Times New Roman"/>
        <w:color w:val="0D0D0D"/>
      </w:rPr>
    </w:lvl>
  </w:abstractNum>
  <w:abstractNum w:abstractNumId="19" w15:restartNumberingAfterBreak="0">
    <w:nsid w:val="00000014"/>
    <w:multiLevelType w:val="singleLevel"/>
    <w:tmpl w:val="00000014"/>
    <w:name w:val="WW8Num39"/>
    <w:lvl w:ilvl="0">
      <w:start w:val="1"/>
      <w:numFmt w:val="lowerLetter"/>
      <w:lvlText w:val="%1)"/>
      <w:lvlJc w:val="left"/>
      <w:pPr>
        <w:tabs>
          <w:tab w:val="num" w:pos="0"/>
        </w:tabs>
        <w:ind w:left="927" w:hanging="360"/>
      </w:pPr>
      <w:rPr>
        <w:rFonts w:ascii="Times New Roman" w:eastAsia="Times New Roman" w:hAnsi="Times New Roman" w:cs="Times New Roman"/>
      </w:rPr>
    </w:lvl>
  </w:abstractNum>
  <w:abstractNum w:abstractNumId="20" w15:restartNumberingAfterBreak="0">
    <w:nsid w:val="00000015"/>
    <w:multiLevelType w:val="singleLevel"/>
    <w:tmpl w:val="00000015"/>
    <w:name w:val="WW8Num40"/>
    <w:lvl w:ilvl="0">
      <w:start w:val="1"/>
      <w:numFmt w:val="decimal"/>
      <w:lvlText w:val="%1."/>
      <w:lvlJc w:val="left"/>
      <w:pPr>
        <w:tabs>
          <w:tab w:val="num" w:pos="0"/>
        </w:tabs>
        <w:ind w:left="720" w:hanging="360"/>
      </w:pPr>
      <w:rPr>
        <w:rFonts w:ascii="Times New Roman" w:eastAsia="Times New Roman" w:hAnsi="Times New Roman" w:cs="Times New Roman"/>
        <w:color w:val="0D0D0D"/>
        <w:sz w:val="22"/>
        <w:szCs w:val="22"/>
      </w:rPr>
    </w:lvl>
  </w:abstractNum>
  <w:abstractNum w:abstractNumId="21" w15:restartNumberingAfterBreak="0">
    <w:nsid w:val="00000016"/>
    <w:multiLevelType w:val="singleLevel"/>
    <w:tmpl w:val="00000016"/>
    <w:name w:val="WW8Num41"/>
    <w:lvl w:ilvl="0">
      <w:start w:val="1"/>
      <w:numFmt w:val="decimal"/>
      <w:lvlText w:val="%1)"/>
      <w:lvlJc w:val="left"/>
      <w:pPr>
        <w:tabs>
          <w:tab w:val="num" w:pos="0"/>
        </w:tabs>
        <w:ind w:left="1146" w:hanging="360"/>
      </w:pPr>
      <w:rPr>
        <w:rFonts w:ascii="Times New Roman" w:eastAsia="Times New Roman" w:hAnsi="Times New Roman" w:cs="Times New Roman"/>
        <w:bCs/>
        <w:color w:val="0D0D0D"/>
      </w:rPr>
    </w:lvl>
  </w:abstractNum>
  <w:abstractNum w:abstractNumId="22" w15:restartNumberingAfterBreak="0">
    <w:nsid w:val="00000017"/>
    <w:multiLevelType w:val="singleLevel"/>
    <w:tmpl w:val="00000017"/>
    <w:name w:val="WW8Num42"/>
    <w:lvl w:ilvl="0">
      <w:start w:val="1"/>
      <w:numFmt w:val="decimal"/>
      <w:lvlText w:val="%1)"/>
      <w:lvlJc w:val="left"/>
      <w:pPr>
        <w:tabs>
          <w:tab w:val="num" w:pos="0"/>
        </w:tabs>
        <w:ind w:left="1146" w:hanging="360"/>
      </w:pPr>
      <w:rPr>
        <w:rFonts w:ascii="Times New Roman" w:hAnsi="Times New Roman" w:cs="Times New Roman"/>
        <w:sz w:val="22"/>
        <w:szCs w:val="22"/>
      </w:rPr>
    </w:lvl>
  </w:abstractNum>
  <w:abstractNum w:abstractNumId="23" w15:restartNumberingAfterBreak="0">
    <w:nsid w:val="00000018"/>
    <w:multiLevelType w:val="singleLevel"/>
    <w:tmpl w:val="00000018"/>
    <w:name w:val="WW8Num43"/>
    <w:lvl w:ilvl="0">
      <w:start w:val="1"/>
      <w:numFmt w:val="lowerLetter"/>
      <w:lvlText w:val="%1)"/>
      <w:lvlJc w:val="left"/>
      <w:pPr>
        <w:tabs>
          <w:tab w:val="num" w:pos="0"/>
        </w:tabs>
        <w:ind w:left="1713" w:hanging="360"/>
      </w:pPr>
      <w:rPr>
        <w:rFonts w:ascii="Times New Roman" w:eastAsia="Times New Roman" w:hAnsi="Times New Roman" w:cs="Times New Roman"/>
      </w:rPr>
    </w:lvl>
  </w:abstractNum>
  <w:abstractNum w:abstractNumId="24" w15:restartNumberingAfterBreak="0">
    <w:nsid w:val="00000019"/>
    <w:multiLevelType w:val="singleLevel"/>
    <w:tmpl w:val="00000019"/>
    <w:name w:val="WW8Num44"/>
    <w:lvl w:ilvl="0">
      <w:start w:val="1"/>
      <w:numFmt w:val="lowerLetter"/>
      <w:lvlText w:val="%1)"/>
      <w:lvlJc w:val="left"/>
      <w:pPr>
        <w:tabs>
          <w:tab w:val="num" w:pos="0"/>
        </w:tabs>
        <w:ind w:left="1713" w:hanging="360"/>
      </w:pPr>
      <w:rPr>
        <w:rFonts w:ascii="Times New Roman" w:eastAsia="Times New Roman" w:hAnsi="Times New Roman" w:cs="Times New Roman"/>
      </w:rPr>
    </w:lvl>
  </w:abstractNum>
  <w:abstractNum w:abstractNumId="25" w15:restartNumberingAfterBreak="0">
    <w:nsid w:val="0000001A"/>
    <w:multiLevelType w:val="singleLevel"/>
    <w:tmpl w:val="6F8CACC6"/>
    <w:name w:val="WW8Num45"/>
    <w:lvl w:ilvl="0">
      <w:start w:val="1"/>
      <w:numFmt w:val="decimal"/>
      <w:lvlText w:val="%1."/>
      <w:lvlJc w:val="left"/>
      <w:pPr>
        <w:ind w:left="720" w:hanging="360"/>
      </w:pPr>
      <w:rPr>
        <w:rFonts w:hint="default"/>
        <w:b/>
        <w:bCs/>
        <w:caps w:val="0"/>
        <w:strike w:val="0"/>
        <w:dstrike w:val="0"/>
        <w:vanish w:val="0"/>
        <w:color w:val="0D0D0D"/>
        <w:spacing w:val="-4"/>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1B"/>
    <w:multiLevelType w:val="multilevel"/>
    <w:tmpl w:val="0000001B"/>
    <w:name w:val="WW8Num46"/>
    <w:lvl w:ilvl="0">
      <w:start w:val="1"/>
      <w:numFmt w:val="decimal"/>
      <w:lvlText w:val="%1."/>
      <w:lvlJc w:val="left"/>
      <w:pPr>
        <w:tabs>
          <w:tab w:val="num" w:pos="0"/>
        </w:tabs>
        <w:ind w:left="720" w:hanging="360"/>
      </w:pPr>
      <w:rPr>
        <w:rFonts w:ascii="Times New Roman" w:eastAsia="Calibri" w:hAnsi="Times New Roman" w:cs="Times New Roman"/>
        <w:b w:val="0"/>
        <w:bCs/>
        <w:iCs/>
        <w:color w:val="0D0D0D"/>
        <w:spacing w:val="-3"/>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54"/>
    <w:lvl w:ilvl="0">
      <w:start w:val="1"/>
      <w:numFmt w:val="decimal"/>
      <w:lvlText w:val="%1)"/>
      <w:lvlJc w:val="left"/>
      <w:pPr>
        <w:tabs>
          <w:tab w:val="num" w:pos="0"/>
        </w:tabs>
        <w:ind w:left="720" w:hanging="360"/>
      </w:pPr>
      <w:rPr>
        <w:rFonts w:ascii="Times New Roman" w:hAnsi="Times New Roman" w:cs="Times New Roman"/>
        <w:b w:val="0"/>
        <w:bCs/>
        <w:color w:val="000000"/>
      </w:rPr>
    </w:lvl>
  </w:abstractNum>
  <w:abstractNum w:abstractNumId="28" w15:restartNumberingAfterBreak="0">
    <w:nsid w:val="0000001D"/>
    <w:multiLevelType w:val="singleLevel"/>
    <w:tmpl w:val="E494C71A"/>
    <w:name w:val="WW8Num56"/>
    <w:lvl w:ilvl="0">
      <w:start w:val="1"/>
      <w:numFmt w:val="decimal"/>
      <w:lvlText w:val="%1."/>
      <w:lvlJc w:val="left"/>
      <w:pPr>
        <w:tabs>
          <w:tab w:val="num" w:pos="0"/>
        </w:tabs>
        <w:ind w:left="720" w:hanging="360"/>
      </w:pPr>
      <w:rPr>
        <w:rFonts w:ascii="Times New Roman" w:eastAsia="Times New Roman" w:hAnsi="Times New Roman" w:cs="Times New Roman"/>
        <w:bCs/>
        <w:sz w:val="16"/>
        <w:szCs w:val="22"/>
      </w:rPr>
    </w:lvl>
  </w:abstractNum>
  <w:abstractNum w:abstractNumId="29" w15:restartNumberingAfterBreak="0">
    <w:nsid w:val="0000001E"/>
    <w:multiLevelType w:val="singleLevel"/>
    <w:tmpl w:val="0000001E"/>
    <w:name w:val="WW8Num57"/>
    <w:lvl w:ilvl="0">
      <w:start w:val="1"/>
      <w:numFmt w:val="decimal"/>
      <w:lvlText w:val="%1)"/>
      <w:lvlJc w:val="left"/>
      <w:pPr>
        <w:tabs>
          <w:tab w:val="num" w:pos="0"/>
        </w:tabs>
        <w:ind w:left="1080" w:hanging="360"/>
      </w:pPr>
      <w:rPr>
        <w:rFonts w:ascii="Times New Roman" w:hAnsi="Times New Roman" w:cs="Times New Roman"/>
      </w:rPr>
    </w:lvl>
  </w:abstractNum>
  <w:abstractNum w:abstractNumId="30" w15:restartNumberingAfterBreak="0">
    <w:nsid w:val="0000001F"/>
    <w:multiLevelType w:val="singleLevel"/>
    <w:tmpl w:val="0000001F"/>
    <w:name w:val="WW8Num58"/>
    <w:lvl w:ilvl="0">
      <w:start w:val="1"/>
      <w:numFmt w:val="decimal"/>
      <w:lvlText w:val="%1)"/>
      <w:lvlJc w:val="left"/>
      <w:pPr>
        <w:tabs>
          <w:tab w:val="num" w:pos="0"/>
        </w:tabs>
        <w:ind w:left="1004" w:hanging="360"/>
      </w:pPr>
      <w:rPr>
        <w:rFonts w:cs="Times New Roman"/>
        <w:sz w:val="22"/>
        <w:szCs w:val="22"/>
      </w:rPr>
    </w:lvl>
  </w:abstractNum>
  <w:abstractNum w:abstractNumId="31" w15:restartNumberingAfterBreak="0">
    <w:nsid w:val="00000020"/>
    <w:multiLevelType w:val="singleLevel"/>
    <w:tmpl w:val="00000020"/>
    <w:name w:val="WW8Num62"/>
    <w:lvl w:ilvl="0">
      <w:start w:val="1"/>
      <w:numFmt w:val="bullet"/>
      <w:lvlText w:val=""/>
      <w:lvlJc w:val="left"/>
      <w:pPr>
        <w:tabs>
          <w:tab w:val="num" w:pos="0"/>
        </w:tabs>
        <w:ind w:left="720" w:hanging="360"/>
      </w:pPr>
      <w:rPr>
        <w:rFonts w:ascii="Symbol" w:hAnsi="Symbol" w:cs="Times New Roman"/>
      </w:rPr>
    </w:lvl>
  </w:abstractNum>
  <w:abstractNum w:abstractNumId="32" w15:restartNumberingAfterBreak="0">
    <w:nsid w:val="00000021"/>
    <w:multiLevelType w:val="singleLevel"/>
    <w:tmpl w:val="00000021"/>
    <w:name w:val="WW8Num63"/>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0D0D0D"/>
        <w:sz w:val="22"/>
        <w:szCs w:val="22"/>
      </w:rPr>
    </w:lvl>
  </w:abstractNum>
  <w:abstractNum w:abstractNumId="33" w15:restartNumberingAfterBreak="0">
    <w:nsid w:val="00000022"/>
    <w:multiLevelType w:val="singleLevel"/>
    <w:tmpl w:val="00000022"/>
    <w:name w:val="WW8Num64"/>
    <w:lvl w:ilvl="0">
      <w:start w:val="1"/>
      <w:numFmt w:val="decimal"/>
      <w:lvlText w:val="%1)"/>
      <w:lvlJc w:val="left"/>
      <w:pPr>
        <w:tabs>
          <w:tab w:val="num" w:pos="0"/>
        </w:tabs>
        <w:ind w:left="1185" w:hanging="360"/>
      </w:pPr>
      <w:rPr>
        <w:rFonts w:ascii="Times New Roman" w:eastAsia="Times New Roman" w:hAnsi="Times New Roman" w:cs="Times New Roman"/>
        <w:b w:val="0"/>
        <w:bCs/>
        <w:color w:val="000000"/>
      </w:rPr>
    </w:lvl>
  </w:abstractNum>
  <w:abstractNum w:abstractNumId="34" w15:restartNumberingAfterBreak="0">
    <w:nsid w:val="00000023"/>
    <w:multiLevelType w:val="singleLevel"/>
    <w:tmpl w:val="2FE835E0"/>
    <w:name w:val="WW8Num66"/>
    <w:lvl w:ilvl="0">
      <w:start w:val="1"/>
      <w:numFmt w:val="decimal"/>
      <w:lvlText w:val="%1."/>
      <w:lvlJc w:val="left"/>
      <w:pPr>
        <w:tabs>
          <w:tab w:val="num" w:pos="0"/>
        </w:tabs>
        <w:ind w:left="720" w:hanging="360"/>
      </w:pPr>
      <w:rPr>
        <w:rFonts w:ascii="Times New Roman" w:hAnsi="Times New Roman" w:cs="Times New Roman"/>
        <w:b w:val="0"/>
        <w:bCs/>
        <w:sz w:val="22"/>
        <w:szCs w:val="22"/>
      </w:rPr>
    </w:lvl>
  </w:abstractNum>
  <w:abstractNum w:abstractNumId="35" w15:restartNumberingAfterBreak="0">
    <w:nsid w:val="00000024"/>
    <w:multiLevelType w:val="singleLevel"/>
    <w:tmpl w:val="00000024"/>
    <w:name w:val="WW8Num67"/>
    <w:lvl w:ilvl="0">
      <w:start w:val="1"/>
      <w:numFmt w:val="lowerLetter"/>
      <w:lvlText w:val="%1)"/>
      <w:lvlJc w:val="left"/>
      <w:pPr>
        <w:tabs>
          <w:tab w:val="num" w:pos="0"/>
        </w:tabs>
        <w:ind w:left="1713" w:hanging="360"/>
      </w:pPr>
      <w:rPr>
        <w:rFonts w:ascii="Times New Roman" w:hAnsi="Times New Roman" w:cs="Times New Roman"/>
      </w:rPr>
    </w:lvl>
  </w:abstractNum>
  <w:abstractNum w:abstractNumId="36" w15:restartNumberingAfterBreak="0">
    <w:nsid w:val="00000025"/>
    <w:multiLevelType w:val="singleLevel"/>
    <w:tmpl w:val="00000025"/>
    <w:name w:val="WW8Num68"/>
    <w:lvl w:ilvl="0">
      <w:start w:val="1"/>
      <w:numFmt w:val="decimal"/>
      <w:lvlText w:val="%1)"/>
      <w:lvlJc w:val="left"/>
      <w:pPr>
        <w:tabs>
          <w:tab w:val="num" w:pos="0"/>
        </w:tabs>
        <w:ind w:left="720" w:hanging="360"/>
      </w:pPr>
      <w:rPr>
        <w:rFonts w:ascii="Times New Roman" w:hAnsi="Times New Roman" w:cs="Times New Roman"/>
        <w:color w:val="0D0D0D"/>
      </w:rPr>
    </w:lvl>
  </w:abstractNum>
  <w:abstractNum w:abstractNumId="37" w15:restartNumberingAfterBreak="0">
    <w:nsid w:val="00000026"/>
    <w:multiLevelType w:val="singleLevel"/>
    <w:tmpl w:val="00000026"/>
    <w:name w:val="WW8Num70"/>
    <w:lvl w:ilvl="0">
      <w:start w:val="1"/>
      <w:numFmt w:val="decimal"/>
      <w:lvlText w:val="%1)"/>
      <w:lvlJc w:val="left"/>
      <w:pPr>
        <w:tabs>
          <w:tab w:val="num" w:pos="0"/>
        </w:tabs>
        <w:ind w:left="1004" w:hanging="360"/>
      </w:pPr>
      <w:rPr>
        <w:rFonts w:ascii="Times New Roman" w:eastAsia="Times New Roman" w:hAnsi="Times New Roman" w:cs="Times New Roman"/>
        <w:bCs/>
      </w:rPr>
    </w:lvl>
  </w:abstractNum>
  <w:abstractNum w:abstractNumId="38" w15:restartNumberingAfterBreak="0">
    <w:nsid w:val="00000027"/>
    <w:multiLevelType w:val="multilevel"/>
    <w:tmpl w:val="00000027"/>
    <w:name w:val="WW8Num71"/>
    <w:lvl w:ilvl="0">
      <w:start w:val="1"/>
      <w:numFmt w:val="decimal"/>
      <w:lvlText w:val="%1)"/>
      <w:lvlJc w:val="left"/>
      <w:pPr>
        <w:tabs>
          <w:tab w:val="num" w:pos="708"/>
        </w:tabs>
        <w:ind w:left="1004" w:hanging="360"/>
      </w:pPr>
      <w:rPr>
        <w:rFonts w:ascii="Times New Roman" w:eastAsia="Times New Roman" w:hAnsi="Times New Roman" w:cs="Times New Roman"/>
        <w:color w:val="000000"/>
      </w:rPr>
    </w:lvl>
    <w:lvl w:ilvl="1">
      <w:start w:val="1"/>
      <w:numFmt w:val="lowerLetter"/>
      <w:lvlText w:val="%2)"/>
      <w:lvlJc w:val="left"/>
      <w:pPr>
        <w:tabs>
          <w:tab w:val="num" w:pos="0"/>
        </w:tabs>
        <w:ind w:left="1724" w:hanging="360"/>
      </w:pPr>
      <w:rPr>
        <w:rFonts w:ascii="Times New Roman" w:hAnsi="Times New Roman" w:cs="Times New Roman"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15:restartNumberingAfterBreak="0">
    <w:nsid w:val="00000028"/>
    <w:multiLevelType w:val="singleLevel"/>
    <w:tmpl w:val="00000028"/>
    <w:name w:val="WW8Num72"/>
    <w:lvl w:ilvl="0">
      <w:start w:val="1"/>
      <w:numFmt w:val="decimal"/>
      <w:lvlText w:val="%1)"/>
      <w:lvlJc w:val="left"/>
      <w:pPr>
        <w:tabs>
          <w:tab w:val="num" w:pos="0"/>
        </w:tabs>
        <w:ind w:left="1287" w:hanging="360"/>
      </w:pPr>
      <w:rPr>
        <w:rFonts w:ascii="Times New Roman" w:eastAsia="Times New Roman" w:hAnsi="Times New Roman" w:cs="Times New Roman"/>
        <w:b w:val="0"/>
        <w:bCs/>
        <w:color w:val="000000"/>
      </w:rPr>
    </w:lvl>
  </w:abstractNum>
  <w:abstractNum w:abstractNumId="40" w15:restartNumberingAfterBreak="0">
    <w:nsid w:val="00000029"/>
    <w:multiLevelType w:val="singleLevel"/>
    <w:tmpl w:val="00000029"/>
    <w:name w:val="WW8Num73"/>
    <w:lvl w:ilvl="0">
      <w:start w:val="1"/>
      <w:numFmt w:val="decimal"/>
      <w:lvlText w:val="%1)"/>
      <w:lvlJc w:val="left"/>
      <w:pPr>
        <w:tabs>
          <w:tab w:val="num" w:pos="0"/>
        </w:tabs>
        <w:ind w:left="1146" w:hanging="360"/>
      </w:pPr>
      <w:rPr>
        <w:rFonts w:ascii="Times New Roman" w:eastAsia="Times New Roman" w:hAnsi="Times New Roman" w:cs="Times New Roman"/>
        <w:color w:val="000000"/>
      </w:rPr>
    </w:lvl>
  </w:abstractNum>
  <w:abstractNum w:abstractNumId="41" w15:restartNumberingAfterBreak="0">
    <w:nsid w:val="0000002A"/>
    <w:multiLevelType w:val="singleLevel"/>
    <w:tmpl w:val="0000002A"/>
    <w:name w:val="WW8Num74"/>
    <w:lvl w:ilvl="0">
      <w:start w:val="1"/>
      <w:numFmt w:val="decimal"/>
      <w:lvlText w:val="%1)"/>
      <w:lvlJc w:val="left"/>
      <w:pPr>
        <w:tabs>
          <w:tab w:val="num" w:pos="0"/>
        </w:tabs>
        <w:ind w:left="1185" w:hanging="360"/>
      </w:pPr>
      <w:rPr>
        <w:rFonts w:ascii="Times New Roman" w:hAnsi="Times New Roman" w:cs="Times New Roman"/>
        <w:color w:val="0D0D0D"/>
      </w:rPr>
    </w:lvl>
  </w:abstractNum>
  <w:abstractNum w:abstractNumId="42" w15:restartNumberingAfterBreak="0">
    <w:nsid w:val="0000002B"/>
    <w:multiLevelType w:val="singleLevel"/>
    <w:tmpl w:val="0000002B"/>
    <w:name w:val="WW8Num75"/>
    <w:lvl w:ilvl="0">
      <w:start w:val="1"/>
      <w:numFmt w:val="lowerLetter"/>
      <w:lvlText w:val="%1)"/>
      <w:lvlJc w:val="left"/>
      <w:pPr>
        <w:tabs>
          <w:tab w:val="num" w:pos="0"/>
        </w:tabs>
        <w:ind w:left="360" w:hanging="360"/>
      </w:pPr>
      <w:rPr>
        <w:rFonts w:ascii="Times New Roman" w:eastAsia="Calibri" w:hAnsi="Times New Roman" w:cs="Times New Roman"/>
      </w:rPr>
    </w:lvl>
  </w:abstractNum>
  <w:abstractNum w:abstractNumId="43" w15:restartNumberingAfterBreak="0">
    <w:nsid w:val="0000002C"/>
    <w:multiLevelType w:val="singleLevel"/>
    <w:tmpl w:val="0000002C"/>
    <w:name w:val="WW8Num76"/>
    <w:lvl w:ilvl="0">
      <w:start w:val="1"/>
      <w:numFmt w:val="decimal"/>
      <w:lvlText w:val="%1)"/>
      <w:lvlJc w:val="left"/>
      <w:pPr>
        <w:tabs>
          <w:tab w:val="num" w:pos="0"/>
        </w:tabs>
        <w:ind w:left="1004" w:hanging="360"/>
      </w:pPr>
      <w:rPr>
        <w:rFonts w:ascii="Times New Roman" w:hAnsi="Times New Roman" w:cs="Times New Roman"/>
      </w:rPr>
    </w:lvl>
  </w:abstractNum>
  <w:abstractNum w:abstractNumId="44" w15:restartNumberingAfterBreak="0">
    <w:nsid w:val="0000002D"/>
    <w:multiLevelType w:val="singleLevel"/>
    <w:tmpl w:val="CF347678"/>
    <w:name w:val="WW8Num77"/>
    <w:lvl w:ilvl="0">
      <w:start w:val="1"/>
      <w:numFmt w:val="decimal"/>
      <w:lvlText w:val="%1."/>
      <w:lvlJc w:val="left"/>
      <w:pPr>
        <w:tabs>
          <w:tab w:val="num" w:pos="0"/>
        </w:tabs>
        <w:ind w:left="720" w:hanging="360"/>
      </w:pPr>
      <w:rPr>
        <w:rFonts w:ascii="Times New Roman" w:eastAsia="Calibri" w:hAnsi="Times New Roman" w:cs="Times New Roman" w:hint="default"/>
        <w:b/>
        <w:bCs/>
        <w:i w:val="0"/>
        <w:iCs w:val="0"/>
        <w:sz w:val="22"/>
        <w:szCs w:val="22"/>
      </w:rPr>
    </w:lvl>
  </w:abstractNum>
  <w:abstractNum w:abstractNumId="4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15:restartNumberingAfterBreak="0">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9"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CB"/>
    <w:rsid w:val="000F4B80"/>
    <w:rsid w:val="001625CB"/>
    <w:rsid w:val="00307052"/>
    <w:rsid w:val="0031129A"/>
    <w:rsid w:val="007106F3"/>
    <w:rsid w:val="00855E6E"/>
    <w:rsid w:val="008E5375"/>
    <w:rsid w:val="00926963"/>
    <w:rsid w:val="00BD6471"/>
    <w:rsid w:val="00C01110"/>
    <w:rsid w:val="00C37C96"/>
    <w:rsid w:val="00D11672"/>
    <w:rsid w:val="00D72EC1"/>
    <w:rsid w:val="00FC73F5"/>
    <w:rsid w:val="00FF6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509D6EF-3A88-489E-8ED3-6E7B9B59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color w:val="0D0D0D"/>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style>
  <w:style w:type="paragraph" w:styleId="Nagwek1">
    <w:name w:val="heading 1"/>
    <w:basedOn w:val="Normalny"/>
    <w:next w:val="Tekstpodstawowy"/>
    <w:qFormat/>
    <w:pPr>
      <w:keepNext/>
      <w:numPr>
        <w:numId w:val="1"/>
      </w:numPr>
      <w:suppressAutoHyphens w:val="0"/>
      <w:jc w:val="center"/>
      <w:outlineLvl w:val="0"/>
    </w:pPr>
    <w:rPr>
      <w:rFonts w:ascii="Cambria" w:hAnsi="Cambria"/>
      <w:b/>
      <w:kern w:val="1"/>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bCs/>
      <w:i w:val="0"/>
      <w:color w:val="FF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bCs/>
      <w:i/>
      <w:color w:val="FF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i/>
      <w:color w:val="FF0000"/>
      <w:spacing w:val="-1"/>
      <w:sz w:val="22"/>
      <w:szCs w:val="22"/>
    </w:rPr>
  </w:style>
  <w:style w:type="character" w:customStyle="1" w:styleId="WW8Num4z1">
    <w:name w:val="WW8Num4z1"/>
  </w:style>
  <w:style w:type="character" w:customStyle="1" w:styleId="WW8Num5z0">
    <w:name w:val="WW8Num5z0"/>
    <w:rPr>
      <w:rFonts w:ascii="Times New Roman" w:eastAsia="Times New Roman" w:hAnsi="Times New Roman" w:cs="Times New Roman"/>
      <w:spacing w:val="-1"/>
      <w:sz w:val="20"/>
      <w:szCs w:val="20"/>
    </w:rPr>
  </w:style>
  <w:style w:type="character" w:customStyle="1" w:styleId="WW8Num5z1">
    <w:name w:val="WW8Num5z1"/>
  </w:style>
  <w:style w:type="character" w:customStyle="1" w:styleId="WW8Num5z3">
    <w:name w:val="WW8Num5z3"/>
  </w:style>
  <w:style w:type="character" w:customStyle="1" w:styleId="WW8Num6z0">
    <w:name w:val="WW8Num6z0"/>
    <w:rPr>
      <w:rFonts w:ascii="Symbol" w:eastAsia="Times New Roman" w:hAnsi="Symbol" w:cs="Symbol"/>
      <w:color w:val="FF0000"/>
    </w:rPr>
  </w:style>
  <w:style w:type="character" w:customStyle="1" w:styleId="WW8Num6z1">
    <w:name w:val="WW8Num6z1"/>
  </w:style>
  <w:style w:type="character" w:customStyle="1" w:styleId="WW8Num6z3">
    <w:name w:val="WW8Num6z3"/>
  </w:style>
  <w:style w:type="character" w:customStyle="1" w:styleId="WW8Num7z0">
    <w:name w:val="WW8Num7z0"/>
    <w:rPr>
      <w:rFonts w:ascii="Times New Roman" w:hAnsi="Times New Roman" w:cs="Times New Roman"/>
      <w:i/>
      <w:iCs/>
      <w:spacing w:val="-1"/>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bCs w:val="0"/>
      <w:i/>
      <w:iCs/>
      <w:spacing w:val="-1"/>
      <w:sz w:val="22"/>
      <w:szCs w:val="22"/>
    </w:rPr>
  </w:style>
  <w:style w:type="character" w:customStyle="1" w:styleId="WW8Num8z1">
    <w:name w:val="WW8Num8z1"/>
    <w:rPr>
      <w:rFonts w:ascii="OpenSymbol" w:hAnsi="OpenSymbol" w:cs="OpenSymbol"/>
    </w:rPr>
  </w:style>
  <w:style w:type="character" w:customStyle="1" w:styleId="WW8Num9z0">
    <w:name w:val="WW8Num9z0"/>
    <w:rPr>
      <w:rFonts w:ascii="Times New Roman" w:eastAsia="Times New Roman" w:hAnsi="Times New Roman" w:cs="Times New Roman"/>
      <w:b/>
      <w:bCs/>
      <w:i/>
      <w:color w:val="FF0000"/>
      <w:sz w:val="22"/>
      <w:szCs w:val="22"/>
    </w:rPr>
  </w:style>
  <w:style w:type="character" w:customStyle="1" w:styleId="WW8Num10z0">
    <w:name w:val="WW8Num10z0"/>
    <w:rPr>
      <w:rFonts w:ascii="Symbol" w:eastAsia="Times New Roman" w:hAnsi="Symbol" w:cs="Symbol"/>
      <w:color w:val="000000"/>
    </w:rPr>
  </w:style>
  <w:style w:type="character" w:customStyle="1" w:styleId="WW8Num10z1">
    <w:name w:val="WW8Num10z1"/>
    <w:rPr>
      <w:rFonts w:ascii="Courier New" w:hAnsi="Courier New" w:cs="Courier New"/>
      <w:b/>
      <w:bCs/>
      <w:spacing w:val="-1"/>
      <w:sz w:val="24"/>
      <w:szCs w:val="24"/>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Arial"/>
      <w:i w:val="0"/>
      <w:color w:val="FF0000"/>
      <w:kern w:val="1"/>
      <w:sz w:val="22"/>
      <w:szCs w:val="22"/>
      <w:lang w:eastAsia="hi-IN" w:bidi="hi-I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SimSun" w:hAnsi="Times New Roman" w:cs="OpenSymbol"/>
      <w:color w:val="FF0000"/>
      <w:spacing w:val="-1"/>
      <w:sz w:val="22"/>
      <w:szCs w:val="22"/>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OpenSymbol"/>
      <w:color w:val="FF0000"/>
    </w:rPr>
  </w:style>
  <w:style w:type="character" w:customStyle="1" w:styleId="WW8Num13z1">
    <w:name w:val="WW8Num13z1"/>
    <w:rPr>
      <w:rFonts w:ascii="OpenSymbol" w:hAnsi="OpenSymbol" w:cs="OpenSymbol"/>
    </w:rPr>
  </w:style>
  <w:style w:type="character" w:customStyle="1" w:styleId="WW8Num13z2">
    <w:name w:val="WW8Num13z2"/>
  </w:style>
  <w:style w:type="character" w:customStyle="1" w:styleId="WW8Num13z3">
    <w:name w:val="WW8Num13z3"/>
    <w:rPr>
      <w:rFonts w:ascii="Symbol" w:hAnsi="Symbol" w:cs="OpenSymbol"/>
      <w:spacing w:val="-1"/>
      <w:sz w:val="20"/>
      <w:szCs w:val="2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color w:val="FF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i w:val="0"/>
      <w:iCs/>
      <w:spacing w:val="-1"/>
      <w:sz w:val="22"/>
      <w:szCs w:val="22"/>
    </w:rPr>
  </w:style>
  <w:style w:type="character" w:customStyle="1" w:styleId="WW8Num15z1">
    <w:name w:val="WW8Num15z1"/>
    <w:rPr>
      <w:rFonts w:ascii="OpenSymbol" w:hAnsi="OpenSymbol" w:cs="OpenSymbol"/>
    </w:rPr>
  </w:style>
  <w:style w:type="character" w:customStyle="1" w:styleId="WW8Num15z2">
    <w:name w:val="WW8Num15z2"/>
  </w:style>
  <w:style w:type="character" w:customStyle="1" w:styleId="WW8Num15z3">
    <w:name w:val="WW8Num15z3"/>
    <w:rPr>
      <w:rFonts w:ascii="Symbol" w:hAnsi="Symbol" w:cs="OpenSymbol"/>
      <w:spacing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bCs/>
      <w:i w:val="0"/>
      <w:color w:val="FF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Arial Narrow"/>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bCs/>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Verdana"/>
      <w:b w:val="0"/>
      <w:bCs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Verdana"/>
      <w:b/>
      <w:bC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bCs/>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Arial Narrow"/>
      <w:b/>
      <w:bCs/>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b/>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Calibri" w:hAnsi="Times New Roman" w:cs="Times New Roman"/>
      <w:b/>
      <w:bCs/>
      <w:sz w:val="22"/>
      <w:szCs w:val="22"/>
    </w:rPr>
  </w:style>
  <w:style w:type="character" w:customStyle="1" w:styleId="WW8Num26z0">
    <w:name w:val="WW8Num26z0"/>
    <w:rPr>
      <w:rFonts w:ascii="Times New Roman" w:eastAsia="Times New Roman" w:hAnsi="Times New Roman" w:cs="Arial Narrow"/>
      <w:b/>
      <w:bCs/>
      <w:color w:val="00000A"/>
      <w:sz w:val="22"/>
      <w:szCs w:val="22"/>
    </w:rPr>
  </w:style>
  <w:style w:type="character" w:customStyle="1" w:styleId="WW8Num27z0">
    <w:name w:val="WW8Num27z0"/>
    <w:rPr>
      <w:rFonts w:ascii="Times New Roman" w:eastAsia="Times New Roman" w:hAnsi="Times New Roman" w:cs="Times New Roman"/>
      <w:b/>
      <w:color w:val="00000A"/>
    </w:rPr>
  </w:style>
  <w:style w:type="character" w:customStyle="1" w:styleId="WW8Num28z0">
    <w:name w:val="WW8Num28z0"/>
    <w:rPr>
      <w:rFonts w:ascii="Times New Roman" w:hAnsi="Times New Roman" w:cs="Times New Roman"/>
      <w:bCs/>
      <w:color w:val="00000A"/>
      <w:sz w:val="22"/>
      <w:szCs w:val="22"/>
    </w:rPr>
  </w:style>
  <w:style w:type="character" w:customStyle="1" w:styleId="WW8Num29z0">
    <w:name w:val="WW8Num29z0"/>
    <w:rPr>
      <w:rFonts w:ascii="Times New Roman" w:eastAsia="Times New Roman" w:hAnsi="Times New Roman" w:cs="Times New Roman"/>
      <w:b/>
      <w:bCs/>
      <w:sz w:val="20"/>
      <w:szCs w:val="20"/>
    </w:rPr>
  </w:style>
  <w:style w:type="character" w:customStyle="1" w:styleId="WW8Num30z0">
    <w:name w:val="WW8Num30z0"/>
    <w:rPr>
      <w:rFonts w:ascii="Symbol" w:eastAsia="Times New Roman" w:hAnsi="Symbol" w:cs="Times New Roman"/>
      <w:b w:val="0"/>
      <w:color w:val="0D0D0D"/>
      <w:sz w:val="22"/>
      <w:szCs w:val="22"/>
    </w:rPr>
  </w:style>
  <w:style w:type="character" w:customStyle="1" w:styleId="WW8Num31z0">
    <w:name w:val="WW8Num31z0"/>
    <w:rPr>
      <w:rFonts w:ascii="Times New Roman" w:eastAsia="Times New Roman" w:hAnsi="Times New Roman" w:cs="Times New Roman"/>
      <w:b/>
      <w:bCs/>
      <w:color w:val="000000"/>
    </w:rPr>
  </w:style>
  <w:style w:type="character" w:customStyle="1" w:styleId="WW8Num32z0">
    <w:name w:val="WW8Num32z0"/>
    <w:rPr>
      <w:rFonts w:ascii="Times New Roman" w:eastAsia="Times New Roman" w:hAnsi="Times New Roman" w:cs="Times New Roman"/>
      <w:sz w:val="22"/>
      <w:szCs w:val="22"/>
    </w:rPr>
  </w:style>
  <w:style w:type="character" w:customStyle="1" w:styleId="WW8Num33z0">
    <w:name w:val="WW8Num33z0"/>
    <w:rPr>
      <w:rFonts w:ascii="Symbol" w:eastAsia="Times New Roman" w:hAnsi="Symbol" w:cs="Times New Roman"/>
    </w:rPr>
  </w:style>
  <w:style w:type="character" w:customStyle="1" w:styleId="WW8Num34z0">
    <w:name w:val="WW8Num34z0"/>
    <w:rPr>
      <w:rFonts w:ascii="Times New Roman" w:eastAsia="Times New Roman" w:hAnsi="Times New Roman" w:cs="Times New Roman"/>
      <w:color w:val="0D0D0D"/>
    </w:rPr>
  </w:style>
  <w:style w:type="character" w:customStyle="1" w:styleId="WW8Num35z0">
    <w:name w:val="WW8Num35z0"/>
    <w:rPr>
      <w:rFonts w:ascii="Symbol" w:eastAsia="Calibri" w:hAnsi="Symbol" w:cs="Symbol"/>
      <w:b w:val="0"/>
      <w:bCs/>
      <w:iCs/>
      <w:color w:val="0D0D0D"/>
    </w:rPr>
  </w:style>
  <w:style w:type="character" w:customStyle="1" w:styleId="WW8Num36z0">
    <w:name w:val="WW8Num36z0"/>
    <w:rPr>
      <w:rFonts w:ascii="Times New Roman" w:eastAsia="Calibri" w:hAnsi="Times New Roman" w:cs="Times New Roman"/>
      <w:bCs/>
      <w:iCs/>
      <w:color w:val="FF0000"/>
    </w:rPr>
  </w:style>
  <w:style w:type="character" w:customStyle="1" w:styleId="WW8Num37z0">
    <w:name w:val="WW8Num37z0"/>
    <w:rPr>
      <w:rFonts w:ascii="Times New Roman" w:eastAsia="Times New Roman" w:hAnsi="Times New Roman" w:cs="Times New Roman"/>
      <w:b/>
      <w:bCs/>
      <w:color w:val="0D0D0D"/>
    </w:rPr>
  </w:style>
  <w:style w:type="character" w:customStyle="1" w:styleId="WW8Num38z0">
    <w:name w:val="WW8Num38z0"/>
    <w:rPr>
      <w:rFonts w:ascii="Times New Roman" w:eastAsia="Times New Roman" w:hAnsi="Times New Roman" w:cs="Times New Roman"/>
      <w:color w:val="0D0D0D"/>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color w:val="0D0D0D"/>
      <w:sz w:val="22"/>
      <w:szCs w:val="22"/>
    </w:rPr>
  </w:style>
  <w:style w:type="character" w:customStyle="1" w:styleId="WW8Num41z0">
    <w:name w:val="WW8Num41z0"/>
    <w:rPr>
      <w:rFonts w:ascii="Times New Roman" w:eastAsia="Times New Roman" w:hAnsi="Times New Roman" w:cs="Times New Roman"/>
      <w:bCs/>
      <w:color w:val="0D0D0D"/>
    </w:rPr>
  </w:style>
  <w:style w:type="character" w:customStyle="1" w:styleId="WW8Num42z0">
    <w:name w:val="WW8Num42z0"/>
    <w:rPr>
      <w:rFonts w:ascii="Times New Roman" w:hAnsi="Times New Roman" w:cs="Times New Roman"/>
      <w:sz w:val="22"/>
      <w:szCs w:val="22"/>
    </w:rPr>
  </w:style>
  <w:style w:type="character" w:customStyle="1" w:styleId="WW8Num43z0">
    <w:name w:val="WW8Num43z0"/>
    <w:rPr>
      <w:rFonts w:ascii="Times New Roman" w:eastAsia="Times New Roman" w:hAnsi="Times New Roman" w:cs="Times New Roman"/>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eastAsia="Times New Roman" w:hAnsi="Times New Roman" w:cs="Times New Roman"/>
      <w:b/>
      <w:bCs/>
      <w:color w:val="0D0D0D"/>
      <w:spacing w:val="-4"/>
      <w:sz w:val="16"/>
      <w:szCs w:val="16"/>
    </w:rPr>
  </w:style>
  <w:style w:type="character" w:customStyle="1" w:styleId="WW8Num46z0">
    <w:name w:val="WW8Num46z0"/>
    <w:rPr>
      <w:rFonts w:ascii="Times New Roman" w:eastAsia="Calibri" w:hAnsi="Times New Roman" w:cs="Times New Roman"/>
      <w:b w:val="0"/>
      <w:bCs/>
      <w:iCs/>
      <w:color w:val="0D0D0D"/>
      <w:spacing w:val="-3"/>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
      <w:bCs/>
      <w:color w:val="000000"/>
    </w:rPr>
  </w:style>
  <w:style w:type="character" w:customStyle="1" w:styleId="WW8Num49z0">
    <w:name w:val="WW8Num49z0"/>
    <w:rPr>
      <w:rFonts w:ascii="Times New Roman" w:hAnsi="Times New Roman" w:cs="Times New Roman" w:hint="default"/>
      <w:b w:val="0"/>
      <w:bCs w:val="0"/>
      <w:color w:val="000000"/>
      <w:spacing w:val="-4"/>
      <w:sz w:val="22"/>
      <w:szCs w:val="22"/>
    </w:rPr>
  </w:style>
  <w:style w:type="character" w:customStyle="1" w:styleId="WW8Num50z0">
    <w:name w:val="WW8Num50z0"/>
    <w:rPr>
      <w:rFonts w:ascii="Times New Roman" w:eastAsia="Times New Roman" w:hAnsi="Times New Roman" w:cs="Times New Roman"/>
      <w:b/>
      <w:bCs/>
      <w:color w:val="000000"/>
    </w:rPr>
  </w:style>
  <w:style w:type="character" w:customStyle="1" w:styleId="WW8Num51z0">
    <w:name w:val="WW8Num51z0"/>
    <w:rPr>
      <w:rFonts w:ascii="Times New Roman" w:hAnsi="Times New Roman" w:cs="Times New Roman" w:hint="default"/>
      <w:b/>
      <w:bCs/>
      <w:color w:val="0D0D0D"/>
      <w:sz w:val="28"/>
      <w:szCs w:val="28"/>
    </w:rPr>
  </w:style>
  <w:style w:type="character" w:customStyle="1" w:styleId="WW8Num52z0">
    <w:name w:val="WW8Num52z0"/>
    <w:rPr>
      <w:rFonts w:ascii="Times New Roman" w:hAnsi="Times New Roman" w:cs="Times New Roman"/>
      <w:b/>
      <w:bCs/>
      <w:color w:val="0000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bCs/>
      <w:color w:val="0D0D0D"/>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color w:val="00000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hAnsi="Times New Roman" w:cs="Times New Roman"/>
      <w:color w:val="00000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bCs/>
      <w:sz w:val="16"/>
      <w:szCs w:val="16"/>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hAnsi="Times New Roman" w:cs="Times New Roman"/>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sz w:val="22"/>
      <w:szCs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b/>
      <w:bCs/>
      <w:strike w:val="0"/>
      <w:dstrike w:val="0"/>
      <w:color w:val="0D0D0D"/>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hAnsi="Times New Roman" w:cs="Times New Roman"/>
      <w:b/>
      <w:bCs/>
      <w:color w:val="000000"/>
      <w:sz w:val="22"/>
      <w:szCs w:val="22"/>
    </w:rPr>
  </w:style>
  <w:style w:type="character" w:customStyle="1" w:styleId="WW8Num61z0">
    <w:name w:val="WW8Num61z0"/>
    <w:rPr>
      <w:rFonts w:ascii="Times New Roman" w:eastAsia="Times New Roman" w:hAnsi="Times New Roman" w:cs="Times New Roman"/>
      <w:bCs/>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Calibri" w:hAnsi="Times New Roman" w:cs="Times New Roman"/>
    </w:rPr>
  </w:style>
  <w:style w:type="character" w:customStyle="1" w:styleId="WW8Num62z1">
    <w:name w:val="WW8Num62z1"/>
  </w:style>
  <w:style w:type="character" w:customStyle="1" w:styleId="WW8Num62z2">
    <w:name w:val="WW8Num62z2"/>
  </w:style>
  <w:style w:type="character" w:customStyle="1" w:styleId="WW8Num63z0">
    <w:name w:val="WW8Num63z0"/>
    <w:rPr>
      <w:rFonts w:ascii="Times New Roman" w:eastAsia="Times New Roman" w:hAnsi="Times New Roman" w:cs="Times New Roman" w:hint="default"/>
      <w:b w:val="0"/>
      <w:bCs/>
      <w:color w:val="0D0D0D"/>
      <w:sz w:val="22"/>
      <w:szCs w:val="22"/>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New Roman" w:hAnsi="Times New Roman" w:cs="Times New Roman"/>
      <w:b w:val="0"/>
      <w:bCs/>
      <w:color w:val="000000"/>
    </w:rPr>
  </w:style>
  <w:style w:type="character" w:customStyle="1" w:styleId="WW8Num64z1">
    <w:name w:val="WW8Num64z1"/>
    <w:rPr>
      <w:rFonts w:ascii="Times New Roman" w:hAnsi="Times New Roman" w:cs="Times New Roman" w:hint="default"/>
      <w:color w:val="00000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hint="default"/>
      <w:color w:val="0D0D0D"/>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b w:val="0"/>
      <w:bCs/>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hAnsi="Times New Roman" w:cs="Times New Roman"/>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hAnsi="Times New Roman" w:cs="Times New Roman"/>
      <w:color w:val="0D0D0D"/>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color w:val="00000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eastAsia="Times New Roman" w:hAnsi="Times New Roman" w:cs="Times New Roman"/>
      <w:bCs/>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Times New Roman"/>
      <w:color w:val="000000"/>
    </w:rPr>
  </w:style>
  <w:style w:type="character" w:customStyle="1" w:styleId="WW8Num71z1">
    <w:name w:val="WW8Num71z1"/>
    <w:rPr>
      <w:rFonts w:ascii="Times New Roman" w:hAnsi="Times New Roman" w:cs="Times New Roman" w:hint="default"/>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eastAsia="Times New Roman" w:hAnsi="Times New Roman" w:cs="Times New Roman"/>
      <w:b w:val="0"/>
      <w:bCs/>
      <w:color w:val="00000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eastAsia="Times New Roman" w:hAnsi="Times New Roman" w:cs="Times New Roman"/>
      <w:color w:val="00000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imes New Roman" w:hAnsi="Times New Roman" w:cs="Times New Roman"/>
      <w:color w:val="0D0D0D"/>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Calibri" w:hAnsi="Times New Roman" w:cs="Times New Roman"/>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hAnsi="Times New Roman" w:cs="Times New Roman"/>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eastAsia="Calibri" w:hAnsi="Times New Roman" w:cs="Times New Roman" w:hint="default"/>
      <w:b/>
      <w:bCs/>
      <w:sz w:val="22"/>
      <w:szCs w:val="22"/>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hAnsi="Times New Roman" w:cs="Times New Roman"/>
      <w:b w:val="0"/>
      <w:bCs w:val="0"/>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Domylnaczcionkaakapitu4">
    <w:name w:val="Domyślna czcionka akapitu4"/>
  </w:style>
  <w:style w:type="character" w:customStyle="1" w:styleId="WW8Num8z2">
    <w:name w:val="WW8Num8z2"/>
  </w:style>
  <w:style w:type="character" w:customStyle="1" w:styleId="WW8Num8z3">
    <w:name w:val="WW8Num8z3"/>
    <w:rPr>
      <w:rFonts w:ascii="Symbol" w:hAnsi="Symbol" w:cs="OpenSymbol"/>
      <w:spacing w:val="-1"/>
      <w:sz w:val="20"/>
      <w:szCs w:val="2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Times New Roman" w:eastAsia="Times New Roman" w:hAnsi="Times New Roman" w:cs="Times New Roman"/>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5z1">
    <w:name w:val="WW8Num25z1"/>
    <w:rPr>
      <w:rFonts w:eastAsia="Times New Roman" w:cs="Times New Roman"/>
    </w:rPr>
  </w:style>
  <w:style w:type="character" w:customStyle="1" w:styleId="WW8Num25z2">
    <w:name w:val="WW8Num25z2"/>
    <w:rPr>
      <w:rFonts w:cs="Times New Roman"/>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rPr>
      <w:rFonts w:ascii="Wingdings" w:hAnsi="Wingdings" w:cs="Wingdings"/>
    </w:rPr>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50z1">
    <w:name w:val="WW8Num50z1"/>
    <w:rPr>
      <w:rFonts w:ascii="Times New Roman" w:hAnsi="Times New Roman" w:cs="Times New Roman"/>
      <w:b/>
      <w:color w:val="00000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ascii="Times New Roman" w:hAnsi="Times New Roman" w:cs="Times New Roman" w:hint="default"/>
      <w:b w:val="0"/>
      <w:bCs/>
      <w:i/>
      <w:iCs/>
      <w:strike w:val="0"/>
      <w:dstrike w:val="0"/>
      <w:color w:val="auto"/>
      <w:sz w:val="16"/>
      <w:szCs w:val="16"/>
    </w:rPr>
  </w:style>
  <w:style w:type="character" w:customStyle="1" w:styleId="WW8Num51z2">
    <w:name w:val="WW8Num51z2"/>
    <w:rPr>
      <w:rFonts w:ascii="Times New Roman" w:hAnsi="Times New Roman" w:cs="Times New Roman" w:hint="default"/>
      <w:b w:val="0"/>
      <w:strike w:val="0"/>
      <w:dstrike w:val="0"/>
      <w:sz w:val="22"/>
      <w:szCs w:val="22"/>
    </w:rPr>
  </w:style>
  <w:style w:type="character" w:customStyle="1" w:styleId="WW8Num51z3">
    <w:name w:val="WW8Num51z3"/>
    <w:rPr>
      <w:rFonts w:hint="defaul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8z1">
    <w:name w:val="WW8Num28z1"/>
    <w:rPr>
      <w:rFonts w:cs="Times New Roman"/>
      <w:b w:val="0"/>
      <w:i w:val="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1">
    <w:name w:val="WW8Num31z1"/>
    <w:rPr>
      <w:rFonts w:cs="Times New Roman"/>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Domylnaczcionkaakapitu2">
    <w:name w:val="Domyślna czcionka akapitu2"/>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customStyle="1" w:styleId="DefaultParagraphFont">
    <w:name w:val="Default Paragraph Font"/>
  </w:style>
  <w:style w:type="character" w:customStyle="1" w:styleId="NagwekZnak">
    <w:name w:val="Nagłówek Znak"/>
    <w:rPr>
      <w:rFonts w:ascii="Calibri" w:eastAsia="SimSun" w:hAnsi="Calibri" w:cs="font461"/>
    </w:rPr>
  </w:style>
  <w:style w:type="character" w:customStyle="1" w:styleId="StopkaZnak">
    <w:name w:val="Stopka Znak"/>
    <w:rPr>
      <w:rFonts w:ascii="Calibri" w:eastAsia="SimSun" w:hAnsi="Calibri" w:cs="font461"/>
    </w:rPr>
  </w:style>
  <w:style w:type="character" w:customStyle="1" w:styleId="TekstpodstawowyZnak">
    <w:name w:val="Tekst podstawowy Znak"/>
    <w:rPr>
      <w:rFonts w:ascii="Times New Roman" w:eastAsia="Times New Roman" w:hAnsi="Times New Roman" w:cs="Times New Roman"/>
      <w:color w:val="000000"/>
      <w:szCs w:val="20"/>
    </w:rPr>
  </w:style>
  <w:style w:type="character" w:customStyle="1" w:styleId="Nagwek1Znak">
    <w:name w:val="Nagłówek 1 Znak"/>
    <w:rPr>
      <w:rFonts w:ascii="Cambria" w:eastAsia="Times New Roman" w:hAnsi="Cambria" w:cs="Times New Roman"/>
      <w:b/>
      <w:bCs/>
      <w:kern w:val="1"/>
      <w:sz w:val="32"/>
      <w:szCs w:val="32"/>
      <w:lang w:val="en-US"/>
    </w:rPr>
  </w:style>
  <w:style w:type="character" w:customStyle="1" w:styleId="Tekstpodstawowy2Znak">
    <w:name w:val="Tekst podstawowy 2 Znak"/>
    <w:rPr>
      <w:rFonts w:ascii="Calibri" w:eastAsia="SimSun" w:hAnsi="Calibri" w:cs="font461"/>
    </w:rPr>
  </w:style>
  <w:style w:type="character" w:styleId="Hipercze">
    <w:name w:val="Hyperlink"/>
    <w:rPr>
      <w:color w:val="0000FF"/>
      <w:u w:val="single"/>
      <w:lang/>
    </w:rPr>
  </w:style>
  <w:style w:type="character" w:customStyle="1" w:styleId="ListLabel1">
    <w:name w:val="ListLabel 1"/>
    <w:rPr>
      <w:b/>
      <w:i w:val="0"/>
    </w:rPr>
  </w:style>
  <w:style w:type="character" w:customStyle="1" w:styleId="ListLabel2">
    <w:name w:val="ListLabel 2"/>
    <w:rPr>
      <w:rFonts w:cs="Symbol"/>
    </w:rPr>
  </w:style>
  <w:style w:type="character" w:customStyle="1" w:styleId="ListLabel3">
    <w:name w:val="ListLabel 3"/>
    <w:rPr>
      <w:b w:val="0"/>
      <w:bCs w:val="0"/>
      <w:sz w:val="22"/>
      <w:szCs w:val="22"/>
    </w:rPr>
  </w:style>
  <w:style w:type="character" w:customStyle="1" w:styleId="ListLabel4">
    <w:name w:val="ListLabel 4"/>
    <w:rPr>
      <w:rFonts w:cs="Courier New"/>
    </w:rPr>
  </w:style>
  <w:style w:type="character" w:customStyle="1" w:styleId="ListLabel5">
    <w:name w:val="ListLabel 5"/>
    <w:rPr>
      <w:i w:val="0"/>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alb">
    <w:name w:val="a_lb"/>
  </w:style>
  <w:style w:type="character" w:customStyle="1" w:styleId="TekstdymkaZnak">
    <w:name w:val="Tekst dymka Znak"/>
    <w:rPr>
      <w:rFonts w:ascii="Segoe UI" w:eastAsia="SimSun" w:hAnsi="Segoe UI" w:cs="Segoe UI"/>
      <w:sz w:val="18"/>
      <w:szCs w:val="18"/>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WW8Num82z0">
    <w:name w:val="WW8Num82z0"/>
    <w:rPr>
      <w:rFonts w:ascii="Times New Roman" w:hAnsi="Times New Roman" w:cs="Times New Roman"/>
      <w:color w:val="00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paragraph" w:customStyle="1" w:styleId="Nagwek5">
    <w:name w:val="Nagłówek5"/>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widowControl w:val="0"/>
      <w:shd w:val="clear" w:color="auto" w:fill="FFFFFF"/>
      <w:tabs>
        <w:tab w:val="left" w:leader="hyphen" w:pos="6370"/>
      </w:tabs>
      <w:spacing w:line="245" w:lineRule="exact"/>
    </w:pPr>
    <w:rPr>
      <w:color w:val="000000"/>
      <w:szCs w:val="20"/>
    </w:rPr>
  </w:style>
  <w:style w:type="paragraph" w:styleId="Lista">
    <w:name w:val="List"/>
    <w:basedOn w:val="Tekstpodstawowy"/>
    <w:rPr>
      <w:rFonts w:cs="Mangal"/>
    </w:rPr>
  </w:style>
  <w:style w:type="paragraph" w:customStyle="1" w:styleId="Podpis5">
    <w:name w:val="Podpis5"/>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ListParagraph">
    <w:name w:val="List Paragraph"/>
    <w:basedOn w:val="Normalny"/>
    <w:pPr>
      <w:ind w:left="720"/>
    </w:pPr>
    <w:rPr>
      <w:rFonts w:cs="Mangal"/>
      <w:kern w:val="1"/>
      <w:sz w:val="24"/>
      <w:szCs w:val="21"/>
      <w:lang w:eastAsia="hi-IN" w:bidi="hi-IN"/>
    </w:rPr>
  </w:style>
  <w:style w:type="paragraph" w:customStyle="1" w:styleId="NormalWeb">
    <w:name w:val="Normal (Web)"/>
    <w:basedOn w:val="Normalny"/>
    <w:pPr>
      <w:spacing w:before="100" w:after="100"/>
    </w:pPr>
    <w:rPr>
      <w:rFonts w:eastAsia="Calibri"/>
      <w:sz w:val="24"/>
      <w:szCs w:val="20"/>
    </w:rPr>
  </w:style>
  <w:style w:type="paragraph" w:customStyle="1" w:styleId="BodyText2">
    <w:name w:val="Body Text 2"/>
    <w:basedOn w:val="Normalny"/>
    <w:pPr>
      <w:spacing w:after="120" w:line="480" w:lineRule="auto"/>
    </w:p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styleId="Tekstdymka">
    <w:name w:val="Balloon Text"/>
    <w:basedOn w:val="Normalny"/>
    <w:pPr>
      <w:spacing w:line="240" w:lineRule="auto"/>
    </w:pPr>
    <w:rPr>
      <w:rFonts w:ascii="Segoe UI" w:hAnsi="Segoe UI" w:cs="Segoe UI"/>
      <w:sz w:val="18"/>
      <w:szCs w:val="18"/>
    </w:rPr>
  </w:style>
  <w:style w:type="paragraph" w:styleId="Tekstpodstawowywcity">
    <w:name w:val="Body Text Indent"/>
    <w:basedOn w:val="Normalny"/>
    <w:pPr>
      <w:ind w:left="567"/>
      <w:jc w:val="center"/>
    </w:pPr>
    <w:rPr>
      <w:rFonts w:ascii="Bookman Old Style" w:hAnsi="Bookman Old Style" w:cs="Bookman Old Style"/>
      <w:sz w:val="32"/>
      <w:szCs w:val="20"/>
    </w:rPr>
  </w:style>
  <w:style w:type="paragraph" w:customStyle="1" w:styleId="Akapitzlist1">
    <w:name w:val="Akapit z listą1"/>
    <w:basedOn w:val="Normalny"/>
    <w:pPr>
      <w:ind w:left="720"/>
    </w:pPr>
    <w:rPr>
      <w:rFonts w:cs="Mangal"/>
      <w:kern w:val="1"/>
      <w:sz w:val="24"/>
      <w:szCs w:val="21"/>
      <w:lang w:eastAsia="hi-IN" w:bidi="hi-IN"/>
    </w:rPr>
  </w:style>
  <w:style w:type="paragraph" w:styleId="Akapitzlist">
    <w:name w:val="List Paragraph"/>
    <w:basedOn w:val="Normalny"/>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jablonowopomorskie.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13908</Words>
  <Characters>83454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97168</CharactersWithSpaces>
  <SharedDoc>false</SharedDoc>
  <HLinks>
    <vt:vector size="6" baseType="variant">
      <vt:variant>
        <vt:i4>6029439</vt:i4>
      </vt:variant>
      <vt:variant>
        <vt:i4>0</vt:i4>
      </vt:variant>
      <vt:variant>
        <vt:i4>0</vt:i4>
      </vt:variant>
      <vt:variant>
        <vt:i4>5</vt:i4>
      </vt:variant>
      <vt:variant>
        <vt:lpwstr>mailto:sekretariat@jablonowopomorskie.pl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mpion</dc:creator>
  <cp:keywords/>
  <cp:lastModifiedBy>magdalena.piotrowska@jablonowopomorskie.pl</cp:lastModifiedBy>
  <cp:revision>4</cp:revision>
  <cp:lastPrinted>2019-01-31T09:32:00Z</cp:lastPrinted>
  <dcterms:created xsi:type="dcterms:W3CDTF">2020-02-05T09:09:00Z</dcterms:created>
  <dcterms:modified xsi:type="dcterms:W3CDTF">2020-02-05T09:23:00Z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