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DD" w:rsidRPr="00D95DE1" w:rsidRDefault="004173AA" w:rsidP="00FD17DD">
      <w:pPr>
        <w:jc w:val="right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2"/>
          <w:szCs w:val="22"/>
        </w:rPr>
        <w:t xml:space="preserve">          </w:t>
      </w:r>
      <w:r w:rsidR="00037240" w:rsidRPr="00D95DE1">
        <w:rPr>
          <w:rFonts w:ascii="Tahoma" w:hAnsi="Tahoma" w:cs="Tahoma"/>
          <w:sz w:val="22"/>
          <w:szCs w:val="22"/>
        </w:rPr>
        <w:t xml:space="preserve"> </w:t>
      </w:r>
      <w:r w:rsidR="00FD17DD" w:rsidRPr="00D95DE1">
        <w:rPr>
          <w:rFonts w:ascii="Tahoma" w:hAnsi="Tahoma" w:cs="Tahoma"/>
          <w:sz w:val="20"/>
          <w:szCs w:val="20"/>
        </w:rPr>
        <w:t xml:space="preserve">Załącznik Nr 1 do Zaproszenia </w:t>
      </w:r>
    </w:p>
    <w:p w:rsidR="00037240" w:rsidRPr="00D95DE1" w:rsidRDefault="00037240" w:rsidP="004173AA">
      <w:pPr>
        <w:rPr>
          <w:rFonts w:ascii="Tahoma" w:hAnsi="Tahoma" w:cs="Tahoma"/>
          <w:i/>
          <w:sz w:val="16"/>
          <w:szCs w:val="16"/>
        </w:rPr>
      </w:pPr>
    </w:p>
    <w:p w:rsidR="0005541C" w:rsidRPr="00D95DE1" w:rsidRDefault="0005541C" w:rsidP="004173AA">
      <w:pPr>
        <w:rPr>
          <w:rFonts w:ascii="Tahoma" w:hAnsi="Tahoma" w:cs="Tahoma"/>
          <w:i/>
          <w:sz w:val="16"/>
          <w:szCs w:val="16"/>
        </w:rPr>
      </w:pPr>
    </w:p>
    <w:p w:rsidR="0005541C" w:rsidRPr="00D95DE1" w:rsidRDefault="0005541C" w:rsidP="004173AA">
      <w:pPr>
        <w:rPr>
          <w:rFonts w:ascii="Tahoma" w:hAnsi="Tahoma" w:cs="Tahoma"/>
          <w:i/>
          <w:sz w:val="16"/>
          <w:szCs w:val="16"/>
        </w:rPr>
      </w:pPr>
    </w:p>
    <w:p w:rsidR="0005541C" w:rsidRPr="00D95DE1" w:rsidRDefault="0005541C" w:rsidP="0005541C">
      <w:pPr>
        <w:spacing w:line="360" w:lineRule="auto"/>
        <w:rPr>
          <w:rFonts w:ascii="Tahoma" w:hAnsi="Tahoma" w:cs="Tahoma"/>
          <w:sz w:val="16"/>
          <w:szCs w:val="16"/>
        </w:rPr>
      </w:pPr>
      <w:r w:rsidRPr="00D95DE1">
        <w:rPr>
          <w:rFonts w:ascii="Tahoma" w:hAnsi="Tahoma" w:cs="Tahoma"/>
          <w:iCs/>
          <w:color w:val="000000"/>
          <w:sz w:val="16"/>
          <w:szCs w:val="16"/>
        </w:rPr>
        <w:t xml:space="preserve">(Pieczątka Wykonawcy) </w:t>
      </w:r>
    </w:p>
    <w:p w:rsidR="00075246" w:rsidRDefault="00075246" w:rsidP="00D95DE1">
      <w:pPr>
        <w:spacing w:before="120" w:after="120"/>
        <w:jc w:val="center"/>
        <w:rPr>
          <w:rFonts w:ascii="Tahoma" w:hAnsi="Tahoma" w:cs="Tahoma"/>
          <w:b/>
          <w:bCs/>
        </w:rPr>
      </w:pPr>
    </w:p>
    <w:p w:rsidR="00D95DE1" w:rsidRPr="005D5D9A" w:rsidRDefault="00D95DE1" w:rsidP="00D95DE1">
      <w:pPr>
        <w:spacing w:before="120" w:after="120"/>
        <w:jc w:val="center"/>
        <w:rPr>
          <w:rFonts w:ascii="Tahoma" w:hAnsi="Tahoma" w:cs="Tahoma"/>
          <w:b/>
          <w:bCs/>
        </w:rPr>
      </w:pPr>
      <w:r w:rsidRPr="005D5D9A">
        <w:rPr>
          <w:rFonts w:ascii="Tahoma" w:hAnsi="Tahoma" w:cs="Tahoma"/>
          <w:b/>
          <w:bCs/>
        </w:rPr>
        <w:t xml:space="preserve">FORMULARZ OFERTOWY </w:t>
      </w:r>
    </w:p>
    <w:p w:rsidR="00D95DE1" w:rsidRPr="00D95DE1" w:rsidRDefault="00D95DE1" w:rsidP="00CB28FC">
      <w:pPr>
        <w:spacing w:before="120" w:after="120"/>
        <w:jc w:val="center"/>
        <w:rPr>
          <w:rFonts w:ascii="Tahoma" w:hAnsi="Tahoma" w:cs="Tahoma"/>
          <w:bCs/>
          <w:sz w:val="20"/>
          <w:szCs w:val="20"/>
        </w:rPr>
      </w:pPr>
      <w:r w:rsidRPr="00D95DE1">
        <w:rPr>
          <w:rFonts w:ascii="Tahoma" w:hAnsi="Tahoma" w:cs="Tahoma"/>
          <w:bCs/>
          <w:sz w:val="20"/>
          <w:szCs w:val="20"/>
        </w:rPr>
        <w:t xml:space="preserve">dla postępowania o udzielenie zamówienia publicznego dla zamówień nie przekraczających równowartości kwoty 30 000 euro: </w:t>
      </w:r>
      <w:r w:rsidR="00CB28FC">
        <w:rPr>
          <w:rFonts w:ascii="Tahoma" w:hAnsi="Tahoma" w:cs="Tahoma"/>
          <w:bCs/>
          <w:sz w:val="20"/>
          <w:szCs w:val="20"/>
        </w:rPr>
        <w:br/>
      </w:r>
      <w:r w:rsidR="00CB28FC" w:rsidRPr="00CB28FC">
        <w:rPr>
          <w:rFonts w:ascii="Tahoma" w:hAnsi="Tahoma" w:cs="Tahoma"/>
          <w:bCs/>
          <w:sz w:val="20"/>
          <w:szCs w:val="20"/>
        </w:rPr>
        <w:t>„Dostaw</w:t>
      </w:r>
      <w:r w:rsidR="00A4580B">
        <w:rPr>
          <w:rFonts w:ascii="Tahoma" w:hAnsi="Tahoma" w:cs="Tahoma"/>
          <w:bCs/>
          <w:sz w:val="20"/>
          <w:szCs w:val="20"/>
        </w:rPr>
        <w:t>ę</w:t>
      </w:r>
      <w:bookmarkStart w:id="0" w:name="_GoBack"/>
      <w:bookmarkEnd w:id="0"/>
      <w:r w:rsidR="00CB28FC" w:rsidRPr="00CB28FC">
        <w:rPr>
          <w:rFonts w:ascii="Tahoma" w:hAnsi="Tahoma" w:cs="Tahoma"/>
          <w:bCs/>
          <w:sz w:val="20"/>
          <w:szCs w:val="20"/>
        </w:rPr>
        <w:t xml:space="preserve"> i montaż agregatu prądotwórczego do Stacji uzdatniania wody w Gardei”</w:t>
      </w:r>
    </w:p>
    <w:p w:rsidR="00D95DE1" w:rsidRPr="00D95DE1" w:rsidRDefault="00D95DE1" w:rsidP="00D95DE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95DE1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:rsidR="00D95DE1" w:rsidRPr="00D95DE1" w:rsidRDefault="00CB28FC" w:rsidP="00D95DE1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Gmina Gardeja</w:t>
      </w:r>
    </w:p>
    <w:p w:rsidR="00D95DE1" w:rsidRPr="00D95DE1" w:rsidRDefault="00D95DE1" w:rsidP="00D95DE1">
      <w:pPr>
        <w:ind w:left="284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ul. Kwidzyńska 2</w:t>
      </w:r>
      <w:r w:rsidR="00CB28FC">
        <w:rPr>
          <w:rFonts w:ascii="Tahoma" w:hAnsi="Tahoma" w:cs="Tahoma"/>
          <w:sz w:val="20"/>
          <w:szCs w:val="20"/>
        </w:rPr>
        <w:t>7</w:t>
      </w:r>
    </w:p>
    <w:p w:rsidR="00D95DE1" w:rsidRPr="00CB28FC" w:rsidRDefault="00CB28FC" w:rsidP="00CB28FC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Gardeja</w:t>
      </w:r>
    </w:p>
    <w:p w:rsidR="00D95DE1" w:rsidRDefault="00D95DE1" w:rsidP="00D95DE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95DE1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6"/>
        <w:gridCol w:w="7054"/>
      </w:tblGrid>
      <w:tr w:rsidR="00D95DE1" w:rsidRPr="00D95DE1" w:rsidTr="00D95DE1">
        <w:trPr>
          <w:trHeight w:val="30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DE1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</w:tr>
      <w:tr w:rsidR="00D95DE1" w:rsidRPr="00D95DE1" w:rsidTr="00D95DE1">
        <w:trPr>
          <w:trHeight w:val="137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D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……………………………………………………………………………………………………………………………………..…………</w:t>
            </w:r>
          </w:p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5DE1" w:rsidRPr="00D95DE1" w:rsidRDefault="00D95DE1" w:rsidP="00D95DE1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D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…………………………………………………………………………………………………………………………….………..………</w:t>
            </w:r>
          </w:p>
        </w:tc>
      </w:tr>
      <w:tr w:rsidR="005D5D9A" w:rsidRPr="00D95DE1" w:rsidTr="005D5D9A">
        <w:trPr>
          <w:trHeight w:val="407"/>
        </w:trPr>
        <w:tc>
          <w:tcPr>
            <w:tcW w:w="1158" w:type="pct"/>
            <w:shd w:val="clear" w:color="auto" w:fill="F2F2F2" w:themeFill="background1" w:themeFillShade="F2"/>
          </w:tcPr>
          <w:p w:rsidR="005D5D9A" w:rsidRPr="00D95DE1" w:rsidRDefault="005D5D9A" w:rsidP="005D5D9A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do kontaktów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5D5D9A" w:rsidRPr="00D95DE1" w:rsidRDefault="005D5D9A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5D9A" w:rsidRPr="00D95DE1" w:rsidTr="005D5D9A">
        <w:trPr>
          <w:trHeight w:val="407"/>
        </w:trPr>
        <w:tc>
          <w:tcPr>
            <w:tcW w:w="1158" w:type="pct"/>
            <w:shd w:val="clear" w:color="auto" w:fill="F2F2F2" w:themeFill="background1" w:themeFillShade="F2"/>
          </w:tcPr>
          <w:p w:rsidR="00D95DE1" w:rsidRPr="00D95DE1" w:rsidRDefault="005D5D9A" w:rsidP="00D95DE1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D95DE1" w:rsidRPr="00D95DE1">
              <w:rPr>
                <w:rFonts w:ascii="Tahoma" w:hAnsi="Tahoma" w:cs="Tahoma"/>
                <w:sz w:val="20"/>
                <w:szCs w:val="20"/>
              </w:rPr>
              <w:t>elefon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5D9A" w:rsidRPr="00D95DE1" w:rsidTr="005D5D9A">
        <w:tc>
          <w:tcPr>
            <w:tcW w:w="1158" w:type="pct"/>
            <w:shd w:val="clear" w:color="auto" w:fill="F2F2F2" w:themeFill="background1" w:themeFillShade="F2"/>
          </w:tcPr>
          <w:p w:rsidR="00D95DE1" w:rsidRPr="00D95DE1" w:rsidRDefault="005D5D9A" w:rsidP="005D5D9A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D95DE1" w:rsidRPr="00D95DE1">
              <w:rPr>
                <w:rFonts w:ascii="Tahoma" w:hAnsi="Tahoma" w:cs="Tahoma"/>
                <w:sz w:val="20"/>
                <w:szCs w:val="20"/>
              </w:rPr>
              <w:t>-mail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5DE1" w:rsidRPr="00CB28FC" w:rsidRDefault="00D95DE1" w:rsidP="00CB28F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28F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SKŁADAMY OFERTĘ</w:t>
      </w:r>
      <w:r w:rsidRPr="00CB28FC">
        <w:rPr>
          <w:rFonts w:ascii="Tahoma" w:eastAsia="Times New Roman" w:hAnsi="Tahoma" w:cs="Tahoma"/>
          <w:sz w:val="20"/>
          <w:szCs w:val="20"/>
          <w:lang w:eastAsia="pl-PL"/>
        </w:rPr>
        <w:t xml:space="preserve"> na wykonanie przedmiotu zamówienia w zakresie określonym w Zaproszeniu </w:t>
      </w:r>
      <w:r w:rsidR="005D5D9A" w:rsidRPr="00CB28FC">
        <w:rPr>
          <w:rFonts w:ascii="Tahoma" w:eastAsia="Times New Roman" w:hAnsi="Tahoma" w:cs="Tahoma"/>
          <w:sz w:val="20"/>
          <w:szCs w:val="20"/>
          <w:lang w:eastAsia="pl-PL"/>
        </w:rPr>
        <w:t xml:space="preserve">do składania ofert </w:t>
      </w:r>
      <w:r w:rsidRPr="00CB28FC">
        <w:rPr>
          <w:rFonts w:ascii="Tahoma" w:eastAsia="Times New Roman" w:hAnsi="Tahoma" w:cs="Tahoma"/>
          <w:sz w:val="20"/>
          <w:szCs w:val="20"/>
          <w:lang w:eastAsia="pl-PL"/>
        </w:rPr>
        <w:t>na:</w:t>
      </w:r>
      <w:r w:rsidR="00CB28FC" w:rsidRPr="00CB28FC">
        <w:t xml:space="preserve"> </w:t>
      </w:r>
      <w:r w:rsidR="004D1DDE">
        <w:rPr>
          <w:rFonts w:ascii="Tahoma" w:eastAsia="Times New Roman" w:hAnsi="Tahoma" w:cs="Tahoma"/>
          <w:sz w:val="20"/>
          <w:szCs w:val="20"/>
          <w:lang w:eastAsia="pl-PL"/>
        </w:rPr>
        <w:t>„Dostawę</w:t>
      </w:r>
      <w:r w:rsidR="00CB28FC" w:rsidRPr="00CB28FC">
        <w:rPr>
          <w:rFonts w:ascii="Tahoma" w:eastAsia="Times New Roman" w:hAnsi="Tahoma" w:cs="Tahoma"/>
          <w:sz w:val="20"/>
          <w:szCs w:val="20"/>
          <w:lang w:eastAsia="pl-PL"/>
        </w:rPr>
        <w:t xml:space="preserve"> i montaż agregatu prądotwórczego do Stacji uzdatniania wody w Gardei”</w:t>
      </w:r>
      <w:r w:rsidRPr="00CB28F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B28FC">
        <w:rPr>
          <w:rFonts w:ascii="Tahoma" w:hAnsi="Tahoma" w:cs="Tahoma"/>
          <w:b/>
          <w:bCs/>
          <w:sz w:val="20"/>
          <w:szCs w:val="20"/>
        </w:rPr>
        <w:t>OFERUJEMY</w:t>
      </w:r>
      <w:r w:rsidRPr="00CB28FC">
        <w:rPr>
          <w:rFonts w:ascii="Tahoma" w:hAnsi="Tahoma" w:cs="Tahoma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977"/>
        <w:gridCol w:w="6203"/>
      </w:tblGrid>
      <w:tr w:rsidR="00D95DE1" w:rsidRPr="00D95DE1" w:rsidTr="00D95DE1">
        <w:trPr>
          <w:trHeight w:val="73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bottom"/>
          </w:tcPr>
          <w:p w:rsid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95DE1" w:rsidRP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D95DE1" w:rsidRPr="00D95DE1" w:rsidTr="00D95DE1">
        <w:trPr>
          <w:trHeight w:val="56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bottom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D95DE1" w:rsidRPr="00D95DE1" w:rsidTr="00D95DE1">
        <w:trPr>
          <w:trHeight w:val="692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6203" w:type="dxa"/>
            <w:shd w:val="clear" w:color="auto" w:fill="BFBFBF" w:themeFill="background1" w:themeFillShade="BF"/>
            <w:vAlign w:val="bottom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D95DE1" w:rsidRPr="00D95DE1" w:rsidTr="00D95DE1">
        <w:trPr>
          <w:trHeight w:val="1071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Słownie złotych brutto:</w:t>
            </w: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…………………………………………..……..……….………………………………………….</w:t>
            </w:r>
          </w:p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………………………………………………………………………………………………………………………………..………PLN</w:t>
            </w:r>
          </w:p>
        </w:tc>
      </w:tr>
    </w:tbl>
    <w:p w:rsidR="00CB28FC" w:rsidRDefault="00CB28FC" w:rsidP="00CB28FC">
      <w:pPr>
        <w:pStyle w:val="Tekstpodstawowywcity"/>
        <w:ind w:left="720"/>
      </w:pPr>
    </w:p>
    <w:p w:rsidR="00CB28FC" w:rsidRDefault="00CB28FC" w:rsidP="00CB28FC">
      <w:pPr>
        <w:pStyle w:val="Tekstpodstawowywcity"/>
        <w:numPr>
          <w:ilvl w:val="0"/>
          <w:numId w:val="5"/>
        </w:numPr>
      </w:pPr>
      <w:r>
        <w:t>Powyższa cena obejmuje pełny zakres zamówienia określony w Specyfikacji Istotnych Warunków Zamówienia.</w:t>
      </w:r>
    </w:p>
    <w:p w:rsidR="00CB28FC" w:rsidRDefault="00CB28FC" w:rsidP="00CB28FC">
      <w:pPr>
        <w:pStyle w:val="Tekstpodstawowywcity"/>
        <w:ind w:left="720"/>
      </w:pPr>
    </w:p>
    <w:p w:rsidR="00CB28FC" w:rsidRDefault="00CB28FC" w:rsidP="00CB28FC">
      <w:pPr>
        <w:pStyle w:val="BlockText"/>
        <w:numPr>
          <w:ilvl w:val="0"/>
          <w:numId w:val="5"/>
        </w:numPr>
        <w:tabs>
          <w:tab w:val="left" w:pos="786"/>
          <w:tab w:val="left" w:pos="852"/>
        </w:tabs>
        <w:spacing w:line="36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Oferujemy d</w:t>
      </w:r>
      <w:r>
        <w:rPr>
          <w:color w:val="000000"/>
          <w:sz w:val="24"/>
          <w:szCs w:val="24"/>
        </w:rPr>
        <w:t>ostawę i montaż agregatu prądotwórczego</w:t>
      </w:r>
      <w:r>
        <w:rPr>
          <w:sz w:val="24"/>
          <w:szCs w:val="24"/>
        </w:rPr>
        <w:t xml:space="preserve"> o następujących parametrach:</w:t>
      </w:r>
    </w:p>
    <w:p w:rsidR="00CB28FC" w:rsidRDefault="00CB28FC" w:rsidP="00CB28FC">
      <w:pPr>
        <w:pStyle w:val="BlockText"/>
        <w:tabs>
          <w:tab w:val="left" w:pos="786"/>
          <w:tab w:val="left" w:pos="852"/>
        </w:tabs>
        <w:spacing w:line="360" w:lineRule="auto"/>
        <w:ind w:left="72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CB28FC" w:rsidRDefault="00CB28FC" w:rsidP="00CB28FC">
      <w:pPr>
        <w:pStyle w:val="BlockText"/>
        <w:tabs>
          <w:tab w:val="left" w:pos="786"/>
          <w:tab w:val="left" w:pos="852"/>
        </w:tabs>
        <w:spacing w:line="360" w:lineRule="auto"/>
        <w:ind w:left="72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D95DE1" w:rsidRPr="005B3E07" w:rsidRDefault="00D95DE1" w:rsidP="00D95DE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B3E0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ZOBOWIĄZUJEMY SIĘ</w:t>
      </w:r>
      <w:r w:rsidRPr="005B3E0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do wykonania zamówienia w terminie: </w:t>
      </w:r>
      <w:r w:rsidR="00CB28F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40 dni</w:t>
      </w:r>
      <w:r w:rsidR="0091567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</w:t>
      </w:r>
      <w:r w:rsidRPr="005B3E07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 podpisania umowy.</w:t>
      </w:r>
    </w:p>
    <w:p w:rsidR="00D95DE1" w:rsidRPr="005B3E07" w:rsidRDefault="00D95DE1" w:rsidP="00D95DE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B3E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</w:t>
      </w:r>
      <w:r w:rsidRPr="005B3E0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OBOWIĄZUJEMY SIĘ</w:t>
      </w:r>
      <w:r w:rsidRPr="005B3E0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5B3E07">
        <w:rPr>
          <w:rFonts w:ascii="Tahoma" w:eastAsia="Times New Roman" w:hAnsi="Tahoma" w:cs="Tahoma"/>
          <w:sz w:val="20"/>
          <w:szCs w:val="20"/>
          <w:lang w:eastAsia="pl-PL"/>
        </w:rPr>
        <w:t xml:space="preserve">podpisania umowy w formie zgodnej z projektem - Załącznik </w:t>
      </w:r>
      <w:r w:rsidR="00915679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5B3E07">
        <w:rPr>
          <w:rFonts w:ascii="Tahoma" w:eastAsia="Times New Roman" w:hAnsi="Tahoma" w:cs="Tahoma"/>
          <w:sz w:val="20"/>
          <w:szCs w:val="20"/>
          <w:lang w:eastAsia="pl-PL"/>
        </w:rPr>
        <w:t xml:space="preserve"> do Zaproszenia w terminie i miejscu wskazanym przez Zamawiającego.</w:t>
      </w:r>
    </w:p>
    <w:p w:rsidR="005B3E07" w:rsidRPr="005B3E07" w:rsidRDefault="005B3E07" w:rsidP="005B3E07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B3E07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ŚWIADCZAMY</w:t>
      </w:r>
      <w:r w:rsidRPr="005B3E07">
        <w:rPr>
          <w:rFonts w:ascii="Tahoma" w:hAnsi="Tahoma" w:cs="Tahoma"/>
          <w:sz w:val="20"/>
          <w:szCs w:val="20"/>
        </w:rPr>
        <w:t>, że:</w:t>
      </w:r>
    </w:p>
    <w:p w:rsidR="005B3E07" w:rsidRPr="005B3E07" w:rsidRDefault="005B3E07" w:rsidP="005B3E07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sz w:val="20"/>
          <w:szCs w:val="20"/>
        </w:rPr>
        <w:t>jesteśmy uprawnieni do występowania w obrocie prawnym, zgodnie z wymaganiami ustawowymi,</w:t>
      </w:r>
    </w:p>
    <w:p w:rsidR="005B3E07" w:rsidRPr="005B3E07" w:rsidRDefault="005B3E07" w:rsidP="005B3E07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sz w:val="20"/>
          <w:szCs w:val="20"/>
        </w:rPr>
        <w:t xml:space="preserve">posiadamy uprawnienia niezbędne do wykonania określonych prac lub czynności, jeżeli ustawy nakładają obowiązek posiadania takich uprawnień, </w:t>
      </w:r>
    </w:p>
    <w:p w:rsidR="005B3E07" w:rsidRPr="005B3E07" w:rsidRDefault="005B3E07" w:rsidP="005B3E07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sz w:val="20"/>
          <w:szCs w:val="20"/>
        </w:rPr>
        <w:t>posiadamy niezbędną wiedzę i doświadczenie, potencjał ekonomiczny i techniczny, a także pracowników zdolnych do wykonania niniejszego zamówienia, w szczególności dysponujemy osobą posiadającą uprawnienia do kierowania robotami w odpowiedniej specjalności,</w:t>
      </w:r>
    </w:p>
    <w:p w:rsidR="005B3E07" w:rsidRPr="005B3E07" w:rsidRDefault="005B3E07" w:rsidP="005B3E07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sz w:val="20"/>
          <w:szCs w:val="20"/>
        </w:rPr>
        <w:t>znajdujemy się w sytuacji ekonomicznej i finansowej zapewniającej wykonanie przedmiotowego  zamówienia.</w:t>
      </w:r>
    </w:p>
    <w:p w:rsidR="005B3E07" w:rsidRDefault="005B3E07" w:rsidP="005B3E07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ŚWIADCZAMY</w:t>
      </w:r>
      <w:r w:rsidRPr="005B3E07">
        <w:rPr>
          <w:rFonts w:ascii="Tahoma" w:hAnsi="Tahoma" w:cs="Tahoma"/>
          <w:sz w:val="20"/>
          <w:szCs w:val="20"/>
        </w:rPr>
        <w:t>, że jeste</w:t>
      </w:r>
      <w:r w:rsidR="00075246">
        <w:rPr>
          <w:rFonts w:ascii="Tahoma" w:hAnsi="Tahoma" w:cs="Tahoma"/>
          <w:sz w:val="20"/>
          <w:szCs w:val="20"/>
        </w:rPr>
        <w:t>śmy związani</w:t>
      </w:r>
      <w:r w:rsidRPr="005B3E07">
        <w:rPr>
          <w:rFonts w:ascii="Tahoma" w:hAnsi="Tahoma" w:cs="Tahoma"/>
          <w:sz w:val="20"/>
          <w:szCs w:val="20"/>
        </w:rPr>
        <w:t xml:space="preserve"> ofertą przez okres 30 dni licząc od dnia wyznaczonego do składania ofert. </w:t>
      </w:r>
    </w:p>
    <w:p w:rsidR="00D95DE1" w:rsidRPr="005B3E07" w:rsidRDefault="00D95DE1" w:rsidP="005B3E07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ZAŁĄCZNIKAMI </w:t>
      </w:r>
      <w:r w:rsidRPr="005B3E07">
        <w:rPr>
          <w:rFonts w:ascii="Tahoma" w:eastAsia="Times New Roman" w:hAnsi="Tahoma" w:cs="Tahoma"/>
          <w:bCs/>
          <w:sz w:val="20"/>
          <w:szCs w:val="20"/>
          <w:lang w:eastAsia="pl-PL"/>
        </w:rPr>
        <w:t>do niniejszego formularza oferty są:</w:t>
      </w:r>
    </w:p>
    <w:p w:rsidR="00D95DE1" w:rsidRPr="00D95DE1" w:rsidRDefault="00D95DE1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</w:t>
      </w:r>
    </w:p>
    <w:p w:rsidR="00D95DE1" w:rsidRPr="00D95DE1" w:rsidRDefault="00D95DE1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D95DE1" w:rsidRPr="00D95DE1" w:rsidRDefault="00D95DE1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D95DE1" w:rsidRPr="00D95DE1" w:rsidRDefault="00D95DE1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915679" w:rsidRPr="00D95DE1" w:rsidRDefault="00915679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915679" w:rsidRPr="00D95DE1" w:rsidRDefault="00915679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D95DE1" w:rsidRPr="00D95DE1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D95DE1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D95DE1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5B3E07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5B3E07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D95DE1" w:rsidRPr="005B3E07" w:rsidRDefault="00D95DE1" w:rsidP="00D95DE1">
      <w:pPr>
        <w:ind w:left="4247" w:firstLine="709"/>
        <w:jc w:val="both"/>
        <w:rPr>
          <w:rFonts w:ascii="Tahoma" w:hAnsi="Tahoma" w:cs="Tahoma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 xml:space="preserve">  ..........................................................................</w:t>
      </w:r>
    </w:p>
    <w:p w:rsidR="00D95DE1" w:rsidRPr="005B3E07" w:rsidRDefault="00D95DE1" w:rsidP="00D95DE1">
      <w:pPr>
        <w:ind w:left="4247" w:firstLine="709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>(podpis pełnomocnego przedstawiciela Wykonawcy)</w:t>
      </w:r>
    </w:p>
    <w:sectPr w:rsidR="00D95DE1" w:rsidRPr="005B3E07" w:rsidSect="00191D28">
      <w:footerReference w:type="default" r:id="rId9"/>
      <w:pgSz w:w="11906" w:h="16838"/>
      <w:pgMar w:top="1276" w:right="1417" w:bottom="1276" w:left="1417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F0" w:rsidRDefault="00EC4EF0" w:rsidP="00D52A20">
      <w:r>
        <w:separator/>
      </w:r>
    </w:p>
  </w:endnote>
  <w:endnote w:type="continuationSeparator" w:id="0">
    <w:p w:rsidR="00EC4EF0" w:rsidRDefault="00EC4EF0" w:rsidP="00D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DE" w:rsidRPr="004D1DDE" w:rsidRDefault="00EE14B1" w:rsidP="004D1DDE">
    <w:pPr>
      <w:spacing w:before="120" w:after="120"/>
      <w:jc w:val="center"/>
      <w:rPr>
        <w:rFonts w:ascii="Tahoma" w:hAnsi="Tahoma" w:cs="Tahoma"/>
        <w:bCs/>
        <w:sz w:val="16"/>
        <w:szCs w:val="20"/>
      </w:rPr>
    </w:pPr>
    <w:r w:rsidRPr="00200A99">
      <w:rPr>
        <w:rFonts w:ascii="Tahoma" w:hAnsi="Tahoma" w:cs="Tahoma"/>
        <w:bCs/>
        <w:color w:val="000000"/>
        <w:sz w:val="16"/>
        <w:szCs w:val="16"/>
      </w:rPr>
      <w:t xml:space="preserve">Postępowanie o udzielenie zamówienia publicznego o wartości nie przekraczającej wyrażonej w złotych równowartości kwoty </w:t>
    </w:r>
    <w:r w:rsidR="007677E4">
      <w:rPr>
        <w:rFonts w:ascii="Tahoma" w:hAnsi="Tahoma" w:cs="Tahoma"/>
        <w:bCs/>
        <w:color w:val="000000"/>
        <w:sz w:val="16"/>
        <w:szCs w:val="16"/>
      </w:rPr>
      <w:br/>
    </w:r>
    <w:r w:rsidRPr="00200A99">
      <w:rPr>
        <w:rFonts w:ascii="Tahoma" w:hAnsi="Tahoma" w:cs="Tahoma"/>
        <w:bCs/>
        <w:color w:val="000000"/>
        <w:sz w:val="16"/>
        <w:szCs w:val="16"/>
      </w:rPr>
      <w:t>30 000 euro na:</w:t>
    </w:r>
    <w:r w:rsidR="004D1DDE" w:rsidRPr="004D1DDE">
      <w:rPr>
        <w:rFonts w:ascii="Tahoma" w:hAnsi="Tahoma" w:cs="Tahoma"/>
        <w:bCs/>
        <w:sz w:val="20"/>
        <w:szCs w:val="20"/>
      </w:rPr>
      <w:t xml:space="preserve"> </w:t>
    </w:r>
    <w:r w:rsidR="004D1DDE" w:rsidRPr="004D1DDE">
      <w:rPr>
        <w:rFonts w:ascii="Tahoma" w:hAnsi="Tahoma" w:cs="Tahoma"/>
        <w:bCs/>
        <w:sz w:val="16"/>
        <w:szCs w:val="20"/>
      </w:rPr>
      <w:t>„Dostaw</w:t>
    </w:r>
    <w:r w:rsidR="004D1DDE" w:rsidRPr="004D1DDE">
      <w:rPr>
        <w:rFonts w:ascii="Tahoma" w:hAnsi="Tahoma" w:cs="Tahoma"/>
        <w:bCs/>
        <w:sz w:val="16"/>
        <w:szCs w:val="20"/>
      </w:rPr>
      <w:t>ę</w:t>
    </w:r>
    <w:r w:rsidR="004D1DDE" w:rsidRPr="004D1DDE">
      <w:rPr>
        <w:rFonts w:ascii="Tahoma" w:hAnsi="Tahoma" w:cs="Tahoma"/>
        <w:bCs/>
        <w:sz w:val="16"/>
        <w:szCs w:val="20"/>
      </w:rPr>
      <w:t xml:space="preserve"> i montaż agregatu prądotwórczego do Stacji uzdatniania wody w Gardei”</w:t>
    </w:r>
  </w:p>
  <w:p w:rsidR="00EE14B1" w:rsidRPr="00200A99" w:rsidRDefault="00EE14B1" w:rsidP="00EE14B1">
    <w:pPr>
      <w:pBdr>
        <w:top w:val="single" w:sz="4" w:space="1" w:color="auto"/>
      </w:pBdr>
      <w:autoSpaceDE w:val="0"/>
      <w:autoSpaceDN w:val="0"/>
      <w:adjustRightInd w:val="0"/>
      <w:spacing w:before="120" w:after="120"/>
      <w:jc w:val="center"/>
      <w:rPr>
        <w:rFonts w:ascii="Tahoma" w:hAnsi="Tahoma" w:cs="Tahoma"/>
        <w:bCs/>
        <w:color w:val="000000"/>
        <w:sz w:val="16"/>
        <w:szCs w:val="16"/>
      </w:rPr>
    </w:pPr>
    <w:r w:rsidRPr="00200A99">
      <w:rPr>
        <w:rFonts w:ascii="Tahoma" w:hAnsi="Tahoma" w:cs="Tahoma"/>
        <w:bCs/>
        <w:color w:val="000000"/>
        <w:sz w:val="16"/>
        <w:szCs w:val="16"/>
      </w:rPr>
      <w:t xml:space="preserve"> </w:t>
    </w:r>
  </w:p>
  <w:p w:rsidR="00D52A20" w:rsidRDefault="00D52A20" w:rsidP="00423F45">
    <w:pPr>
      <w:tabs>
        <w:tab w:val="left" w:pos="848"/>
      </w:tabs>
      <w:autoSpaceDE w:val="0"/>
      <w:autoSpaceDN w:val="0"/>
      <w:adjustRightInd w:val="0"/>
      <w:spacing w:before="120" w:after="12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F0" w:rsidRDefault="00EC4EF0" w:rsidP="00D52A20">
      <w:r>
        <w:separator/>
      </w:r>
    </w:p>
  </w:footnote>
  <w:footnote w:type="continuationSeparator" w:id="0">
    <w:p w:rsidR="00EC4EF0" w:rsidRDefault="00EC4EF0" w:rsidP="00D5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AAC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">
    <w:nsid w:val="2D6242E7"/>
    <w:multiLevelType w:val="hybridMultilevel"/>
    <w:tmpl w:val="090EB10C"/>
    <w:lvl w:ilvl="0" w:tplc="87E4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4464"/>
    <w:multiLevelType w:val="hybridMultilevel"/>
    <w:tmpl w:val="2D5A471A"/>
    <w:lvl w:ilvl="0" w:tplc="9E1ABA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4">
    <w:nsid w:val="622A22F5"/>
    <w:multiLevelType w:val="multilevel"/>
    <w:tmpl w:val="B1E06258"/>
    <w:lvl w:ilvl="0">
      <w:start w:val="8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2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63C95FF4"/>
    <w:multiLevelType w:val="hybridMultilevel"/>
    <w:tmpl w:val="AC8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EC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6643C9"/>
    <w:multiLevelType w:val="multilevel"/>
    <w:tmpl w:val="91921B66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78B223D1"/>
    <w:multiLevelType w:val="hybridMultilevel"/>
    <w:tmpl w:val="65365168"/>
    <w:lvl w:ilvl="0" w:tplc="131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0"/>
    <w:rsid w:val="00006DC8"/>
    <w:rsid w:val="00037240"/>
    <w:rsid w:val="00040088"/>
    <w:rsid w:val="00047781"/>
    <w:rsid w:val="0005541C"/>
    <w:rsid w:val="0006773A"/>
    <w:rsid w:val="00075246"/>
    <w:rsid w:val="000C6949"/>
    <w:rsid w:val="000D2C22"/>
    <w:rsid w:val="001263DC"/>
    <w:rsid w:val="001318B0"/>
    <w:rsid w:val="00144AB9"/>
    <w:rsid w:val="0015095E"/>
    <w:rsid w:val="00150A46"/>
    <w:rsid w:val="00162222"/>
    <w:rsid w:val="0016559C"/>
    <w:rsid w:val="00172224"/>
    <w:rsid w:val="00176ECE"/>
    <w:rsid w:val="00181D92"/>
    <w:rsid w:val="00191D28"/>
    <w:rsid w:val="001A24A1"/>
    <w:rsid w:val="001A7AC0"/>
    <w:rsid w:val="001D27A6"/>
    <w:rsid w:val="001E0DCB"/>
    <w:rsid w:val="00216C19"/>
    <w:rsid w:val="00224925"/>
    <w:rsid w:val="00224BAA"/>
    <w:rsid w:val="00226169"/>
    <w:rsid w:val="0023536C"/>
    <w:rsid w:val="002365C6"/>
    <w:rsid w:val="002448A1"/>
    <w:rsid w:val="00250BD8"/>
    <w:rsid w:val="0028722F"/>
    <w:rsid w:val="0029290B"/>
    <w:rsid w:val="002A6581"/>
    <w:rsid w:val="002E256A"/>
    <w:rsid w:val="00304333"/>
    <w:rsid w:val="00340831"/>
    <w:rsid w:val="00345D72"/>
    <w:rsid w:val="003579D8"/>
    <w:rsid w:val="0036715A"/>
    <w:rsid w:val="00372894"/>
    <w:rsid w:val="00387BAC"/>
    <w:rsid w:val="00392696"/>
    <w:rsid w:val="003937AD"/>
    <w:rsid w:val="003A43B3"/>
    <w:rsid w:val="003B7D2E"/>
    <w:rsid w:val="003C2A34"/>
    <w:rsid w:val="003E24B7"/>
    <w:rsid w:val="003E6D64"/>
    <w:rsid w:val="00403B07"/>
    <w:rsid w:val="004173AA"/>
    <w:rsid w:val="00423F45"/>
    <w:rsid w:val="0043383B"/>
    <w:rsid w:val="00444A79"/>
    <w:rsid w:val="004466DC"/>
    <w:rsid w:val="004660D6"/>
    <w:rsid w:val="00471041"/>
    <w:rsid w:val="00482D19"/>
    <w:rsid w:val="004D1DDE"/>
    <w:rsid w:val="004E3B4E"/>
    <w:rsid w:val="004E4343"/>
    <w:rsid w:val="004F3B57"/>
    <w:rsid w:val="004F48F6"/>
    <w:rsid w:val="00523345"/>
    <w:rsid w:val="005452AD"/>
    <w:rsid w:val="00576563"/>
    <w:rsid w:val="00581DEA"/>
    <w:rsid w:val="00591F57"/>
    <w:rsid w:val="00597F4B"/>
    <w:rsid w:val="005A410A"/>
    <w:rsid w:val="005A475E"/>
    <w:rsid w:val="005A750A"/>
    <w:rsid w:val="005B3E07"/>
    <w:rsid w:val="005D5D9A"/>
    <w:rsid w:val="005E4F86"/>
    <w:rsid w:val="00607966"/>
    <w:rsid w:val="006114D9"/>
    <w:rsid w:val="006154AC"/>
    <w:rsid w:val="00671BD7"/>
    <w:rsid w:val="00696F1F"/>
    <w:rsid w:val="006B152A"/>
    <w:rsid w:val="006E378E"/>
    <w:rsid w:val="006F4833"/>
    <w:rsid w:val="0071789D"/>
    <w:rsid w:val="00730E60"/>
    <w:rsid w:val="007677E4"/>
    <w:rsid w:val="00780B79"/>
    <w:rsid w:val="00784FCA"/>
    <w:rsid w:val="007923A4"/>
    <w:rsid w:val="00794679"/>
    <w:rsid w:val="007A334E"/>
    <w:rsid w:val="007A67ED"/>
    <w:rsid w:val="007F3C92"/>
    <w:rsid w:val="007F62F7"/>
    <w:rsid w:val="008203CC"/>
    <w:rsid w:val="008227D4"/>
    <w:rsid w:val="008433AD"/>
    <w:rsid w:val="00844549"/>
    <w:rsid w:val="008600B4"/>
    <w:rsid w:val="008C1F39"/>
    <w:rsid w:val="008C533D"/>
    <w:rsid w:val="008F3CE6"/>
    <w:rsid w:val="00903B20"/>
    <w:rsid w:val="00907BAC"/>
    <w:rsid w:val="00915679"/>
    <w:rsid w:val="00924072"/>
    <w:rsid w:val="0093283F"/>
    <w:rsid w:val="00957DE9"/>
    <w:rsid w:val="00975E4B"/>
    <w:rsid w:val="009772E6"/>
    <w:rsid w:val="00980E7E"/>
    <w:rsid w:val="00992201"/>
    <w:rsid w:val="00994266"/>
    <w:rsid w:val="0099476A"/>
    <w:rsid w:val="009A1222"/>
    <w:rsid w:val="009C61EF"/>
    <w:rsid w:val="009E2B85"/>
    <w:rsid w:val="009E76DF"/>
    <w:rsid w:val="00A0280E"/>
    <w:rsid w:val="00A1648E"/>
    <w:rsid w:val="00A211B0"/>
    <w:rsid w:val="00A3311C"/>
    <w:rsid w:val="00A4580B"/>
    <w:rsid w:val="00A46116"/>
    <w:rsid w:val="00A75493"/>
    <w:rsid w:val="00AB30AC"/>
    <w:rsid w:val="00AC4290"/>
    <w:rsid w:val="00AD1F39"/>
    <w:rsid w:val="00AF1662"/>
    <w:rsid w:val="00AF696E"/>
    <w:rsid w:val="00AF6A06"/>
    <w:rsid w:val="00B04E6F"/>
    <w:rsid w:val="00B3144E"/>
    <w:rsid w:val="00B3769A"/>
    <w:rsid w:val="00B507E5"/>
    <w:rsid w:val="00B54CFF"/>
    <w:rsid w:val="00B6204E"/>
    <w:rsid w:val="00B83485"/>
    <w:rsid w:val="00B845A8"/>
    <w:rsid w:val="00B868DC"/>
    <w:rsid w:val="00BA1D8F"/>
    <w:rsid w:val="00BA6A4D"/>
    <w:rsid w:val="00BF3B4F"/>
    <w:rsid w:val="00C01EC6"/>
    <w:rsid w:val="00C11041"/>
    <w:rsid w:val="00C200DD"/>
    <w:rsid w:val="00CA7B50"/>
    <w:rsid w:val="00CB28FC"/>
    <w:rsid w:val="00CB293C"/>
    <w:rsid w:val="00CB4BE7"/>
    <w:rsid w:val="00CD0BB9"/>
    <w:rsid w:val="00CD7C97"/>
    <w:rsid w:val="00CF0198"/>
    <w:rsid w:val="00D3758D"/>
    <w:rsid w:val="00D41349"/>
    <w:rsid w:val="00D52A20"/>
    <w:rsid w:val="00D64568"/>
    <w:rsid w:val="00D704B4"/>
    <w:rsid w:val="00D847C7"/>
    <w:rsid w:val="00D86759"/>
    <w:rsid w:val="00D92898"/>
    <w:rsid w:val="00D940B5"/>
    <w:rsid w:val="00D95DE1"/>
    <w:rsid w:val="00DB5389"/>
    <w:rsid w:val="00DC1AE0"/>
    <w:rsid w:val="00E04F12"/>
    <w:rsid w:val="00E077EE"/>
    <w:rsid w:val="00E279E3"/>
    <w:rsid w:val="00E40D72"/>
    <w:rsid w:val="00E53331"/>
    <w:rsid w:val="00EC4EF0"/>
    <w:rsid w:val="00EE14B1"/>
    <w:rsid w:val="00F244D4"/>
    <w:rsid w:val="00F2484B"/>
    <w:rsid w:val="00F3428E"/>
    <w:rsid w:val="00F349AA"/>
    <w:rsid w:val="00F51E29"/>
    <w:rsid w:val="00F52D00"/>
    <w:rsid w:val="00F7043A"/>
    <w:rsid w:val="00F74F84"/>
    <w:rsid w:val="00F92F56"/>
    <w:rsid w:val="00FB2F06"/>
    <w:rsid w:val="00FC317B"/>
    <w:rsid w:val="00FC679A"/>
    <w:rsid w:val="00FD17DD"/>
    <w:rsid w:val="00FE48DD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41349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4F48F6"/>
    <w:rPr>
      <w:smallCaps/>
      <w:color w:val="C0504D"/>
      <w:u w:val="single"/>
    </w:rPr>
  </w:style>
  <w:style w:type="paragraph" w:customStyle="1" w:styleId="BlockText">
    <w:name w:val="Block Text"/>
    <w:basedOn w:val="Normalny"/>
    <w:rsid w:val="00CB28FC"/>
    <w:pPr>
      <w:suppressAutoHyphens/>
      <w:ind w:left="1418" w:right="663" w:hanging="338"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41349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4F48F6"/>
    <w:rPr>
      <w:smallCaps/>
      <w:color w:val="C0504D"/>
      <w:u w:val="single"/>
    </w:rPr>
  </w:style>
  <w:style w:type="paragraph" w:customStyle="1" w:styleId="BlockText">
    <w:name w:val="Block Text"/>
    <w:basedOn w:val="Normalny"/>
    <w:rsid w:val="00CB28FC"/>
    <w:pPr>
      <w:suppressAutoHyphens/>
      <w:ind w:left="1418" w:right="663" w:hanging="338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F64B-FD41-4FC9-BBE4-3EAA36B7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Krasińska</dc:creator>
  <cp:lastModifiedBy>Frymark</cp:lastModifiedBy>
  <cp:revision>3</cp:revision>
  <cp:lastPrinted>2015-11-12T10:05:00Z</cp:lastPrinted>
  <dcterms:created xsi:type="dcterms:W3CDTF">2016-10-14T09:58:00Z</dcterms:created>
  <dcterms:modified xsi:type="dcterms:W3CDTF">2016-10-14T10:07:00Z</dcterms:modified>
</cp:coreProperties>
</file>