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88" w:rsidRDefault="00C94B88" w:rsidP="00C94B88">
      <w:pPr>
        <w:pStyle w:val="Nagwek1"/>
        <w:tabs>
          <w:tab w:val="left" w:pos="2124"/>
        </w:tabs>
        <w:ind w:left="2124"/>
        <w:jc w:val="right"/>
        <w:rPr>
          <w:szCs w:val="24"/>
        </w:rPr>
      </w:pPr>
      <w:r>
        <w:rPr>
          <w:szCs w:val="24"/>
        </w:rPr>
        <w:t xml:space="preserve">Galewice, dnia </w:t>
      </w:r>
      <w:r w:rsidR="00023C61">
        <w:rPr>
          <w:szCs w:val="24"/>
        </w:rPr>
        <w:t>26</w:t>
      </w:r>
      <w:r w:rsidR="000D5330">
        <w:rPr>
          <w:szCs w:val="24"/>
        </w:rPr>
        <w:t xml:space="preserve"> września 2014</w:t>
      </w:r>
      <w:r w:rsidR="001E522D">
        <w:rPr>
          <w:szCs w:val="24"/>
        </w:rPr>
        <w:t xml:space="preserve"> </w:t>
      </w:r>
      <w:r>
        <w:rPr>
          <w:szCs w:val="24"/>
        </w:rPr>
        <w:t>r.</w:t>
      </w:r>
    </w:p>
    <w:p w:rsidR="00C94B88" w:rsidRDefault="000D5330" w:rsidP="00C94B88">
      <w:pPr>
        <w:rPr>
          <w:b/>
          <w:bCs/>
        </w:rPr>
      </w:pPr>
      <w:r>
        <w:rPr>
          <w:b/>
          <w:bCs/>
        </w:rPr>
        <w:t>Nr  ZP 271.2</w:t>
      </w:r>
      <w:r w:rsidR="00AC4411">
        <w:rPr>
          <w:b/>
          <w:bCs/>
        </w:rPr>
        <w:t>.</w:t>
      </w:r>
      <w:r>
        <w:rPr>
          <w:b/>
          <w:bCs/>
        </w:rPr>
        <w:t>2014</w:t>
      </w:r>
    </w:p>
    <w:p w:rsidR="00C94B88" w:rsidRDefault="00C94B88" w:rsidP="00C94B88">
      <w:pPr>
        <w:rPr>
          <w:b/>
          <w:bCs/>
        </w:rPr>
      </w:pPr>
    </w:p>
    <w:p w:rsidR="00C94B88" w:rsidRDefault="00C94B88" w:rsidP="00C94B88">
      <w:pPr>
        <w:rPr>
          <w:b/>
          <w:bCs/>
        </w:rPr>
      </w:pPr>
    </w:p>
    <w:p w:rsidR="00C94B88" w:rsidRPr="005E3278" w:rsidRDefault="00C94B88" w:rsidP="00C94B88">
      <w:pPr>
        <w:pStyle w:val="Nagwek1"/>
        <w:tabs>
          <w:tab w:val="left" w:pos="0"/>
        </w:tabs>
        <w:jc w:val="center"/>
        <w:rPr>
          <w:b/>
          <w:sz w:val="40"/>
          <w:szCs w:val="40"/>
        </w:rPr>
      </w:pPr>
      <w:r w:rsidRPr="005E3278">
        <w:rPr>
          <w:b/>
          <w:sz w:val="40"/>
          <w:szCs w:val="40"/>
        </w:rPr>
        <w:t xml:space="preserve">SPECYFIKACJA  </w:t>
      </w:r>
    </w:p>
    <w:p w:rsidR="00C94B88" w:rsidRPr="005E3278" w:rsidRDefault="00C94B88" w:rsidP="00C94B88">
      <w:pPr>
        <w:pStyle w:val="Nagwek1"/>
        <w:tabs>
          <w:tab w:val="left" w:pos="0"/>
        </w:tabs>
        <w:jc w:val="center"/>
        <w:rPr>
          <w:b/>
          <w:sz w:val="40"/>
          <w:szCs w:val="40"/>
        </w:rPr>
      </w:pPr>
      <w:r w:rsidRPr="005E3278">
        <w:rPr>
          <w:b/>
          <w:sz w:val="40"/>
          <w:szCs w:val="40"/>
        </w:rPr>
        <w:t xml:space="preserve">ISTOTNYCH </w:t>
      </w:r>
      <w:r>
        <w:rPr>
          <w:b/>
          <w:sz w:val="40"/>
          <w:szCs w:val="40"/>
        </w:rPr>
        <w:t xml:space="preserve"> </w:t>
      </w:r>
      <w:r w:rsidRPr="005E3278">
        <w:rPr>
          <w:b/>
          <w:sz w:val="40"/>
          <w:szCs w:val="40"/>
        </w:rPr>
        <w:t>WARUNKÓW  ZAMÓWIENIA</w:t>
      </w:r>
    </w:p>
    <w:p w:rsidR="00C94B88" w:rsidRDefault="00C94B88" w:rsidP="00C94B88">
      <w:pPr>
        <w:jc w:val="both"/>
      </w:pPr>
    </w:p>
    <w:p w:rsidR="00C94B88" w:rsidRDefault="00C94B88" w:rsidP="00C94B88">
      <w:pPr>
        <w:jc w:val="both"/>
      </w:pPr>
    </w:p>
    <w:p w:rsidR="00C94B88" w:rsidRDefault="00C94B88" w:rsidP="00C94B88">
      <w:pPr>
        <w:jc w:val="both"/>
      </w:pPr>
    </w:p>
    <w:p w:rsidR="00C94B88" w:rsidRPr="00803D1A" w:rsidRDefault="00C94B88" w:rsidP="00C94B88">
      <w:pPr>
        <w:jc w:val="both"/>
        <w:rPr>
          <w:b/>
        </w:rPr>
      </w:pPr>
      <w:r w:rsidRPr="00803D1A">
        <w:rPr>
          <w:b/>
        </w:rPr>
        <w:t xml:space="preserve">I.     Nazwa oraz adres Zamawiającego: </w:t>
      </w:r>
    </w:p>
    <w:p w:rsidR="00C94B88" w:rsidRDefault="00C94B88" w:rsidP="00C94B88">
      <w:pPr>
        <w:jc w:val="both"/>
      </w:pPr>
      <w:r>
        <w:t xml:space="preserve">        Gminny Zespół Ekonomiczno-Administracyjny Szkół w Galewicach </w:t>
      </w:r>
    </w:p>
    <w:p w:rsidR="00C94B88" w:rsidRDefault="00C94B88" w:rsidP="00C94B88">
      <w:pPr>
        <w:jc w:val="both"/>
      </w:pPr>
      <w:r>
        <w:t xml:space="preserve">        ul. Wieluńska 5, 98-405 Galewice  </w:t>
      </w:r>
    </w:p>
    <w:p w:rsidR="00C94B88" w:rsidRDefault="00C94B88" w:rsidP="00C94B88">
      <w:pPr>
        <w:jc w:val="both"/>
        <w:rPr>
          <w:color w:val="000000"/>
        </w:rPr>
      </w:pPr>
      <w:r>
        <w:t xml:space="preserve">        te</w:t>
      </w:r>
      <w:r>
        <w:rPr>
          <w:color w:val="000000"/>
        </w:rPr>
        <w:t xml:space="preserve">l./ (062) 78-38-626, (062) 78-38-637, </w:t>
      </w:r>
    </w:p>
    <w:p w:rsidR="00C94B88" w:rsidRDefault="00C94B88" w:rsidP="00C94B88">
      <w:pPr>
        <w:jc w:val="both"/>
        <w:rPr>
          <w:color w:val="000000"/>
        </w:rPr>
      </w:pPr>
      <w:r>
        <w:rPr>
          <w:color w:val="000000"/>
        </w:rPr>
        <w:t xml:space="preserve">        fax. Urzędu Gminy w Galewicach (062) 78-38-625</w:t>
      </w:r>
    </w:p>
    <w:p w:rsidR="00C94B88" w:rsidRDefault="00C94B88" w:rsidP="00C94B88">
      <w:pPr>
        <w:jc w:val="both"/>
        <w:rPr>
          <w:color w:val="000000"/>
        </w:rPr>
      </w:pPr>
      <w:r>
        <w:rPr>
          <w:color w:val="000000"/>
        </w:rPr>
        <w:t xml:space="preserve">        strona </w:t>
      </w:r>
      <w:proofErr w:type="spellStart"/>
      <w:r>
        <w:rPr>
          <w:color w:val="000000"/>
        </w:rPr>
        <w:t>www</w:t>
      </w:r>
      <w:proofErr w:type="spellEnd"/>
      <w:r>
        <w:rPr>
          <w:color w:val="000000"/>
        </w:rPr>
        <w:t xml:space="preserve">: </w:t>
      </w:r>
      <w:hyperlink r:id="rId8" w:history="1">
        <w:r w:rsidRPr="00645765">
          <w:rPr>
            <w:rStyle w:val="Hipercze"/>
          </w:rPr>
          <w:t>www.galewice.pl</w:t>
        </w:r>
      </w:hyperlink>
      <w:r>
        <w:rPr>
          <w:color w:val="000000"/>
        </w:rPr>
        <w:t xml:space="preserve">, e-mail: </w:t>
      </w:r>
      <w:hyperlink r:id="rId9" w:history="1">
        <w:r>
          <w:rPr>
            <w:rStyle w:val="Hipercze"/>
          </w:rPr>
          <w:t>gzeas@galewice.pl</w:t>
        </w:r>
      </w:hyperlink>
      <w:r>
        <w:rPr>
          <w:color w:val="000000"/>
        </w:rPr>
        <w:t xml:space="preserve">  </w:t>
      </w:r>
    </w:p>
    <w:p w:rsidR="00C94B88" w:rsidRDefault="00C94B88" w:rsidP="00C94B88">
      <w:pPr>
        <w:jc w:val="both"/>
        <w:rPr>
          <w:color w:val="FF0000"/>
        </w:rPr>
      </w:pPr>
      <w:r w:rsidRPr="00FA2436">
        <w:rPr>
          <w:color w:val="FF0000"/>
        </w:rPr>
        <w:t xml:space="preserve">       </w:t>
      </w:r>
    </w:p>
    <w:p w:rsidR="00C94B88" w:rsidRPr="003C3BB9" w:rsidRDefault="00C94B88" w:rsidP="00C94B88">
      <w:pPr>
        <w:jc w:val="both"/>
        <w:rPr>
          <w:u w:val="single"/>
        </w:rPr>
      </w:pPr>
      <w:r>
        <w:rPr>
          <w:color w:val="FF0000"/>
        </w:rPr>
        <w:t xml:space="preserve">       </w:t>
      </w:r>
      <w:r w:rsidRPr="00FA2436">
        <w:rPr>
          <w:color w:val="FF0000"/>
        </w:rPr>
        <w:t xml:space="preserve"> </w:t>
      </w:r>
      <w:r w:rsidRPr="00FA2436">
        <w:rPr>
          <w:u w:val="single"/>
        </w:rPr>
        <w:t>Godziny urzędowania:</w:t>
      </w:r>
    </w:p>
    <w:p w:rsidR="00C94B88" w:rsidRDefault="00C94B88" w:rsidP="00C94B88">
      <w:pPr>
        <w:jc w:val="both"/>
      </w:pPr>
      <w:r>
        <w:t xml:space="preserve">        poniedziałek – piątek 7:30 – 15:30.           </w:t>
      </w:r>
    </w:p>
    <w:p w:rsidR="00C94B88" w:rsidRDefault="00C94B88" w:rsidP="00C94B88">
      <w:pPr>
        <w:jc w:val="both"/>
        <w:rPr>
          <w:color w:val="FF0000"/>
        </w:rPr>
      </w:pPr>
      <w:r>
        <w:rPr>
          <w:color w:val="FF0000"/>
        </w:rPr>
        <w:t xml:space="preserve">        </w:t>
      </w:r>
    </w:p>
    <w:p w:rsidR="00C94B88" w:rsidRDefault="00C94B88" w:rsidP="00C94B88">
      <w:pPr>
        <w:jc w:val="both"/>
        <w:rPr>
          <w:color w:val="000000"/>
        </w:rPr>
      </w:pPr>
      <w:r>
        <w:rPr>
          <w:color w:val="FF0000"/>
        </w:rPr>
        <w:t xml:space="preserve">        </w:t>
      </w:r>
      <w:r>
        <w:rPr>
          <w:color w:val="000000"/>
        </w:rPr>
        <w:t xml:space="preserve">REGON: 0011400631, NIP: 619-10-43-749   </w:t>
      </w:r>
    </w:p>
    <w:p w:rsidR="00C94B88" w:rsidRDefault="00C94B88" w:rsidP="00C94B88">
      <w:pPr>
        <w:jc w:val="both"/>
        <w:rPr>
          <w:color w:val="000000"/>
        </w:rPr>
      </w:pPr>
      <w:r>
        <w:rPr>
          <w:color w:val="FF0000"/>
        </w:rPr>
        <w:t xml:space="preserve">       </w:t>
      </w:r>
      <w:r>
        <w:rPr>
          <w:color w:val="000000"/>
        </w:rPr>
        <w:t xml:space="preserve"> </w:t>
      </w:r>
    </w:p>
    <w:p w:rsidR="00C94B88" w:rsidRDefault="00C94B88" w:rsidP="00C94B88">
      <w:pPr>
        <w:jc w:val="both"/>
        <w:rPr>
          <w:color w:val="000000"/>
        </w:rPr>
      </w:pPr>
      <w:r>
        <w:rPr>
          <w:color w:val="000000"/>
        </w:rPr>
        <w:t xml:space="preserve">        Adres strony internetowej, na której zamieszczane będą informacje przekazywane do BIP                 </w:t>
      </w:r>
    </w:p>
    <w:p w:rsidR="00C94B88" w:rsidRDefault="00C94B88" w:rsidP="00C94B88">
      <w:pPr>
        <w:jc w:val="both"/>
        <w:rPr>
          <w:color w:val="000000"/>
        </w:rPr>
      </w:pPr>
      <w:r>
        <w:rPr>
          <w:color w:val="000000"/>
        </w:rPr>
        <w:t xml:space="preserve">        (w tym SIWZ wraz z załącznikami): </w:t>
      </w:r>
      <w:hyperlink r:id="rId10" w:history="1">
        <w:r w:rsidRPr="00645765">
          <w:rPr>
            <w:rStyle w:val="Hipercze"/>
          </w:rPr>
          <w:t>www.galewice.biuletyn.net</w:t>
        </w:r>
      </w:hyperlink>
      <w:r>
        <w:rPr>
          <w:color w:val="000000"/>
        </w:rPr>
        <w:t xml:space="preserve">       </w:t>
      </w:r>
    </w:p>
    <w:p w:rsidR="00C94B88" w:rsidRDefault="00C94B88" w:rsidP="00C94B88">
      <w:pPr>
        <w:jc w:val="both"/>
      </w:pPr>
    </w:p>
    <w:p w:rsidR="00C94B88" w:rsidRDefault="00C94B88" w:rsidP="00C94B88">
      <w:pPr>
        <w:jc w:val="both"/>
      </w:pPr>
    </w:p>
    <w:p w:rsidR="00C94B88" w:rsidRPr="00803D1A" w:rsidRDefault="00C94B88" w:rsidP="00C94B88">
      <w:pPr>
        <w:jc w:val="both"/>
        <w:rPr>
          <w:b/>
        </w:rPr>
      </w:pPr>
      <w:r w:rsidRPr="00803D1A">
        <w:rPr>
          <w:b/>
        </w:rPr>
        <w:t>II</w:t>
      </w:r>
      <w:r>
        <w:rPr>
          <w:b/>
        </w:rPr>
        <w:t>.</w:t>
      </w:r>
      <w:r w:rsidRPr="00803D1A">
        <w:rPr>
          <w:b/>
        </w:rPr>
        <w:t xml:space="preserve">    Tryb udzielenia zamówienia: </w:t>
      </w:r>
    </w:p>
    <w:p w:rsidR="00C94B88" w:rsidRDefault="00C94B88" w:rsidP="00C94B88">
      <w:pPr>
        <w:tabs>
          <w:tab w:val="left" w:pos="525"/>
        </w:tabs>
        <w:ind w:left="525"/>
        <w:jc w:val="both"/>
      </w:pPr>
      <w:r>
        <w:t>Podstawa prawna: art. 10 ust. 1 w zwi</w:t>
      </w:r>
      <w:r w:rsidR="00C712DA">
        <w:t>ązku z art. 39 ustawy z dnia 29</w:t>
      </w:r>
      <w:r>
        <w:t xml:space="preserve"> stycznia 2004</w:t>
      </w:r>
      <w:r w:rsidR="00C712DA">
        <w:t xml:space="preserve"> </w:t>
      </w:r>
      <w:r>
        <w:t>r. Prawo zamówień</w:t>
      </w:r>
      <w:r w:rsidR="00C712DA">
        <w:t xml:space="preserve"> publicznych (</w:t>
      </w:r>
      <w:proofErr w:type="spellStart"/>
      <w:r w:rsidR="00C712DA">
        <w:t>t.j</w:t>
      </w:r>
      <w:proofErr w:type="spellEnd"/>
      <w:r w:rsidR="00C712DA">
        <w:t xml:space="preserve">.: </w:t>
      </w:r>
      <w:proofErr w:type="spellStart"/>
      <w:r w:rsidR="00C712DA">
        <w:t>Dz.U</w:t>
      </w:r>
      <w:proofErr w:type="spellEnd"/>
      <w:r w:rsidR="00C712DA">
        <w:t xml:space="preserve">. z 2013 r.,  poz. 907 </w:t>
      </w:r>
      <w:r>
        <w:t xml:space="preserve">z </w:t>
      </w:r>
      <w:proofErr w:type="spellStart"/>
      <w:r>
        <w:t>późn</w:t>
      </w:r>
      <w:proofErr w:type="spellEnd"/>
      <w:r>
        <w:t>.</w:t>
      </w:r>
      <w:r w:rsidR="00C712DA">
        <w:t xml:space="preserve"> </w:t>
      </w:r>
      <w:r>
        <w:t xml:space="preserve">zm.), przepisy wykonawcze do ustawy </w:t>
      </w:r>
      <w:proofErr w:type="spellStart"/>
      <w:r>
        <w:t>Pzp</w:t>
      </w:r>
      <w:proofErr w:type="spellEnd"/>
      <w:r>
        <w:t xml:space="preserve"> oraz niniejsza Specyfikacja Istotnych Warunków Zamówienia. Postępowanie prowadzone w trybie przetargu nieograniczonego o wartości szacunkowej zamówienia poniżej progów ustalonych na podstawie art. 11 ust. 8 ustawy </w:t>
      </w:r>
      <w:proofErr w:type="spellStart"/>
      <w:r>
        <w:t>Pzp</w:t>
      </w:r>
      <w:proofErr w:type="spellEnd"/>
      <w:r>
        <w:t xml:space="preserve">. </w:t>
      </w:r>
    </w:p>
    <w:p w:rsidR="00C94B88" w:rsidRDefault="00C94B88" w:rsidP="00C94B88">
      <w:pPr>
        <w:jc w:val="both"/>
      </w:pPr>
      <w:r>
        <w:t xml:space="preserve">     </w:t>
      </w:r>
    </w:p>
    <w:p w:rsidR="00C94B88" w:rsidRDefault="00C94B88" w:rsidP="00C94B88">
      <w:pPr>
        <w:jc w:val="both"/>
      </w:pPr>
    </w:p>
    <w:p w:rsidR="00C94B88" w:rsidRPr="00803D1A" w:rsidRDefault="00C94B88" w:rsidP="00C94B88">
      <w:pPr>
        <w:jc w:val="both"/>
        <w:rPr>
          <w:b/>
        </w:rPr>
      </w:pPr>
      <w:r w:rsidRPr="00803D1A">
        <w:rPr>
          <w:b/>
        </w:rPr>
        <w:t>III</w:t>
      </w:r>
      <w:r>
        <w:rPr>
          <w:b/>
        </w:rPr>
        <w:t>.</w:t>
      </w:r>
      <w:r w:rsidRPr="00803D1A">
        <w:rPr>
          <w:b/>
        </w:rPr>
        <w:t xml:space="preserve"> </w:t>
      </w:r>
      <w:r>
        <w:rPr>
          <w:b/>
        </w:rPr>
        <w:t xml:space="preserve">  </w:t>
      </w:r>
      <w:r w:rsidRPr="00803D1A">
        <w:rPr>
          <w:b/>
        </w:rPr>
        <w:t xml:space="preserve">Opis przedmiotu zamówienia: </w:t>
      </w:r>
    </w:p>
    <w:p w:rsidR="00C94B88" w:rsidRDefault="00C94B88" w:rsidP="00C94B88">
      <w:pPr>
        <w:tabs>
          <w:tab w:val="left" w:pos="495"/>
        </w:tabs>
        <w:ind w:left="495"/>
        <w:jc w:val="both"/>
      </w:pPr>
    </w:p>
    <w:p w:rsidR="00C94B88" w:rsidRDefault="00C94B88" w:rsidP="00C94B88">
      <w:pPr>
        <w:tabs>
          <w:tab w:val="left" w:pos="495"/>
        </w:tabs>
        <w:ind w:left="495"/>
        <w:jc w:val="both"/>
        <w:rPr>
          <w:b/>
          <w:bCs/>
        </w:rPr>
      </w:pPr>
      <w:r>
        <w:rPr>
          <w:b/>
          <w:bCs/>
        </w:rPr>
        <w:t>Przedmiotem zamówie</w:t>
      </w:r>
      <w:r w:rsidR="00FE0898">
        <w:rPr>
          <w:b/>
          <w:bCs/>
        </w:rPr>
        <w:t>nia jest dostawa oleju</w:t>
      </w:r>
      <w:r w:rsidR="007B31DB">
        <w:rPr>
          <w:b/>
          <w:bCs/>
        </w:rPr>
        <w:t xml:space="preserve"> </w:t>
      </w:r>
      <w:r w:rsidR="00D42AC9">
        <w:rPr>
          <w:b/>
          <w:bCs/>
        </w:rPr>
        <w:t>opałowego lekkiego</w:t>
      </w:r>
      <w:r>
        <w:rPr>
          <w:b/>
          <w:bCs/>
        </w:rPr>
        <w:t>, spełniającego wymagania normy PN-C-96024:2001 dla L1 dla szkół na terenie Gminy Galewice w ilości szacunkowej 100.000 litrów</w:t>
      </w:r>
    </w:p>
    <w:p w:rsidR="00C94B88" w:rsidRDefault="00C94B88" w:rsidP="00C94B88">
      <w:pPr>
        <w:jc w:val="both"/>
      </w:pPr>
      <w:r>
        <w:t xml:space="preserve">      </w:t>
      </w:r>
    </w:p>
    <w:p w:rsidR="00C94B88" w:rsidRPr="002D7090" w:rsidRDefault="00C94B88" w:rsidP="00C94B88">
      <w:pPr>
        <w:jc w:val="both"/>
        <w:rPr>
          <w:b/>
        </w:rPr>
      </w:pPr>
      <w:r>
        <w:t xml:space="preserve">      </w:t>
      </w:r>
      <w:r w:rsidRPr="002D7090">
        <w:rPr>
          <w:b/>
        </w:rPr>
        <w:t xml:space="preserve">Miejsce dostawy i szacunkowe zapotrzebowanie:      </w:t>
      </w:r>
    </w:p>
    <w:tbl>
      <w:tblPr>
        <w:tblW w:w="0" w:type="auto"/>
        <w:tblInd w:w="472" w:type="dxa"/>
        <w:tblLayout w:type="fixed"/>
        <w:tblLook w:val="0000"/>
      </w:tblPr>
      <w:tblGrid>
        <w:gridCol w:w="5159"/>
        <w:gridCol w:w="4116"/>
      </w:tblGrid>
      <w:tr w:rsidR="00C94B88" w:rsidTr="001E522D">
        <w:trPr>
          <w:trHeight w:val="280"/>
        </w:trPr>
        <w:tc>
          <w:tcPr>
            <w:tcW w:w="5159" w:type="dxa"/>
            <w:tcBorders>
              <w:top w:val="single" w:sz="4" w:space="0" w:color="000000"/>
              <w:left w:val="single" w:sz="4" w:space="0" w:color="000000"/>
              <w:bottom w:val="single" w:sz="4" w:space="0" w:color="000000"/>
            </w:tcBorders>
          </w:tcPr>
          <w:p w:rsidR="00C94B88" w:rsidRDefault="00C94B88" w:rsidP="001E522D">
            <w:pPr>
              <w:snapToGrid w:val="0"/>
              <w:jc w:val="center"/>
              <w:rPr>
                <w:b/>
                <w:i/>
                <w:color w:val="000000"/>
              </w:rPr>
            </w:pPr>
            <w:r>
              <w:rPr>
                <w:b/>
                <w:i/>
                <w:color w:val="000000"/>
              </w:rPr>
              <w:t>Miejsce</w:t>
            </w:r>
          </w:p>
        </w:tc>
        <w:tc>
          <w:tcPr>
            <w:tcW w:w="4116" w:type="dxa"/>
            <w:tcBorders>
              <w:top w:val="single" w:sz="4" w:space="0" w:color="000000"/>
              <w:left w:val="single" w:sz="4" w:space="0" w:color="000000"/>
              <w:bottom w:val="single" w:sz="4" w:space="0" w:color="000000"/>
              <w:right w:val="single" w:sz="4" w:space="0" w:color="000000"/>
            </w:tcBorders>
          </w:tcPr>
          <w:p w:rsidR="00C94B88" w:rsidRDefault="00C94B88" w:rsidP="001E522D">
            <w:pPr>
              <w:snapToGrid w:val="0"/>
              <w:jc w:val="center"/>
              <w:rPr>
                <w:b/>
                <w:i/>
                <w:color w:val="000000"/>
              </w:rPr>
            </w:pPr>
            <w:r>
              <w:rPr>
                <w:b/>
                <w:i/>
                <w:color w:val="000000"/>
              </w:rPr>
              <w:t>Ilość</w:t>
            </w:r>
          </w:p>
        </w:tc>
      </w:tr>
      <w:tr w:rsidR="00C94B88" w:rsidTr="001E522D">
        <w:tc>
          <w:tcPr>
            <w:tcW w:w="5159" w:type="dxa"/>
            <w:tcBorders>
              <w:left w:val="single" w:sz="4" w:space="0" w:color="000000"/>
              <w:bottom w:val="single" w:sz="4" w:space="0" w:color="000000"/>
            </w:tcBorders>
          </w:tcPr>
          <w:p w:rsidR="00C94B88" w:rsidRDefault="00C94B88" w:rsidP="001E522D">
            <w:pPr>
              <w:snapToGrid w:val="0"/>
              <w:rPr>
                <w:color w:val="000000"/>
              </w:rPr>
            </w:pPr>
            <w:r>
              <w:rPr>
                <w:color w:val="000000"/>
              </w:rPr>
              <w:t>Szkoła Podstawowa w Galewicach</w:t>
            </w:r>
          </w:p>
        </w:tc>
        <w:tc>
          <w:tcPr>
            <w:tcW w:w="4116" w:type="dxa"/>
            <w:tcBorders>
              <w:left w:val="single" w:sz="4" w:space="0" w:color="000000"/>
              <w:bottom w:val="single" w:sz="4" w:space="0" w:color="000000"/>
              <w:right w:val="single" w:sz="4" w:space="0" w:color="000000"/>
            </w:tcBorders>
          </w:tcPr>
          <w:p w:rsidR="00C94B88" w:rsidRDefault="00C94B88" w:rsidP="001E522D">
            <w:pPr>
              <w:snapToGrid w:val="0"/>
              <w:rPr>
                <w:color w:val="000000"/>
              </w:rPr>
            </w:pPr>
            <w:r>
              <w:rPr>
                <w:color w:val="000000"/>
              </w:rPr>
              <w:t xml:space="preserve">                            50.000 l</w:t>
            </w:r>
          </w:p>
        </w:tc>
      </w:tr>
      <w:tr w:rsidR="00C94B88" w:rsidTr="001E522D">
        <w:tc>
          <w:tcPr>
            <w:tcW w:w="5159" w:type="dxa"/>
            <w:tcBorders>
              <w:left w:val="single" w:sz="4" w:space="0" w:color="000000"/>
              <w:bottom w:val="single" w:sz="4" w:space="0" w:color="000000"/>
            </w:tcBorders>
          </w:tcPr>
          <w:p w:rsidR="00C94B88" w:rsidRDefault="00C94B88" w:rsidP="001E522D">
            <w:pPr>
              <w:snapToGrid w:val="0"/>
              <w:rPr>
                <w:color w:val="000000"/>
              </w:rPr>
            </w:pPr>
            <w:r>
              <w:rPr>
                <w:color w:val="000000"/>
              </w:rPr>
              <w:t>Szkoła Podstawowa w Ostrówku</w:t>
            </w:r>
          </w:p>
        </w:tc>
        <w:tc>
          <w:tcPr>
            <w:tcW w:w="4116" w:type="dxa"/>
            <w:tcBorders>
              <w:left w:val="single" w:sz="4" w:space="0" w:color="000000"/>
              <w:bottom w:val="single" w:sz="4" w:space="0" w:color="000000"/>
              <w:right w:val="single" w:sz="4" w:space="0" w:color="000000"/>
            </w:tcBorders>
          </w:tcPr>
          <w:p w:rsidR="00C94B88" w:rsidRDefault="00C94B88" w:rsidP="001E522D">
            <w:pPr>
              <w:snapToGrid w:val="0"/>
              <w:jc w:val="center"/>
              <w:rPr>
                <w:color w:val="000000"/>
              </w:rPr>
            </w:pPr>
            <w:r>
              <w:rPr>
                <w:color w:val="000000"/>
              </w:rPr>
              <w:t xml:space="preserve">   20.000 l</w:t>
            </w:r>
          </w:p>
        </w:tc>
      </w:tr>
      <w:tr w:rsidR="00C94B88" w:rsidTr="001E522D">
        <w:tc>
          <w:tcPr>
            <w:tcW w:w="5159" w:type="dxa"/>
            <w:tcBorders>
              <w:left w:val="single" w:sz="4" w:space="0" w:color="000000"/>
              <w:bottom w:val="single" w:sz="4" w:space="0" w:color="000000"/>
            </w:tcBorders>
          </w:tcPr>
          <w:p w:rsidR="00C94B88" w:rsidRDefault="00C94B88" w:rsidP="001E522D">
            <w:pPr>
              <w:snapToGrid w:val="0"/>
              <w:rPr>
                <w:color w:val="000000"/>
              </w:rPr>
            </w:pPr>
            <w:r>
              <w:rPr>
                <w:color w:val="000000"/>
              </w:rPr>
              <w:t>Szkoła Podstawowa w Osieku</w:t>
            </w:r>
          </w:p>
        </w:tc>
        <w:tc>
          <w:tcPr>
            <w:tcW w:w="4116" w:type="dxa"/>
            <w:tcBorders>
              <w:left w:val="single" w:sz="4" w:space="0" w:color="000000"/>
              <w:bottom w:val="single" w:sz="4" w:space="0" w:color="000000"/>
              <w:right w:val="single" w:sz="4" w:space="0" w:color="000000"/>
            </w:tcBorders>
          </w:tcPr>
          <w:p w:rsidR="00C94B88" w:rsidRDefault="00C94B88" w:rsidP="001E522D">
            <w:pPr>
              <w:snapToGrid w:val="0"/>
              <w:rPr>
                <w:color w:val="000000"/>
              </w:rPr>
            </w:pPr>
            <w:r>
              <w:rPr>
                <w:color w:val="000000"/>
              </w:rPr>
              <w:t xml:space="preserve">                            30.000 l</w:t>
            </w:r>
          </w:p>
        </w:tc>
      </w:tr>
      <w:tr w:rsidR="00C94B88" w:rsidTr="001E522D">
        <w:tc>
          <w:tcPr>
            <w:tcW w:w="5159" w:type="dxa"/>
            <w:tcBorders>
              <w:left w:val="single" w:sz="4" w:space="0" w:color="000000"/>
              <w:bottom w:val="single" w:sz="4" w:space="0" w:color="000000"/>
            </w:tcBorders>
          </w:tcPr>
          <w:p w:rsidR="00C94B88" w:rsidRDefault="00C94B88" w:rsidP="001E522D">
            <w:pPr>
              <w:snapToGrid w:val="0"/>
              <w:jc w:val="right"/>
              <w:rPr>
                <w:b/>
                <w:color w:val="000000"/>
              </w:rPr>
            </w:pPr>
            <w:r>
              <w:rPr>
                <w:b/>
                <w:color w:val="000000"/>
              </w:rPr>
              <w:t xml:space="preserve">RAZEM (szacunkowo) </w:t>
            </w:r>
          </w:p>
        </w:tc>
        <w:tc>
          <w:tcPr>
            <w:tcW w:w="4116" w:type="dxa"/>
            <w:tcBorders>
              <w:left w:val="single" w:sz="4" w:space="0" w:color="000000"/>
              <w:bottom w:val="single" w:sz="4" w:space="0" w:color="000000"/>
              <w:right w:val="single" w:sz="4" w:space="0" w:color="000000"/>
            </w:tcBorders>
          </w:tcPr>
          <w:p w:rsidR="00C94B88" w:rsidRDefault="00C94B88" w:rsidP="001E522D">
            <w:pPr>
              <w:snapToGrid w:val="0"/>
              <w:rPr>
                <w:b/>
                <w:color w:val="000000"/>
              </w:rPr>
            </w:pPr>
            <w:r>
              <w:rPr>
                <w:b/>
                <w:color w:val="000000"/>
              </w:rPr>
              <w:t xml:space="preserve">                          100.000 l</w:t>
            </w:r>
          </w:p>
        </w:tc>
      </w:tr>
    </w:tbl>
    <w:p w:rsidR="00C94B88" w:rsidRDefault="00C94B88" w:rsidP="00C94B88">
      <w:pPr>
        <w:jc w:val="both"/>
      </w:pPr>
    </w:p>
    <w:p w:rsidR="00C94B88" w:rsidRDefault="00C94B88" w:rsidP="00C94B88">
      <w:pPr>
        <w:jc w:val="both"/>
      </w:pPr>
      <w:r>
        <w:t xml:space="preserve">Dostawy będą realizowane na wskazane przez Zamawiającego miejsce, sukcesywnie, etapami, według potrzeb, w terminach, ilościach i miejscach wyznaczonych przez dyrektorów w/w placówek oświatowych - na podstawie telefonicznego zamówienia złożonego z 5 – dniowym wyprzedzeniem. Przy każdej dostawie wymagane jest dołączenie świadectwa jakości dostarczonej partii oleju, wystawionego przez producenta. Brak świadectwa jakości może stanowić podstawę do odmowy </w:t>
      </w:r>
      <w:r>
        <w:lastRenderedPageBreak/>
        <w:t>odbioru oleju. Zamawiający nie będzie ponosił żadnych innych kosztów, oprócz wymienionych przez Oferentów w złożonych ofertach. Przedmiot zamówienia obejmuje wszystkie koszty                      i składniki związane z wykonaniem zamówienia między innymi: koszty transportu, załadunku, rozładunku i ubezpieczenia. Przedmiot zamówienia będzie przewożony transportem Wykonawcy. Wymieniona ilość oleju opałowego została ustalona w</w:t>
      </w:r>
      <w:r w:rsidRPr="00650FE6">
        <w:t xml:space="preserve"> sposób szacunkowy i może ulec zwiększeniu lub zmniejszeniu w zależności od zapotrzebowania. Ewentualne</w:t>
      </w:r>
      <w:r>
        <w:t xml:space="preserve"> zmiany ilości mogą być uzależnione w szczególności od warunków atmosferycznych panujących w sezonie grzewczym. Określone przez Zamawiającego orientacyjne ilości oleju opałowego nie mogą stanowić podstawy do jakichkolwiek roszczeń ze strony Wykonawcy w sytuacji zapotrzebowania mniejszego, niż wstępnie oszacowane.   </w:t>
      </w:r>
    </w:p>
    <w:p w:rsidR="00C94B88" w:rsidRDefault="00C94B88" w:rsidP="00C94B88">
      <w:pPr>
        <w:jc w:val="both"/>
      </w:pPr>
    </w:p>
    <w:p w:rsidR="00C94B88" w:rsidRDefault="00C94B88" w:rsidP="00C94B88">
      <w:pPr>
        <w:jc w:val="both"/>
        <w:rPr>
          <w:i/>
          <w:iCs/>
        </w:rPr>
      </w:pPr>
      <w:r>
        <w:rPr>
          <w:b/>
          <w:i/>
          <w:iCs/>
          <w:u w:val="single"/>
        </w:rPr>
        <w:t>Wspólny Słownik Zamówień (CPV):</w:t>
      </w:r>
      <w:r>
        <w:rPr>
          <w:b/>
          <w:i/>
          <w:iCs/>
        </w:rPr>
        <w:t xml:space="preserve">  </w:t>
      </w:r>
      <w:r w:rsidR="00115A17">
        <w:rPr>
          <w:i/>
          <w:iCs/>
        </w:rPr>
        <w:t>09.13.51.00-5</w:t>
      </w:r>
      <w:r>
        <w:rPr>
          <w:i/>
          <w:iCs/>
        </w:rPr>
        <w:t xml:space="preserve"> – olej opałowy</w:t>
      </w:r>
    </w:p>
    <w:p w:rsidR="00C94B88" w:rsidRDefault="00C94B88" w:rsidP="00C94B88">
      <w:pPr>
        <w:jc w:val="both"/>
      </w:pPr>
    </w:p>
    <w:p w:rsidR="00C94B88" w:rsidRDefault="00C94B88" w:rsidP="00C94B88">
      <w:pPr>
        <w:jc w:val="both"/>
      </w:pPr>
      <w:r w:rsidRPr="002E3966">
        <w:rPr>
          <w:b/>
        </w:rPr>
        <w:t>IV</w:t>
      </w:r>
      <w:r>
        <w:rPr>
          <w:b/>
        </w:rPr>
        <w:t>.</w:t>
      </w:r>
      <w:r w:rsidRPr="002E3966">
        <w:rPr>
          <w:b/>
        </w:rPr>
        <w:t xml:space="preserve">  Termin wykonania zamówienia</w:t>
      </w:r>
      <w:r>
        <w:t>: w</w:t>
      </w:r>
      <w:r w:rsidR="001E522D">
        <w:t>edług potrzeb do dnia 30.04</w:t>
      </w:r>
      <w:r w:rsidR="000D5330">
        <w:t>.2015</w:t>
      </w:r>
      <w:r>
        <w:t xml:space="preserve"> r. </w:t>
      </w:r>
    </w:p>
    <w:p w:rsidR="00C94B88" w:rsidRDefault="00C94B88" w:rsidP="00C94B88">
      <w:pPr>
        <w:jc w:val="both"/>
      </w:pPr>
    </w:p>
    <w:p w:rsidR="00C94B88" w:rsidRDefault="00C94B88" w:rsidP="00C94B88">
      <w:pPr>
        <w:ind w:left="426" w:hanging="426"/>
        <w:jc w:val="both"/>
        <w:rPr>
          <w:b/>
        </w:rPr>
      </w:pPr>
      <w:r w:rsidRPr="006A6A16">
        <w:rPr>
          <w:b/>
        </w:rPr>
        <w:t>V</w:t>
      </w:r>
      <w:r>
        <w:rPr>
          <w:b/>
        </w:rPr>
        <w:t>.</w:t>
      </w:r>
      <w:r w:rsidRPr="006A6A16">
        <w:rPr>
          <w:b/>
        </w:rPr>
        <w:t xml:space="preserve"> </w:t>
      </w:r>
      <w:r>
        <w:rPr>
          <w:b/>
        </w:rPr>
        <w:t>O</w:t>
      </w:r>
      <w:r w:rsidRPr="006A6A16">
        <w:rPr>
          <w:b/>
        </w:rPr>
        <w:t xml:space="preserve">pis warunków udziału w postępowaniu oraz opis sposobu dokonywania oceny        </w:t>
      </w:r>
      <w:r>
        <w:rPr>
          <w:b/>
        </w:rPr>
        <w:t xml:space="preserve"> </w:t>
      </w:r>
      <w:r w:rsidRPr="006A6A16">
        <w:rPr>
          <w:b/>
        </w:rPr>
        <w:t xml:space="preserve">spełniania tych warunków: </w:t>
      </w:r>
    </w:p>
    <w:p w:rsidR="00C94B88" w:rsidRPr="006A6A16" w:rsidRDefault="00C94B88" w:rsidP="00C94B88">
      <w:pPr>
        <w:ind w:left="426" w:hanging="426"/>
        <w:jc w:val="both"/>
        <w:rPr>
          <w:b/>
        </w:rPr>
      </w:pPr>
    </w:p>
    <w:p w:rsidR="00C94B88" w:rsidRDefault="00C94B88" w:rsidP="00C94B88">
      <w:pPr>
        <w:numPr>
          <w:ilvl w:val="0"/>
          <w:numId w:val="3"/>
        </w:numPr>
        <w:tabs>
          <w:tab w:val="left" w:pos="720"/>
        </w:tabs>
        <w:jc w:val="both"/>
        <w:rPr>
          <w:b/>
          <w:color w:val="000000"/>
          <w:u w:val="single"/>
        </w:rPr>
      </w:pPr>
      <w:r w:rsidRPr="001B4189">
        <w:rPr>
          <w:b/>
          <w:color w:val="000000"/>
          <w:u w:val="single"/>
        </w:rPr>
        <w:t>O udzielenie zamówienia mogą się ubiegać Wykonawcy, którzy spełniają następujące warunki:</w:t>
      </w:r>
    </w:p>
    <w:p w:rsidR="00C94B88" w:rsidRDefault="00C94B88" w:rsidP="00C94B88">
      <w:pPr>
        <w:ind w:left="720"/>
        <w:jc w:val="both"/>
        <w:rPr>
          <w:b/>
          <w:color w:val="000000"/>
          <w:u w:val="single"/>
        </w:rPr>
      </w:pPr>
    </w:p>
    <w:p w:rsidR="00C94B88" w:rsidRDefault="00C94B88" w:rsidP="00C94B88">
      <w:pPr>
        <w:numPr>
          <w:ilvl w:val="0"/>
          <w:numId w:val="7"/>
        </w:numPr>
        <w:jc w:val="both"/>
        <w:rPr>
          <w:color w:val="000000"/>
        </w:rPr>
      </w:pPr>
      <w:r>
        <w:rPr>
          <w:color w:val="000000"/>
        </w:rPr>
        <w:t>posiadają uprawnienia do wykonywania określonej działalności lub czynności, jeżeli            ustawy nakładają obowiązek posiadania takich uprawnień,</w:t>
      </w:r>
    </w:p>
    <w:p w:rsidR="00C94B88" w:rsidRDefault="00C94B88" w:rsidP="00C94B88">
      <w:pPr>
        <w:numPr>
          <w:ilvl w:val="0"/>
          <w:numId w:val="7"/>
        </w:numPr>
        <w:jc w:val="both"/>
        <w:rPr>
          <w:color w:val="000000"/>
        </w:rPr>
      </w:pPr>
      <w:r w:rsidRPr="00F23186">
        <w:rPr>
          <w:color w:val="000000"/>
        </w:rPr>
        <w:t>posiadają niezbędną wiedzę i doświadczenie oraz dysponują potencjałem technicznym            i osobami zdolnymi do wykonania zamówienia,</w:t>
      </w:r>
    </w:p>
    <w:p w:rsidR="00C94B88" w:rsidRDefault="00C94B88" w:rsidP="00C94B88">
      <w:pPr>
        <w:numPr>
          <w:ilvl w:val="0"/>
          <w:numId w:val="7"/>
        </w:numPr>
        <w:jc w:val="both"/>
        <w:rPr>
          <w:color w:val="000000"/>
        </w:rPr>
      </w:pPr>
      <w:r w:rsidRPr="00F23186">
        <w:rPr>
          <w:color w:val="000000"/>
        </w:rPr>
        <w:t xml:space="preserve">znajdują się w sytuacji ekonomicznej i finansowej zapewniającej wykonanie </w:t>
      </w:r>
      <w:r>
        <w:rPr>
          <w:color w:val="000000"/>
        </w:rPr>
        <w:t xml:space="preserve">           zamówienia,</w:t>
      </w:r>
    </w:p>
    <w:p w:rsidR="00C94B88" w:rsidRDefault="00C94B88" w:rsidP="00C94B88">
      <w:pPr>
        <w:numPr>
          <w:ilvl w:val="0"/>
          <w:numId w:val="7"/>
        </w:numPr>
        <w:jc w:val="both"/>
        <w:rPr>
          <w:color w:val="000000"/>
        </w:rPr>
      </w:pPr>
      <w:r w:rsidRPr="00F23186">
        <w:rPr>
          <w:color w:val="000000"/>
        </w:rPr>
        <w:t xml:space="preserve">nie podlegają wykluczeniu z postępowania o udzielenie zamówienia na podstawie art. 24 ust. 1 i 2 ustawy Prawo zamówień publicznych,              </w:t>
      </w:r>
    </w:p>
    <w:p w:rsidR="00C94B88" w:rsidRDefault="00C94B88" w:rsidP="00C94B88">
      <w:pPr>
        <w:numPr>
          <w:ilvl w:val="0"/>
          <w:numId w:val="7"/>
        </w:numPr>
        <w:jc w:val="both"/>
        <w:rPr>
          <w:color w:val="000000"/>
        </w:rPr>
      </w:pPr>
      <w:r w:rsidRPr="00F23186">
        <w:rPr>
          <w:color w:val="000000"/>
        </w:rPr>
        <w:t xml:space="preserve">spełniają warunki określone w art. 22 ust. 1 oraz inne wymagania określone w ustawie            Prawo zamówień publicznych i niniejszej SIWZ, </w:t>
      </w:r>
    </w:p>
    <w:p w:rsidR="00C94B88" w:rsidRDefault="00C94B88" w:rsidP="00C94B88">
      <w:pPr>
        <w:numPr>
          <w:ilvl w:val="0"/>
          <w:numId w:val="7"/>
        </w:numPr>
        <w:jc w:val="both"/>
        <w:rPr>
          <w:color w:val="000000"/>
        </w:rPr>
      </w:pPr>
      <w:r w:rsidRPr="00F23186">
        <w:rPr>
          <w:color w:val="000000"/>
        </w:rPr>
        <w:t>przedstawią kopię koncesji Urzędu Regulacji Energetyki na obrót paliwami ciekłymi ważną na okres dostawy</w:t>
      </w:r>
      <w:r>
        <w:rPr>
          <w:color w:val="000000"/>
        </w:rPr>
        <w:t>,</w:t>
      </w:r>
    </w:p>
    <w:p w:rsidR="00C94B88" w:rsidRDefault="00C94B88" w:rsidP="00C94B88">
      <w:pPr>
        <w:numPr>
          <w:ilvl w:val="0"/>
          <w:numId w:val="7"/>
        </w:numPr>
        <w:jc w:val="both"/>
        <w:rPr>
          <w:color w:val="000000"/>
        </w:rPr>
      </w:pPr>
      <w:r w:rsidRPr="00F23186">
        <w:rPr>
          <w:color w:val="000000"/>
        </w:rPr>
        <w:t xml:space="preserve"> przedstawią ś</w:t>
      </w:r>
      <w:r w:rsidR="001548F8">
        <w:rPr>
          <w:color w:val="000000"/>
        </w:rPr>
        <w:t>wiadectwo jakości oleju grzewczego</w:t>
      </w:r>
      <w:r w:rsidRPr="00F23186">
        <w:rPr>
          <w:color w:val="000000"/>
        </w:rPr>
        <w:t xml:space="preserve"> wystawione przez producenta</w:t>
      </w:r>
      <w:r>
        <w:rPr>
          <w:color w:val="000000"/>
        </w:rPr>
        <w:t>,</w:t>
      </w:r>
    </w:p>
    <w:p w:rsidR="00C94B88" w:rsidRDefault="00D42AC9" w:rsidP="00C94B88">
      <w:pPr>
        <w:numPr>
          <w:ilvl w:val="0"/>
          <w:numId w:val="7"/>
        </w:numPr>
        <w:jc w:val="both"/>
        <w:rPr>
          <w:color w:val="000000"/>
        </w:rPr>
      </w:pPr>
      <w:r>
        <w:rPr>
          <w:color w:val="000000"/>
        </w:rPr>
        <w:t xml:space="preserve"> zaoferują olej opałowy</w:t>
      </w:r>
      <w:r w:rsidR="007B31DB">
        <w:rPr>
          <w:color w:val="000000"/>
        </w:rPr>
        <w:t xml:space="preserve"> lekki</w:t>
      </w:r>
      <w:r w:rsidR="001548F8">
        <w:rPr>
          <w:color w:val="000000"/>
        </w:rPr>
        <w:t>, spełniający</w:t>
      </w:r>
      <w:r w:rsidR="00C94B88" w:rsidRPr="00F23186">
        <w:rPr>
          <w:color w:val="000000"/>
        </w:rPr>
        <w:t xml:space="preserve"> wymagania normy PN-C-96024:2001 dla L1, o następujących parametrach jakościowych:</w:t>
      </w:r>
    </w:p>
    <w:p w:rsidR="00C94B88" w:rsidRPr="00F23186" w:rsidRDefault="00C94B88" w:rsidP="00C94B88">
      <w:pPr>
        <w:ind w:left="780"/>
        <w:jc w:val="both"/>
        <w:rPr>
          <w:color w:val="000000"/>
        </w:rPr>
      </w:pPr>
    </w:p>
    <w:p w:rsidR="00C94B88" w:rsidRDefault="00C94B88" w:rsidP="00C94B88">
      <w:pPr>
        <w:numPr>
          <w:ilvl w:val="0"/>
          <w:numId w:val="4"/>
        </w:numPr>
        <w:tabs>
          <w:tab w:val="left" w:pos="1425"/>
        </w:tabs>
        <w:jc w:val="both"/>
        <w:rPr>
          <w:color w:val="000000"/>
        </w:rPr>
      </w:pPr>
      <w:r>
        <w:rPr>
          <w:color w:val="000000"/>
        </w:rPr>
        <w:t>wartość opałowa - min. 42,6 MJ/kg,</w:t>
      </w:r>
    </w:p>
    <w:p w:rsidR="00C94B88" w:rsidRDefault="00C94B88" w:rsidP="00C94B88">
      <w:pPr>
        <w:numPr>
          <w:ilvl w:val="0"/>
          <w:numId w:val="4"/>
        </w:numPr>
        <w:tabs>
          <w:tab w:val="left" w:pos="1425"/>
        </w:tabs>
        <w:jc w:val="both"/>
        <w:rPr>
          <w:color w:val="000000"/>
        </w:rPr>
      </w:pPr>
      <w:r>
        <w:rPr>
          <w:color w:val="000000"/>
        </w:rPr>
        <w:t>gęstość w 15º C (kg/m</w:t>
      </w:r>
      <w:r>
        <w:rPr>
          <w:color w:val="000000"/>
          <w:vertAlign w:val="superscript"/>
        </w:rPr>
        <w:t>3</w:t>
      </w:r>
      <w:r>
        <w:rPr>
          <w:color w:val="000000"/>
        </w:rPr>
        <w:t xml:space="preserve">) - </w:t>
      </w:r>
      <w:proofErr w:type="spellStart"/>
      <w:r>
        <w:rPr>
          <w:color w:val="000000"/>
        </w:rPr>
        <w:t>max</w:t>
      </w:r>
      <w:proofErr w:type="spellEnd"/>
      <w:r>
        <w:rPr>
          <w:color w:val="000000"/>
        </w:rPr>
        <w:t>. 860,</w:t>
      </w:r>
    </w:p>
    <w:p w:rsidR="00C94B88" w:rsidRDefault="00C94B88" w:rsidP="00C94B88">
      <w:pPr>
        <w:numPr>
          <w:ilvl w:val="0"/>
          <w:numId w:val="4"/>
        </w:numPr>
        <w:tabs>
          <w:tab w:val="left" w:pos="1425"/>
        </w:tabs>
        <w:jc w:val="both"/>
      </w:pPr>
      <w:r>
        <w:rPr>
          <w:color w:val="000000"/>
        </w:rPr>
        <w:t>skład frakcyjny: do temp. 250º C destyluje</w:t>
      </w:r>
      <w:r>
        <w:t xml:space="preserve"> %(V/V) - max 65,</w:t>
      </w:r>
    </w:p>
    <w:p w:rsidR="00C94B88" w:rsidRDefault="00C94B88" w:rsidP="00C94B88">
      <w:pPr>
        <w:numPr>
          <w:ilvl w:val="0"/>
          <w:numId w:val="4"/>
        </w:numPr>
        <w:tabs>
          <w:tab w:val="left" w:pos="1425"/>
        </w:tabs>
        <w:jc w:val="both"/>
      </w:pPr>
      <w:r>
        <w:t>skład frakcyjny: do temp. 350º C destyluje %(V/V) - min.85,</w:t>
      </w:r>
    </w:p>
    <w:p w:rsidR="00C94B88" w:rsidRDefault="00C94B88" w:rsidP="00C94B88">
      <w:pPr>
        <w:numPr>
          <w:ilvl w:val="0"/>
          <w:numId w:val="4"/>
        </w:numPr>
        <w:tabs>
          <w:tab w:val="left" w:pos="1425"/>
        </w:tabs>
        <w:jc w:val="both"/>
      </w:pPr>
      <w:r>
        <w:t xml:space="preserve">lepkość kinematyczna w temp. 20º C (mm2/s) – </w:t>
      </w:r>
      <w:proofErr w:type="spellStart"/>
      <w:r>
        <w:t>max</w:t>
      </w:r>
      <w:proofErr w:type="spellEnd"/>
      <w:r>
        <w:t>. 6,00,</w:t>
      </w:r>
    </w:p>
    <w:p w:rsidR="00C94B88" w:rsidRDefault="00C94B88" w:rsidP="00C94B88">
      <w:pPr>
        <w:numPr>
          <w:ilvl w:val="0"/>
          <w:numId w:val="4"/>
        </w:numPr>
        <w:tabs>
          <w:tab w:val="left" w:pos="1425"/>
        </w:tabs>
        <w:jc w:val="both"/>
      </w:pPr>
      <w:r>
        <w:t>temperatura zapłonu (ºC) - min.56,</w:t>
      </w:r>
    </w:p>
    <w:p w:rsidR="00C94B88" w:rsidRDefault="00C94B88" w:rsidP="00C94B88">
      <w:pPr>
        <w:numPr>
          <w:ilvl w:val="0"/>
          <w:numId w:val="4"/>
        </w:numPr>
        <w:tabs>
          <w:tab w:val="left" w:pos="1425"/>
        </w:tabs>
        <w:jc w:val="both"/>
      </w:pPr>
      <w:r>
        <w:t>zaw</w:t>
      </w:r>
      <w:r w:rsidR="001548F8">
        <w:t xml:space="preserve">artość siarki  %(m/m) - </w:t>
      </w:r>
      <w:proofErr w:type="spellStart"/>
      <w:r w:rsidR="001548F8">
        <w:t>max</w:t>
      </w:r>
      <w:proofErr w:type="spellEnd"/>
      <w:r w:rsidR="001548F8">
        <w:t>. 0,1</w:t>
      </w:r>
      <w:r>
        <w:t>,</w:t>
      </w:r>
    </w:p>
    <w:p w:rsidR="00C94B88" w:rsidRDefault="00C94B88" w:rsidP="00C94B88">
      <w:pPr>
        <w:numPr>
          <w:ilvl w:val="0"/>
          <w:numId w:val="4"/>
        </w:numPr>
        <w:tabs>
          <w:tab w:val="left" w:pos="1425"/>
        </w:tabs>
        <w:jc w:val="both"/>
      </w:pPr>
      <w:r>
        <w:t xml:space="preserve">temperatura płynięcia (ºC) - </w:t>
      </w:r>
      <w:proofErr w:type="spellStart"/>
      <w:r>
        <w:t>max</w:t>
      </w:r>
      <w:proofErr w:type="spellEnd"/>
      <w:r>
        <w:t>. -20,</w:t>
      </w:r>
    </w:p>
    <w:p w:rsidR="00C94B88" w:rsidRDefault="00C94B88" w:rsidP="00C94B88">
      <w:pPr>
        <w:numPr>
          <w:ilvl w:val="0"/>
          <w:numId w:val="4"/>
        </w:numPr>
        <w:tabs>
          <w:tab w:val="left" w:pos="1425"/>
        </w:tabs>
        <w:jc w:val="both"/>
      </w:pPr>
      <w:r>
        <w:t>pozostałość po koksowaniu w 10% pozostałości destylacyjnej-%(m/m) - max.0,3,</w:t>
      </w:r>
    </w:p>
    <w:p w:rsidR="00C94B88" w:rsidRDefault="00C94B88" w:rsidP="00C94B88">
      <w:pPr>
        <w:numPr>
          <w:ilvl w:val="0"/>
          <w:numId w:val="4"/>
        </w:numPr>
        <w:tabs>
          <w:tab w:val="left" w:pos="1425"/>
        </w:tabs>
        <w:jc w:val="both"/>
      </w:pPr>
      <w:r>
        <w:t xml:space="preserve">zawartość zanieczyszczeń stałych (mg/kg) – </w:t>
      </w:r>
      <w:proofErr w:type="spellStart"/>
      <w:r>
        <w:t>max</w:t>
      </w:r>
      <w:proofErr w:type="spellEnd"/>
      <w:r>
        <w:t>. 24,</w:t>
      </w:r>
    </w:p>
    <w:p w:rsidR="00C94B88" w:rsidRDefault="00C94B88" w:rsidP="00C94B88">
      <w:pPr>
        <w:numPr>
          <w:ilvl w:val="0"/>
          <w:numId w:val="4"/>
        </w:numPr>
        <w:tabs>
          <w:tab w:val="left" w:pos="1425"/>
        </w:tabs>
        <w:jc w:val="both"/>
      </w:pPr>
      <w:r>
        <w:t>pozostałość po spopieleniu %(m/m) - max.0,01,</w:t>
      </w:r>
    </w:p>
    <w:p w:rsidR="00C94B88" w:rsidRDefault="00C94B88" w:rsidP="00C94B88">
      <w:pPr>
        <w:numPr>
          <w:ilvl w:val="0"/>
          <w:numId w:val="4"/>
        </w:numPr>
        <w:tabs>
          <w:tab w:val="left" w:pos="1425"/>
        </w:tabs>
        <w:jc w:val="both"/>
      </w:pPr>
      <w:r>
        <w:t>zawartość wody (mg/kg) - max.200,</w:t>
      </w:r>
    </w:p>
    <w:p w:rsidR="00C94B88" w:rsidRDefault="00C94B88" w:rsidP="00C94B88">
      <w:pPr>
        <w:numPr>
          <w:ilvl w:val="0"/>
          <w:numId w:val="4"/>
        </w:numPr>
        <w:tabs>
          <w:tab w:val="left" w:pos="1425"/>
        </w:tabs>
        <w:jc w:val="both"/>
      </w:pPr>
      <w:r>
        <w:t>barwa wizualna – czerwona,</w:t>
      </w:r>
    </w:p>
    <w:p w:rsidR="0006456D" w:rsidRDefault="0006456D" w:rsidP="0006456D">
      <w:pPr>
        <w:numPr>
          <w:ilvl w:val="0"/>
          <w:numId w:val="4"/>
        </w:numPr>
        <w:tabs>
          <w:tab w:val="left" w:pos="1425"/>
        </w:tabs>
        <w:jc w:val="both"/>
      </w:pPr>
      <w:r>
        <w:t xml:space="preserve">zawartość znacznika </w:t>
      </w:r>
      <w:proofErr w:type="spellStart"/>
      <w:r>
        <w:t>Solvent</w:t>
      </w:r>
      <w:proofErr w:type="spellEnd"/>
      <w:r>
        <w:t xml:space="preserve"> </w:t>
      </w:r>
      <w:proofErr w:type="spellStart"/>
      <w:r>
        <w:t>Yellow</w:t>
      </w:r>
      <w:proofErr w:type="spellEnd"/>
      <w:r>
        <w:t xml:space="preserve"> 124 (mg/l) - min.6,0,</w:t>
      </w:r>
    </w:p>
    <w:p w:rsidR="0006456D" w:rsidRDefault="0006456D" w:rsidP="0006456D">
      <w:pPr>
        <w:numPr>
          <w:ilvl w:val="0"/>
          <w:numId w:val="4"/>
        </w:numPr>
        <w:tabs>
          <w:tab w:val="left" w:pos="1425"/>
        </w:tabs>
        <w:jc w:val="both"/>
      </w:pPr>
      <w:r>
        <w:t xml:space="preserve">zawartość barwnika </w:t>
      </w:r>
      <w:proofErr w:type="spellStart"/>
      <w:r>
        <w:t>Solvent</w:t>
      </w:r>
      <w:proofErr w:type="spellEnd"/>
      <w:r>
        <w:t xml:space="preserve"> Red 19 (</w:t>
      </w:r>
      <w:proofErr w:type="spellStart"/>
      <w:r>
        <w:t>mgl</w:t>
      </w:r>
      <w:proofErr w:type="spellEnd"/>
      <w:r>
        <w:t>) - min.6,3</w:t>
      </w:r>
    </w:p>
    <w:p w:rsidR="00C94B88" w:rsidRDefault="00C94B88" w:rsidP="0006456D">
      <w:pPr>
        <w:jc w:val="both"/>
      </w:pPr>
    </w:p>
    <w:p w:rsidR="00C94B88" w:rsidRDefault="00C94B88" w:rsidP="00C94B88">
      <w:pPr>
        <w:ind w:left="360"/>
        <w:jc w:val="both"/>
        <w:rPr>
          <w:b/>
          <w:color w:val="000000"/>
          <w:u w:val="single"/>
        </w:rPr>
      </w:pPr>
    </w:p>
    <w:p w:rsidR="00C94B88" w:rsidRPr="00EC1A13" w:rsidRDefault="00C94B88" w:rsidP="00C94B88">
      <w:pPr>
        <w:numPr>
          <w:ilvl w:val="0"/>
          <w:numId w:val="3"/>
        </w:numPr>
        <w:tabs>
          <w:tab w:val="left" w:pos="720"/>
        </w:tabs>
        <w:jc w:val="both"/>
        <w:rPr>
          <w:b/>
          <w:color w:val="000000"/>
          <w:u w:val="single"/>
        </w:rPr>
      </w:pPr>
      <w:r w:rsidRPr="00EC1A13">
        <w:rPr>
          <w:b/>
          <w:u w:val="single"/>
        </w:rPr>
        <w:t>Z ubiegania o udzielenie zamówienia publicznego wyklucza się Wykonawców,             którzy:</w:t>
      </w:r>
    </w:p>
    <w:p w:rsidR="00C94B88" w:rsidRPr="00EC1A13" w:rsidRDefault="00C94B88" w:rsidP="00C94B88">
      <w:pPr>
        <w:tabs>
          <w:tab w:val="left" w:pos="720"/>
        </w:tabs>
        <w:jc w:val="both"/>
        <w:rPr>
          <w:b/>
          <w:color w:val="000000"/>
          <w:u w:val="single"/>
        </w:rPr>
      </w:pPr>
    </w:p>
    <w:p w:rsidR="00C94B88" w:rsidRDefault="00C94B88" w:rsidP="00C94B88">
      <w:pPr>
        <w:numPr>
          <w:ilvl w:val="0"/>
          <w:numId w:val="6"/>
        </w:numPr>
        <w:ind w:left="709" w:hanging="229"/>
        <w:jc w:val="both"/>
        <w:rPr>
          <w:color w:val="000000"/>
        </w:rPr>
      </w:pPr>
      <w:r>
        <w:rPr>
          <w:color w:val="000000"/>
        </w:rPr>
        <w:t>nie spełniają warunków udziału w postępowaniu o udzielenie zamówienia              publicznego z art. 22 ustawy Prawo zamówień publicznych,</w:t>
      </w:r>
    </w:p>
    <w:p w:rsidR="00C94B88" w:rsidRDefault="00C94B88" w:rsidP="00C94B88">
      <w:pPr>
        <w:numPr>
          <w:ilvl w:val="0"/>
          <w:numId w:val="6"/>
        </w:numPr>
        <w:ind w:left="709" w:hanging="229"/>
        <w:jc w:val="both"/>
        <w:rPr>
          <w:color w:val="000000"/>
        </w:rPr>
      </w:pPr>
      <w:r w:rsidRPr="00F23186">
        <w:rPr>
          <w:color w:val="000000"/>
        </w:rPr>
        <w:t xml:space="preserve">podlegają wykluczeniu z postępowania na podstawie art. 24 Ustawy </w:t>
      </w:r>
      <w:proofErr w:type="spellStart"/>
      <w:r w:rsidRPr="00F23186">
        <w:rPr>
          <w:color w:val="000000"/>
        </w:rPr>
        <w:t>Pzp</w:t>
      </w:r>
      <w:proofErr w:type="spellEnd"/>
      <w:r w:rsidRPr="00F23186">
        <w:rPr>
          <w:color w:val="000000"/>
        </w:rPr>
        <w:t>,</w:t>
      </w:r>
    </w:p>
    <w:p w:rsidR="00C94B88" w:rsidRDefault="00C94B88" w:rsidP="00C94B88">
      <w:pPr>
        <w:numPr>
          <w:ilvl w:val="0"/>
          <w:numId w:val="6"/>
        </w:numPr>
        <w:ind w:left="709" w:hanging="229"/>
        <w:jc w:val="both"/>
        <w:rPr>
          <w:color w:val="000000"/>
        </w:rPr>
      </w:pPr>
      <w:r w:rsidRPr="00F23186">
        <w:rPr>
          <w:color w:val="000000"/>
        </w:rPr>
        <w:t xml:space="preserve">nie złożyli oświadczenia o spełnianiu warunków udziału w postępowaniu lub             dokumentów potwierdzających spełnianie tych warunków z zastrzeżeniem art.26 ust.3             ustawy </w:t>
      </w:r>
      <w:proofErr w:type="spellStart"/>
      <w:r w:rsidRPr="00F23186">
        <w:rPr>
          <w:color w:val="000000"/>
        </w:rPr>
        <w:t>Pzp</w:t>
      </w:r>
      <w:proofErr w:type="spellEnd"/>
      <w:r w:rsidRPr="00F23186">
        <w:rPr>
          <w:color w:val="000000"/>
        </w:rPr>
        <w:t>,</w:t>
      </w:r>
    </w:p>
    <w:p w:rsidR="00C94B88" w:rsidRPr="00F23186" w:rsidRDefault="00C94B88" w:rsidP="00C94B88">
      <w:pPr>
        <w:numPr>
          <w:ilvl w:val="0"/>
          <w:numId w:val="6"/>
        </w:numPr>
        <w:ind w:left="709" w:hanging="229"/>
        <w:jc w:val="both"/>
        <w:rPr>
          <w:color w:val="000000"/>
        </w:rPr>
      </w:pPr>
      <w:r w:rsidRPr="00F23186">
        <w:rPr>
          <w:color w:val="000000"/>
        </w:rPr>
        <w:t>wykonywali bezpośrednio czy</w:t>
      </w:r>
      <w:r>
        <w:t>nności związane z przygotowaniem prowadzonego              postępowania lub posługiwali się w celu sporządzenia oferty osobami uczestniczącymi              w dokonywaniu tych czynności, chyba że udział tych wykonawców w postępowaniu              nie utrudnia uczciwej konkurencji,</w:t>
      </w:r>
    </w:p>
    <w:p w:rsidR="00C94B88" w:rsidRPr="00F23186" w:rsidRDefault="00C94B88" w:rsidP="00C94B88">
      <w:pPr>
        <w:numPr>
          <w:ilvl w:val="0"/>
          <w:numId w:val="6"/>
        </w:numPr>
        <w:ind w:left="709" w:hanging="229"/>
        <w:jc w:val="both"/>
        <w:rPr>
          <w:color w:val="000000"/>
        </w:rPr>
      </w:pPr>
      <w:r>
        <w:t>złożyli nieprawdziwe informacje mające wpływ na wynik prowadzonego postępowania.</w:t>
      </w:r>
    </w:p>
    <w:p w:rsidR="00C94B88" w:rsidRPr="00F23186" w:rsidRDefault="00C94B88" w:rsidP="00C94B88">
      <w:pPr>
        <w:numPr>
          <w:ilvl w:val="0"/>
          <w:numId w:val="6"/>
        </w:numPr>
        <w:ind w:left="709" w:hanging="229"/>
        <w:jc w:val="both"/>
        <w:rPr>
          <w:color w:val="000000"/>
        </w:rPr>
      </w:pPr>
      <w:r>
        <w:t>nie zgodzili się na przedłużenie okresu związania ofertą.</w:t>
      </w:r>
    </w:p>
    <w:p w:rsidR="00C94B88" w:rsidRDefault="00C94B88" w:rsidP="00C94B88">
      <w:pPr>
        <w:jc w:val="both"/>
      </w:pPr>
      <w:r w:rsidRPr="006A6A16">
        <w:rPr>
          <w:b/>
        </w:rPr>
        <w:t xml:space="preserve">        </w:t>
      </w:r>
    </w:p>
    <w:p w:rsidR="00C94B88" w:rsidRPr="00BB4EB4" w:rsidRDefault="00C94B88" w:rsidP="00C94B88">
      <w:pPr>
        <w:numPr>
          <w:ilvl w:val="0"/>
          <w:numId w:val="3"/>
        </w:numPr>
        <w:rPr>
          <w:b/>
        </w:rPr>
      </w:pPr>
      <w:r w:rsidRPr="00BB4EB4">
        <w:rPr>
          <w:b/>
          <w:u w:val="single"/>
        </w:rPr>
        <w:t>Ocena spełniania warunków udziału w postępowaniu</w:t>
      </w:r>
      <w:r w:rsidRPr="00BB4EB4">
        <w:rPr>
          <w:b/>
        </w:rPr>
        <w:t>:</w:t>
      </w:r>
    </w:p>
    <w:p w:rsidR="00C94B88" w:rsidRDefault="00C94B88" w:rsidP="00C94B88">
      <w:pPr>
        <w:ind w:left="720"/>
      </w:pPr>
    </w:p>
    <w:p w:rsidR="00C94B88" w:rsidRDefault="00C94B88" w:rsidP="00C94B88">
      <w:pPr>
        <w:jc w:val="both"/>
      </w:pPr>
      <w:r>
        <w:t xml:space="preserve">Ocena spełniania warunków w postępowaniu o zamówienie publiczne dokonywana będzie                     w oparciu o dokumenty i oświadczenia złożone przez Wykonawcę metodą warunku granicznego - spełnia/nie spełnia. Jeżeli Wykonawca nie złoży wyszczególnionych w rozdziale VI SIWZ dokumentów lub oświadczeń potwierdzających spełnienie warunków udziału w postępowaniu, albo złoży dokumenty zawierające błędy, zostanie wezwany przez Zamawiającego do ich uzupełnienia (z zastrzeżeniem art. 26 ust. 3 ustawy </w:t>
      </w:r>
      <w:proofErr w:type="spellStart"/>
      <w:r>
        <w:t>Pzp</w:t>
      </w:r>
      <w:proofErr w:type="spellEnd"/>
      <w:r>
        <w:t xml:space="preserve">.). Brak uzupełnienia dokumentów w wyznaczonym terminie skutkować będzie wykluczeniem Wykonawcy z postępowania na podstawie art. 24 </w:t>
      </w:r>
      <w:proofErr w:type="spellStart"/>
      <w:r>
        <w:t>Pzp</w:t>
      </w:r>
      <w:proofErr w:type="spellEnd"/>
      <w:r>
        <w:t xml:space="preserve">.       </w:t>
      </w:r>
    </w:p>
    <w:p w:rsidR="00C94B88" w:rsidRDefault="00C94B88" w:rsidP="00C94B88">
      <w:pPr>
        <w:jc w:val="both"/>
      </w:pPr>
      <w:r>
        <w:t xml:space="preserve">                  </w:t>
      </w:r>
    </w:p>
    <w:p w:rsidR="00C94B88" w:rsidRDefault="00C94B88" w:rsidP="00C94B88">
      <w:pPr>
        <w:jc w:val="both"/>
      </w:pPr>
    </w:p>
    <w:p w:rsidR="00C94B88" w:rsidRDefault="00C94B88" w:rsidP="00C94B88">
      <w:pPr>
        <w:jc w:val="both"/>
        <w:rPr>
          <w:b/>
          <w:color w:val="000000"/>
        </w:rPr>
      </w:pPr>
      <w:r w:rsidRPr="00A70DA7">
        <w:rPr>
          <w:b/>
        </w:rPr>
        <w:t>VI</w:t>
      </w:r>
      <w:r>
        <w:rPr>
          <w:b/>
        </w:rPr>
        <w:t>.</w:t>
      </w:r>
      <w:r w:rsidRPr="00A70DA7">
        <w:rPr>
          <w:b/>
        </w:rPr>
        <w:t xml:space="preserve">   </w:t>
      </w:r>
      <w:r w:rsidRPr="00A70DA7">
        <w:rPr>
          <w:b/>
          <w:color w:val="000000"/>
        </w:rPr>
        <w:t>Wykaz oświadczeń</w:t>
      </w:r>
      <w:r>
        <w:rPr>
          <w:b/>
          <w:color w:val="000000"/>
        </w:rPr>
        <w:t>, lub dokumentów, jakie mają dostarczyć Wykonawcy w celu</w:t>
      </w:r>
    </w:p>
    <w:p w:rsidR="00C94B88" w:rsidRDefault="00C94B88" w:rsidP="00C94B88">
      <w:pPr>
        <w:jc w:val="both"/>
        <w:rPr>
          <w:b/>
          <w:color w:val="000000"/>
        </w:rPr>
      </w:pPr>
      <w:r>
        <w:rPr>
          <w:b/>
          <w:color w:val="000000"/>
        </w:rPr>
        <w:t xml:space="preserve">          potwierdzenia spełniania warunków udziału w postępowaniu:  </w:t>
      </w:r>
    </w:p>
    <w:p w:rsidR="00C94B88" w:rsidRDefault="00C94B88" w:rsidP="00C94B88">
      <w:pPr>
        <w:jc w:val="both"/>
        <w:rPr>
          <w:b/>
          <w:color w:val="000000"/>
        </w:rPr>
      </w:pPr>
    </w:p>
    <w:p w:rsidR="00C94B88" w:rsidRPr="00DD5AEC" w:rsidRDefault="00C94B88" w:rsidP="00C94B88">
      <w:pPr>
        <w:ind w:left="426"/>
        <w:jc w:val="both"/>
        <w:rPr>
          <w:color w:val="000000"/>
          <w:u w:val="single"/>
        </w:rPr>
      </w:pPr>
      <w:r w:rsidRPr="00DD5AEC">
        <w:rPr>
          <w:color w:val="000000"/>
          <w:u w:val="single"/>
        </w:rPr>
        <w:t>W celu spełnienia w/w warunków Wykonawcy zobowiązani są złożyć następujące           dokumenty:</w:t>
      </w:r>
    </w:p>
    <w:p w:rsidR="00C94B88" w:rsidRDefault="00C94B88" w:rsidP="00C94B88">
      <w:pPr>
        <w:numPr>
          <w:ilvl w:val="0"/>
          <w:numId w:val="2"/>
        </w:numPr>
        <w:tabs>
          <w:tab w:val="clear" w:pos="1425"/>
          <w:tab w:val="left" w:pos="709"/>
        </w:tabs>
        <w:ind w:hanging="999"/>
        <w:jc w:val="both"/>
        <w:rPr>
          <w:color w:val="000000"/>
        </w:rPr>
      </w:pPr>
      <w:r>
        <w:rPr>
          <w:color w:val="000000"/>
        </w:rPr>
        <w:t xml:space="preserve">wypełniony i podpisany formularz ofertowy (załącznik nr 1 do SIWZ), </w:t>
      </w:r>
    </w:p>
    <w:p w:rsidR="00C94B88" w:rsidRDefault="00C94B88" w:rsidP="00C94B88">
      <w:pPr>
        <w:numPr>
          <w:ilvl w:val="0"/>
          <w:numId w:val="2"/>
        </w:numPr>
        <w:tabs>
          <w:tab w:val="clear" w:pos="1425"/>
          <w:tab w:val="left" w:pos="709"/>
        </w:tabs>
        <w:ind w:hanging="999"/>
        <w:jc w:val="both"/>
        <w:rPr>
          <w:color w:val="000000"/>
        </w:rPr>
      </w:pPr>
      <w:r>
        <w:rPr>
          <w:color w:val="000000"/>
        </w:rPr>
        <w:t xml:space="preserve">opis parametrów jakościowych opału ( załącznik nr 2 do SIWZ), </w:t>
      </w:r>
    </w:p>
    <w:p w:rsidR="00C94B88" w:rsidRDefault="00C94B88" w:rsidP="00C94B88">
      <w:pPr>
        <w:numPr>
          <w:ilvl w:val="0"/>
          <w:numId w:val="2"/>
        </w:numPr>
        <w:tabs>
          <w:tab w:val="clear" w:pos="1425"/>
          <w:tab w:val="left" w:pos="709"/>
        </w:tabs>
        <w:ind w:left="709" w:hanging="283"/>
        <w:jc w:val="both"/>
        <w:rPr>
          <w:color w:val="000000"/>
        </w:rPr>
      </w:pPr>
      <w:r>
        <w:rPr>
          <w:color w:val="000000"/>
        </w:rPr>
        <w:t>oświadczenie, że Wykonawca nie podlega wykluczeniu na podstawie art. 24 i spełnia warunki określone w art. 22 ust. 1 ustawy Prawo zamówień publicznych (załącznik nr 3                do SIWZ),</w:t>
      </w:r>
    </w:p>
    <w:p w:rsidR="00C94B88" w:rsidRDefault="00C94B88" w:rsidP="00C94B88">
      <w:pPr>
        <w:numPr>
          <w:ilvl w:val="0"/>
          <w:numId w:val="2"/>
        </w:numPr>
        <w:tabs>
          <w:tab w:val="clear" w:pos="1425"/>
          <w:tab w:val="left" w:pos="709"/>
        </w:tabs>
        <w:ind w:left="709" w:hanging="283"/>
        <w:jc w:val="both"/>
        <w:rPr>
          <w:color w:val="000000"/>
        </w:rPr>
      </w:pPr>
      <w:r>
        <w:rPr>
          <w:color w:val="000000"/>
        </w:rPr>
        <w:t>podpisany wzór umowy przez osobę/by uprawnioną/</w:t>
      </w:r>
      <w:proofErr w:type="spellStart"/>
      <w:r>
        <w:rPr>
          <w:color w:val="000000"/>
        </w:rPr>
        <w:t>ne</w:t>
      </w:r>
      <w:proofErr w:type="spellEnd"/>
      <w:r>
        <w:rPr>
          <w:color w:val="000000"/>
        </w:rPr>
        <w:t xml:space="preserve"> do podpisania oferty (załącznik nr 4 do SIWZ)</w:t>
      </w:r>
    </w:p>
    <w:p w:rsidR="00C94B88" w:rsidRPr="00C94B88" w:rsidRDefault="00C94B88" w:rsidP="00C94B88">
      <w:pPr>
        <w:numPr>
          <w:ilvl w:val="0"/>
          <w:numId w:val="2"/>
        </w:numPr>
        <w:tabs>
          <w:tab w:val="clear" w:pos="1425"/>
          <w:tab w:val="left" w:pos="709"/>
        </w:tabs>
        <w:ind w:left="709" w:hanging="283"/>
        <w:jc w:val="both"/>
        <w:rPr>
          <w:i/>
          <w:color w:val="000000"/>
        </w:rPr>
      </w:pPr>
      <w:r w:rsidRPr="00DD5AEC">
        <w:rPr>
          <w:color w:val="000000"/>
        </w:rPr>
        <w:t xml:space="preserve">aktualny odpis z właściwego </w:t>
      </w:r>
      <w:r>
        <w:rPr>
          <w:color w:val="000000"/>
        </w:rPr>
        <w:t xml:space="preserve"> r</w:t>
      </w:r>
      <w:r w:rsidRPr="00DD5AEC">
        <w:rPr>
          <w:color w:val="000000"/>
        </w:rPr>
        <w:t xml:space="preserve">ejestru </w:t>
      </w:r>
      <w:r>
        <w:rPr>
          <w:color w:val="000000"/>
        </w:rPr>
        <w:t xml:space="preserve">sądowego  /KRS/ </w:t>
      </w:r>
      <w:r w:rsidRPr="00DD5AEC">
        <w:rPr>
          <w:color w:val="000000"/>
        </w:rPr>
        <w:t xml:space="preserve">albo aktualne zaświadczenie o wpisie do ewidencji działalności gospodarczej </w:t>
      </w:r>
      <w:r w:rsidR="008100B5">
        <w:rPr>
          <w:color w:val="000000"/>
        </w:rPr>
        <w:t xml:space="preserve">lub właściwego rejestru, </w:t>
      </w:r>
      <w:r w:rsidRPr="00DD5AEC">
        <w:rPr>
          <w:b/>
          <w:bCs/>
          <w:i/>
          <w:color w:val="000000"/>
        </w:rPr>
        <w:t xml:space="preserve">wystawione nie wcześniej niż 6 </w:t>
      </w:r>
      <w:proofErr w:type="spellStart"/>
      <w:r w:rsidRPr="00DD5AEC">
        <w:rPr>
          <w:b/>
          <w:bCs/>
          <w:i/>
          <w:color w:val="000000"/>
        </w:rPr>
        <w:t>m-cy</w:t>
      </w:r>
      <w:proofErr w:type="spellEnd"/>
      <w:r w:rsidRPr="00DD5AEC">
        <w:rPr>
          <w:b/>
          <w:bCs/>
          <w:i/>
          <w:color w:val="000000"/>
        </w:rPr>
        <w:t xml:space="preserve"> przed upływem terminu składania oferty.</w:t>
      </w:r>
      <w:r w:rsidRPr="00DD5AEC">
        <w:rPr>
          <w:b/>
          <w:bCs/>
          <w:color w:val="000000"/>
        </w:rPr>
        <w:t xml:space="preserve"> </w:t>
      </w:r>
      <w:r w:rsidRPr="00DD5AEC">
        <w:rPr>
          <w:i/>
        </w:rPr>
        <w:t>(W przypadku kserokopii dokumentu wydanego wcześniej, niż 6 miesięcy przez upływem terminu składania ofert, zamawiający uzna jego ważność tylko wówczas, gdy dokument będzie posiadać opatrzoną datą adnotację organu, który go wydał, z której wynikać będzie, że informacje w nim zawarte są aktualne i nie uległy zmianie).</w:t>
      </w:r>
    </w:p>
    <w:p w:rsidR="00CE192A" w:rsidRDefault="00CE192A" w:rsidP="00CE192A">
      <w:pPr>
        <w:pStyle w:val="Nagwek"/>
        <w:tabs>
          <w:tab w:val="left" w:pos="284"/>
        </w:tabs>
        <w:jc w:val="both"/>
      </w:pPr>
      <w:r>
        <w:t xml:space="preserve">         -  aktualne zaświadczenie właściwego naczelnika urzędu skarbowego potwierdzające że   </w:t>
      </w:r>
    </w:p>
    <w:p w:rsidR="00CE192A" w:rsidRDefault="00CE192A" w:rsidP="00CE192A">
      <w:pPr>
        <w:pStyle w:val="Nagwek"/>
        <w:tabs>
          <w:tab w:val="left" w:pos="284"/>
        </w:tabs>
        <w:jc w:val="both"/>
      </w:pPr>
      <w:r>
        <w:t xml:space="preserve">            wykonawca nie zalega z opłaceniem podatków lub zaświadczenie , że uzyskał                    </w:t>
      </w:r>
    </w:p>
    <w:p w:rsidR="00CE192A" w:rsidRDefault="00CE192A" w:rsidP="00CE192A">
      <w:pPr>
        <w:pStyle w:val="Nagwek"/>
        <w:tabs>
          <w:tab w:val="left" w:pos="284"/>
        </w:tabs>
        <w:jc w:val="both"/>
      </w:pPr>
      <w:r>
        <w:t xml:space="preserve">            przewidziane prawem zwolnienie, odroczenie lub rozłożenie na raty zaległych płatności                             </w:t>
      </w:r>
    </w:p>
    <w:p w:rsidR="00CE192A" w:rsidRDefault="00CE192A" w:rsidP="00CE192A">
      <w:pPr>
        <w:pStyle w:val="Nagwek"/>
        <w:tabs>
          <w:tab w:val="left" w:pos="284"/>
        </w:tabs>
        <w:jc w:val="both"/>
      </w:pPr>
      <w:r>
        <w:t xml:space="preserve">            lub wstrzymanie w całości wykonania decyzji właściwego organu – wystawione nie            </w:t>
      </w:r>
    </w:p>
    <w:p w:rsidR="00CE192A" w:rsidRDefault="00CE192A" w:rsidP="00CE192A">
      <w:pPr>
        <w:pStyle w:val="Nagwek"/>
        <w:tabs>
          <w:tab w:val="left" w:pos="284"/>
        </w:tabs>
        <w:jc w:val="both"/>
      </w:pPr>
      <w:r>
        <w:t xml:space="preserve">            wcześniej niż 3 miesiące przed upływem terminu składania wniosków o dopuszczenie do      </w:t>
      </w:r>
    </w:p>
    <w:p w:rsidR="00CE192A" w:rsidRDefault="00CE192A" w:rsidP="00CE192A">
      <w:pPr>
        <w:pStyle w:val="Nagwek"/>
        <w:tabs>
          <w:tab w:val="left" w:pos="284"/>
        </w:tabs>
        <w:jc w:val="both"/>
      </w:pPr>
      <w:r>
        <w:lastRenderedPageBreak/>
        <w:t xml:space="preserve">            udziału w postępowaniu o udzielenie zamówienia albo składania ofert.</w:t>
      </w:r>
    </w:p>
    <w:p w:rsidR="00CE192A" w:rsidRDefault="00CE192A" w:rsidP="00CE192A">
      <w:pPr>
        <w:pStyle w:val="Nagwek"/>
        <w:tabs>
          <w:tab w:val="left" w:pos="284"/>
        </w:tabs>
        <w:jc w:val="both"/>
      </w:pPr>
      <w:r>
        <w:t xml:space="preserve">         -  aktualne zaświadczenie właściwego oddziału Zakładu Ubezpieczeń Społecznych  lub </w:t>
      </w:r>
    </w:p>
    <w:p w:rsidR="00CE192A" w:rsidRDefault="00CE192A" w:rsidP="00CE192A">
      <w:pPr>
        <w:pStyle w:val="Nagwek"/>
        <w:tabs>
          <w:tab w:val="left" w:pos="284"/>
        </w:tabs>
        <w:jc w:val="both"/>
      </w:pPr>
      <w:r>
        <w:t xml:space="preserve">            Kasy Rolniczego Ubezpieczenia Społecznego potwierdzające, że wykonawca nie zalega z       </w:t>
      </w:r>
    </w:p>
    <w:p w:rsidR="00CE192A" w:rsidRDefault="00CE192A" w:rsidP="00CE192A">
      <w:pPr>
        <w:pStyle w:val="Nagwek"/>
        <w:tabs>
          <w:tab w:val="left" w:pos="284"/>
        </w:tabs>
        <w:jc w:val="both"/>
      </w:pPr>
      <w:r>
        <w:t xml:space="preserve">            opłacaniem Sładek na ubezpieczenie zdrowotne i społeczne, lub potwierdzenie, że uzyskał   </w:t>
      </w:r>
    </w:p>
    <w:p w:rsidR="00CE192A" w:rsidRDefault="00CE192A" w:rsidP="00CE192A">
      <w:pPr>
        <w:pStyle w:val="Nagwek"/>
        <w:tabs>
          <w:tab w:val="left" w:pos="284"/>
        </w:tabs>
        <w:jc w:val="both"/>
      </w:pPr>
      <w:r>
        <w:t xml:space="preserve">            przewidziane prawem zwolnienie , odroczenie lub</w:t>
      </w:r>
      <w:r w:rsidRPr="006826D9">
        <w:t xml:space="preserve"> </w:t>
      </w:r>
      <w:r>
        <w:t xml:space="preserve">rozłożenie na raty zaległych płatności   </w:t>
      </w:r>
    </w:p>
    <w:p w:rsidR="00CE192A" w:rsidRDefault="00CE192A" w:rsidP="00CE192A">
      <w:pPr>
        <w:pStyle w:val="Nagwek"/>
        <w:tabs>
          <w:tab w:val="left" w:pos="284"/>
        </w:tabs>
        <w:jc w:val="both"/>
      </w:pPr>
      <w:r>
        <w:t xml:space="preserve">            lub wstrzymanie w całości wykonania decyzji właściwego organu – wystawione nie  </w:t>
      </w:r>
    </w:p>
    <w:p w:rsidR="00CE192A" w:rsidRDefault="00CE192A" w:rsidP="00CE192A">
      <w:pPr>
        <w:pStyle w:val="Nagwek"/>
        <w:tabs>
          <w:tab w:val="left" w:pos="284"/>
        </w:tabs>
        <w:jc w:val="both"/>
      </w:pPr>
      <w:r>
        <w:t xml:space="preserve">            wcześniej niż 3 miesiące przed upływem terminu składania wniosków o dopuszczenie do    </w:t>
      </w:r>
    </w:p>
    <w:p w:rsidR="00C94B88" w:rsidRPr="00CE192A" w:rsidRDefault="00CE192A" w:rsidP="00CE192A">
      <w:pPr>
        <w:pStyle w:val="Nagwek"/>
        <w:tabs>
          <w:tab w:val="left" w:pos="284"/>
        </w:tabs>
        <w:jc w:val="both"/>
      </w:pPr>
      <w:r>
        <w:t xml:space="preserve">            udziału w postępowaniu o udzielenie zamówienia albo składania ofert.</w:t>
      </w:r>
    </w:p>
    <w:p w:rsidR="00C94B88" w:rsidRDefault="00C94B88" w:rsidP="00C94B88">
      <w:pPr>
        <w:numPr>
          <w:ilvl w:val="0"/>
          <w:numId w:val="2"/>
        </w:numPr>
        <w:tabs>
          <w:tab w:val="clear" w:pos="1425"/>
          <w:tab w:val="left" w:pos="709"/>
        </w:tabs>
        <w:ind w:left="709" w:hanging="283"/>
        <w:jc w:val="both"/>
        <w:rPr>
          <w:color w:val="000000"/>
        </w:rPr>
      </w:pPr>
      <w:r>
        <w:rPr>
          <w:color w:val="000000"/>
        </w:rPr>
        <w:t>dokumenty potwierdzające uprawnienia osób podpisujących ofertę do podejmowania zobowiązań w imieniu wykonawcy składającego ofertę, o ile nie wynika to z załączonego aktu rejestracyjnego.</w:t>
      </w:r>
    </w:p>
    <w:p w:rsidR="00C94B88" w:rsidRDefault="00C94B88" w:rsidP="00C94B88">
      <w:pPr>
        <w:numPr>
          <w:ilvl w:val="0"/>
          <w:numId w:val="2"/>
        </w:numPr>
        <w:tabs>
          <w:tab w:val="clear" w:pos="1425"/>
          <w:tab w:val="left" w:pos="709"/>
        </w:tabs>
        <w:ind w:left="709" w:hanging="283"/>
        <w:jc w:val="both"/>
        <w:rPr>
          <w:color w:val="000000"/>
        </w:rPr>
      </w:pPr>
      <w:r>
        <w:rPr>
          <w:color w:val="000000"/>
        </w:rPr>
        <w:t>kopię koncesji Urzędu Regulacji Energetyki na obrót paliwami ciekłymi ważną na okres dostawy.</w:t>
      </w:r>
    </w:p>
    <w:p w:rsidR="00C94B88" w:rsidRDefault="00C94B88" w:rsidP="00C94B88">
      <w:pPr>
        <w:numPr>
          <w:ilvl w:val="0"/>
          <w:numId w:val="2"/>
        </w:numPr>
        <w:tabs>
          <w:tab w:val="clear" w:pos="1425"/>
          <w:tab w:val="left" w:pos="709"/>
        </w:tabs>
        <w:ind w:hanging="999"/>
        <w:jc w:val="both"/>
        <w:rPr>
          <w:color w:val="000000"/>
        </w:rPr>
      </w:pPr>
      <w:r>
        <w:rPr>
          <w:color w:val="000000"/>
        </w:rPr>
        <w:t>św</w:t>
      </w:r>
      <w:r w:rsidR="001548F8">
        <w:rPr>
          <w:color w:val="000000"/>
        </w:rPr>
        <w:t>iadectwo jakości oleju grzewczego</w:t>
      </w:r>
      <w:r>
        <w:rPr>
          <w:color w:val="000000"/>
        </w:rPr>
        <w:t xml:space="preserve"> wystawione przez producenta.</w:t>
      </w:r>
    </w:p>
    <w:p w:rsidR="00C94B88" w:rsidRDefault="00C94B88" w:rsidP="00C94B88">
      <w:pPr>
        <w:tabs>
          <w:tab w:val="left" w:pos="709"/>
        </w:tabs>
        <w:jc w:val="both"/>
        <w:rPr>
          <w:color w:val="000000"/>
        </w:rPr>
      </w:pPr>
    </w:p>
    <w:p w:rsidR="00C94B88" w:rsidRDefault="00C94B88" w:rsidP="00C94B88">
      <w:pPr>
        <w:ind w:left="450"/>
        <w:jc w:val="both"/>
      </w:pPr>
    </w:p>
    <w:p w:rsidR="00C94B88" w:rsidRDefault="00C94B88" w:rsidP="00C94B88">
      <w:pPr>
        <w:jc w:val="both"/>
        <w:rPr>
          <w:b/>
        </w:rPr>
      </w:pPr>
      <w:r w:rsidRPr="00A70DA7">
        <w:rPr>
          <w:b/>
        </w:rPr>
        <w:t>VII</w:t>
      </w:r>
      <w:r>
        <w:rPr>
          <w:b/>
        </w:rPr>
        <w:t>.</w:t>
      </w:r>
      <w:r w:rsidRPr="00A70DA7">
        <w:rPr>
          <w:b/>
        </w:rPr>
        <w:t xml:space="preserve">  Informacja</w:t>
      </w:r>
      <w:r>
        <w:rPr>
          <w:b/>
        </w:rPr>
        <w:t xml:space="preserve"> o sposobie porozumiewania się Zamawiającego z Wykonawcami oraz          przekazywania oświadczeń lub dokumentów, a także wskazanie osób uprawnionych                  do porozumiewania się z Wykonawcami:</w:t>
      </w:r>
    </w:p>
    <w:p w:rsidR="00C94B88" w:rsidRDefault="00C94B88" w:rsidP="00C94B88">
      <w:pPr>
        <w:jc w:val="both"/>
        <w:rPr>
          <w:b/>
        </w:rPr>
      </w:pPr>
    </w:p>
    <w:p w:rsidR="00C94B88" w:rsidRDefault="00C94B88" w:rsidP="00C94B88">
      <w:pPr>
        <w:numPr>
          <w:ilvl w:val="0"/>
          <w:numId w:val="5"/>
        </w:numPr>
        <w:jc w:val="both"/>
        <w:rPr>
          <w:color w:val="000000"/>
        </w:rPr>
      </w:pPr>
      <w:r>
        <w:rPr>
          <w:color w:val="000000"/>
        </w:rPr>
        <w:t xml:space="preserve">oświadczenia, wnioski, zawiadomienia oraz informacje Zamawiający oraz Wykonawcy          przekazują  na piśmie lub za pomocą </w:t>
      </w:r>
      <w:proofErr w:type="spellStart"/>
      <w:r>
        <w:rPr>
          <w:color w:val="000000"/>
        </w:rPr>
        <w:t>faxu</w:t>
      </w:r>
      <w:proofErr w:type="spellEnd"/>
      <w:r>
        <w:rPr>
          <w:color w:val="000000"/>
        </w:rPr>
        <w:t xml:space="preserve"> </w:t>
      </w:r>
      <w:r>
        <w:t>– nr (062/78 38 625)</w:t>
      </w:r>
      <w:r>
        <w:rPr>
          <w:color w:val="000000"/>
        </w:rPr>
        <w:t>,</w:t>
      </w:r>
    </w:p>
    <w:p w:rsidR="00C94B88" w:rsidRDefault="00C94B88" w:rsidP="00C94B88">
      <w:pPr>
        <w:numPr>
          <w:ilvl w:val="0"/>
          <w:numId w:val="5"/>
        </w:numPr>
        <w:jc w:val="both"/>
      </w:pPr>
      <w:r w:rsidRPr="00A70DA7">
        <w:rPr>
          <w:color w:val="000000"/>
        </w:rPr>
        <w:t>oświadczenia, wnioski, zaw</w:t>
      </w:r>
      <w:r>
        <w:t xml:space="preserve">iadomienia oraz informacje przekazane za pomocą </w:t>
      </w:r>
      <w:proofErr w:type="spellStart"/>
      <w:r>
        <w:t>faxu</w:t>
      </w:r>
      <w:proofErr w:type="spellEnd"/>
      <w:r>
        <w:t xml:space="preserve">                  - nr (062/78 38 625) uważa się za złożone, jeżeli ich treść dotarła do adresata przed upływem terminu </w:t>
      </w:r>
      <w:r w:rsidRPr="00B50BAF">
        <w:t>i została niezwłocznie potwierdzona pismem</w:t>
      </w:r>
      <w:r>
        <w:t xml:space="preserve">. Każda ze stron na żądanie drugiej niezwłocznie potwierdza fakt ich otrzymania. Zamawiający udostępni Specyfikację Istotnych Warunków Zamówienia na stronie internetowej </w:t>
      </w:r>
      <w:hyperlink r:id="rId11" w:history="1">
        <w:r w:rsidRPr="00645765">
          <w:rPr>
            <w:rStyle w:val="Hipercze"/>
          </w:rPr>
          <w:t>www.galewice.biuletyn.net</w:t>
        </w:r>
      </w:hyperlink>
      <w:r>
        <w:t>. Specyfikację Istotnych Warunków Zamówienia można również odebrać w siedzibie Zamawiającego, pokój 306, lub zamówić za zaliczeniem pocztowym. Korespondencja                    z uczestnikami przetargu żądającymi dodatkowych wyjaśnień musi być prowadzona                    w formie pisemnej. Osobą upoważnioną do kontaktów z Wykonawcami jest Piotr Kowalczyk. Kontaktować można się od poniedziałku do piątku osobiście lub telefonicznie            w godzinach pracy (określonymi w rozdziale I SIWZ) - nr tel. (062/78-38-637).</w:t>
      </w:r>
    </w:p>
    <w:p w:rsidR="00C94B88" w:rsidRDefault="00C94B88" w:rsidP="00C94B88">
      <w:pPr>
        <w:jc w:val="both"/>
      </w:pPr>
    </w:p>
    <w:p w:rsidR="00C94B88" w:rsidRDefault="00C94B88" w:rsidP="00C94B88">
      <w:pPr>
        <w:jc w:val="both"/>
      </w:pPr>
    </w:p>
    <w:p w:rsidR="00C94B88" w:rsidRPr="00A70DA7" w:rsidRDefault="00C94B88" w:rsidP="00C94B88">
      <w:pPr>
        <w:jc w:val="both"/>
        <w:rPr>
          <w:b/>
        </w:rPr>
      </w:pPr>
      <w:r>
        <w:rPr>
          <w:b/>
        </w:rPr>
        <w:t>VIII.</w:t>
      </w:r>
      <w:r w:rsidRPr="00A70DA7">
        <w:rPr>
          <w:b/>
        </w:rPr>
        <w:t xml:space="preserve">   Wymagania dotyczące wadium:</w:t>
      </w:r>
    </w:p>
    <w:p w:rsidR="00C94B88" w:rsidRDefault="00C94B88" w:rsidP="00C94B88">
      <w:pPr>
        <w:jc w:val="both"/>
      </w:pPr>
      <w:r>
        <w:t xml:space="preserve">           Zamawiający nie wymaga wniesienia wadium. </w:t>
      </w:r>
    </w:p>
    <w:p w:rsidR="00C94B88" w:rsidRDefault="00C94B88" w:rsidP="00C94B88">
      <w:pPr>
        <w:jc w:val="both"/>
      </w:pPr>
    </w:p>
    <w:p w:rsidR="00C94B88" w:rsidRDefault="00C94B88" w:rsidP="00C94B88">
      <w:pPr>
        <w:jc w:val="both"/>
      </w:pPr>
    </w:p>
    <w:p w:rsidR="00C94B88" w:rsidRPr="002E3966" w:rsidRDefault="00C94B88" w:rsidP="00C94B88">
      <w:pPr>
        <w:jc w:val="both"/>
        <w:rPr>
          <w:b/>
        </w:rPr>
      </w:pPr>
      <w:r>
        <w:rPr>
          <w:b/>
        </w:rPr>
        <w:t>I</w:t>
      </w:r>
      <w:r w:rsidRPr="0014067B">
        <w:rPr>
          <w:b/>
        </w:rPr>
        <w:t>X .</w:t>
      </w:r>
      <w:r>
        <w:rPr>
          <w:b/>
        </w:rPr>
        <w:t xml:space="preserve"> </w:t>
      </w:r>
      <w:r w:rsidRPr="0014067B">
        <w:rPr>
          <w:b/>
        </w:rPr>
        <w:t xml:space="preserve">    Informacja o możliwości składania ofert</w:t>
      </w:r>
      <w:r w:rsidRPr="002E3966">
        <w:rPr>
          <w:b/>
        </w:rPr>
        <w:t xml:space="preserve"> częściowych:</w:t>
      </w:r>
    </w:p>
    <w:p w:rsidR="00C94B88" w:rsidRDefault="00C94B88" w:rsidP="00C94B88">
      <w:r>
        <w:t xml:space="preserve">           Zamawiający  nie dopuszcza możliwości składania ofert częściowych.</w:t>
      </w:r>
    </w:p>
    <w:p w:rsidR="00C94B88" w:rsidRDefault="00C94B88" w:rsidP="00C94B88">
      <w:pPr>
        <w:jc w:val="both"/>
        <w:rPr>
          <w:b/>
        </w:rPr>
      </w:pPr>
    </w:p>
    <w:p w:rsidR="00C94B88" w:rsidRDefault="00C94B88" w:rsidP="00C94B88">
      <w:pPr>
        <w:jc w:val="both"/>
        <w:rPr>
          <w:b/>
        </w:rPr>
      </w:pPr>
    </w:p>
    <w:p w:rsidR="00C94B88" w:rsidRPr="002E3966" w:rsidRDefault="00C94B88" w:rsidP="00C94B88">
      <w:pPr>
        <w:jc w:val="both"/>
        <w:rPr>
          <w:b/>
        </w:rPr>
      </w:pPr>
      <w:r w:rsidRPr="0014067B">
        <w:rPr>
          <w:b/>
        </w:rPr>
        <w:t>X .</w:t>
      </w:r>
      <w:r>
        <w:rPr>
          <w:b/>
        </w:rPr>
        <w:t xml:space="preserve"> </w:t>
      </w:r>
      <w:r w:rsidRPr="0014067B">
        <w:rPr>
          <w:b/>
        </w:rPr>
        <w:t xml:space="preserve">    Informacja o możliwości składania ofert</w:t>
      </w:r>
      <w:r w:rsidRPr="002E3966">
        <w:rPr>
          <w:b/>
        </w:rPr>
        <w:t xml:space="preserve"> </w:t>
      </w:r>
      <w:r>
        <w:rPr>
          <w:b/>
        </w:rPr>
        <w:t>wariantowych</w:t>
      </w:r>
      <w:r w:rsidRPr="002E3966">
        <w:rPr>
          <w:b/>
        </w:rPr>
        <w:t>:</w:t>
      </w:r>
    </w:p>
    <w:p w:rsidR="00C94B88" w:rsidRDefault="00C94B88" w:rsidP="00C94B88">
      <w:r>
        <w:t xml:space="preserve">           Zamawiający nie dopuszcza możliwości składania ofert wariantowych. </w:t>
      </w:r>
    </w:p>
    <w:p w:rsidR="00C94B88" w:rsidRDefault="00C94B88" w:rsidP="00C94B88">
      <w:pPr>
        <w:jc w:val="both"/>
      </w:pPr>
    </w:p>
    <w:p w:rsidR="00C94B88" w:rsidRDefault="00C94B88" w:rsidP="00C94B88">
      <w:pPr>
        <w:jc w:val="both"/>
      </w:pPr>
    </w:p>
    <w:p w:rsidR="00C94B88" w:rsidRPr="00A70DA7" w:rsidRDefault="00C94B88" w:rsidP="00C94B88">
      <w:pPr>
        <w:jc w:val="both"/>
        <w:rPr>
          <w:b/>
        </w:rPr>
      </w:pPr>
      <w:r w:rsidRPr="00A70DA7">
        <w:rPr>
          <w:b/>
        </w:rPr>
        <w:t>X</w:t>
      </w:r>
      <w:r>
        <w:rPr>
          <w:b/>
        </w:rPr>
        <w:t>I.</w:t>
      </w:r>
      <w:r w:rsidRPr="00A70DA7">
        <w:rPr>
          <w:b/>
        </w:rPr>
        <w:t xml:space="preserve">     </w:t>
      </w:r>
      <w:r>
        <w:rPr>
          <w:b/>
        </w:rPr>
        <w:t xml:space="preserve"> </w:t>
      </w:r>
      <w:r w:rsidRPr="00A70DA7">
        <w:rPr>
          <w:b/>
        </w:rPr>
        <w:t>Termin związania ofertą:</w:t>
      </w:r>
    </w:p>
    <w:p w:rsidR="00C94B88" w:rsidRDefault="00C94B88" w:rsidP="00C94B88">
      <w:pPr>
        <w:jc w:val="both"/>
      </w:pPr>
      <w:r>
        <w:t>Termin związania ofertą wynosi 30 dni. Bieg terminu rozpoczyna się wraz z upływem terminu składania ofert.</w:t>
      </w:r>
    </w:p>
    <w:p w:rsidR="00C94B88" w:rsidRDefault="00C94B88" w:rsidP="00C94B88">
      <w:pPr>
        <w:jc w:val="both"/>
      </w:pPr>
    </w:p>
    <w:p w:rsidR="00E71708" w:rsidRDefault="00E71708" w:rsidP="00C94B88">
      <w:pPr>
        <w:jc w:val="both"/>
      </w:pPr>
    </w:p>
    <w:p w:rsidR="00C94B88" w:rsidRDefault="00C94B88" w:rsidP="00C94B88">
      <w:pPr>
        <w:jc w:val="both"/>
      </w:pPr>
    </w:p>
    <w:p w:rsidR="00C94B88" w:rsidRPr="00CE7B9C" w:rsidRDefault="00C94B88" w:rsidP="00C94B88">
      <w:pPr>
        <w:jc w:val="both"/>
        <w:rPr>
          <w:b/>
          <w:color w:val="000000"/>
        </w:rPr>
      </w:pPr>
      <w:r w:rsidRPr="00CE7B9C">
        <w:rPr>
          <w:b/>
        </w:rPr>
        <w:lastRenderedPageBreak/>
        <w:t>XI</w:t>
      </w:r>
      <w:r>
        <w:rPr>
          <w:b/>
        </w:rPr>
        <w:t>I.</w:t>
      </w:r>
      <w:r w:rsidRPr="00CE7B9C">
        <w:rPr>
          <w:b/>
        </w:rPr>
        <w:t xml:space="preserve">   </w:t>
      </w:r>
      <w:r w:rsidRPr="00CE7B9C">
        <w:rPr>
          <w:b/>
          <w:color w:val="000000"/>
        </w:rPr>
        <w:t xml:space="preserve"> Opis sposobu przygotowania ofert:</w:t>
      </w:r>
    </w:p>
    <w:p w:rsidR="00C94B88" w:rsidRDefault="00C94B88" w:rsidP="00C94B88">
      <w:pPr>
        <w:jc w:val="both"/>
        <w:rPr>
          <w:color w:val="000000"/>
        </w:rPr>
      </w:pPr>
      <w:r>
        <w:rPr>
          <w:color w:val="000000"/>
        </w:rPr>
        <w:t xml:space="preserve">Ofertę należy złożyć w formie pisemnej w języku polskim zgodnie z formularzem ofertowym stanowiącym załącznik nr 1 do niniejszej specyfikacji. Treść oferty musi odpowiadać treści  SIWZ. Oferta winna być złożona w zamkniętej kopercie oznaczonej tematem przetargu. Na kopercie, zawierającej adres Zamawiającego, jak również nazwę Wykonawcy, należy zamieścić następującą informację: </w:t>
      </w:r>
    </w:p>
    <w:p w:rsidR="00C94B88" w:rsidRDefault="00C94B88" w:rsidP="00C94B88">
      <w:pPr>
        <w:jc w:val="both"/>
        <w:rPr>
          <w:color w:val="000000"/>
        </w:rPr>
      </w:pPr>
    </w:p>
    <w:p w:rsidR="00C94B88" w:rsidRDefault="00C94B88" w:rsidP="00C94B88">
      <w:pPr>
        <w:jc w:val="both"/>
        <w:rPr>
          <w:color w:val="000000"/>
        </w:rPr>
      </w:pPr>
      <w:r>
        <w:rPr>
          <w:color w:val="000000"/>
        </w:rPr>
        <w:t xml:space="preserve">       </w:t>
      </w:r>
    </w:p>
    <w:p w:rsidR="00C94B88" w:rsidRDefault="00C94B88" w:rsidP="00C94B88">
      <w:pPr>
        <w:jc w:val="both"/>
        <w:rPr>
          <w:color w:val="000000"/>
        </w:rPr>
      </w:pPr>
      <w:r>
        <w:rPr>
          <w:color w:val="000000"/>
        </w:rPr>
        <w:t xml:space="preserve"> </w:t>
      </w:r>
    </w:p>
    <w:p w:rsidR="00C94B88" w:rsidRDefault="00C94B88" w:rsidP="00C94B88">
      <w:pPr>
        <w:tabs>
          <w:tab w:val="left" w:pos="495"/>
        </w:tabs>
        <w:ind w:left="495"/>
        <w:jc w:val="center"/>
        <w:rPr>
          <w:b/>
          <w:bCs/>
          <w:color w:val="000000"/>
        </w:rPr>
      </w:pPr>
      <w:r>
        <w:rPr>
          <w:color w:val="000000"/>
        </w:rPr>
        <w:t>„</w:t>
      </w:r>
      <w:r>
        <w:rPr>
          <w:b/>
          <w:bCs/>
          <w:color w:val="000000"/>
        </w:rPr>
        <w:t>OFERTA NA PRZETARG</w:t>
      </w:r>
    </w:p>
    <w:p w:rsidR="00C94B88" w:rsidRDefault="00FE0898" w:rsidP="00C94B88">
      <w:pPr>
        <w:tabs>
          <w:tab w:val="left" w:pos="495"/>
        </w:tabs>
        <w:ind w:left="495"/>
        <w:jc w:val="both"/>
        <w:rPr>
          <w:b/>
          <w:bCs/>
        </w:rPr>
      </w:pPr>
      <w:r>
        <w:rPr>
          <w:b/>
          <w:bCs/>
          <w:color w:val="000000"/>
        </w:rPr>
        <w:t>dostawa oleju</w:t>
      </w:r>
      <w:r w:rsidR="008100B5">
        <w:rPr>
          <w:b/>
          <w:bCs/>
          <w:color w:val="000000"/>
        </w:rPr>
        <w:t xml:space="preserve"> </w:t>
      </w:r>
      <w:r w:rsidR="00D42AC9">
        <w:rPr>
          <w:b/>
          <w:bCs/>
          <w:color w:val="000000"/>
        </w:rPr>
        <w:t>opałowego lekkiego</w:t>
      </w:r>
      <w:r w:rsidR="007B31DB">
        <w:rPr>
          <w:b/>
          <w:bCs/>
          <w:color w:val="000000"/>
        </w:rPr>
        <w:t xml:space="preserve"> </w:t>
      </w:r>
      <w:r w:rsidR="00C94B88">
        <w:rPr>
          <w:b/>
          <w:bCs/>
          <w:color w:val="000000"/>
        </w:rPr>
        <w:t xml:space="preserve">, spełniającego wymagania normy PN-C-96024:2001 dla L1 </w:t>
      </w:r>
      <w:r w:rsidR="00C94B88">
        <w:rPr>
          <w:b/>
          <w:bCs/>
        </w:rPr>
        <w:t xml:space="preserve">dla szkół na terenie Gminy Galewice w ilości szacunkowej 100.000 litrów” </w:t>
      </w:r>
    </w:p>
    <w:p w:rsidR="00C94B88" w:rsidRDefault="00C94B88" w:rsidP="00C94B88">
      <w:pPr>
        <w:tabs>
          <w:tab w:val="left" w:pos="495"/>
        </w:tabs>
        <w:ind w:left="495"/>
        <w:jc w:val="both"/>
        <w:rPr>
          <w:b/>
          <w:bCs/>
        </w:rPr>
      </w:pPr>
    </w:p>
    <w:p w:rsidR="00C94B88" w:rsidRDefault="000A4631" w:rsidP="00C94B88">
      <w:pPr>
        <w:tabs>
          <w:tab w:val="left" w:pos="495"/>
        </w:tabs>
        <w:ind w:left="495"/>
        <w:jc w:val="center"/>
        <w:rPr>
          <w:b/>
          <w:bCs/>
          <w:color w:val="000000"/>
          <w:u w:val="single"/>
        </w:rPr>
      </w:pPr>
      <w:r>
        <w:rPr>
          <w:b/>
          <w:bCs/>
          <w:color w:val="000000"/>
          <w:u w:val="single"/>
        </w:rPr>
        <w:t>NIE OTWIERAĆ DO GODZINY 12:30</w:t>
      </w:r>
      <w:r w:rsidR="00C94B88">
        <w:rPr>
          <w:b/>
          <w:bCs/>
          <w:color w:val="000000"/>
          <w:u w:val="single"/>
        </w:rPr>
        <w:t xml:space="preserve"> DNIA </w:t>
      </w:r>
      <w:r w:rsidR="00023C61">
        <w:rPr>
          <w:b/>
          <w:bCs/>
          <w:color w:val="000000"/>
          <w:u w:val="single"/>
        </w:rPr>
        <w:t>04</w:t>
      </w:r>
      <w:r w:rsidR="00E71708">
        <w:rPr>
          <w:b/>
          <w:bCs/>
          <w:color w:val="000000"/>
          <w:u w:val="single"/>
        </w:rPr>
        <w:t xml:space="preserve"> października</w:t>
      </w:r>
      <w:r w:rsidR="001E522D">
        <w:rPr>
          <w:b/>
          <w:bCs/>
          <w:color w:val="000000"/>
          <w:u w:val="single"/>
        </w:rPr>
        <w:t xml:space="preserve"> </w:t>
      </w:r>
      <w:r w:rsidR="000D5330">
        <w:rPr>
          <w:b/>
          <w:bCs/>
          <w:color w:val="000000"/>
          <w:u w:val="single"/>
        </w:rPr>
        <w:t>2014</w:t>
      </w:r>
      <w:r w:rsidR="00C94B88">
        <w:rPr>
          <w:b/>
          <w:bCs/>
          <w:color w:val="000000"/>
          <w:u w:val="single"/>
        </w:rPr>
        <w:t xml:space="preserve"> r.</w:t>
      </w:r>
    </w:p>
    <w:p w:rsidR="00C94B88" w:rsidRDefault="00C94B88" w:rsidP="00C94B88">
      <w:pPr>
        <w:jc w:val="both"/>
        <w:rPr>
          <w:color w:val="000000"/>
        </w:rPr>
      </w:pPr>
    </w:p>
    <w:p w:rsidR="00C94B88" w:rsidRDefault="00C94B88" w:rsidP="00C94B88">
      <w:pPr>
        <w:jc w:val="both"/>
        <w:rPr>
          <w:color w:val="000000"/>
        </w:rPr>
      </w:pPr>
      <w:r>
        <w:rPr>
          <w:color w:val="000000"/>
        </w:rPr>
        <w:t xml:space="preserve">        </w:t>
      </w:r>
    </w:p>
    <w:p w:rsidR="00C94B88" w:rsidRDefault="00C94B88" w:rsidP="00C94B88">
      <w:pPr>
        <w:jc w:val="both"/>
      </w:pPr>
      <w:r>
        <w:t xml:space="preserve">W przypadku nieumieszczenia tej informacji Zamawiający nie ponosi odpowiedzialności                       za ewentualne następstwa wynikające z braku powyższego zapisu np. omyłkowe otwarcie oferty przed wyznaczonym terminem otwarcia, a w przypadku składania oferty za pośrednictwem poczty lub pocztą kurierską – za nieotwarcie oferty w trakcie sesji otwarcia ofert. </w:t>
      </w:r>
      <w:r w:rsidRPr="00F23186">
        <w:rPr>
          <w:u w:val="single"/>
        </w:rPr>
        <w:t>Wszystkie strony powinny być ponumerowane.</w:t>
      </w:r>
      <w:r>
        <w:t xml:space="preserve"> Oferta i wszystkie jej załączniki powinny być podpisane przez uprawnionego(</w:t>
      </w:r>
      <w:proofErr w:type="spellStart"/>
      <w:r>
        <w:t>nych</w:t>
      </w:r>
      <w:proofErr w:type="spellEnd"/>
      <w:r>
        <w:t>) przedstawiciela(li) wykonawcy zgodnie z przedstawionym aktem rejestracyjnym. Jeżeli oferta i załączniki nie zostaną podpisane przez uprawnionego(</w:t>
      </w:r>
      <w:proofErr w:type="spellStart"/>
      <w:r>
        <w:t>nych</w:t>
      </w:r>
      <w:proofErr w:type="spellEnd"/>
      <w:r>
        <w:t xml:space="preserve">) przedstawiciela(li) wykonawcy jest(są) on(oni) zobowiązany(ni) do przedłożenia notarialnego </w:t>
      </w:r>
      <w:proofErr w:type="spellStart"/>
      <w:r>
        <w:t>pełomocnictwa</w:t>
      </w:r>
      <w:proofErr w:type="spellEnd"/>
      <w:r>
        <w:t>. Ewentualne poprawki naniesione w ofercie powinny być czytelne oraz asygnowane podpisem osoby uprawnionej do występowania w imieniu Wykonawcy. Uprawnienie do podpisania oferty powinno być dołączone do oferty o ile nie wynika z innych załączonych dokumentów. Koszty związane z przygotowaniem i złożeniem oferty ponoszą Wykonawcy. Dokumenty mogą być przedstawione w formie oryginałów albo kopii poświadczonych za zgodność z oryginałem przez uprawnionego(</w:t>
      </w:r>
      <w:proofErr w:type="spellStart"/>
      <w:r>
        <w:t>nych</w:t>
      </w:r>
      <w:proofErr w:type="spellEnd"/>
      <w:r>
        <w:t>) przedstawiciela(li) wykonawcy. Poświadczenie za zgodność                         z oryginałem powinno być sporządzone w sposób umożliwiający identyfikację podpisu (np. łącznie z imienną pieczątką osoby poświadczającej kopię dokumentu za zgodność z oryginałem).                      W przypadku poświadczenia za zgodność z oryginałem kopii dokumentów przez osoby nie wymienione w akcie rejestracyjnym wykonawcy, należy dołączyć notarialne pełnomocnictwo.</w:t>
      </w:r>
    </w:p>
    <w:p w:rsidR="00C94B88" w:rsidRDefault="00C94B88" w:rsidP="00C94B88">
      <w:pPr>
        <w:ind w:left="15" w:hanging="15"/>
        <w:jc w:val="both"/>
      </w:pPr>
      <w:r>
        <w:t xml:space="preserve">Zamawiający nie wyraża zgody na składanie ofert w postaci elektronicznej. </w:t>
      </w:r>
    </w:p>
    <w:p w:rsidR="00C94B88" w:rsidRDefault="00C94B88" w:rsidP="00C94B88">
      <w:pPr>
        <w:ind w:left="-45"/>
        <w:jc w:val="both"/>
        <w:rPr>
          <w:color w:val="000000"/>
        </w:rPr>
      </w:pPr>
      <w:r>
        <w:rPr>
          <w:color w:val="000000"/>
        </w:rPr>
        <w:t xml:space="preserve">Zamawiający może przed terminem składania ofert zmodyfikować treść dokumentów składających się na SIWZ. Każda wprowadzona przez Zamawiającego zmiana stanie się częścią SIWZ oraz  zostanie dostarczona wszystkim Wykonawcom, którzy pobrali SIWZ. Jeżeli zajdzie taka potrzeba, Zamawiający przedłuży określony w pkt. XII termin składania ofert w celu umożliwienia Wykonawcom uwzględnienia w ofertach przetargowych otrzymanych wyjaśnień i zmian. Wykonawca może złożyć tylko jedną ofertę obejmującą całość zamówienia. </w:t>
      </w:r>
    </w:p>
    <w:p w:rsidR="00C94B88" w:rsidRDefault="00C94B88" w:rsidP="00C94B88">
      <w:pPr>
        <w:jc w:val="both"/>
      </w:pPr>
      <w:r>
        <w:t xml:space="preserve">    </w:t>
      </w:r>
    </w:p>
    <w:p w:rsidR="00C94B88" w:rsidRDefault="00C94B88" w:rsidP="00C94B88">
      <w:pPr>
        <w:jc w:val="both"/>
      </w:pPr>
    </w:p>
    <w:p w:rsidR="00C94B88" w:rsidRDefault="00C94B88" w:rsidP="00C94B88">
      <w:pPr>
        <w:jc w:val="both"/>
        <w:rPr>
          <w:b/>
          <w:color w:val="000000"/>
        </w:rPr>
      </w:pPr>
      <w:r w:rsidRPr="00CE7B9C">
        <w:rPr>
          <w:b/>
          <w:color w:val="000000"/>
        </w:rPr>
        <w:t>XI</w:t>
      </w:r>
      <w:r>
        <w:rPr>
          <w:b/>
          <w:color w:val="000000"/>
        </w:rPr>
        <w:t>I</w:t>
      </w:r>
      <w:r w:rsidRPr="00CE7B9C">
        <w:rPr>
          <w:b/>
          <w:color w:val="000000"/>
        </w:rPr>
        <w:t>I</w:t>
      </w:r>
      <w:r>
        <w:rPr>
          <w:b/>
          <w:color w:val="000000"/>
        </w:rPr>
        <w:t>.</w:t>
      </w:r>
      <w:r w:rsidRPr="00CE7B9C">
        <w:rPr>
          <w:b/>
          <w:color w:val="000000"/>
        </w:rPr>
        <w:t xml:space="preserve">     Miejsce i termin składania</w:t>
      </w:r>
      <w:r>
        <w:rPr>
          <w:b/>
          <w:color w:val="000000"/>
        </w:rPr>
        <w:t xml:space="preserve"> i otwarcia ofert:</w:t>
      </w:r>
    </w:p>
    <w:p w:rsidR="00C94B88" w:rsidRDefault="00C94B88" w:rsidP="00C94B88">
      <w:pPr>
        <w:jc w:val="both"/>
        <w:rPr>
          <w:color w:val="000000"/>
        </w:rPr>
      </w:pPr>
      <w:r>
        <w:rPr>
          <w:color w:val="000000"/>
        </w:rPr>
        <w:t>Ofertę należy złożyć w siedzibie Zamawiającego pokój 208 lub przesłać listem poleconym                  na adres: Urząd Gminy Galewice, 98-405 Galewice, ul. Wieluńska 5 w terminie do dnia</w:t>
      </w:r>
      <w:r w:rsidR="00C0011A">
        <w:rPr>
          <w:color w:val="000000"/>
        </w:rPr>
        <w:t xml:space="preserve"> </w:t>
      </w:r>
      <w:r w:rsidR="00786F1D">
        <w:rPr>
          <w:b/>
          <w:color w:val="000000"/>
        </w:rPr>
        <w:t>08</w:t>
      </w:r>
      <w:r w:rsidR="00C0011A">
        <w:rPr>
          <w:b/>
          <w:color w:val="000000"/>
        </w:rPr>
        <w:t xml:space="preserve"> października 2014 r. </w:t>
      </w:r>
      <w:r w:rsidR="00034BE3">
        <w:rPr>
          <w:b/>
          <w:color w:val="000000"/>
        </w:rPr>
        <w:t xml:space="preserve"> do godz. 12</w:t>
      </w:r>
      <w:r>
        <w:rPr>
          <w:b/>
          <w:color w:val="000000"/>
        </w:rPr>
        <w:t xml:space="preserve">:00. </w:t>
      </w:r>
      <w:r>
        <w:rPr>
          <w:color w:val="000000"/>
        </w:rPr>
        <w:t xml:space="preserve">Otwarcie ofert nastąpi w dniu </w:t>
      </w:r>
      <w:r w:rsidR="00786F1D">
        <w:rPr>
          <w:b/>
          <w:color w:val="000000"/>
        </w:rPr>
        <w:t>08</w:t>
      </w:r>
      <w:r w:rsidR="00E71708">
        <w:rPr>
          <w:b/>
          <w:color w:val="000000"/>
        </w:rPr>
        <w:t xml:space="preserve"> października</w:t>
      </w:r>
      <w:r w:rsidR="000D5330">
        <w:rPr>
          <w:b/>
          <w:color w:val="000000"/>
        </w:rPr>
        <w:t xml:space="preserve"> 2014</w:t>
      </w:r>
      <w:r>
        <w:rPr>
          <w:b/>
          <w:color w:val="000000"/>
        </w:rPr>
        <w:t xml:space="preserve"> r. </w:t>
      </w:r>
      <w:r w:rsidR="004C7392">
        <w:rPr>
          <w:b/>
          <w:color w:val="000000"/>
        </w:rPr>
        <w:t>,</w:t>
      </w:r>
      <w:r>
        <w:rPr>
          <w:b/>
          <w:color w:val="000000"/>
        </w:rPr>
        <w:t xml:space="preserve"> </w:t>
      </w:r>
      <w:r w:rsidR="00034BE3">
        <w:rPr>
          <w:b/>
          <w:color w:val="000000"/>
        </w:rPr>
        <w:t>o godz. 12</w:t>
      </w:r>
      <w:r>
        <w:rPr>
          <w:b/>
          <w:color w:val="000000"/>
        </w:rPr>
        <w:t>:</w:t>
      </w:r>
      <w:r w:rsidR="00034BE3">
        <w:rPr>
          <w:b/>
          <w:color w:val="000000"/>
        </w:rPr>
        <w:t>30</w:t>
      </w:r>
      <w:r>
        <w:rPr>
          <w:color w:val="000000"/>
          <w:vertAlign w:val="superscript"/>
        </w:rPr>
        <w:t xml:space="preserve"> </w:t>
      </w:r>
      <w:r>
        <w:rPr>
          <w:color w:val="000000"/>
        </w:rPr>
        <w:t xml:space="preserve"> w s</w:t>
      </w:r>
      <w:r w:rsidR="00034BE3">
        <w:rPr>
          <w:color w:val="000000"/>
        </w:rPr>
        <w:t>iedzibie Zamawiającego pokój 107</w:t>
      </w:r>
      <w:r>
        <w:rPr>
          <w:color w:val="000000"/>
        </w:rPr>
        <w:t xml:space="preserve"> (sala posiedzeń). Oferty złożone po określonym terminie zostaną zwrócone bez otwierania po upływie terminu przewidzianego na wniesienie protestu. </w:t>
      </w:r>
    </w:p>
    <w:p w:rsidR="00C94B88" w:rsidRDefault="00C94B88" w:rsidP="00C94B88">
      <w:pPr>
        <w:jc w:val="both"/>
        <w:rPr>
          <w:color w:val="000000"/>
        </w:rPr>
      </w:pPr>
    </w:p>
    <w:p w:rsidR="00C94B88" w:rsidRDefault="00C94B88" w:rsidP="00C94B88">
      <w:pPr>
        <w:jc w:val="both"/>
        <w:rPr>
          <w:color w:val="000000"/>
        </w:rPr>
      </w:pPr>
    </w:p>
    <w:p w:rsidR="00C94B88" w:rsidRDefault="00C94B88" w:rsidP="00C94B88">
      <w:pPr>
        <w:jc w:val="both"/>
        <w:rPr>
          <w:b/>
          <w:color w:val="000000"/>
        </w:rPr>
      </w:pPr>
      <w:r w:rsidRPr="00CE7B9C">
        <w:rPr>
          <w:b/>
          <w:color w:val="000000"/>
        </w:rPr>
        <w:lastRenderedPageBreak/>
        <w:t>XI</w:t>
      </w:r>
      <w:r>
        <w:rPr>
          <w:b/>
          <w:color w:val="000000"/>
        </w:rPr>
        <w:t xml:space="preserve">V. </w:t>
      </w:r>
      <w:r w:rsidRPr="00CE7B9C">
        <w:rPr>
          <w:b/>
          <w:color w:val="000000"/>
        </w:rPr>
        <w:t xml:space="preserve">  Opis</w:t>
      </w:r>
      <w:r>
        <w:rPr>
          <w:b/>
          <w:color w:val="000000"/>
        </w:rPr>
        <w:t xml:space="preserve"> sposobu obliczenia ceny oraz opis kryteriów, którymi Zamawiający będzie            się kierował przy wyborze oferty, wraz z podaniem znaczenia tych kryteriów i sposobu oceny ofert:</w:t>
      </w:r>
    </w:p>
    <w:p w:rsidR="00C94B88" w:rsidRDefault="00C94B88" w:rsidP="00C94B88">
      <w:pPr>
        <w:jc w:val="both"/>
      </w:pPr>
      <w:r>
        <w:t xml:space="preserve">            </w:t>
      </w:r>
    </w:p>
    <w:p w:rsidR="00C94B88" w:rsidRDefault="00C94B88" w:rsidP="00C94B88">
      <w:pPr>
        <w:numPr>
          <w:ilvl w:val="1"/>
          <w:numId w:val="3"/>
        </w:numPr>
        <w:tabs>
          <w:tab w:val="clear" w:pos="1080"/>
          <w:tab w:val="num" w:pos="709"/>
        </w:tabs>
        <w:ind w:left="709" w:hanging="425"/>
        <w:jc w:val="both"/>
      </w:pPr>
      <w:r>
        <w:t xml:space="preserve">Za oferty spełniające wymagania i przyjęte do rozpatrywania Zamawiający uzna takie, które spełnią wymagania określone w niniejszej SIWZ, złożone w określonym przez Zamawiającego terminie oraz których treść będzie zgodna z wymaganiami Zamawiającego.   </w:t>
      </w:r>
    </w:p>
    <w:p w:rsidR="00C94B88" w:rsidRPr="00A00877" w:rsidRDefault="00C94B88" w:rsidP="00C94B88">
      <w:pPr>
        <w:numPr>
          <w:ilvl w:val="1"/>
          <w:numId w:val="3"/>
        </w:numPr>
        <w:tabs>
          <w:tab w:val="clear" w:pos="1080"/>
          <w:tab w:val="num" w:pos="709"/>
        </w:tabs>
        <w:ind w:left="709" w:hanging="425"/>
        <w:jc w:val="both"/>
      </w:pPr>
      <w:r>
        <w:t xml:space="preserve">  W celu wyboru najkorzystniejszej oferty Zamawiający przyjął kryterium ceny (100%), która obejmuje całość zamów</w:t>
      </w:r>
      <w:r w:rsidR="000D70BE">
        <w:t>i</w:t>
      </w:r>
      <w:r w:rsidR="00737820">
        <w:t>enia na dostawę oleju opałowego  lekkiego</w:t>
      </w:r>
      <w:r>
        <w:t>, spełniającego wymagania normy PN-C-96024:2001 dla L1. Za cenę oferty podaną przez Wykonawcę przyjmuje się wartość dostawy brutto, ustaloną jako iloczyn ceny s</w:t>
      </w:r>
      <w:r w:rsidR="000D70BE">
        <w:t>p</w:t>
      </w:r>
      <w:r w:rsidR="00D42AC9">
        <w:t>rzedaży 1 litra oleju opałowego</w:t>
      </w:r>
      <w:r>
        <w:t xml:space="preserve"> </w:t>
      </w:r>
      <w:r w:rsidR="00737820">
        <w:t xml:space="preserve">lekkiego </w:t>
      </w:r>
      <w:r>
        <w:t>brutto Oferenta w złotych/litr (na którą składa się cena sprzedaży 1 litra oleju opałowego netto Oferenta w złotych/litr zawierająca ewentualny upust oraz wszystkie koszty i składniki związane z wykonaniem zamówienia, zwiększona o podatek VAT) i łącznej szacunkowej il</w:t>
      </w:r>
      <w:r w:rsidR="000D70BE">
        <w:t>o</w:t>
      </w:r>
      <w:r w:rsidR="00737820">
        <w:t>ści zamawianego oleju opałowego</w:t>
      </w:r>
      <w:r>
        <w:t xml:space="preserve"> lekkiego w litrach (szacunkowo 100.000 litrów w okresie realizacji zamówienia). W ten sposób ustalona cena będzie podstawą do porównania ofert. Wykonawca przedstawi wyliczoną cenę oferty w formularzu ofertowym, stanowiącym załącznik nr 1 do niniejszej SIWZ. </w:t>
      </w:r>
      <w:r w:rsidRPr="00A00877">
        <w:rPr>
          <w:b/>
        </w:rPr>
        <w:t>Wszystkie ceny należy podać w PLN, z dokładnością do 2</w:t>
      </w:r>
      <w:r w:rsidR="000A4631">
        <w:rPr>
          <w:b/>
        </w:rPr>
        <w:t xml:space="preserve"> miejsc </w:t>
      </w:r>
      <w:r w:rsidRPr="00A00877">
        <w:rPr>
          <w:b/>
        </w:rPr>
        <w:t>po przecinku.</w:t>
      </w:r>
      <w:r w:rsidR="000D70BE">
        <w:t xml:space="preserve"> Cena 1 li</w:t>
      </w:r>
      <w:r w:rsidR="00D42AC9">
        <w:t>tra oleju opałowego</w:t>
      </w:r>
      <w:r>
        <w:t xml:space="preserve"> netto powinna zawierać ws</w:t>
      </w:r>
      <w:r w:rsidR="000A4631">
        <w:t>zystkie koszt</w:t>
      </w:r>
      <w:r>
        <w:t xml:space="preserve">  i składniki związane z wykonaniem zamówienia między innymi: koszty transportu, załadunku, rozładunku i ubezpieczenia. Wartość przedmiotu zamówienia została ustalona szacunkowo.  Na podaną cenę przedmiotu zamówienia zostanie podpis</w:t>
      </w:r>
      <w:r w:rsidR="000A4631">
        <w:t xml:space="preserve">ana </w:t>
      </w:r>
      <w:proofErr w:type="spellStart"/>
      <w:r w:rsidR="000A4631">
        <w:t>umow</w:t>
      </w:r>
      <w:proofErr w:type="spellEnd"/>
      <w:r>
        <w:t xml:space="preserve"> z wybranym Wykonawcą. Rozliczenie za dostarczony olej opałowy nastąpi na podstawie faktur VAT wystawionych przez wykonawcę na szkołę, która złoży zamówienie, po każdej dostawie. Forma płatności – przelew. Termin płatności faktur – 30 dni licząc od daty dostarczenia do siedziby Zamawiające</w:t>
      </w:r>
      <w:r w:rsidR="000D70BE">
        <w:t>g</w:t>
      </w:r>
      <w:r w:rsidR="00D42AC9">
        <w:t>o. Cena 1 litra oleju opałowego</w:t>
      </w:r>
      <w:r>
        <w:t xml:space="preserve"> nie może ulec zmianie w okresie związania ofertą. W przypadku dostaw następujących po okresie związania ofertą, wartość 1 litra oleju opałowego netto będzie ustalan</w:t>
      </w:r>
      <w:r w:rsidR="000D70BE">
        <w:t>a na podstawi</w:t>
      </w:r>
      <w:r w:rsidR="00D42AC9">
        <w:t>e ceny  1 litra oleju opałowego</w:t>
      </w:r>
      <w:r w:rsidR="00737820">
        <w:t xml:space="preserve"> lekkiego </w:t>
      </w:r>
      <w:r>
        <w:t xml:space="preserve">, publikowanej na stronie internetowej producenta w dniu dostawy, pomniejszonej o upust Wykonawcy, którego wysokość Oferent wskaże w formularzu ofertowym, stanowiącym załącznik nr 1 do niniejszej SIWZ i powiększonej o podatek VAT. Do celów przygotowania ofert przyjmuje </w:t>
      </w:r>
      <w:r w:rsidR="000D70BE">
        <w:t>s</w:t>
      </w:r>
      <w:r w:rsidR="00D42AC9">
        <w:t>ię cenę 1 litra oleju opałowego</w:t>
      </w:r>
      <w:r w:rsidR="000D70BE">
        <w:t xml:space="preserve"> </w:t>
      </w:r>
      <w:r>
        <w:t xml:space="preserve"> opublikowaną na stronie internetowej producenta na dzień </w:t>
      </w:r>
      <w:r w:rsidR="00023C61">
        <w:rPr>
          <w:b/>
        </w:rPr>
        <w:t>26</w:t>
      </w:r>
      <w:r w:rsidR="000D5330">
        <w:rPr>
          <w:b/>
        </w:rPr>
        <w:t>.09.2014</w:t>
      </w:r>
      <w:r>
        <w:rPr>
          <w:b/>
        </w:rPr>
        <w:t xml:space="preserve"> </w:t>
      </w:r>
      <w:r w:rsidRPr="00A00877">
        <w:rPr>
          <w:b/>
        </w:rPr>
        <w:t xml:space="preserve">r.   </w:t>
      </w:r>
    </w:p>
    <w:p w:rsidR="00C94B88" w:rsidRDefault="00C94B88" w:rsidP="00C94B88">
      <w:pPr>
        <w:ind w:left="709"/>
        <w:jc w:val="both"/>
      </w:pPr>
    </w:p>
    <w:p w:rsidR="00C94B88" w:rsidRDefault="00C94B88" w:rsidP="00C94B88">
      <w:pPr>
        <w:numPr>
          <w:ilvl w:val="1"/>
          <w:numId w:val="3"/>
        </w:numPr>
        <w:tabs>
          <w:tab w:val="clear" w:pos="1080"/>
        </w:tabs>
        <w:ind w:left="708"/>
        <w:jc w:val="both"/>
      </w:pPr>
      <w:r w:rsidRPr="00731DF6">
        <w:rPr>
          <w:u w:val="single"/>
        </w:rPr>
        <w:t>Zasada oceny ofert</w:t>
      </w:r>
      <w:r>
        <w:t>:</w:t>
      </w:r>
    </w:p>
    <w:p w:rsidR="00C94B88" w:rsidRDefault="00C94B88" w:rsidP="00C94B88">
      <w:pPr>
        <w:jc w:val="both"/>
      </w:pPr>
      <w:r>
        <w:tab/>
        <w:t>Punkty przyznawane w kryterium  - cena liczone będą według następującego wzoru:</w:t>
      </w:r>
    </w:p>
    <w:p w:rsidR="00C94B88" w:rsidRDefault="00C94B88" w:rsidP="00C94B88">
      <w:pPr>
        <w:jc w:val="both"/>
      </w:pPr>
    </w:p>
    <w:p w:rsidR="00C94B88" w:rsidRPr="00D525D8" w:rsidRDefault="00C94B88" w:rsidP="00C94B88">
      <w:pPr>
        <w:jc w:val="both"/>
        <w:rPr>
          <w:b/>
          <w:bCs/>
          <w:sz w:val="28"/>
          <w:szCs w:val="28"/>
          <w:vertAlign w:val="subscript"/>
        </w:rPr>
      </w:pPr>
      <w:r>
        <w:rPr>
          <w:b/>
          <w:bCs/>
          <w:sz w:val="28"/>
          <w:szCs w:val="28"/>
        </w:rPr>
        <w:t xml:space="preserve">                          </w:t>
      </w:r>
      <w:proofErr w:type="spellStart"/>
      <w:r w:rsidRPr="00D525D8">
        <w:rPr>
          <w:b/>
          <w:bCs/>
          <w:sz w:val="28"/>
          <w:szCs w:val="28"/>
        </w:rPr>
        <w:t>C</w:t>
      </w:r>
      <w:r w:rsidRPr="00D525D8">
        <w:rPr>
          <w:b/>
          <w:bCs/>
          <w:sz w:val="28"/>
          <w:szCs w:val="28"/>
          <w:vertAlign w:val="subscript"/>
        </w:rPr>
        <w:t>n</w:t>
      </w:r>
      <w:proofErr w:type="spellEnd"/>
      <w:r w:rsidRPr="00D525D8">
        <w:rPr>
          <w:b/>
          <w:bCs/>
          <w:sz w:val="28"/>
          <w:szCs w:val="28"/>
          <w:vertAlign w:val="subscript"/>
        </w:rPr>
        <w:t xml:space="preserve">      </w:t>
      </w:r>
    </w:p>
    <w:p w:rsidR="00C94B88" w:rsidRDefault="00C94B88" w:rsidP="00C94B88">
      <w:pPr>
        <w:jc w:val="both"/>
        <w:rPr>
          <w:b/>
          <w:bCs/>
          <w:sz w:val="28"/>
          <w:szCs w:val="28"/>
        </w:rPr>
      </w:pPr>
      <w:r>
        <w:rPr>
          <w:b/>
          <w:bCs/>
          <w:sz w:val="28"/>
          <w:szCs w:val="28"/>
          <w:vertAlign w:val="subscript"/>
        </w:rPr>
        <w:t xml:space="preserve">                  </w:t>
      </w:r>
      <w:r>
        <w:rPr>
          <w:b/>
          <w:bCs/>
          <w:sz w:val="28"/>
          <w:szCs w:val="28"/>
        </w:rPr>
        <w:t xml:space="preserve">  </w:t>
      </w:r>
      <w:proofErr w:type="spellStart"/>
      <w:r>
        <w:rPr>
          <w:b/>
          <w:bCs/>
          <w:sz w:val="28"/>
          <w:szCs w:val="28"/>
        </w:rPr>
        <w:t>Lc</w:t>
      </w:r>
      <w:proofErr w:type="spellEnd"/>
      <w:r>
        <w:rPr>
          <w:b/>
          <w:bCs/>
          <w:sz w:val="28"/>
          <w:szCs w:val="28"/>
        </w:rPr>
        <w:t xml:space="preserve"> =  ---------- </w:t>
      </w:r>
      <w:r>
        <w:rPr>
          <w:b/>
          <w:bCs/>
          <w:sz w:val="28"/>
          <w:szCs w:val="28"/>
          <w:vertAlign w:val="subscript"/>
        </w:rPr>
        <w:t xml:space="preserve"> </w:t>
      </w:r>
      <w:r>
        <w:rPr>
          <w:b/>
          <w:bCs/>
          <w:sz w:val="28"/>
          <w:szCs w:val="28"/>
        </w:rPr>
        <w:t>x 100 %</w:t>
      </w:r>
    </w:p>
    <w:p w:rsidR="00C94B88" w:rsidRDefault="00C94B88" w:rsidP="00C94B88">
      <w:pPr>
        <w:jc w:val="both"/>
      </w:pPr>
      <w:r>
        <w:tab/>
      </w:r>
      <w:r>
        <w:tab/>
        <w:t xml:space="preserve">         </w:t>
      </w:r>
      <w:proofErr w:type="spellStart"/>
      <w:r>
        <w:rPr>
          <w:b/>
          <w:bCs/>
          <w:sz w:val="28"/>
          <w:szCs w:val="28"/>
        </w:rPr>
        <w:t>C</w:t>
      </w:r>
      <w:r>
        <w:rPr>
          <w:b/>
          <w:bCs/>
          <w:sz w:val="28"/>
          <w:szCs w:val="28"/>
          <w:vertAlign w:val="subscript"/>
        </w:rPr>
        <w:t>b</w:t>
      </w:r>
      <w:proofErr w:type="spellEnd"/>
    </w:p>
    <w:p w:rsidR="00C94B88" w:rsidRDefault="00C94B88" w:rsidP="00C94B88">
      <w:pPr>
        <w:jc w:val="both"/>
      </w:pPr>
    </w:p>
    <w:p w:rsidR="00C94B88" w:rsidRDefault="00C94B88" w:rsidP="00C94B88">
      <w:pPr>
        <w:jc w:val="both"/>
      </w:pPr>
      <w:r>
        <w:t xml:space="preserve">       </w:t>
      </w:r>
      <w:r>
        <w:rPr>
          <w:b/>
          <w:bCs/>
          <w:sz w:val="28"/>
          <w:szCs w:val="28"/>
        </w:rPr>
        <w:t xml:space="preserve">    </w:t>
      </w:r>
      <w:r>
        <w:t>gdzie:</w:t>
      </w:r>
    </w:p>
    <w:p w:rsidR="00C94B88" w:rsidRDefault="00C94B88" w:rsidP="00C94B88">
      <w:pPr>
        <w:jc w:val="both"/>
      </w:pPr>
      <w:r>
        <w:t xml:space="preserve">            </w:t>
      </w:r>
      <w:proofErr w:type="spellStart"/>
      <w:r>
        <w:t>Lc</w:t>
      </w:r>
      <w:proofErr w:type="spellEnd"/>
      <w:r>
        <w:t xml:space="preserve"> – liczba punktów za kryterium ceny</w:t>
      </w:r>
    </w:p>
    <w:p w:rsidR="00C94B88" w:rsidRDefault="00C94B88" w:rsidP="00C94B88">
      <w:pPr>
        <w:jc w:val="both"/>
      </w:pPr>
      <w:r>
        <w:t xml:space="preserve">            </w:t>
      </w:r>
      <w:proofErr w:type="spellStart"/>
      <w:r>
        <w:t>C</w:t>
      </w:r>
      <w:r>
        <w:rPr>
          <w:vertAlign w:val="subscript"/>
        </w:rPr>
        <w:t>n</w:t>
      </w:r>
      <w:proofErr w:type="spellEnd"/>
      <w:r>
        <w:t xml:space="preserve"> – najniższa cena spośród wszystkich ofert, które nie podlegają odrzuceniu,</w:t>
      </w:r>
    </w:p>
    <w:p w:rsidR="00C94B88" w:rsidRDefault="00C94B88" w:rsidP="00C94B88">
      <w:pPr>
        <w:jc w:val="both"/>
      </w:pPr>
      <w:r>
        <w:t xml:space="preserve">            </w:t>
      </w:r>
      <w:proofErr w:type="spellStart"/>
      <w:r>
        <w:t>C</w:t>
      </w:r>
      <w:r>
        <w:rPr>
          <w:vertAlign w:val="subscript"/>
        </w:rPr>
        <w:t>b</w:t>
      </w:r>
      <w:proofErr w:type="spellEnd"/>
      <w:r>
        <w:t xml:space="preserve"> – cena oferty badanej,</w:t>
      </w:r>
    </w:p>
    <w:p w:rsidR="00C94B88" w:rsidRDefault="00C94B88" w:rsidP="00C94B88">
      <w:pPr>
        <w:jc w:val="both"/>
      </w:pPr>
      <w:r>
        <w:t xml:space="preserve">            100 % - procentowe znaczenie kryterium</w:t>
      </w:r>
    </w:p>
    <w:p w:rsidR="00C94B88" w:rsidRDefault="00C94B88" w:rsidP="00C94B88">
      <w:pPr>
        <w:jc w:val="both"/>
      </w:pPr>
    </w:p>
    <w:p w:rsidR="00C94B88" w:rsidRDefault="00C94B88" w:rsidP="00C94B88">
      <w:pPr>
        <w:jc w:val="both"/>
      </w:pPr>
      <w:r>
        <w:t>Za najkorzystniejszą zostanie uznana oferta, której wartość dostawy brutto, ustalona jako iloczyn ceny s</w:t>
      </w:r>
      <w:r w:rsidR="000D70BE">
        <w:t>p</w:t>
      </w:r>
      <w:r w:rsidR="00737820">
        <w:t>rzedaży 1 litra oleju opałowego lekkiego</w:t>
      </w:r>
      <w:r>
        <w:t xml:space="preserve"> brutto Oferenta w złotych/litr (na którą składa się cena sprzedaży 1 litra oleju opałowego </w:t>
      </w:r>
      <w:r w:rsidR="00737820">
        <w:t xml:space="preserve">lekkiego </w:t>
      </w:r>
      <w:r>
        <w:t xml:space="preserve">netto Oferenta w złotych/litr, zawierająca ewentualny upust oraz wszystkie koszty i składniki związane z wykonaniem zamówienia, </w:t>
      </w:r>
      <w:r>
        <w:lastRenderedPageBreak/>
        <w:t>zwiększ</w:t>
      </w:r>
      <w:r w:rsidR="00737820">
        <w:t>ona o podatek VAT)</w:t>
      </w:r>
      <w:r>
        <w:t xml:space="preserve"> i łącznej szacunkowej ilości zamawianego oleju opałowego lekkiego w litrach (szacunkowo 100.000 litrów w okresie realizacji zamówienia) </w:t>
      </w:r>
      <w:r w:rsidRPr="00777D0C">
        <w:rPr>
          <w:u w:val="single"/>
        </w:rPr>
        <w:t>będzie najniższa.</w:t>
      </w:r>
      <w:r>
        <w:t xml:space="preserve">  </w:t>
      </w:r>
    </w:p>
    <w:p w:rsidR="00C94B88" w:rsidRDefault="00C94B88" w:rsidP="00C94B88">
      <w:pPr>
        <w:jc w:val="both"/>
      </w:pPr>
      <w:r>
        <w:t xml:space="preserve">Zamawiający dopuszcza waloryzację ceny przedmiotu zamówienia. Zmiana cen jednostkowych              1 litra oleju netto może nastąpić w przypadku zmian cen obowiązujących u producenta. Wykonawca musi spełnić również wymagane przez Zamawiającego warunki udziału                              w postępowaniu. Zamawiający będzie oceniał oferty kompletne, nie podlegające wykluczeniu. </w:t>
      </w:r>
      <w:r w:rsidRPr="00B50BAF">
        <w:t>Zamawiający dokona oceny spełniania przez Wykonawców warunków udziału</w:t>
      </w:r>
      <w:r>
        <w:t xml:space="preserve"> </w:t>
      </w:r>
      <w:r w:rsidRPr="00B50BAF">
        <w:t xml:space="preserve">w postępowaniu </w:t>
      </w:r>
      <w:r>
        <w:t xml:space="preserve">              </w:t>
      </w:r>
      <w:r w:rsidRPr="00B50BAF">
        <w:t>na podstawie załączonych dokumentów lub oświadczeń zgodnie z formułą – spełnia</w:t>
      </w:r>
      <w:r>
        <w:t>/</w:t>
      </w:r>
      <w:r w:rsidRPr="00B50BAF">
        <w:t>nie spełnia</w:t>
      </w:r>
      <w:r>
        <w:t xml:space="preserve">              w oparciu o informacje zawarte w dokumentach i oświadczeniach</w:t>
      </w:r>
      <w:r w:rsidRPr="00B50BAF">
        <w:t>. Z treści załączonych dokumentów musi jednoznacznie wynikać, że w/w warunki Wykonawca spełnia.</w:t>
      </w:r>
      <w:r>
        <w:t xml:space="preserve"> </w:t>
      </w:r>
      <w:r w:rsidRPr="00B50BAF">
        <w:t xml:space="preserve">Wszystkie kwoty powinny być wyrażone w PLN. </w:t>
      </w:r>
      <w:r>
        <w:t xml:space="preserve">W toku badania i oceny ofert Zamawiający może żądać od Wykonawców wyjaśnień dot. treści złożonych dokumentów. </w:t>
      </w:r>
    </w:p>
    <w:p w:rsidR="00C94B88" w:rsidRPr="00B50BAF" w:rsidRDefault="00C94B88" w:rsidP="00C94B88">
      <w:pPr>
        <w:tabs>
          <w:tab w:val="left" w:pos="-330"/>
        </w:tabs>
        <w:ind w:left="-15"/>
        <w:jc w:val="both"/>
      </w:pPr>
      <w:r w:rsidRPr="00B50BAF">
        <w:t xml:space="preserve"> Do wykonania zamówienia zostanie wybrany Wykonawca, który spełni wymagane przez Zamawiającego warunki udziału w postępowaniu</w:t>
      </w:r>
      <w:r>
        <w:t xml:space="preserve">, </w:t>
      </w:r>
      <w:r w:rsidRPr="00B50BAF">
        <w:t xml:space="preserve">a </w:t>
      </w:r>
      <w:r>
        <w:t>ofe</w:t>
      </w:r>
      <w:r w:rsidRPr="00B50BAF">
        <w:t xml:space="preserve">rta uzyska najkorzystniejszy bilans zgodnie z kryteriami ofert określonymi w SIWZ. </w:t>
      </w:r>
    </w:p>
    <w:p w:rsidR="00C94B88" w:rsidRDefault="00C94B88" w:rsidP="00C94B88">
      <w:pPr>
        <w:jc w:val="both"/>
      </w:pPr>
      <w:r>
        <w:t xml:space="preserve"> </w:t>
      </w:r>
    </w:p>
    <w:p w:rsidR="00C94B88" w:rsidRDefault="00C94B88" w:rsidP="00C94B88">
      <w:pPr>
        <w:jc w:val="both"/>
      </w:pPr>
    </w:p>
    <w:p w:rsidR="00C94B88" w:rsidRDefault="00C94B88" w:rsidP="00C94B88">
      <w:pPr>
        <w:jc w:val="both"/>
        <w:rPr>
          <w:b/>
          <w:color w:val="000000"/>
        </w:rPr>
      </w:pPr>
      <w:r w:rsidRPr="00CE7B9C">
        <w:rPr>
          <w:b/>
        </w:rPr>
        <w:t>XV</w:t>
      </w:r>
      <w:r>
        <w:rPr>
          <w:b/>
        </w:rPr>
        <w:t>.</w:t>
      </w:r>
      <w:r w:rsidRPr="00CE7B9C">
        <w:rPr>
          <w:b/>
        </w:rPr>
        <w:t xml:space="preserve">  </w:t>
      </w:r>
      <w:r w:rsidRPr="00CE7B9C">
        <w:rPr>
          <w:b/>
          <w:color w:val="000000"/>
        </w:rPr>
        <w:t xml:space="preserve"> Informacje o formalnościach, jakie powinny zostać dopełnione po wyborze oferty </w:t>
      </w:r>
      <w:r>
        <w:rPr>
          <w:b/>
          <w:color w:val="000000"/>
        </w:rPr>
        <w:t xml:space="preserve">          w celu zawarcia umowy w sprawie zamówienia publicznego:</w:t>
      </w:r>
    </w:p>
    <w:p w:rsidR="00C94B88" w:rsidRDefault="00C94B88" w:rsidP="00C94B88">
      <w:pPr>
        <w:ind w:hanging="15"/>
        <w:jc w:val="both"/>
      </w:pPr>
      <w:r>
        <w:t xml:space="preserve">Niezwłocznie po dokonaniu wyboru najkorzystniejszej oferty Zamawiający powiadomi o tym fakcie wszystkich Wykonawców biorących udział w postępowaniu. Pisemną umowę                         na wykonanie zadania objętego zamówieniem należy zawrzeć w siedzibie Zamawiającego                w terminie nie krótszym niż 7 dni od dnia przekazania zawiadomienia o wyborze oferty, nie później jednak niż przed upływem terminu zawiązania ofertą. </w:t>
      </w:r>
    </w:p>
    <w:p w:rsidR="00C94B88" w:rsidRDefault="00C94B88" w:rsidP="00C94B88">
      <w:pPr>
        <w:ind w:hanging="15"/>
        <w:jc w:val="both"/>
        <w:rPr>
          <w:b/>
          <w:color w:val="FF0000"/>
        </w:rPr>
      </w:pPr>
    </w:p>
    <w:p w:rsidR="00C94B88" w:rsidRDefault="00C94B88" w:rsidP="00C94B88">
      <w:pPr>
        <w:ind w:hanging="15"/>
        <w:jc w:val="both"/>
        <w:rPr>
          <w:b/>
          <w:color w:val="FF0000"/>
        </w:rPr>
      </w:pPr>
    </w:p>
    <w:p w:rsidR="00C94B88" w:rsidRDefault="00C94B88" w:rsidP="00C94B88">
      <w:pPr>
        <w:jc w:val="both"/>
        <w:rPr>
          <w:b/>
          <w:color w:val="000000"/>
        </w:rPr>
      </w:pPr>
      <w:r w:rsidRPr="00CE7B9C">
        <w:rPr>
          <w:b/>
          <w:color w:val="000000"/>
        </w:rPr>
        <w:t>XV</w:t>
      </w:r>
      <w:r>
        <w:rPr>
          <w:b/>
          <w:color w:val="000000"/>
        </w:rPr>
        <w:t>I.</w:t>
      </w:r>
      <w:r w:rsidRPr="00CE7B9C">
        <w:rPr>
          <w:b/>
          <w:color w:val="000000"/>
        </w:rPr>
        <w:t xml:space="preserve">  Wymagania, dotyczące zabezpieczenia należytego </w:t>
      </w:r>
      <w:r>
        <w:rPr>
          <w:b/>
          <w:color w:val="000000"/>
        </w:rPr>
        <w:t>wykonania umowy:</w:t>
      </w:r>
    </w:p>
    <w:p w:rsidR="00C94B88" w:rsidRDefault="00C94B88" w:rsidP="00C94B88">
      <w:pPr>
        <w:jc w:val="both"/>
      </w:pPr>
      <w:r>
        <w:t xml:space="preserve">Zamawiający nie przewiduje wniesienia zabezpieczenia należytego wykonania umowy. </w:t>
      </w:r>
    </w:p>
    <w:p w:rsidR="00C94B88" w:rsidRDefault="00C94B88" w:rsidP="00C94B88">
      <w:pPr>
        <w:jc w:val="both"/>
      </w:pPr>
    </w:p>
    <w:p w:rsidR="00C94B88" w:rsidRDefault="00C94B88" w:rsidP="00C94B88">
      <w:pPr>
        <w:jc w:val="both"/>
      </w:pPr>
    </w:p>
    <w:p w:rsidR="00C94B88" w:rsidRDefault="00C94B88" w:rsidP="00C94B88">
      <w:pPr>
        <w:jc w:val="both"/>
        <w:rPr>
          <w:b/>
          <w:bCs/>
        </w:rPr>
      </w:pPr>
      <w:r w:rsidRPr="00CE7B9C">
        <w:rPr>
          <w:b/>
        </w:rPr>
        <w:t>XV</w:t>
      </w:r>
      <w:r>
        <w:rPr>
          <w:b/>
        </w:rPr>
        <w:t>II.</w:t>
      </w:r>
      <w:r w:rsidRPr="00CE7B9C">
        <w:rPr>
          <w:b/>
        </w:rPr>
        <w:t xml:space="preserve"> I</w:t>
      </w:r>
      <w:r w:rsidRPr="00CE7B9C">
        <w:rPr>
          <w:b/>
          <w:bCs/>
        </w:rPr>
        <w:t>stotne</w:t>
      </w:r>
      <w:r>
        <w:rPr>
          <w:b/>
          <w:bCs/>
        </w:rPr>
        <w:t xml:space="preserve"> dla stron postanowienia, które zostaną wprowadzone do treści zawieranej         Umowy w sprawie zamówienia publicznego, ogólne warunki umowy albo wzór umowy</w:t>
      </w:r>
    </w:p>
    <w:p w:rsidR="00C94B88" w:rsidRDefault="00C94B88" w:rsidP="00C94B88">
      <w:pPr>
        <w:jc w:val="both"/>
      </w:pPr>
      <w:r>
        <w:t>przedstawiono w załączniku nr 4 – wzór umowy, który stanowi integralną część SIWZ.</w:t>
      </w:r>
    </w:p>
    <w:p w:rsidR="00C94B88" w:rsidRDefault="00C94B88" w:rsidP="00C94B88">
      <w:pPr>
        <w:jc w:val="both"/>
      </w:pPr>
      <w:r>
        <w:t xml:space="preserve">       </w:t>
      </w:r>
    </w:p>
    <w:p w:rsidR="00C94B88" w:rsidRDefault="00C94B88" w:rsidP="00C94B88">
      <w:pPr>
        <w:jc w:val="both"/>
      </w:pPr>
    </w:p>
    <w:p w:rsidR="00C94B88" w:rsidRPr="00BA02A0" w:rsidRDefault="00C94B88" w:rsidP="00C94B88">
      <w:pPr>
        <w:jc w:val="both"/>
        <w:rPr>
          <w:b/>
        </w:rPr>
      </w:pPr>
      <w:r w:rsidRPr="00CE7B9C">
        <w:rPr>
          <w:b/>
        </w:rPr>
        <w:t>XVI</w:t>
      </w:r>
      <w:r>
        <w:rPr>
          <w:b/>
        </w:rPr>
        <w:t>I</w:t>
      </w:r>
      <w:r w:rsidRPr="00CE7B9C">
        <w:rPr>
          <w:b/>
        </w:rPr>
        <w:t>I. Zamawiający</w:t>
      </w:r>
      <w:r w:rsidRPr="00BA02A0">
        <w:rPr>
          <w:b/>
        </w:rPr>
        <w:t xml:space="preserve"> nie będzie zwoływał zebrania Wykonawców.</w:t>
      </w:r>
    </w:p>
    <w:p w:rsidR="00C94B88" w:rsidRDefault="00C94B88" w:rsidP="00C94B88">
      <w:pPr>
        <w:jc w:val="both"/>
      </w:pPr>
      <w:r>
        <w:t>Wykonawca może zwrócić się do Zamawiającego o wyjaśnienie treści SIWZ na co najmniej 6 dni przed terminem otwarcia ofert. Treść wyjaśnień zostanie przesłana wszystkim Wykonawcom, którym doręczona SIWZ bez podania źródła zapytania.</w:t>
      </w:r>
    </w:p>
    <w:p w:rsidR="00C94B88" w:rsidRPr="00BA02A0" w:rsidRDefault="00C94B88" w:rsidP="00C94B88">
      <w:pPr>
        <w:jc w:val="both"/>
        <w:rPr>
          <w:b/>
        </w:rPr>
      </w:pPr>
      <w:r w:rsidRPr="00CE7B9C">
        <w:rPr>
          <w:b/>
        </w:rPr>
        <w:t>X</w:t>
      </w:r>
      <w:r>
        <w:rPr>
          <w:b/>
        </w:rPr>
        <w:t>IX</w:t>
      </w:r>
      <w:r w:rsidRPr="00CE7B9C">
        <w:rPr>
          <w:b/>
        </w:rPr>
        <w:t>. Waluta,</w:t>
      </w:r>
      <w:r w:rsidRPr="00BA02A0">
        <w:rPr>
          <w:b/>
        </w:rPr>
        <w:t xml:space="preserve"> w jakiej prowadzone będą rozliczenia między zamawiającym, </w:t>
      </w:r>
      <w:r>
        <w:rPr>
          <w:b/>
        </w:rPr>
        <w:t xml:space="preserve">                             </w:t>
      </w:r>
      <w:r w:rsidRPr="00BA02A0">
        <w:rPr>
          <w:b/>
        </w:rPr>
        <w:t>a wykonawcą.</w:t>
      </w:r>
    </w:p>
    <w:p w:rsidR="00C94B88" w:rsidRDefault="00C94B88" w:rsidP="00C94B88">
      <w:pPr>
        <w:jc w:val="both"/>
      </w:pPr>
      <w:r>
        <w:t xml:space="preserve">Walutą obowiązującą dla oferty jest PLN. </w:t>
      </w:r>
    </w:p>
    <w:p w:rsidR="00C94B88" w:rsidRDefault="00C94B88" w:rsidP="00C94B88">
      <w:pPr>
        <w:jc w:val="both"/>
      </w:pPr>
      <w:r>
        <w:t xml:space="preserve">           </w:t>
      </w:r>
    </w:p>
    <w:p w:rsidR="00C94B88" w:rsidRDefault="00C94B88" w:rsidP="00C94B88">
      <w:pPr>
        <w:jc w:val="both"/>
      </w:pPr>
    </w:p>
    <w:p w:rsidR="00C94B88" w:rsidRPr="008A7E91" w:rsidRDefault="00C94B88" w:rsidP="00C94B88">
      <w:pPr>
        <w:jc w:val="both"/>
        <w:rPr>
          <w:b/>
        </w:rPr>
      </w:pPr>
      <w:r w:rsidRPr="008A7E91">
        <w:rPr>
          <w:b/>
        </w:rPr>
        <w:t>XX</w:t>
      </w:r>
      <w:r>
        <w:rPr>
          <w:b/>
        </w:rPr>
        <w:t xml:space="preserve">. </w:t>
      </w:r>
      <w:r w:rsidRPr="008A7E91">
        <w:rPr>
          <w:b/>
        </w:rPr>
        <w:t>Dynamiczny system zakupów:</w:t>
      </w:r>
    </w:p>
    <w:p w:rsidR="00C94B88" w:rsidRPr="008A7E91" w:rsidRDefault="00C94B88" w:rsidP="00C94B88">
      <w:pPr>
        <w:jc w:val="both"/>
        <w:rPr>
          <w:b/>
        </w:rPr>
      </w:pPr>
      <w:r>
        <w:t>Zamawiający nie przewiduje ustanowienia dynamicznego systemu zakupów.</w:t>
      </w:r>
    </w:p>
    <w:p w:rsidR="00C94B88" w:rsidRDefault="00C94B88" w:rsidP="00C94B88">
      <w:pPr>
        <w:jc w:val="both"/>
      </w:pPr>
    </w:p>
    <w:p w:rsidR="00C94B88" w:rsidRDefault="00C94B88" w:rsidP="00C94B88">
      <w:pPr>
        <w:jc w:val="both"/>
      </w:pPr>
    </w:p>
    <w:p w:rsidR="00C94B88" w:rsidRDefault="00C94B88" w:rsidP="00C94B88">
      <w:pPr>
        <w:jc w:val="both"/>
        <w:rPr>
          <w:b/>
        </w:rPr>
      </w:pPr>
      <w:r w:rsidRPr="008A7E91">
        <w:rPr>
          <w:b/>
        </w:rPr>
        <w:t>XX</w:t>
      </w:r>
      <w:r>
        <w:rPr>
          <w:b/>
        </w:rPr>
        <w:t>I.</w:t>
      </w:r>
      <w:r w:rsidRPr="008A7E91">
        <w:rPr>
          <w:b/>
        </w:rPr>
        <w:t xml:space="preserve"> Aukcja elektroniczna</w:t>
      </w:r>
      <w:r>
        <w:rPr>
          <w:b/>
        </w:rPr>
        <w:t>:</w:t>
      </w:r>
    </w:p>
    <w:p w:rsidR="00C94B88" w:rsidRDefault="00C94B88" w:rsidP="00C94B88">
      <w:pPr>
        <w:jc w:val="both"/>
      </w:pPr>
      <w:r>
        <w:t>Zamawiający nie przewiduje wyboru oferty najkorzystniejszej z zastosowaniem aukcji        elektronicznej.</w:t>
      </w:r>
    </w:p>
    <w:p w:rsidR="00C94B88" w:rsidRDefault="00C94B88" w:rsidP="00C94B88">
      <w:pPr>
        <w:jc w:val="both"/>
      </w:pPr>
    </w:p>
    <w:p w:rsidR="00C94B88" w:rsidRDefault="00C94B88" w:rsidP="00C94B88">
      <w:pPr>
        <w:jc w:val="both"/>
      </w:pPr>
    </w:p>
    <w:p w:rsidR="00C94B88" w:rsidRDefault="00C94B88" w:rsidP="00C94B88">
      <w:pPr>
        <w:jc w:val="both"/>
        <w:rPr>
          <w:b/>
          <w:bCs/>
        </w:rPr>
      </w:pPr>
      <w:r w:rsidRPr="008A7E91">
        <w:rPr>
          <w:b/>
        </w:rPr>
        <w:lastRenderedPageBreak/>
        <w:t>XXI</w:t>
      </w:r>
      <w:r>
        <w:rPr>
          <w:b/>
        </w:rPr>
        <w:t>I.</w:t>
      </w:r>
      <w:r w:rsidRPr="008A7E91">
        <w:rPr>
          <w:b/>
        </w:rPr>
        <w:t xml:space="preserve"> </w:t>
      </w:r>
      <w:r>
        <w:rPr>
          <w:b/>
        </w:rPr>
        <w:t xml:space="preserve"> </w:t>
      </w:r>
      <w:r w:rsidRPr="008A7E91">
        <w:rPr>
          <w:b/>
          <w:bCs/>
        </w:rPr>
        <w:t>Informacja</w:t>
      </w:r>
      <w:r>
        <w:rPr>
          <w:b/>
          <w:bCs/>
        </w:rPr>
        <w:t xml:space="preserve"> o zamiarze zawarcia umowy ramowej.</w:t>
      </w:r>
    </w:p>
    <w:p w:rsidR="00C94B88" w:rsidRDefault="00C94B88" w:rsidP="00C94B88">
      <w:pPr>
        <w:jc w:val="both"/>
      </w:pPr>
      <w:r>
        <w:t>Zamawiający nie przewiduje zamiaru zawierania umowy ramowej.</w:t>
      </w:r>
    </w:p>
    <w:p w:rsidR="00C94B88" w:rsidRDefault="00C94B88" w:rsidP="00C94B88">
      <w:pPr>
        <w:jc w:val="both"/>
      </w:pPr>
    </w:p>
    <w:p w:rsidR="00C94B88" w:rsidRDefault="00C94B88" w:rsidP="00C94B88">
      <w:pPr>
        <w:jc w:val="both"/>
      </w:pPr>
    </w:p>
    <w:p w:rsidR="00C94B88" w:rsidRDefault="00C94B88" w:rsidP="00C94B88">
      <w:pPr>
        <w:jc w:val="both"/>
        <w:rPr>
          <w:b/>
        </w:rPr>
      </w:pPr>
      <w:r>
        <w:rPr>
          <w:b/>
        </w:rPr>
        <w:t xml:space="preserve">XXIII. Informacja o przewidywanych zamówieniach uzupełniających, o których mowa                  w art. 67 ust. 1 </w:t>
      </w:r>
      <w:proofErr w:type="spellStart"/>
      <w:r>
        <w:rPr>
          <w:b/>
        </w:rPr>
        <w:t>pkt</w:t>
      </w:r>
      <w:proofErr w:type="spellEnd"/>
      <w:r>
        <w:rPr>
          <w:b/>
        </w:rPr>
        <w:t xml:space="preserve"> 6 i 7 lub art. 134 ust. 6 </w:t>
      </w:r>
      <w:proofErr w:type="spellStart"/>
      <w:r>
        <w:rPr>
          <w:b/>
        </w:rPr>
        <w:t>pkt</w:t>
      </w:r>
      <w:proofErr w:type="spellEnd"/>
      <w:r>
        <w:rPr>
          <w:b/>
        </w:rPr>
        <w:t xml:space="preserve"> 3 i 4.</w:t>
      </w:r>
    </w:p>
    <w:p w:rsidR="00C94B88" w:rsidRDefault="00C94B88" w:rsidP="00C94B88">
      <w:pPr>
        <w:jc w:val="both"/>
      </w:pPr>
      <w:r>
        <w:t>Zamawiający nie przewiduje zamówień uzupełniających.</w:t>
      </w:r>
    </w:p>
    <w:p w:rsidR="00C94B88" w:rsidRDefault="00C94B88" w:rsidP="00C94B88">
      <w:pPr>
        <w:jc w:val="both"/>
      </w:pPr>
    </w:p>
    <w:p w:rsidR="00C94B88" w:rsidRDefault="00C94B88" w:rsidP="00C94B88">
      <w:pPr>
        <w:jc w:val="both"/>
      </w:pPr>
    </w:p>
    <w:p w:rsidR="00C94B88" w:rsidRDefault="00C94B88" w:rsidP="00C94B88">
      <w:pPr>
        <w:jc w:val="both"/>
        <w:rPr>
          <w:b/>
        </w:rPr>
      </w:pPr>
      <w:r>
        <w:rPr>
          <w:b/>
        </w:rPr>
        <w:t>XXIV. Adres poczty elektronicznej lub strony internetowej zamawiającego, jeżeli zamawiający dopuszcza porozumiewanie się droga elektroniczną:</w:t>
      </w:r>
    </w:p>
    <w:p w:rsidR="00C94B88" w:rsidRPr="005E73E3" w:rsidRDefault="00C94B88" w:rsidP="00C94B88">
      <w:pPr>
        <w:jc w:val="both"/>
      </w:pPr>
      <w:r>
        <w:t>Zamawiający nie przewiduje możliwości porozumiewania się drogą elektroniczną.</w:t>
      </w:r>
    </w:p>
    <w:p w:rsidR="00C94B88" w:rsidRDefault="00C94B88" w:rsidP="00C94B88">
      <w:pPr>
        <w:jc w:val="both"/>
      </w:pPr>
    </w:p>
    <w:p w:rsidR="00C94B88" w:rsidRDefault="00C94B88" w:rsidP="00C94B88">
      <w:pPr>
        <w:jc w:val="both"/>
      </w:pPr>
    </w:p>
    <w:p w:rsidR="00C94B88" w:rsidRDefault="00C94B88" w:rsidP="00C94B88">
      <w:pPr>
        <w:jc w:val="both"/>
        <w:rPr>
          <w:b/>
        </w:rPr>
      </w:pPr>
      <w:r>
        <w:rPr>
          <w:b/>
        </w:rPr>
        <w:t>XXV. Informacje dotyczące walut obcych, w jakich mogą być prowadzone rozliczenia między zamawiającym a wykonawcą, jeżeli zamawiający przewiduje rozliczenia w walutach obcych:</w:t>
      </w:r>
    </w:p>
    <w:p w:rsidR="00C94B88" w:rsidRPr="005E73E3" w:rsidRDefault="00C94B88" w:rsidP="00C94B88">
      <w:pPr>
        <w:jc w:val="both"/>
      </w:pPr>
      <w:r>
        <w:t>Zamawiający nie dopuszcza rozliczeń w walutach innych niż PLN.</w:t>
      </w:r>
    </w:p>
    <w:p w:rsidR="00C94B88" w:rsidRDefault="00C94B88" w:rsidP="00C94B88">
      <w:pPr>
        <w:jc w:val="both"/>
      </w:pPr>
    </w:p>
    <w:p w:rsidR="00C94B88" w:rsidRDefault="00C94B88" w:rsidP="00C94B88">
      <w:pPr>
        <w:jc w:val="both"/>
      </w:pPr>
    </w:p>
    <w:p w:rsidR="00C94B88" w:rsidRDefault="00C94B88" w:rsidP="00C94B88">
      <w:pPr>
        <w:jc w:val="both"/>
        <w:rPr>
          <w:b/>
        </w:rPr>
      </w:pPr>
      <w:r>
        <w:rPr>
          <w:b/>
        </w:rPr>
        <w:t>XXVI. Informacja dotycząca możliwości powierzenia podwykonawcom części zamówienia.</w:t>
      </w:r>
    </w:p>
    <w:p w:rsidR="00C94B88" w:rsidRPr="00F66990" w:rsidRDefault="00C94B88" w:rsidP="00C94B88">
      <w:pPr>
        <w:jc w:val="both"/>
      </w:pPr>
      <w:r>
        <w:t>Zamawiający nie przewiduje możliwości powierzenia podwykonawcom części zamówienia.</w:t>
      </w:r>
    </w:p>
    <w:p w:rsidR="00C94B88" w:rsidRPr="005E73E3" w:rsidRDefault="00C94B88" w:rsidP="00C94B88">
      <w:pPr>
        <w:jc w:val="both"/>
        <w:rPr>
          <w:b/>
        </w:rPr>
      </w:pPr>
    </w:p>
    <w:p w:rsidR="00C94B88" w:rsidRPr="00CE7B9C" w:rsidRDefault="00C94B88" w:rsidP="00C94B88">
      <w:pPr>
        <w:jc w:val="both"/>
        <w:rPr>
          <w:b/>
          <w:color w:val="000000"/>
        </w:rPr>
      </w:pPr>
      <w:r w:rsidRPr="00CE7B9C">
        <w:rPr>
          <w:b/>
          <w:color w:val="000000"/>
        </w:rPr>
        <w:t>XX</w:t>
      </w:r>
      <w:r>
        <w:rPr>
          <w:b/>
          <w:color w:val="000000"/>
        </w:rPr>
        <w:t>VII.</w:t>
      </w:r>
      <w:r w:rsidRPr="00CE7B9C">
        <w:rPr>
          <w:b/>
          <w:color w:val="000000"/>
        </w:rPr>
        <w:t xml:space="preserve"> Pouczenie o środkach ochrony prawnej: </w:t>
      </w:r>
    </w:p>
    <w:p w:rsidR="00C94B88" w:rsidRPr="001534FF" w:rsidRDefault="00C94B88" w:rsidP="00C94B88">
      <w:pPr>
        <w:jc w:val="both"/>
        <w:rPr>
          <w:color w:val="FF0000"/>
        </w:rPr>
      </w:pPr>
      <w:r>
        <w:rPr>
          <w:b/>
          <w:color w:val="000000"/>
        </w:rPr>
        <w:t>Wykonawcy przysługują środki ochrony prawnej</w:t>
      </w:r>
      <w:r>
        <w:rPr>
          <w:color w:val="000000"/>
        </w:rPr>
        <w:t xml:space="preserve"> określone w dziale VI ustawy Prawo Zamówień Publicznych – artykuły 179-183 – protest (</w:t>
      </w:r>
      <w:proofErr w:type="spellStart"/>
      <w:r>
        <w:rPr>
          <w:color w:val="000000"/>
        </w:rPr>
        <w:t>t.j</w:t>
      </w:r>
      <w:proofErr w:type="spellEnd"/>
      <w:r>
        <w:rPr>
          <w:color w:val="000000"/>
        </w:rPr>
        <w:t xml:space="preserve">.: </w:t>
      </w:r>
      <w:r w:rsidR="001534FF">
        <w:t xml:space="preserve">Dz. . z 2013 r.,  poz. 907 z </w:t>
      </w:r>
      <w:proofErr w:type="spellStart"/>
      <w:r w:rsidR="001534FF">
        <w:t>późn</w:t>
      </w:r>
      <w:proofErr w:type="spellEnd"/>
      <w:r w:rsidR="001534FF">
        <w:t>. zm</w:t>
      </w:r>
      <w:r w:rsidRPr="001534FF">
        <w:rPr>
          <w:color w:val="FF0000"/>
        </w:rPr>
        <w:t>.</w:t>
      </w:r>
      <w:r w:rsidR="001534FF">
        <w:rPr>
          <w:color w:val="FF0000"/>
        </w:rPr>
        <w:t>)</w:t>
      </w:r>
    </w:p>
    <w:p w:rsidR="00C94B88" w:rsidRDefault="00C94B88" w:rsidP="00C94B88">
      <w:pPr>
        <w:jc w:val="both"/>
        <w:rPr>
          <w:color w:val="000000"/>
        </w:rPr>
      </w:pPr>
    </w:p>
    <w:p w:rsidR="00C94B88" w:rsidRDefault="0006456D" w:rsidP="00C94B88">
      <w:pPr>
        <w:jc w:val="both"/>
      </w:pPr>
      <w:r>
        <w:t xml:space="preserve">                                                                                                                 </w:t>
      </w:r>
      <w:r w:rsidR="00C94B88">
        <w:t xml:space="preserve">   Zatwierdził:</w:t>
      </w:r>
    </w:p>
    <w:p w:rsidR="00C94B88" w:rsidRDefault="00C94B88" w:rsidP="00C94B88">
      <w:pPr>
        <w:jc w:val="both"/>
      </w:pPr>
    </w:p>
    <w:p w:rsidR="00C94B88" w:rsidRDefault="00C94B88" w:rsidP="00C94B88">
      <w:pPr>
        <w:jc w:val="both"/>
        <w:rPr>
          <w:u w:val="single"/>
        </w:rPr>
      </w:pPr>
      <w:r>
        <w:rPr>
          <w:u w:val="single"/>
        </w:rPr>
        <w:t>Załączniki:</w:t>
      </w:r>
    </w:p>
    <w:p w:rsidR="00C94B88" w:rsidRDefault="00C94B88" w:rsidP="00C94B88">
      <w:pPr>
        <w:jc w:val="both"/>
      </w:pPr>
      <w:r>
        <w:t>1. Formularz ofertowy – zał. nr 1.</w:t>
      </w:r>
    </w:p>
    <w:p w:rsidR="00C94B88" w:rsidRDefault="00C94B88" w:rsidP="00C94B88">
      <w:pPr>
        <w:jc w:val="both"/>
      </w:pPr>
      <w:r>
        <w:t>2. Opis parametrów – zał. nr 2.</w:t>
      </w:r>
    </w:p>
    <w:p w:rsidR="00C94B88" w:rsidRDefault="00C94B88" w:rsidP="00C94B88">
      <w:pPr>
        <w:jc w:val="both"/>
      </w:pPr>
      <w:r>
        <w:t>3. Oświadczenie – zał. nr 3.</w:t>
      </w:r>
    </w:p>
    <w:p w:rsidR="00C94B88" w:rsidRDefault="00C94B88" w:rsidP="00C94B88">
      <w:pPr>
        <w:jc w:val="both"/>
      </w:pPr>
      <w:r>
        <w:t>4. Wzór umowy – zał. Nr 4.</w:t>
      </w: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1534FF" w:rsidRDefault="001534FF"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p>
    <w:p w:rsidR="00C94B88" w:rsidRPr="00AE6CD8" w:rsidRDefault="00C94B88" w:rsidP="00C94B88">
      <w:pPr>
        <w:pStyle w:val="Nagwek3"/>
        <w:numPr>
          <w:ilvl w:val="2"/>
          <w:numId w:val="1"/>
        </w:numPr>
        <w:tabs>
          <w:tab w:val="left" w:pos="0"/>
        </w:tabs>
        <w:spacing w:before="0" w:after="0"/>
        <w:rPr>
          <w:rFonts w:ascii="Times New Roman" w:hAnsi="Times New Roman"/>
          <w:sz w:val="24"/>
          <w:szCs w:val="24"/>
        </w:rPr>
      </w:pPr>
      <w:r>
        <w:rPr>
          <w:rFonts w:ascii="Times New Roman" w:hAnsi="Times New Roman"/>
        </w:rPr>
        <w:lastRenderedPageBreak/>
        <w:t xml:space="preserve">                                                                                                    </w:t>
      </w:r>
      <w:r w:rsidR="00A028E7">
        <w:rPr>
          <w:sz w:val="24"/>
          <w:szCs w:val="24"/>
        </w:rPr>
        <w:t>Załącznik Nr 1</w:t>
      </w:r>
      <w:r w:rsidRPr="00AE6CD8">
        <w:rPr>
          <w:sz w:val="24"/>
          <w:szCs w:val="24"/>
        </w:rPr>
        <w:t xml:space="preserve"> do SIWZ</w:t>
      </w:r>
    </w:p>
    <w:p w:rsidR="00C94B88" w:rsidRPr="00737820" w:rsidRDefault="00C94B88" w:rsidP="00737820">
      <w:pPr>
        <w:pStyle w:val="Nagwek3"/>
        <w:numPr>
          <w:ilvl w:val="2"/>
          <w:numId w:val="1"/>
        </w:numPr>
        <w:tabs>
          <w:tab w:val="left" w:pos="0"/>
        </w:tabs>
        <w:spacing w:before="0" w:after="0"/>
        <w:rPr>
          <w:rFonts w:ascii="Times New Roman" w:hAnsi="Times New Roman"/>
          <w:sz w:val="24"/>
          <w:szCs w:val="24"/>
        </w:rPr>
      </w:pPr>
      <w:r>
        <w:rPr>
          <w:rFonts w:ascii="Times New Roman" w:hAnsi="Times New Roman"/>
        </w:rPr>
        <w:t xml:space="preserve">                                                                                                  </w:t>
      </w:r>
      <w:r w:rsidRPr="00737820">
        <w:rPr>
          <w:rFonts w:ascii="Times New Roman" w:hAnsi="Times New Roman"/>
        </w:rPr>
        <w:t xml:space="preserve">                                                </w:t>
      </w:r>
      <w:r w:rsidR="00737820" w:rsidRPr="00737820">
        <w:rPr>
          <w:rFonts w:ascii="Times New Roman" w:hAnsi="Times New Roman"/>
        </w:rPr>
        <w:t xml:space="preserve">                              </w:t>
      </w:r>
      <w:r w:rsidRPr="00737820">
        <w:rPr>
          <w:rFonts w:ascii="Times New Roman" w:hAnsi="Times New Roman"/>
        </w:rPr>
        <w:t xml:space="preserve">            </w:t>
      </w:r>
    </w:p>
    <w:p w:rsidR="00C94B88" w:rsidRPr="00392DFE" w:rsidRDefault="00C94B88" w:rsidP="00C94B88">
      <w:pPr>
        <w:pStyle w:val="Nagwek3"/>
        <w:numPr>
          <w:ilvl w:val="2"/>
          <w:numId w:val="1"/>
        </w:numPr>
        <w:tabs>
          <w:tab w:val="left" w:pos="0"/>
        </w:tabs>
        <w:spacing w:before="0" w:after="0"/>
        <w:rPr>
          <w:rFonts w:ascii="Times New Roman" w:hAnsi="Times New Roman"/>
          <w:sz w:val="24"/>
          <w:szCs w:val="24"/>
        </w:rPr>
      </w:pP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r>
      <w:r w:rsidRPr="00392DFE">
        <w:rPr>
          <w:sz w:val="24"/>
          <w:szCs w:val="24"/>
        </w:rPr>
        <w:tab/>
        <w:t xml:space="preserve">     </w:t>
      </w:r>
    </w:p>
    <w:p w:rsidR="00C94B88" w:rsidRPr="00392DFE" w:rsidRDefault="00C94B88" w:rsidP="00C94B88">
      <w:pPr>
        <w:pStyle w:val="Nagwek3"/>
        <w:numPr>
          <w:ilvl w:val="2"/>
          <w:numId w:val="1"/>
        </w:numPr>
        <w:tabs>
          <w:tab w:val="left" w:pos="0"/>
        </w:tabs>
        <w:spacing w:before="0" w:after="0"/>
        <w:rPr>
          <w:rFonts w:ascii="Times New Roman" w:hAnsi="Times New Roman"/>
        </w:rPr>
      </w:pPr>
      <w:r>
        <w:t xml:space="preserve">  </w:t>
      </w:r>
      <w:r>
        <w:rPr>
          <w:sz w:val="24"/>
        </w:rPr>
        <w:t>.................................................</w:t>
      </w:r>
      <w:r>
        <w:rPr>
          <w:sz w:val="24"/>
        </w:rPr>
        <w:tab/>
      </w:r>
      <w:r>
        <w:rPr>
          <w:sz w:val="24"/>
        </w:rPr>
        <w:tab/>
      </w:r>
      <w:r>
        <w:rPr>
          <w:sz w:val="24"/>
        </w:rPr>
        <w:tab/>
      </w:r>
      <w:r>
        <w:rPr>
          <w:sz w:val="24"/>
        </w:rPr>
        <w:tab/>
      </w:r>
      <w:r>
        <w:rPr>
          <w:sz w:val="24"/>
        </w:rPr>
        <w:tab/>
        <w:t>.................................................</w:t>
      </w:r>
      <w:r>
        <w:rPr>
          <w:sz w:val="24"/>
        </w:rPr>
        <w:tab/>
      </w:r>
      <w:r>
        <w:rPr>
          <w:sz w:val="24"/>
        </w:rPr>
        <w:tab/>
      </w:r>
      <w:r>
        <w:rPr>
          <w:sz w:val="24"/>
        </w:rPr>
        <w:tab/>
      </w:r>
      <w:r>
        <w:rPr>
          <w:sz w:val="24"/>
        </w:rPr>
        <w:tab/>
      </w:r>
      <w:r>
        <w:tab/>
      </w:r>
      <w:r>
        <w:tab/>
      </w:r>
      <w:r>
        <w:tab/>
      </w:r>
      <w:r>
        <w:tab/>
        <w:t xml:space="preserve">                                  </w:t>
      </w:r>
      <w:r w:rsidRPr="00392DFE">
        <w:rPr>
          <w:sz w:val="16"/>
        </w:rPr>
        <w:t xml:space="preserve"> /miejscowość i data/</w:t>
      </w:r>
    </w:p>
    <w:p w:rsidR="00C94B88" w:rsidRDefault="00C94B88" w:rsidP="00C94B88">
      <w:pPr>
        <w:rPr>
          <w:i/>
          <w:sz w:val="16"/>
        </w:rPr>
      </w:pPr>
      <w:r>
        <w:rPr>
          <w:i/>
          <w:sz w:val="16"/>
        </w:rPr>
        <w:t xml:space="preserve">                       Pieczęć Wykonawcy</w:t>
      </w:r>
    </w:p>
    <w:p w:rsidR="00C94B88" w:rsidRPr="00392DFE" w:rsidRDefault="00C94B88" w:rsidP="00C94B88">
      <w:pPr>
        <w:pStyle w:val="Nagwek1"/>
        <w:tabs>
          <w:tab w:val="left" w:pos="0"/>
        </w:tabs>
        <w:jc w:val="center"/>
        <w:rPr>
          <w:b/>
        </w:rPr>
      </w:pPr>
      <w:r w:rsidRPr="00392DFE">
        <w:rPr>
          <w:b/>
        </w:rPr>
        <w:t>Formularz ofertowy</w:t>
      </w:r>
    </w:p>
    <w:p w:rsidR="00C94B88" w:rsidRPr="00BC231D" w:rsidRDefault="00C94B88" w:rsidP="00C94B88">
      <w:pPr>
        <w:tabs>
          <w:tab w:val="left" w:pos="495"/>
        </w:tabs>
        <w:ind w:left="495"/>
        <w:rPr>
          <w:b/>
          <w:bCs/>
        </w:rPr>
      </w:pPr>
      <w:r>
        <w:rPr>
          <w:b/>
        </w:rPr>
        <w:t>n</w:t>
      </w:r>
      <w:r w:rsidRPr="00BC231D">
        <w:rPr>
          <w:b/>
        </w:rPr>
        <w:t xml:space="preserve">a dostawę </w:t>
      </w:r>
      <w:r w:rsidR="00D42AC9">
        <w:rPr>
          <w:b/>
          <w:bCs/>
        </w:rPr>
        <w:t>oleju opałowego lekkiego</w:t>
      </w:r>
      <w:r w:rsidR="00FE0898">
        <w:rPr>
          <w:b/>
          <w:bCs/>
        </w:rPr>
        <w:t xml:space="preserve"> </w:t>
      </w:r>
      <w:r>
        <w:rPr>
          <w:b/>
          <w:bCs/>
        </w:rPr>
        <w:t xml:space="preserve">, spełniającego wymagania normy </w:t>
      </w:r>
      <w:r w:rsidRPr="00BC231D">
        <w:rPr>
          <w:b/>
          <w:bCs/>
        </w:rPr>
        <w:t xml:space="preserve">PN-C-96024:2001 dla L1 dla szkół na terenie Gminy </w:t>
      </w:r>
      <w:r>
        <w:rPr>
          <w:b/>
          <w:bCs/>
        </w:rPr>
        <w:t>Galewice w ilości szacunkowej 100</w:t>
      </w:r>
      <w:r w:rsidRPr="00BC231D">
        <w:rPr>
          <w:b/>
          <w:bCs/>
        </w:rPr>
        <w:t>.000 litrów</w:t>
      </w:r>
    </w:p>
    <w:p w:rsidR="00C94B88" w:rsidRPr="00BC231D" w:rsidRDefault="00C94B88" w:rsidP="00C94B88">
      <w:pPr>
        <w:jc w:val="center"/>
      </w:pPr>
    </w:p>
    <w:p w:rsidR="00C94B88" w:rsidRPr="00665DE5" w:rsidRDefault="00C94B88" w:rsidP="00C94B88">
      <w:pPr>
        <w:pStyle w:val="Nagwek6"/>
        <w:keepNext/>
        <w:numPr>
          <w:ilvl w:val="5"/>
          <w:numId w:val="1"/>
        </w:numPr>
        <w:tabs>
          <w:tab w:val="left" w:pos="0"/>
        </w:tabs>
        <w:spacing w:before="0" w:after="0" w:line="480" w:lineRule="auto"/>
        <w:rPr>
          <w:rFonts w:ascii="Times New Roman" w:hAnsi="Times New Roman"/>
          <w:b w:val="0"/>
          <w:u w:val="single"/>
        </w:rPr>
      </w:pPr>
      <w:r w:rsidRPr="00665DE5">
        <w:rPr>
          <w:rFonts w:ascii="Times New Roman" w:hAnsi="Times New Roman"/>
          <w:b w:val="0"/>
          <w:u w:val="single"/>
        </w:rPr>
        <w:t>1. Informacje na temat Wykonawcy:</w:t>
      </w:r>
    </w:p>
    <w:p w:rsidR="00C94B88" w:rsidRPr="00665DE5" w:rsidRDefault="00C94B88" w:rsidP="00C94B88">
      <w:pPr>
        <w:pStyle w:val="Nagwek6"/>
        <w:keepNext/>
        <w:numPr>
          <w:ilvl w:val="5"/>
          <w:numId w:val="1"/>
        </w:numPr>
        <w:tabs>
          <w:tab w:val="left" w:pos="0"/>
        </w:tabs>
        <w:spacing w:before="0" w:after="0" w:line="480" w:lineRule="auto"/>
        <w:rPr>
          <w:rFonts w:ascii="Times New Roman" w:hAnsi="Times New Roman"/>
        </w:rPr>
      </w:pPr>
      <w:r w:rsidRPr="00665DE5">
        <w:rPr>
          <w:rFonts w:ascii="Times New Roman" w:hAnsi="Times New Roman"/>
        </w:rPr>
        <w:t>Nazwa Wykonawcy: ……………………………………………………………………………………………</w:t>
      </w:r>
      <w:r>
        <w:rPr>
          <w:rFonts w:ascii="Times New Roman" w:hAnsi="Times New Roman"/>
        </w:rPr>
        <w:t>…………….</w:t>
      </w:r>
      <w:r w:rsidRPr="00665DE5">
        <w:rPr>
          <w:rFonts w:ascii="Times New Roman" w:hAnsi="Times New Roman"/>
        </w:rPr>
        <w:t>.</w:t>
      </w:r>
    </w:p>
    <w:p w:rsidR="00C94B88" w:rsidRPr="00665DE5" w:rsidRDefault="00C94B88" w:rsidP="00C94B88">
      <w:pPr>
        <w:pStyle w:val="Nagwek6"/>
        <w:keepNext/>
        <w:numPr>
          <w:ilvl w:val="5"/>
          <w:numId w:val="1"/>
        </w:numPr>
        <w:tabs>
          <w:tab w:val="left" w:pos="0"/>
        </w:tabs>
        <w:spacing w:before="0" w:after="0" w:line="480" w:lineRule="auto"/>
      </w:pPr>
      <w:r>
        <w:rPr>
          <w:rFonts w:ascii="Times New Roman" w:hAnsi="Times New Roman"/>
        </w:rPr>
        <w:t xml:space="preserve">Adres (siedziba) Wykonawcy: …………………………………………………………………………………....................................     </w:t>
      </w:r>
    </w:p>
    <w:p w:rsidR="00C94B88" w:rsidRPr="00373567" w:rsidRDefault="00C94B88" w:rsidP="00C94B88">
      <w:pPr>
        <w:pStyle w:val="Nagwek6"/>
        <w:keepNext/>
        <w:numPr>
          <w:ilvl w:val="5"/>
          <w:numId w:val="1"/>
        </w:numPr>
        <w:tabs>
          <w:tab w:val="left" w:pos="0"/>
        </w:tabs>
        <w:spacing w:before="0" w:after="0" w:line="480" w:lineRule="auto"/>
      </w:pPr>
      <w:r>
        <w:rPr>
          <w:rFonts w:ascii="Times New Roman" w:hAnsi="Times New Roman"/>
        </w:rPr>
        <w:t xml:space="preserve">NIP: ………………………………......., REGON: ……………..………………………, </w:t>
      </w:r>
    </w:p>
    <w:p w:rsidR="00C94B88" w:rsidRPr="00665DE5" w:rsidRDefault="00C94B88" w:rsidP="00C94B88">
      <w:pPr>
        <w:pStyle w:val="Nagwek6"/>
        <w:keepNext/>
        <w:numPr>
          <w:ilvl w:val="5"/>
          <w:numId w:val="1"/>
        </w:numPr>
        <w:tabs>
          <w:tab w:val="left" w:pos="0"/>
        </w:tabs>
        <w:spacing w:before="0" w:after="0" w:line="480" w:lineRule="auto"/>
      </w:pPr>
      <w:r>
        <w:rPr>
          <w:rFonts w:ascii="Times New Roman" w:hAnsi="Times New Roman"/>
        </w:rPr>
        <w:t>e-mail: …………………………………</w:t>
      </w:r>
    </w:p>
    <w:p w:rsidR="00C94B88" w:rsidRPr="00665DE5" w:rsidRDefault="00C94B88" w:rsidP="00C94B88">
      <w:pPr>
        <w:pStyle w:val="Nagwek6"/>
        <w:keepNext/>
        <w:numPr>
          <w:ilvl w:val="5"/>
          <w:numId w:val="1"/>
        </w:numPr>
        <w:tabs>
          <w:tab w:val="left" w:pos="0"/>
        </w:tabs>
        <w:spacing w:before="0" w:after="0" w:line="480" w:lineRule="auto"/>
      </w:pPr>
      <w:r>
        <w:rPr>
          <w:rFonts w:ascii="Times New Roman" w:hAnsi="Times New Roman"/>
        </w:rPr>
        <w:t xml:space="preserve">Tel.: ………………………………….., </w:t>
      </w:r>
      <w:proofErr w:type="spellStart"/>
      <w:r>
        <w:rPr>
          <w:rFonts w:ascii="Times New Roman" w:hAnsi="Times New Roman"/>
        </w:rPr>
        <w:t>fax</w:t>
      </w:r>
      <w:proofErr w:type="spellEnd"/>
      <w:r>
        <w:rPr>
          <w:rFonts w:ascii="Times New Roman" w:hAnsi="Times New Roman"/>
        </w:rPr>
        <w:t>: ………………………………………………………….</w:t>
      </w:r>
    </w:p>
    <w:p w:rsidR="00C94B88" w:rsidRPr="00373567" w:rsidRDefault="00C94B88" w:rsidP="00C94B88">
      <w:pPr>
        <w:pStyle w:val="Nagwek6"/>
        <w:keepNext/>
        <w:numPr>
          <w:ilvl w:val="5"/>
          <w:numId w:val="1"/>
        </w:numPr>
        <w:tabs>
          <w:tab w:val="left" w:pos="0"/>
        </w:tabs>
        <w:spacing w:before="0" w:after="0" w:line="480" w:lineRule="auto"/>
        <w:rPr>
          <w:rFonts w:ascii="Times New Roman" w:hAnsi="Times New Roman"/>
          <w:szCs w:val="24"/>
        </w:rPr>
      </w:pPr>
      <w:r>
        <w:rPr>
          <w:rFonts w:ascii="Times New Roman" w:hAnsi="Times New Roman"/>
        </w:rPr>
        <w:t>Nr konta bankowego: ………………………………………………………………………………………………………….</w:t>
      </w:r>
    </w:p>
    <w:p w:rsidR="00C94B88" w:rsidRPr="00BD41C0" w:rsidRDefault="00C94B88" w:rsidP="00C94B88">
      <w:pPr>
        <w:pStyle w:val="Nagwek6"/>
        <w:keepNext/>
        <w:numPr>
          <w:ilvl w:val="5"/>
          <w:numId w:val="1"/>
        </w:numPr>
        <w:tabs>
          <w:tab w:val="left" w:pos="0"/>
        </w:tabs>
        <w:spacing w:before="0" w:after="0" w:line="480" w:lineRule="auto"/>
        <w:rPr>
          <w:rFonts w:ascii="Times New Roman" w:hAnsi="Times New Roman"/>
          <w:szCs w:val="24"/>
        </w:rPr>
      </w:pPr>
      <w:r w:rsidRPr="00BD41C0">
        <w:rPr>
          <w:rFonts w:ascii="Times New Roman" w:hAnsi="Times New Roman"/>
        </w:rPr>
        <w:t xml:space="preserve"> </w:t>
      </w:r>
      <w:r w:rsidRPr="00BD41C0">
        <w:rPr>
          <w:rFonts w:ascii="Times New Roman" w:hAnsi="Times New Roman"/>
          <w:b w:val="0"/>
          <w:u w:val="single"/>
        </w:rPr>
        <w:t>2. Cena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3"/>
        <w:gridCol w:w="1336"/>
        <w:gridCol w:w="1237"/>
        <w:gridCol w:w="929"/>
        <w:gridCol w:w="807"/>
        <w:gridCol w:w="822"/>
        <w:gridCol w:w="1074"/>
        <w:gridCol w:w="1141"/>
        <w:gridCol w:w="1143"/>
      </w:tblGrid>
      <w:tr w:rsidR="00C94B88" w:rsidRPr="00511F59" w:rsidTr="001E522D">
        <w:tc>
          <w:tcPr>
            <w:tcW w:w="1338" w:type="dxa"/>
            <w:vMerge w:val="restart"/>
          </w:tcPr>
          <w:p w:rsidR="00C94B88" w:rsidRPr="00511F59" w:rsidRDefault="00C94B88" w:rsidP="001E522D">
            <w:pPr>
              <w:jc w:val="center"/>
              <w:rPr>
                <w:b/>
                <w:sz w:val="16"/>
                <w:szCs w:val="16"/>
              </w:rPr>
            </w:pPr>
            <w:r w:rsidRPr="00511F59">
              <w:rPr>
                <w:b/>
                <w:sz w:val="16"/>
                <w:szCs w:val="16"/>
              </w:rPr>
              <w:t>Opis przedmiotu zamówienia</w:t>
            </w:r>
          </w:p>
        </w:tc>
        <w:tc>
          <w:tcPr>
            <w:tcW w:w="1378" w:type="dxa"/>
            <w:vMerge w:val="restart"/>
          </w:tcPr>
          <w:p w:rsidR="00C94B88" w:rsidRPr="00511F59" w:rsidRDefault="00C94B88" w:rsidP="001E522D">
            <w:pPr>
              <w:jc w:val="center"/>
              <w:rPr>
                <w:b/>
                <w:sz w:val="16"/>
                <w:szCs w:val="16"/>
              </w:rPr>
            </w:pPr>
            <w:r w:rsidRPr="00511F59">
              <w:rPr>
                <w:b/>
                <w:sz w:val="16"/>
                <w:szCs w:val="16"/>
              </w:rPr>
              <w:t xml:space="preserve">Cena hurtowa  </w:t>
            </w:r>
          </w:p>
          <w:p w:rsidR="00C94B88" w:rsidRPr="00511F59" w:rsidRDefault="00D42AC9" w:rsidP="001E522D">
            <w:pPr>
              <w:jc w:val="center"/>
              <w:rPr>
                <w:b/>
                <w:sz w:val="16"/>
                <w:szCs w:val="16"/>
              </w:rPr>
            </w:pPr>
            <w:r>
              <w:rPr>
                <w:b/>
                <w:sz w:val="16"/>
                <w:szCs w:val="16"/>
              </w:rPr>
              <w:t>1 litra oleju opalowego lekkiego</w:t>
            </w:r>
            <w:r w:rsidR="00C94B88" w:rsidRPr="00511F59">
              <w:rPr>
                <w:b/>
                <w:sz w:val="16"/>
                <w:szCs w:val="16"/>
              </w:rPr>
              <w:t xml:space="preserve"> netto (zł/litr) opublikowana przez producenta na stronie </w:t>
            </w:r>
            <w:r w:rsidR="00023C61">
              <w:rPr>
                <w:b/>
                <w:sz w:val="16"/>
                <w:szCs w:val="16"/>
              </w:rPr>
              <w:t>internetowej na dzień 26</w:t>
            </w:r>
            <w:r w:rsidR="000D5330">
              <w:rPr>
                <w:b/>
                <w:sz w:val="16"/>
                <w:szCs w:val="16"/>
              </w:rPr>
              <w:t>.09.2014</w:t>
            </w:r>
            <w:r w:rsidR="00E71708">
              <w:rPr>
                <w:b/>
                <w:sz w:val="16"/>
                <w:szCs w:val="16"/>
              </w:rPr>
              <w:t xml:space="preserve"> </w:t>
            </w:r>
            <w:r w:rsidR="00C94B88" w:rsidRPr="00511F59">
              <w:rPr>
                <w:b/>
                <w:sz w:val="16"/>
                <w:szCs w:val="16"/>
              </w:rPr>
              <w:t>r.</w:t>
            </w:r>
          </w:p>
        </w:tc>
        <w:tc>
          <w:tcPr>
            <w:tcW w:w="1279" w:type="dxa"/>
            <w:vMerge w:val="restart"/>
          </w:tcPr>
          <w:p w:rsidR="00C94B88" w:rsidRPr="00511F59" w:rsidRDefault="00C94B88" w:rsidP="001E522D">
            <w:pPr>
              <w:jc w:val="center"/>
              <w:rPr>
                <w:b/>
                <w:sz w:val="16"/>
                <w:szCs w:val="16"/>
              </w:rPr>
            </w:pPr>
            <w:r w:rsidRPr="00511F59">
              <w:rPr>
                <w:b/>
                <w:sz w:val="16"/>
                <w:szCs w:val="16"/>
              </w:rPr>
              <w:t xml:space="preserve">Cena sprzedaży </w:t>
            </w:r>
          </w:p>
          <w:p w:rsidR="00C94B88" w:rsidRPr="00511F59" w:rsidRDefault="00D42AC9" w:rsidP="001E522D">
            <w:pPr>
              <w:jc w:val="center"/>
              <w:rPr>
                <w:b/>
                <w:sz w:val="16"/>
                <w:szCs w:val="16"/>
              </w:rPr>
            </w:pPr>
            <w:r>
              <w:rPr>
                <w:b/>
                <w:sz w:val="16"/>
                <w:szCs w:val="16"/>
              </w:rPr>
              <w:t>1 litra oleju opałowego lekkiego</w:t>
            </w:r>
            <w:r w:rsidR="00C94B88" w:rsidRPr="00511F59">
              <w:rPr>
                <w:b/>
                <w:sz w:val="16"/>
                <w:szCs w:val="16"/>
              </w:rPr>
              <w:t xml:space="preserve"> netto oferenta (zł./litr), zawierająca ewentualny upust i wszystkie składniki związane w wykonaniem zamówienia</w:t>
            </w:r>
          </w:p>
        </w:tc>
        <w:tc>
          <w:tcPr>
            <w:tcW w:w="967" w:type="dxa"/>
            <w:vMerge w:val="restart"/>
          </w:tcPr>
          <w:p w:rsidR="00C94B88" w:rsidRPr="00511F59" w:rsidRDefault="00C94B88" w:rsidP="001E522D">
            <w:pPr>
              <w:jc w:val="center"/>
              <w:rPr>
                <w:b/>
                <w:sz w:val="16"/>
                <w:szCs w:val="16"/>
              </w:rPr>
            </w:pPr>
            <w:r w:rsidRPr="00511F59">
              <w:rPr>
                <w:b/>
                <w:sz w:val="16"/>
                <w:szCs w:val="16"/>
              </w:rPr>
              <w:t xml:space="preserve">Wartość upustu </w:t>
            </w:r>
          </w:p>
          <w:p w:rsidR="00C94B88" w:rsidRPr="00511F59" w:rsidRDefault="00C94B88" w:rsidP="001E522D">
            <w:pPr>
              <w:jc w:val="center"/>
              <w:rPr>
                <w:b/>
                <w:sz w:val="16"/>
                <w:szCs w:val="16"/>
              </w:rPr>
            </w:pPr>
            <w:r w:rsidRPr="00511F59">
              <w:rPr>
                <w:b/>
                <w:sz w:val="16"/>
                <w:szCs w:val="16"/>
              </w:rPr>
              <w:t>(w złotych)</w:t>
            </w:r>
          </w:p>
        </w:tc>
        <w:tc>
          <w:tcPr>
            <w:tcW w:w="1706" w:type="dxa"/>
            <w:gridSpan w:val="2"/>
          </w:tcPr>
          <w:p w:rsidR="00C94B88" w:rsidRPr="00511F59" w:rsidRDefault="00C94B88" w:rsidP="001E522D">
            <w:pPr>
              <w:jc w:val="center"/>
              <w:rPr>
                <w:b/>
                <w:sz w:val="16"/>
                <w:szCs w:val="16"/>
              </w:rPr>
            </w:pPr>
            <w:r w:rsidRPr="00511F59">
              <w:rPr>
                <w:b/>
                <w:sz w:val="16"/>
                <w:szCs w:val="16"/>
              </w:rPr>
              <w:t xml:space="preserve">VAT od ceny </w:t>
            </w:r>
          </w:p>
          <w:p w:rsidR="00C94B88" w:rsidRPr="00511F59" w:rsidRDefault="00C94B88" w:rsidP="001E522D">
            <w:pPr>
              <w:jc w:val="center"/>
              <w:rPr>
                <w:b/>
                <w:sz w:val="16"/>
                <w:szCs w:val="16"/>
              </w:rPr>
            </w:pPr>
            <w:r w:rsidRPr="00511F59">
              <w:rPr>
                <w:b/>
                <w:sz w:val="16"/>
                <w:szCs w:val="16"/>
              </w:rPr>
              <w:t>1 litra oleju zaproponowanej przez oferenta</w:t>
            </w:r>
          </w:p>
        </w:tc>
        <w:tc>
          <w:tcPr>
            <w:tcW w:w="1095" w:type="dxa"/>
            <w:vMerge w:val="restart"/>
          </w:tcPr>
          <w:p w:rsidR="00C94B88" w:rsidRPr="00511F59" w:rsidRDefault="00C94B88" w:rsidP="001E522D">
            <w:pPr>
              <w:jc w:val="center"/>
              <w:rPr>
                <w:b/>
                <w:sz w:val="16"/>
                <w:szCs w:val="16"/>
              </w:rPr>
            </w:pPr>
            <w:r w:rsidRPr="00511F59">
              <w:rPr>
                <w:b/>
                <w:sz w:val="16"/>
                <w:szCs w:val="16"/>
              </w:rPr>
              <w:t>Cena s</w:t>
            </w:r>
            <w:r w:rsidR="001548F8">
              <w:rPr>
                <w:b/>
                <w:sz w:val="16"/>
                <w:szCs w:val="16"/>
              </w:rPr>
              <w:t>przedaży 1 litra oleju grzewczego</w:t>
            </w:r>
            <w:r w:rsidRPr="00511F59">
              <w:rPr>
                <w:b/>
                <w:sz w:val="16"/>
                <w:szCs w:val="16"/>
              </w:rPr>
              <w:t xml:space="preserve"> brutto oferenta (zł./litr)</w:t>
            </w:r>
          </w:p>
          <w:p w:rsidR="00C94B88" w:rsidRPr="00511F59" w:rsidRDefault="00C94B88" w:rsidP="001E522D">
            <w:pPr>
              <w:jc w:val="center"/>
              <w:rPr>
                <w:b/>
                <w:sz w:val="16"/>
                <w:szCs w:val="16"/>
              </w:rPr>
            </w:pPr>
          </w:p>
          <w:p w:rsidR="00C94B88" w:rsidRPr="00511F59" w:rsidRDefault="00C94B88" w:rsidP="001E522D">
            <w:pPr>
              <w:jc w:val="center"/>
              <w:rPr>
                <w:b/>
                <w:sz w:val="16"/>
                <w:szCs w:val="16"/>
              </w:rPr>
            </w:pPr>
            <w:r w:rsidRPr="00511F59">
              <w:rPr>
                <w:b/>
                <w:sz w:val="16"/>
                <w:szCs w:val="16"/>
              </w:rPr>
              <w:t>kol. 3 x kol.6</w:t>
            </w:r>
          </w:p>
        </w:tc>
        <w:tc>
          <w:tcPr>
            <w:tcW w:w="1141" w:type="dxa"/>
            <w:vMerge w:val="restart"/>
          </w:tcPr>
          <w:p w:rsidR="00C94B88" w:rsidRPr="00511F59" w:rsidRDefault="00C94B88" w:rsidP="001E522D">
            <w:pPr>
              <w:jc w:val="center"/>
              <w:rPr>
                <w:b/>
                <w:sz w:val="16"/>
                <w:szCs w:val="16"/>
              </w:rPr>
            </w:pPr>
            <w:r w:rsidRPr="00511F59">
              <w:rPr>
                <w:b/>
                <w:sz w:val="16"/>
                <w:szCs w:val="16"/>
              </w:rPr>
              <w:t>Łączna szacunkowa ilość zamawianego oleju</w:t>
            </w:r>
          </w:p>
          <w:p w:rsidR="00C94B88" w:rsidRPr="00511F59" w:rsidRDefault="00C94B88" w:rsidP="001E522D">
            <w:pPr>
              <w:jc w:val="center"/>
              <w:rPr>
                <w:b/>
                <w:sz w:val="16"/>
                <w:szCs w:val="16"/>
              </w:rPr>
            </w:pPr>
            <w:r w:rsidRPr="00511F59">
              <w:rPr>
                <w:b/>
                <w:sz w:val="16"/>
                <w:szCs w:val="16"/>
              </w:rPr>
              <w:t xml:space="preserve"> (w litrach)</w:t>
            </w:r>
          </w:p>
        </w:tc>
        <w:tc>
          <w:tcPr>
            <w:tcW w:w="1233" w:type="dxa"/>
            <w:vMerge w:val="restart"/>
          </w:tcPr>
          <w:p w:rsidR="00C94B88" w:rsidRPr="00511F59" w:rsidRDefault="00C94B88" w:rsidP="001E522D">
            <w:pPr>
              <w:jc w:val="center"/>
              <w:rPr>
                <w:b/>
                <w:sz w:val="16"/>
                <w:szCs w:val="16"/>
              </w:rPr>
            </w:pPr>
            <w:r w:rsidRPr="00511F59">
              <w:rPr>
                <w:b/>
                <w:sz w:val="16"/>
                <w:szCs w:val="16"/>
              </w:rPr>
              <w:t xml:space="preserve">Łączna wartość brutto (cena ofertowa w złotych) </w:t>
            </w:r>
          </w:p>
          <w:p w:rsidR="00C94B88" w:rsidRPr="00511F59" w:rsidRDefault="00C94B88" w:rsidP="001E522D">
            <w:pPr>
              <w:jc w:val="center"/>
              <w:rPr>
                <w:b/>
                <w:sz w:val="16"/>
                <w:szCs w:val="16"/>
              </w:rPr>
            </w:pPr>
          </w:p>
          <w:p w:rsidR="00C94B88" w:rsidRPr="00511F59" w:rsidRDefault="00C94B88" w:rsidP="001E522D">
            <w:pPr>
              <w:jc w:val="center"/>
              <w:rPr>
                <w:b/>
                <w:sz w:val="16"/>
                <w:szCs w:val="16"/>
              </w:rPr>
            </w:pPr>
          </w:p>
          <w:p w:rsidR="00C94B88" w:rsidRPr="00511F59" w:rsidRDefault="00C94B88" w:rsidP="001E522D">
            <w:pPr>
              <w:jc w:val="center"/>
              <w:rPr>
                <w:b/>
                <w:sz w:val="16"/>
                <w:szCs w:val="16"/>
              </w:rPr>
            </w:pPr>
          </w:p>
          <w:p w:rsidR="00C94B88" w:rsidRPr="00511F59" w:rsidRDefault="00C94B88" w:rsidP="001E522D">
            <w:pPr>
              <w:jc w:val="center"/>
              <w:rPr>
                <w:b/>
                <w:sz w:val="16"/>
                <w:szCs w:val="16"/>
              </w:rPr>
            </w:pPr>
          </w:p>
          <w:p w:rsidR="00C94B88" w:rsidRPr="00511F59" w:rsidRDefault="00C94B88" w:rsidP="001E522D">
            <w:pPr>
              <w:jc w:val="center"/>
              <w:rPr>
                <w:b/>
                <w:sz w:val="16"/>
                <w:szCs w:val="16"/>
              </w:rPr>
            </w:pPr>
            <w:r w:rsidRPr="00511F59">
              <w:rPr>
                <w:b/>
                <w:sz w:val="16"/>
                <w:szCs w:val="16"/>
              </w:rPr>
              <w:t>(kol. 7 x kol. 8)</w:t>
            </w:r>
          </w:p>
        </w:tc>
      </w:tr>
      <w:tr w:rsidR="00C94B88" w:rsidRPr="00511F59" w:rsidTr="001E522D">
        <w:tc>
          <w:tcPr>
            <w:tcW w:w="1338" w:type="dxa"/>
            <w:vMerge/>
          </w:tcPr>
          <w:p w:rsidR="00C94B88" w:rsidRPr="00511F59" w:rsidRDefault="00C94B88" w:rsidP="001E522D">
            <w:pPr>
              <w:jc w:val="center"/>
            </w:pPr>
          </w:p>
        </w:tc>
        <w:tc>
          <w:tcPr>
            <w:tcW w:w="1378" w:type="dxa"/>
            <w:vMerge/>
          </w:tcPr>
          <w:p w:rsidR="00C94B88" w:rsidRPr="00511F59" w:rsidRDefault="00C94B88" w:rsidP="001E522D">
            <w:pPr>
              <w:jc w:val="center"/>
            </w:pPr>
          </w:p>
        </w:tc>
        <w:tc>
          <w:tcPr>
            <w:tcW w:w="1279" w:type="dxa"/>
            <w:vMerge/>
          </w:tcPr>
          <w:p w:rsidR="00C94B88" w:rsidRPr="00511F59" w:rsidRDefault="00C94B88" w:rsidP="001E522D">
            <w:pPr>
              <w:jc w:val="center"/>
            </w:pPr>
          </w:p>
        </w:tc>
        <w:tc>
          <w:tcPr>
            <w:tcW w:w="967" w:type="dxa"/>
            <w:vMerge/>
          </w:tcPr>
          <w:p w:rsidR="00C94B88" w:rsidRPr="00511F59" w:rsidRDefault="00C94B88" w:rsidP="001E522D">
            <w:pPr>
              <w:jc w:val="center"/>
            </w:pPr>
          </w:p>
        </w:tc>
        <w:tc>
          <w:tcPr>
            <w:tcW w:w="827" w:type="dxa"/>
          </w:tcPr>
          <w:p w:rsidR="00C94B88" w:rsidRPr="00511F59" w:rsidRDefault="00C94B88" w:rsidP="001E522D">
            <w:pPr>
              <w:jc w:val="center"/>
              <w:rPr>
                <w:sz w:val="16"/>
                <w:szCs w:val="16"/>
              </w:rPr>
            </w:pPr>
          </w:p>
          <w:p w:rsidR="00C94B88" w:rsidRPr="00511F59" w:rsidRDefault="00C94B88" w:rsidP="001E522D">
            <w:pPr>
              <w:jc w:val="center"/>
              <w:rPr>
                <w:sz w:val="16"/>
                <w:szCs w:val="16"/>
              </w:rPr>
            </w:pPr>
            <w:r w:rsidRPr="00511F59">
              <w:rPr>
                <w:sz w:val="16"/>
                <w:szCs w:val="16"/>
              </w:rPr>
              <w:t>%</w:t>
            </w:r>
          </w:p>
        </w:tc>
        <w:tc>
          <w:tcPr>
            <w:tcW w:w="879" w:type="dxa"/>
          </w:tcPr>
          <w:p w:rsidR="00C94B88" w:rsidRPr="00511F59" w:rsidRDefault="00C94B88" w:rsidP="001E522D">
            <w:pPr>
              <w:jc w:val="center"/>
              <w:rPr>
                <w:sz w:val="16"/>
                <w:szCs w:val="16"/>
              </w:rPr>
            </w:pPr>
          </w:p>
          <w:p w:rsidR="00C94B88" w:rsidRPr="00511F59" w:rsidRDefault="00C94B88" w:rsidP="001E522D">
            <w:pPr>
              <w:jc w:val="center"/>
              <w:rPr>
                <w:sz w:val="16"/>
                <w:szCs w:val="16"/>
              </w:rPr>
            </w:pPr>
            <w:r w:rsidRPr="00511F59">
              <w:rPr>
                <w:sz w:val="16"/>
                <w:szCs w:val="16"/>
              </w:rPr>
              <w:t>zł.</w:t>
            </w:r>
          </w:p>
        </w:tc>
        <w:tc>
          <w:tcPr>
            <w:tcW w:w="1095" w:type="dxa"/>
            <w:vMerge/>
          </w:tcPr>
          <w:p w:rsidR="00C94B88" w:rsidRPr="00511F59" w:rsidRDefault="00C94B88" w:rsidP="001E522D">
            <w:pPr>
              <w:jc w:val="center"/>
            </w:pPr>
          </w:p>
        </w:tc>
        <w:tc>
          <w:tcPr>
            <w:tcW w:w="1141" w:type="dxa"/>
            <w:vMerge/>
          </w:tcPr>
          <w:p w:rsidR="00C94B88" w:rsidRPr="00511F59" w:rsidRDefault="00C94B88" w:rsidP="001E522D">
            <w:pPr>
              <w:jc w:val="center"/>
            </w:pPr>
          </w:p>
        </w:tc>
        <w:tc>
          <w:tcPr>
            <w:tcW w:w="1233" w:type="dxa"/>
            <w:vMerge/>
          </w:tcPr>
          <w:p w:rsidR="00C94B88" w:rsidRPr="00511F59" w:rsidRDefault="00C94B88" w:rsidP="001E522D">
            <w:pPr>
              <w:jc w:val="center"/>
            </w:pPr>
          </w:p>
        </w:tc>
      </w:tr>
      <w:tr w:rsidR="00C94B88" w:rsidRPr="00511F59" w:rsidTr="001E522D">
        <w:tc>
          <w:tcPr>
            <w:tcW w:w="1338" w:type="dxa"/>
          </w:tcPr>
          <w:p w:rsidR="00C94B88" w:rsidRPr="00511F59" w:rsidRDefault="00C94B88" w:rsidP="001E522D">
            <w:pPr>
              <w:jc w:val="center"/>
            </w:pPr>
            <w:r w:rsidRPr="00511F59">
              <w:t>1</w:t>
            </w:r>
          </w:p>
        </w:tc>
        <w:tc>
          <w:tcPr>
            <w:tcW w:w="1378" w:type="dxa"/>
          </w:tcPr>
          <w:p w:rsidR="00C94B88" w:rsidRPr="00511F59" w:rsidRDefault="00C94B88" w:rsidP="001E522D">
            <w:pPr>
              <w:jc w:val="center"/>
            </w:pPr>
            <w:r w:rsidRPr="00511F59">
              <w:t>2</w:t>
            </w:r>
          </w:p>
        </w:tc>
        <w:tc>
          <w:tcPr>
            <w:tcW w:w="1279" w:type="dxa"/>
          </w:tcPr>
          <w:p w:rsidR="00C94B88" w:rsidRPr="00511F59" w:rsidRDefault="00C94B88" w:rsidP="001E522D">
            <w:pPr>
              <w:jc w:val="center"/>
            </w:pPr>
            <w:r w:rsidRPr="00511F59">
              <w:t>3</w:t>
            </w:r>
          </w:p>
        </w:tc>
        <w:tc>
          <w:tcPr>
            <w:tcW w:w="967" w:type="dxa"/>
          </w:tcPr>
          <w:p w:rsidR="00C94B88" w:rsidRPr="00511F59" w:rsidRDefault="00C94B88" w:rsidP="001E522D">
            <w:pPr>
              <w:jc w:val="center"/>
            </w:pPr>
            <w:r w:rsidRPr="00511F59">
              <w:t>4</w:t>
            </w:r>
          </w:p>
        </w:tc>
        <w:tc>
          <w:tcPr>
            <w:tcW w:w="827" w:type="dxa"/>
          </w:tcPr>
          <w:p w:rsidR="00C94B88" w:rsidRPr="00511F59" w:rsidRDefault="00C94B88" w:rsidP="001E522D">
            <w:pPr>
              <w:jc w:val="center"/>
            </w:pPr>
            <w:r w:rsidRPr="00511F59">
              <w:t>5</w:t>
            </w:r>
          </w:p>
        </w:tc>
        <w:tc>
          <w:tcPr>
            <w:tcW w:w="879" w:type="dxa"/>
          </w:tcPr>
          <w:p w:rsidR="00C94B88" w:rsidRPr="00511F59" w:rsidRDefault="00C94B88" w:rsidP="001E522D">
            <w:pPr>
              <w:jc w:val="center"/>
            </w:pPr>
            <w:r w:rsidRPr="00511F59">
              <w:t>6</w:t>
            </w:r>
          </w:p>
        </w:tc>
        <w:tc>
          <w:tcPr>
            <w:tcW w:w="1095" w:type="dxa"/>
          </w:tcPr>
          <w:p w:rsidR="00C94B88" w:rsidRPr="00511F59" w:rsidRDefault="00C94B88" w:rsidP="001E522D">
            <w:pPr>
              <w:jc w:val="center"/>
            </w:pPr>
            <w:r w:rsidRPr="00511F59">
              <w:t>7</w:t>
            </w:r>
          </w:p>
        </w:tc>
        <w:tc>
          <w:tcPr>
            <w:tcW w:w="1141" w:type="dxa"/>
          </w:tcPr>
          <w:p w:rsidR="00C94B88" w:rsidRPr="00511F59" w:rsidRDefault="00C94B88" w:rsidP="001E522D">
            <w:pPr>
              <w:jc w:val="center"/>
            </w:pPr>
            <w:r w:rsidRPr="00511F59">
              <w:t>8</w:t>
            </w:r>
          </w:p>
        </w:tc>
        <w:tc>
          <w:tcPr>
            <w:tcW w:w="1233" w:type="dxa"/>
          </w:tcPr>
          <w:p w:rsidR="00C94B88" w:rsidRPr="00511F59" w:rsidRDefault="00C94B88" w:rsidP="001E522D">
            <w:pPr>
              <w:jc w:val="center"/>
            </w:pPr>
            <w:r w:rsidRPr="00511F59">
              <w:t>9</w:t>
            </w:r>
          </w:p>
        </w:tc>
      </w:tr>
      <w:tr w:rsidR="00C94B88" w:rsidRPr="00511F59" w:rsidTr="001E522D">
        <w:tc>
          <w:tcPr>
            <w:tcW w:w="1338" w:type="dxa"/>
          </w:tcPr>
          <w:p w:rsidR="00C94B88" w:rsidRPr="00511F59" w:rsidRDefault="00C94B88" w:rsidP="001E522D">
            <w:pPr>
              <w:jc w:val="center"/>
              <w:rPr>
                <w:b/>
              </w:rPr>
            </w:pPr>
          </w:p>
          <w:p w:rsidR="00C94B88" w:rsidRPr="00511F59" w:rsidRDefault="00C94B88" w:rsidP="001E522D">
            <w:pPr>
              <w:jc w:val="center"/>
              <w:rPr>
                <w:b/>
              </w:rPr>
            </w:pPr>
            <w:r w:rsidRPr="00511F59">
              <w:rPr>
                <w:b/>
              </w:rPr>
              <w:t>Olej opałowy</w:t>
            </w:r>
          </w:p>
          <w:p w:rsidR="00C94B88" w:rsidRPr="00511F59" w:rsidRDefault="00C94B88" w:rsidP="001E522D">
            <w:pPr>
              <w:jc w:val="center"/>
            </w:pPr>
            <w:r w:rsidRPr="00511F59">
              <w:t xml:space="preserve"> ………….</w:t>
            </w:r>
          </w:p>
          <w:p w:rsidR="00C94B88" w:rsidRPr="00511F59" w:rsidRDefault="00C94B88" w:rsidP="001E522D">
            <w:pPr>
              <w:jc w:val="center"/>
            </w:pPr>
            <w:r w:rsidRPr="00511F59">
              <w:t>(nazwa oleju)</w:t>
            </w:r>
          </w:p>
          <w:p w:rsidR="00C94B88" w:rsidRPr="00511F59" w:rsidRDefault="00C94B88" w:rsidP="001E522D">
            <w:pPr>
              <w:jc w:val="center"/>
            </w:pPr>
          </w:p>
          <w:p w:rsidR="00C94B88" w:rsidRPr="00511F59" w:rsidRDefault="00C94B88" w:rsidP="001E522D">
            <w:pPr>
              <w:jc w:val="center"/>
            </w:pPr>
            <w:r w:rsidRPr="00511F59">
              <w:t>w</w:t>
            </w:r>
          </w:p>
          <w:p w:rsidR="00C94B88" w:rsidRPr="00511F59" w:rsidRDefault="00C94B88" w:rsidP="001E522D">
            <w:pPr>
              <w:jc w:val="center"/>
            </w:pPr>
            <w:r w:rsidRPr="00511F59">
              <w:t>………….</w:t>
            </w:r>
          </w:p>
          <w:p w:rsidR="00C94B88" w:rsidRPr="00511F59" w:rsidRDefault="00C94B88" w:rsidP="001E522D">
            <w:pPr>
              <w:jc w:val="center"/>
            </w:pPr>
            <w:r w:rsidRPr="00511F59">
              <w:t>(nazwa producenta)</w:t>
            </w:r>
          </w:p>
        </w:tc>
        <w:tc>
          <w:tcPr>
            <w:tcW w:w="1378" w:type="dxa"/>
          </w:tcPr>
          <w:p w:rsidR="00C94B88" w:rsidRPr="00511F59" w:rsidRDefault="00C94B88" w:rsidP="001E522D">
            <w:pPr>
              <w:jc w:val="center"/>
            </w:pPr>
          </w:p>
        </w:tc>
        <w:tc>
          <w:tcPr>
            <w:tcW w:w="1279" w:type="dxa"/>
          </w:tcPr>
          <w:p w:rsidR="00C94B88" w:rsidRPr="00511F59" w:rsidRDefault="00C94B88" w:rsidP="001E522D">
            <w:pPr>
              <w:jc w:val="center"/>
            </w:pPr>
          </w:p>
        </w:tc>
        <w:tc>
          <w:tcPr>
            <w:tcW w:w="967" w:type="dxa"/>
          </w:tcPr>
          <w:p w:rsidR="00C94B88" w:rsidRPr="00511F59" w:rsidRDefault="00C94B88" w:rsidP="001E522D">
            <w:pPr>
              <w:jc w:val="center"/>
            </w:pPr>
          </w:p>
        </w:tc>
        <w:tc>
          <w:tcPr>
            <w:tcW w:w="827" w:type="dxa"/>
          </w:tcPr>
          <w:p w:rsidR="00C94B88" w:rsidRPr="00511F59" w:rsidRDefault="00C94B88" w:rsidP="001E522D">
            <w:pPr>
              <w:jc w:val="center"/>
            </w:pPr>
          </w:p>
        </w:tc>
        <w:tc>
          <w:tcPr>
            <w:tcW w:w="879" w:type="dxa"/>
          </w:tcPr>
          <w:p w:rsidR="00C94B88" w:rsidRPr="00511F59" w:rsidRDefault="00C94B88" w:rsidP="001E522D">
            <w:pPr>
              <w:jc w:val="center"/>
            </w:pPr>
          </w:p>
        </w:tc>
        <w:tc>
          <w:tcPr>
            <w:tcW w:w="1095" w:type="dxa"/>
          </w:tcPr>
          <w:p w:rsidR="00C94B88" w:rsidRPr="00511F59" w:rsidRDefault="00C94B88" w:rsidP="001E522D">
            <w:pPr>
              <w:jc w:val="center"/>
            </w:pPr>
          </w:p>
        </w:tc>
        <w:tc>
          <w:tcPr>
            <w:tcW w:w="1141" w:type="dxa"/>
          </w:tcPr>
          <w:p w:rsidR="00C94B88" w:rsidRPr="00511F59" w:rsidRDefault="00C94B88" w:rsidP="001E522D">
            <w:pPr>
              <w:jc w:val="center"/>
            </w:pPr>
          </w:p>
          <w:p w:rsidR="00C94B88" w:rsidRPr="00511F59" w:rsidRDefault="00C94B88" w:rsidP="001E522D">
            <w:pPr>
              <w:jc w:val="center"/>
            </w:pPr>
            <w:r>
              <w:t>100</w:t>
            </w:r>
            <w:r w:rsidRPr="00511F59">
              <w:t>.000</w:t>
            </w:r>
          </w:p>
        </w:tc>
        <w:tc>
          <w:tcPr>
            <w:tcW w:w="1233" w:type="dxa"/>
          </w:tcPr>
          <w:p w:rsidR="00C94B88" w:rsidRPr="00511F59" w:rsidRDefault="00C94B88" w:rsidP="001E522D">
            <w:pPr>
              <w:jc w:val="center"/>
            </w:pPr>
          </w:p>
          <w:p w:rsidR="00C94B88" w:rsidRPr="00511F59" w:rsidRDefault="00C94B88" w:rsidP="001E522D">
            <w:pPr>
              <w:jc w:val="center"/>
            </w:pPr>
          </w:p>
          <w:p w:rsidR="00C94B88" w:rsidRPr="00511F59" w:rsidRDefault="00C94B88" w:rsidP="001E522D">
            <w:pPr>
              <w:jc w:val="center"/>
            </w:pPr>
          </w:p>
          <w:p w:rsidR="00C94B88" w:rsidRPr="00511F59" w:rsidRDefault="00C94B88" w:rsidP="001E522D">
            <w:pPr>
              <w:jc w:val="center"/>
            </w:pPr>
          </w:p>
        </w:tc>
      </w:tr>
    </w:tbl>
    <w:p w:rsidR="00C94B88" w:rsidRDefault="00C94B88" w:rsidP="00C94B88">
      <w:pPr>
        <w:jc w:val="both"/>
      </w:pPr>
    </w:p>
    <w:p w:rsidR="00C94B88" w:rsidRDefault="00C94B88" w:rsidP="00C94B88">
      <w:pPr>
        <w:spacing w:line="480" w:lineRule="auto"/>
        <w:rPr>
          <w:b/>
          <w:sz w:val="16"/>
          <w:szCs w:val="16"/>
        </w:rPr>
      </w:pPr>
      <w:r w:rsidRPr="00001D8E">
        <w:rPr>
          <w:b/>
          <w:sz w:val="16"/>
          <w:szCs w:val="16"/>
        </w:rPr>
        <w:t>Cena sprzedaży</w:t>
      </w:r>
      <w:r>
        <w:rPr>
          <w:b/>
          <w:sz w:val="16"/>
          <w:szCs w:val="16"/>
        </w:rPr>
        <w:t xml:space="preserve"> </w:t>
      </w:r>
      <w:r w:rsidR="001548F8">
        <w:rPr>
          <w:b/>
          <w:sz w:val="16"/>
          <w:szCs w:val="16"/>
        </w:rPr>
        <w:t>1 litra oleju  grzewczego</w:t>
      </w:r>
      <w:r w:rsidRPr="00001D8E">
        <w:rPr>
          <w:b/>
          <w:sz w:val="16"/>
          <w:szCs w:val="16"/>
        </w:rPr>
        <w:t xml:space="preserve"> netto oferenta (zł./litr), zawierająca ewentualny upust</w:t>
      </w:r>
      <w:r>
        <w:rPr>
          <w:b/>
          <w:sz w:val="16"/>
          <w:szCs w:val="16"/>
        </w:rPr>
        <w:t xml:space="preserve"> i wszystkie składniki związane w wykonaniem zamówienia słownie: …………………………………………………………….………………………………………………………………………………………………...</w:t>
      </w:r>
    </w:p>
    <w:p w:rsidR="00C94B88" w:rsidRDefault="00C94B88" w:rsidP="00C94B88">
      <w:pPr>
        <w:rPr>
          <w:b/>
          <w:sz w:val="16"/>
          <w:szCs w:val="16"/>
        </w:rPr>
      </w:pPr>
      <w:r w:rsidRPr="00001D8E">
        <w:rPr>
          <w:b/>
          <w:sz w:val="16"/>
          <w:szCs w:val="16"/>
        </w:rPr>
        <w:t xml:space="preserve">Wartość upustu </w:t>
      </w:r>
      <w:r>
        <w:rPr>
          <w:b/>
          <w:sz w:val="16"/>
          <w:szCs w:val="16"/>
        </w:rPr>
        <w:t>(</w:t>
      </w:r>
      <w:r w:rsidRPr="00001D8E">
        <w:rPr>
          <w:b/>
          <w:sz w:val="16"/>
          <w:szCs w:val="16"/>
        </w:rPr>
        <w:t>w złotych</w:t>
      </w:r>
      <w:r>
        <w:rPr>
          <w:b/>
          <w:sz w:val="16"/>
          <w:szCs w:val="16"/>
        </w:rPr>
        <w:t>) słownie: ………………………………………………………………………………………………………………………………………………………………</w:t>
      </w:r>
    </w:p>
    <w:p w:rsidR="00C94B88" w:rsidRDefault="00C94B88" w:rsidP="00C94B88">
      <w:pPr>
        <w:rPr>
          <w:b/>
          <w:sz w:val="16"/>
          <w:szCs w:val="16"/>
        </w:rPr>
      </w:pPr>
    </w:p>
    <w:p w:rsidR="00C94B88" w:rsidRDefault="00C94B88" w:rsidP="00C94B88">
      <w:pPr>
        <w:spacing w:line="480" w:lineRule="auto"/>
        <w:rPr>
          <w:b/>
          <w:sz w:val="16"/>
          <w:szCs w:val="16"/>
        </w:rPr>
      </w:pPr>
      <w:r w:rsidRPr="00001D8E">
        <w:rPr>
          <w:b/>
          <w:sz w:val="16"/>
          <w:szCs w:val="16"/>
        </w:rPr>
        <w:t>Cena s</w:t>
      </w:r>
      <w:r w:rsidR="001548F8">
        <w:rPr>
          <w:b/>
          <w:sz w:val="16"/>
          <w:szCs w:val="16"/>
        </w:rPr>
        <w:t>przedaży 1 litra oleju  grzewczego</w:t>
      </w:r>
      <w:r w:rsidRPr="00001D8E">
        <w:rPr>
          <w:b/>
          <w:sz w:val="16"/>
          <w:szCs w:val="16"/>
        </w:rPr>
        <w:t xml:space="preserve"> brutto oferenta (zł./litr)</w:t>
      </w:r>
      <w:r>
        <w:rPr>
          <w:b/>
          <w:sz w:val="16"/>
          <w:szCs w:val="16"/>
        </w:rPr>
        <w:t xml:space="preserve"> słownie: …………………….……………………………………………………………....</w:t>
      </w:r>
    </w:p>
    <w:p w:rsidR="00C94B88" w:rsidRDefault="00C94B88" w:rsidP="00C94B88">
      <w:pPr>
        <w:spacing w:line="480" w:lineRule="auto"/>
        <w:rPr>
          <w:b/>
          <w:sz w:val="16"/>
          <w:szCs w:val="16"/>
        </w:rPr>
      </w:pPr>
      <w:r>
        <w:rPr>
          <w:b/>
          <w:sz w:val="16"/>
          <w:szCs w:val="16"/>
        </w:rPr>
        <w:t>……………………………………………………………………………………………………………….…………………………………………………………</w:t>
      </w:r>
    </w:p>
    <w:p w:rsidR="00C94B88" w:rsidRDefault="00C94B88" w:rsidP="00C94B88">
      <w:pPr>
        <w:rPr>
          <w:b/>
          <w:sz w:val="16"/>
          <w:szCs w:val="16"/>
        </w:rPr>
      </w:pPr>
    </w:p>
    <w:p w:rsidR="00C94B88" w:rsidRDefault="00C94B88" w:rsidP="00C94B88">
      <w:pPr>
        <w:spacing w:line="480" w:lineRule="auto"/>
        <w:rPr>
          <w:b/>
          <w:sz w:val="16"/>
          <w:szCs w:val="16"/>
        </w:rPr>
      </w:pPr>
      <w:r w:rsidRPr="00001D8E">
        <w:rPr>
          <w:b/>
          <w:sz w:val="16"/>
          <w:szCs w:val="16"/>
        </w:rPr>
        <w:t xml:space="preserve">Łączna wartość brutto (cena ofertowa </w:t>
      </w:r>
      <w:r>
        <w:rPr>
          <w:b/>
          <w:sz w:val="16"/>
          <w:szCs w:val="16"/>
        </w:rPr>
        <w:t>w</w:t>
      </w:r>
      <w:r w:rsidRPr="00001D8E">
        <w:rPr>
          <w:b/>
          <w:sz w:val="16"/>
          <w:szCs w:val="16"/>
        </w:rPr>
        <w:t xml:space="preserve"> złotych) </w:t>
      </w:r>
      <w:r>
        <w:rPr>
          <w:b/>
          <w:sz w:val="16"/>
          <w:szCs w:val="16"/>
        </w:rPr>
        <w:t>słownie: ……………………………………..………………………………………………………………………………………………………………………</w:t>
      </w:r>
    </w:p>
    <w:p w:rsidR="00C94B88" w:rsidRDefault="00C94B88" w:rsidP="00C94B88">
      <w:pPr>
        <w:spacing w:line="480" w:lineRule="auto"/>
        <w:rPr>
          <w:b/>
          <w:sz w:val="16"/>
          <w:szCs w:val="16"/>
        </w:rPr>
      </w:pPr>
      <w:r>
        <w:rPr>
          <w:b/>
          <w:sz w:val="16"/>
          <w:szCs w:val="16"/>
        </w:rPr>
        <w:t>…………………………………………………………………………………………………………….……………………………………………………………</w:t>
      </w:r>
    </w:p>
    <w:p w:rsidR="00C94B88" w:rsidRPr="00001D8E" w:rsidRDefault="00C94B88" w:rsidP="00C94B88">
      <w:pPr>
        <w:jc w:val="both"/>
        <w:rPr>
          <w:b/>
          <w:sz w:val="16"/>
          <w:szCs w:val="16"/>
        </w:rPr>
      </w:pPr>
    </w:p>
    <w:p w:rsidR="00C94B88" w:rsidRDefault="00C94B88" w:rsidP="00C94B88">
      <w:pPr>
        <w:jc w:val="both"/>
      </w:pPr>
      <w:r>
        <w:t>Formularz ofertowy</w:t>
      </w:r>
      <w:r w:rsidR="001548F8">
        <w:t xml:space="preserve"> dotyczy dostawy oleju grzewczego</w:t>
      </w:r>
      <w:r>
        <w:t>, spełniającego wymagania normy PN-C-96024:2001 dla L1.</w:t>
      </w:r>
    </w:p>
    <w:p w:rsidR="00C94B88" w:rsidRDefault="00C94B88" w:rsidP="00C94B88">
      <w:pPr>
        <w:jc w:val="both"/>
      </w:pPr>
      <w:r>
        <w:t>Za cenę oferty podaną przez Wykonawcę przyjmuje się wartość dostawy brutto, ustaloną jako iloczyn ceny s</w:t>
      </w:r>
      <w:r w:rsidR="001548F8">
        <w:t>p</w:t>
      </w:r>
      <w:r w:rsidR="00D42AC9">
        <w:t>rzedaży 1 litra</w:t>
      </w:r>
      <w:r w:rsidR="00737820">
        <w:t xml:space="preserve"> oleju opał</w:t>
      </w:r>
      <w:r w:rsidR="00D42AC9">
        <w:t>owego lekkiego</w:t>
      </w:r>
      <w:r>
        <w:t xml:space="preserve"> brutto Oferenta w złotych/litr (na którą składa się cena s</w:t>
      </w:r>
      <w:r w:rsidR="001548F8">
        <w:t>przedaży 1 litra oleju grzewczego</w:t>
      </w:r>
      <w:r>
        <w:t xml:space="preserve"> netto Oferenta w złotych/litr zawierająca ewentualny upust oraz wszystkie koszty i składniki związane z wykonaniem zamówienia, zwiększona o podatek VAT) i łącznej szacunkowej ilości zama</w:t>
      </w:r>
      <w:r w:rsidR="00D42AC9">
        <w:t>wianego oleju opałowego lekkiego</w:t>
      </w:r>
      <w:r>
        <w:t xml:space="preserve"> w litrach (szacunkowo 100.000 litrów w okresie realizacji zamówienia). W ten sposób ustalona cena będzie podstawą do porównania ofert.</w:t>
      </w:r>
    </w:p>
    <w:p w:rsidR="00C94B88" w:rsidRDefault="00C94B88" w:rsidP="00C94B88">
      <w:pPr>
        <w:jc w:val="both"/>
      </w:pPr>
    </w:p>
    <w:p w:rsidR="00C94B88" w:rsidRDefault="00C94B88" w:rsidP="00C94B88">
      <w:pPr>
        <w:jc w:val="both"/>
        <w:rPr>
          <w:b/>
        </w:rPr>
      </w:pPr>
      <w:r w:rsidRPr="00122C98">
        <w:rPr>
          <w:b/>
        </w:rPr>
        <w:t>Wszystkie ceny należy podać w PLN, z dokładnością do 2 miejsc po przecinku.</w:t>
      </w:r>
      <w:r w:rsidR="00D42AC9">
        <w:t xml:space="preserve"> Cena 1 litra oleju opałowego lekkiego</w:t>
      </w:r>
      <w:r>
        <w:t xml:space="preserve"> netto powinna zawierać wszystkie koszty i składniki związane z wykonaniem zamówienia między innymi: koszty transportu, załadunku, rozładunku i ubezpieczenia. Wartość przedmiotu zamówienia została ustalona szacunkowo.  Na podaną cenę przedmiotu zamówienia zostanie podpisana umowa z wybranym Wykonawcą. Rozlicz</w:t>
      </w:r>
      <w:r w:rsidR="000D70BE">
        <w:t>e</w:t>
      </w:r>
      <w:r w:rsidR="00D42AC9">
        <w:t>nie za dostarczony olej opałowy lekki</w:t>
      </w:r>
      <w:r>
        <w:t xml:space="preserve"> nastąpi na podstawie faktur VAT wystawionych przez wykonawcę na szkołę, która złoży zamówienie, po każdej dostawie. Forma płatności – przelew. Termin płatności faktur – 30 dni licząc od daty  dostarczenia do siedziby Zamawiająceg</w:t>
      </w:r>
      <w:r w:rsidR="001548F8">
        <w:t xml:space="preserve">o. Cena 1 litra oleju grzewczego </w:t>
      </w:r>
      <w:r>
        <w:t>nie może ulec zmianie w okresie związania ofertą. W przypadku dostaw następujących po okresie związania ofertą,</w:t>
      </w:r>
      <w:r w:rsidR="000D70BE">
        <w:t xml:space="preserve"> wartość 1 litra oleju grzewczego</w:t>
      </w:r>
      <w:r>
        <w:t xml:space="preserve"> netto będzie ustalana na podsta</w:t>
      </w:r>
      <w:r w:rsidR="001548F8">
        <w:t>w</w:t>
      </w:r>
      <w:r w:rsidR="00D42AC9">
        <w:t>ie ceny 1 litra oleju opalowego</w:t>
      </w:r>
      <w:r>
        <w:t xml:space="preserve">, publikowanej na stronie internetowej producenta w dniu dostawy, pomniejszonej o upust Wykonawcy, którego wysokość Oferent wskaże w formularzu ofertowym, stanowiącym załącznik nr 1 do niniejszej SIWZ i powiększonej o podatek VAT. Do celów przygotowania ofert przyjmuje </w:t>
      </w:r>
      <w:r w:rsidR="001548F8">
        <w:t>s</w:t>
      </w:r>
      <w:r w:rsidR="00D42AC9">
        <w:t>ię cenę 1 litra oleju opałowego lekkiego</w:t>
      </w:r>
      <w:r>
        <w:t xml:space="preserve"> opublikowaną na stronie internetowej producenta na dzień </w:t>
      </w:r>
      <w:r w:rsidR="00023C61">
        <w:rPr>
          <w:b/>
        </w:rPr>
        <w:t>26</w:t>
      </w:r>
      <w:r w:rsidR="000D5330">
        <w:rPr>
          <w:b/>
        </w:rPr>
        <w:t>.09.2014</w:t>
      </w:r>
      <w:r>
        <w:rPr>
          <w:b/>
        </w:rPr>
        <w:t xml:space="preserve"> </w:t>
      </w:r>
      <w:r w:rsidRPr="00122C98">
        <w:rPr>
          <w:b/>
        </w:rPr>
        <w:t xml:space="preserve">r.   </w:t>
      </w:r>
      <w:bookmarkStart w:id="0" w:name="_GoBack"/>
      <w:bookmarkEnd w:id="0"/>
    </w:p>
    <w:p w:rsidR="00C94B88" w:rsidRDefault="00C94B88" w:rsidP="00C94B88">
      <w:pPr>
        <w:jc w:val="both"/>
        <w:rPr>
          <w:b/>
        </w:rPr>
      </w:pPr>
    </w:p>
    <w:p w:rsidR="00C94B88" w:rsidRDefault="00C94B88" w:rsidP="00C94B88">
      <w:pPr>
        <w:jc w:val="both"/>
      </w:pPr>
      <w:r w:rsidRPr="00603122">
        <w:t xml:space="preserve">Oświadczamy, że </w:t>
      </w:r>
      <w:r>
        <w:t>zawarte w projekcie umowy warunki zostały przez nas zaakceptowane i zobowiązujemy się w przypadku wyboru naszej oferty do zawarcia umowy w terminie wyznaczonym przez Zamawiającego. Termin realizacj</w:t>
      </w:r>
      <w:r w:rsidR="001E522D">
        <w:t>i całego</w:t>
      </w:r>
      <w:r w:rsidR="000D5330">
        <w:t xml:space="preserve"> zamówienia – do dnia 30.04.2015</w:t>
      </w:r>
      <w:r>
        <w:t xml:space="preserve"> r.</w:t>
      </w:r>
    </w:p>
    <w:p w:rsidR="00C94B88" w:rsidRDefault="00C94B88" w:rsidP="00C94B88"/>
    <w:p w:rsidR="00C94B88" w:rsidRDefault="00C94B88" w:rsidP="00C94B88">
      <w:pPr>
        <w:jc w:val="both"/>
      </w:pPr>
      <w:r>
        <w:t xml:space="preserve">Zobowiązujemy się do kompletnego, wysokiej jakości i terminowego wykonania zamówienia. Oświadczamy, że zapoznaliśmy się ze Specyfikacją Istotnych Warunków Zamówienia,  nie wnosimy żadnych zastrzeżeń oraz uzyskaliśmy informacje niezbędne do przygotowania oferty. </w:t>
      </w:r>
      <w:r>
        <w:lastRenderedPageBreak/>
        <w:t xml:space="preserve">Oświadczamy, że uważamy się za związanych ofertą przez czas wskazany w Specyfikacji Istotnych Warunków Zamówienia. </w:t>
      </w:r>
    </w:p>
    <w:p w:rsidR="00C94B88" w:rsidRDefault="00C94B88" w:rsidP="00C94B88">
      <w:pPr>
        <w:jc w:val="both"/>
      </w:pPr>
      <w:r>
        <w:t>Oświadczamy, że wszystkie dokumenty oraz przedstawione oświadczenia są zgodne z prawdą.</w:t>
      </w:r>
    </w:p>
    <w:p w:rsidR="00C94B88" w:rsidRDefault="00C94B88" w:rsidP="00C94B88">
      <w:r>
        <w:t>Załącznikami do niniejszego formularza oferty są:</w:t>
      </w:r>
    </w:p>
    <w:p w:rsidR="00C94B88" w:rsidRDefault="00C94B88" w:rsidP="00C94B88"/>
    <w:p w:rsidR="00C94B88" w:rsidRDefault="00C94B88" w:rsidP="00C94B88">
      <w:pPr>
        <w:numPr>
          <w:ilvl w:val="0"/>
          <w:numId w:val="8"/>
        </w:numPr>
        <w:tabs>
          <w:tab w:val="left" w:pos="360"/>
        </w:tabs>
        <w:spacing w:line="480" w:lineRule="auto"/>
      </w:pPr>
      <w:r>
        <w:t>...............................................................................................................</w:t>
      </w:r>
    </w:p>
    <w:p w:rsidR="00C94B88" w:rsidRDefault="00C94B88" w:rsidP="00C94B88">
      <w:pPr>
        <w:numPr>
          <w:ilvl w:val="0"/>
          <w:numId w:val="8"/>
        </w:numPr>
        <w:tabs>
          <w:tab w:val="left" w:pos="360"/>
        </w:tabs>
        <w:spacing w:line="480" w:lineRule="auto"/>
      </w:pPr>
      <w:r>
        <w:t>...............................................................................................................</w:t>
      </w:r>
    </w:p>
    <w:p w:rsidR="00C94B88" w:rsidRDefault="00C94B88" w:rsidP="00C94B88">
      <w:pPr>
        <w:numPr>
          <w:ilvl w:val="0"/>
          <w:numId w:val="8"/>
        </w:numPr>
        <w:tabs>
          <w:tab w:val="left" w:pos="360"/>
        </w:tabs>
        <w:spacing w:line="480" w:lineRule="auto"/>
      </w:pPr>
      <w:r>
        <w:t>...............................................................................................................</w:t>
      </w:r>
    </w:p>
    <w:p w:rsidR="00C94B88" w:rsidRDefault="00C94B88" w:rsidP="00C94B88">
      <w:pPr>
        <w:numPr>
          <w:ilvl w:val="0"/>
          <w:numId w:val="8"/>
        </w:numPr>
        <w:tabs>
          <w:tab w:val="left" w:pos="360"/>
        </w:tabs>
        <w:spacing w:line="480" w:lineRule="auto"/>
      </w:pPr>
      <w:r>
        <w:t>...............................................................................................................</w:t>
      </w:r>
    </w:p>
    <w:p w:rsidR="008F22B8" w:rsidRDefault="008F22B8" w:rsidP="008F22B8">
      <w:pPr>
        <w:numPr>
          <w:ilvl w:val="0"/>
          <w:numId w:val="8"/>
        </w:numPr>
        <w:tabs>
          <w:tab w:val="left" w:pos="360"/>
        </w:tabs>
        <w:spacing w:line="480" w:lineRule="auto"/>
      </w:pPr>
      <w:r>
        <w:t>...............................................................................................................</w:t>
      </w:r>
    </w:p>
    <w:p w:rsidR="008F22B8" w:rsidRDefault="008F22B8" w:rsidP="008F22B8">
      <w:pPr>
        <w:numPr>
          <w:ilvl w:val="0"/>
          <w:numId w:val="8"/>
        </w:numPr>
        <w:tabs>
          <w:tab w:val="left" w:pos="360"/>
        </w:tabs>
        <w:spacing w:line="480" w:lineRule="auto"/>
      </w:pPr>
      <w:r>
        <w:t>...............................................................................................................</w:t>
      </w:r>
    </w:p>
    <w:p w:rsidR="008F22B8" w:rsidRDefault="008F22B8" w:rsidP="008F22B8">
      <w:pPr>
        <w:numPr>
          <w:ilvl w:val="0"/>
          <w:numId w:val="8"/>
        </w:numPr>
        <w:tabs>
          <w:tab w:val="left" w:pos="360"/>
        </w:tabs>
        <w:spacing w:line="480" w:lineRule="auto"/>
      </w:pPr>
      <w:r>
        <w:t>...............................................................................................................</w:t>
      </w:r>
    </w:p>
    <w:p w:rsidR="00C94B88" w:rsidRDefault="008F22B8" w:rsidP="008F22B8">
      <w:r>
        <w:t>-     ...............................................................................................................</w:t>
      </w:r>
    </w:p>
    <w:p w:rsidR="00C94B88" w:rsidRDefault="00C94B88" w:rsidP="00C94B88">
      <w:pPr>
        <w:ind w:left="3540" w:firstLine="708"/>
      </w:pPr>
    </w:p>
    <w:p w:rsidR="008F22B8" w:rsidRDefault="008F22B8" w:rsidP="008F22B8">
      <w:pPr>
        <w:numPr>
          <w:ilvl w:val="0"/>
          <w:numId w:val="8"/>
        </w:numPr>
        <w:tabs>
          <w:tab w:val="left" w:pos="360"/>
        </w:tabs>
        <w:spacing w:line="480" w:lineRule="auto"/>
      </w:pPr>
      <w:r>
        <w:t>...............................................................................................................</w:t>
      </w:r>
    </w:p>
    <w:p w:rsidR="008F22B8" w:rsidRDefault="008F22B8" w:rsidP="008F22B8">
      <w:r>
        <w:t>-     ...............................................................................................................</w:t>
      </w:r>
    </w:p>
    <w:p w:rsidR="008F22B8" w:rsidRDefault="008F22B8" w:rsidP="008F22B8">
      <w:pPr>
        <w:ind w:left="3540" w:firstLine="708"/>
      </w:pPr>
    </w:p>
    <w:p w:rsidR="008F22B8" w:rsidRDefault="008F22B8" w:rsidP="008F22B8">
      <w:pPr>
        <w:ind w:left="3540" w:firstLine="708"/>
      </w:pPr>
    </w:p>
    <w:p w:rsidR="008F22B8" w:rsidRDefault="008F22B8" w:rsidP="008F22B8">
      <w:pPr>
        <w:ind w:left="3540" w:firstLine="708"/>
      </w:pPr>
    </w:p>
    <w:p w:rsidR="00C94B88" w:rsidRDefault="00C94B88" w:rsidP="00C94B88">
      <w:pPr>
        <w:ind w:left="3540" w:firstLine="708"/>
      </w:pPr>
      <w:r>
        <w:t xml:space="preserve">                       ........................................................</w:t>
      </w:r>
    </w:p>
    <w:p w:rsidR="00C94B88" w:rsidRDefault="00C94B88" w:rsidP="00C94B88">
      <w:pPr>
        <w:ind w:left="4956"/>
        <w:rPr>
          <w:i/>
          <w:sz w:val="18"/>
        </w:rPr>
      </w:pPr>
      <w:r>
        <w:rPr>
          <w:i/>
          <w:sz w:val="18"/>
        </w:rPr>
        <w:t xml:space="preserve">                              / podpis upoważnionej osoby/</w:t>
      </w:r>
    </w:p>
    <w:p w:rsidR="00C94B88" w:rsidRDefault="00C94B88" w:rsidP="00C94B88">
      <w:pPr>
        <w:rPr>
          <w:i/>
          <w:sz w:val="18"/>
        </w:rPr>
      </w:pPr>
    </w:p>
    <w:p w:rsidR="00C94B88" w:rsidRDefault="00C94B88" w:rsidP="00C94B88">
      <w:pPr>
        <w:rPr>
          <w:i/>
          <w:sz w:val="18"/>
        </w:rPr>
      </w:pPr>
    </w:p>
    <w:p w:rsidR="00C94B88" w:rsidRDefault="00C94B88" w:rsidP="00C94B88">
      <w:pPr>
        <w:rPr>
          <w:i/>
          <w:sz w:val="18"/>
        </w:rPr>
      </w:pPr>
    </w:p>
    <w:p w:rsidR="00C94B88" w:rsidRDefault="00C94B88" w:rsidP="00C94B88">
      <w:pPr>
        <w:rPr>
          <w:i/>
          <w:sz w:val="18"/>
        </w:rPr>
      </w:pPr>
    </w:p>
    <w:p w:rsidR="00C94B88" w:rsidRDefault="00C94B88" w:rsidP="00C94B88">
      <w:pPr>
        <w:rPr>
          <w:i/>
          <w:sz w:val="18"/>
        </w:rPr>
      </w:pPr>
    </w:p>
    <w:p w:rsidR="00C94B88" w:rsidRDefault="00C94B88" w:rsidP="00C94B88">
      <w:pPr>
        <w:rPr>
          <w:i/>
          <w:sz w:val="18"/>
        </w:rPr>
      </w:pPr>
    </w:p>
    <w:p w:rsidR="00C94B88" w:rsidRDefault="00C94B88" w:rsidP="00C94B88">
      <w:pPr>
        <w:rPr>
          <w:i/>
          <w:sz w:val="18"/>
        </w:rPr>
      </w:pPr>
    </w:p>
    <w:p w:rsidR="00C94B88" w:rsidRDefault="00C94B88" w:rsidP="00C94B88">
      <w:pPr>
        <w:pStyle w:val="Nagwek3"/>
        <w:numPr>
          <w:ilvl w:val="2"/>
          <w:numId w:val="1"/>
        </w:numPr>
        <w:tabs>
          <w:tab w:val="left" w:pos="0"/>
        </w:tabs>
        <w:spacing w:before="0"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3"/>
        <w:numPr>
          <w:ilvl w:val="2"/>
          <w:numId w:val="1"/>
        </w:numPr>
        <w:tabs>
          <w:tab w:val="left" w:pos="0"/>
        </w:tabs>
        <w:spacing w:before="0" w:after="0"/>
        <w:rPr>
          <w:rFonts w:ascii="Times New Roman" w:hAnsi="Times New Roman"/>
        </w:rPr>
      </w:pPr>
    </w:p>
    <w:p w:rsidR="00834798" w:rsidRDefault="00834798" w:rsidP="008F22B8">
      <w:pPr>
        <w:pStyle w:val="Nagwek3"/>
        <w:tabs>
          <w:tab w:val="left" w:pos="0"/>
        </w:tabs>
        <w:spacing w:before="0" w:after="0"/>
        <w:rPr>
          <w:rFonts w:ascii="Times New Roman" w:hAnsi="Times New Roman"/>
        </w:rPr>
      </w:pPr>
    </w:p>
    <w:p w:rsidR="008F22B8" w:rsidRPr="008F22B8" w:rsidRDefault="008F22B8" w:rsidP="008F22B8"/>
    <w:p w:rsidR="00D42AC9" w:rsidRDefault="00C94B88" w:rsidP="00D42AC9">
      <w:pPr>
        <w:pStyle w:val="Nagwek3"/>
        <w:spacing w:before="0" w:after="0"/>
        <w:rPr>
          <w:rFonts w:ascii="Times New Roman" w:hAnsi="Times New Roman"/>
        </w:rPr>
      </w:pPr>
      <w:r>
        <w:rPr>
          <w:rFonts w:ascii="Times New Roman" w:hAnsi="Times New Roman"/>
        </w:rPr>
        <w:t xml:space="preserve">                                              </w:t>
      </w:r>
      <w:r w:rsidR="00034BE3">
        <w:rPr>
          <w:rFonts w:ascii="Times New Roman" w:hAnsi="Times New Roman"/>
        </w:rPr>
        <w:t xml:space="preserve">                      </w:t>
      </w:r>
      <w:r w:rsidRPr="00034BE3">
        <w:rPr>
          <w:rFonts w:ascii="Times New Roman" w:hAnsi="Times New Roman"/>
        </w:rPr>
        <w:t xml:space="preserve">                                </w:t>
      </w:r>
    </w:p>
    <w:p w:rsidR="00D42AC9" w:rsidRPr="00D42AC9" w:rsidRDefault="00D42AC9" w:rsidP="00D42AC9"/>
    <w:p w:rsidR="00FE0898" w:rsidRPr="00D42AC9" w:rsidRDefault="00D42AC9" w:rsidP="00D42AC9">
      <w:pPr>
        <w:pStyle w:val="Nagwek3"/>
        <w:spacing w:before="0" w:after="0"/>
        <w:rPr>
          <w:rFonts w:ascii="Times New Roman" w:hAnsi="Times New Roman"/>
        </w:rPr>
      </w:pPr>
      <w:r>
        <w:rPr>
          <w:rFonts w:ascii="Times New Roman" w:hAnsi="Times New Roman"/>
        </w:rPr>
        <w:lastRenderedPageBreak/>
        <w:t xml:space="preserve">                   </w:t>
      </w:r>
    </w:p>
    <w:p w:rsidR="00C94B88" w:rsidRPr="00AE6CD8" w:rsidRDefault="00C94B88" w:rsidP="00C94B88">
      <w:pPr>
        <w:rPr>
          <w:b/>
        </w:rPr>
      </w:pPr>
      <w:r>
        <w:rPr>
          <w:b/>
        </w:rPr>
        <w:t xml:space="preserve">                                                                                                           </w:t>
      </w:r>
      <w:r w:rsidRPr="00AE6CD8">
        <w:rPr>
          <w:b/>
        </w:rPr>
        <w:t>Załącznik Nr 2 do SIWZ</w:t>
      </w:r>
    </w:p>
    <w:p w:rsidR="00C94B88" w:rsidRDefault="00C94B88" w:rsidP="00C94B88"/>
    <w:p w:rsidR="00C94B88" w:rsidRDefault="00C94B88" w:rsidP="00C94B88"/>
    <w:p w:rsidR="00C94B88" w:rsidRDefault="00C94B88" w:rsidP="00C94B88">
      <w:r>
        <w:t>.................................................</w:t>
      </w:r>
      <w:r w:rsidRPr="00373567">
        <w:t xml:space="preserve"> </w:t>
      </w:r>
      <w:r>
        <w:t xml:space="preserve">                                             .....................................................</w:t>
      </w:r>
    </w:p>
    <w:p w:rsidR="00C94B88" w:rsidRPr="0051372A" w:rsidRDefault="00C94B88" w:rsidP="00C94B88">
      <w:pPr>
        <w:rPr>
          <w:i/>
          <w:sz w:val="16"/>
        </w:rPr>
      </w:pPr>
      <w:r>
        <w:rPr>
          <w:i/>
          <w:sz w:val="16"/>
        </w:rPr>
        <w:t xml:space="preserve">               (pieczęć Wykonawcy)                                                                                                                 </w:t>
      </w:r>
      <w:r>
        <w:t xml:space="preserve"> </w:t>
      </w:r>
      <w:r>
        <w:rPr>
          <w:i/>
          <w:sz w:val="18"/>
        </w:rPr>
        <w:t>/miejscowość i data/</w:t>
      </w:r>
      <w:r>
        <w:t xml:space="preserve">                                                   </w:t>
      </w:r>
    </w:p>
    <w:p w:rsidR="00C94B88" w:rsidRDefault="00C94B88" w:rsidP="00C94B88">
      <w:r>
        <w:t xml:space="preserve">                                                                                             </w:t>
      </w:r>
    </w:p>
    <w:p w:rsidR="00C94B88" w:rsidRDefault="00C94B88" w:rsidP="00C94B88">
      <w:pPr>
        <w:rPr>
          <w:i/>
          <w:sz w:val="18"/>
        </w:rPr>
      </w:pPr>
      <w:r>
        <w:tab/>
      </w:r>
      <w:r>
        <w:tab/>
      </w:r>
      <w:r>
        <w:tab/>
      </w:r>
      <w:r>
        <w:tab/>
      </w:r>
      <w:r>
        <w:tab/>
      </w:r>
      <w:r>
        <w:tab/>
      </w:r>
      <w:r>
        <w:tab/>
      </w:r>
    </w:p>
    <w:p w:rsidR="00C94B88" w:rsidRDefault="00C94B88" w:rsidP="00C94B88">
      <w:pPr>
        <w:rPr>
          <w:i/>
          <w:sz w:val="16"/>
        </w:rPr>
      </w:pPr>
    </w:p>
    <w:p w:rsidR="00C94B88" w:rsidRDefault="00C94B88" w:rsidP="00C94B88">
      <w:pPr>
        <w:rPr>
          <w:i/>
          <w:sz w:val="16"/>
        </w:rPr>
      </w:pPr>
    </w:p>
    <w:p w:rsidR="00C94B88" w:rsidRPr="0051372A" w:rsidRDefault="00C94B88" w:rsidP="00C94B88">
      <w:pPr>
        <w:pStyle w:val="Nagwek7"/>
        <w:keepNext/>
        <w:numPr>
          <w:ilvl w:val="6"/>
          <w:numId w:val="1"/>
        </w:numPr>
        <w:tabs>
          <w:tab w:val="left" w:pos="0"/>
        </w:tabs>
        <w:spacing w:before="0" w:after="0"/>
        <w:jc w:val="center"/>
        <w:rPr>
          <w:rFonts w:ascii="Times New Roman" w:hAnsi="Times New Roman"/>
          <w:b/>
        </w:rPr>
      </w:pPr>
      <w:r w:rsidRPr="0051372A">
        <w:rPr>
          <w:rFonts w:ascii="Times New Roman" w:hAnsi="Times New Roman"/>
          <w:b/>
        </w:rPr>
        <w:t>Op</w:t>
      </w:r>
      <w:r w:rsidR="00D42AC9">
        <w:rPr>
          <w:rFonts w:ascii="Times New Roman" w:hAnsi="Times New Roman"/>
          <w:b/>
        </w:rPr>
        <w:t>is parametrów jakościowych opału</w:t>
      </w:r>
    </w:p>
    <w:p w:rsidR="00C94B88" w:rsidRDefault="00C94B88" w:rsidP="00C94B88">
      <w:pPr>
        <w:pStyle w:val="Nagwek6"/>
        <w:keepNext/>
        <w:numPr>
          <w:ilvl w:val="5"/>
          <w:numId w:val="1"/>
        </w:numPr>
        <w:tabs>
          <w:tab w:val="left" w:pos="0"/>
        </w:tabs>
        <w:spacing w:before="0" w:after="0"/>
        <w:jc w:val="cente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ab/>
      </w:r>
      <w:r>
        <w:tab/>
      </w:r>
      <w:r>
        <w:tab/>
      </w:r>
      <w:r>
        <w:tab/>
      </w:r>
      <w:r>
        <w:tab/>
      </w:r>
    </w:p>
    <w:p w:rsidR="00C94B88" w:rsidRDefault="00C94B88" w:rsidP="00C94B88">
      <w:r>
        <w:t>Do realizacji niniejszego zamówienia oferujemy:</w:t>
      </w:r>
    </w:p>
    <w:p w:rsidR="00C94B88" w:rsidRDefault="00C94B88" w:rsidP="00C94B88"/>
    <w:p w:rsidR="00C94B88" w:rsidRDefault="00D42AC9" w:rsidP="00C94B88">
      <w:pPr>
        <w:jc w:val="both"/>
        <w:rPr>
          <w:u w:val="single"/>
        </w:rPr>
      </w:pPr>
      <w:r>
        <w:rPr>
          <w:u w:val="single"/>
        </w:rPr>
        <w:t>Olej opałowy</w:t>
      </w:r>
      <w:r w:rsidR="00C94B88">
        <w:rPr>
          <w:u w:val="single"/>
        </w:rPr>
        <w:t xml:space="preserve"> lekki spełniający wymagania normy PN-C-96024:2001 dla L1 o następujących parametrach jakościowych:</w:t>
      </w:r>
    </w:p>
    <w:p w:rsidR="00C94B88" w:rsidRDefault="00C94B88" w:rsidP="00C94B88">
      <w:pPr>
        <w:jc w:val="both"/>
      </w:pPr>
      <w:r>
        <w:tab/>
        <w:t xml:space="preserve"> </w:t>
      </w:r>
    </w:p>
    <w:p w:rsidR="00C94B88" w:rsidRDefault="00C94B88" w:rsidP="00C94B88">
      <w:pPr>
        <w:numPr>
          <w:ilvl w:val="0"/>
          <w:numId w:val="2"/>
        </w:numPr>
        <w:tabs>
          <w:tab w:val="left" w:pos="1425"/>
        </w:tabs>
        <w:jc w:val="both"/>
      </w:pPr>
      <w:r>
        <w:t>wartość opałowa</w:t>
      </w:r>
      <w:r>
        <w:tab/>
      </w:r>
      <w:r>
        <w:tab/>
      </w:r>
      <w:r>
        <w:tab/>
      </w:r>
      <w:r>
        <w:tab/>
      </w:r>
      <w:r>
        <w:tab/>
      </w:r>
      <w:r>
        <w:tab/>
        <w:t>- min. ..................... MJ/kg,</w:t>
      </w:r>
    </w:p>
    <w:p w:rsidR="00C94B88" w:rsidRDefault="00C94B88" w:rsidP="00C94B88">
      <w:pPr>
        <w:numPr>
          <w:ilvl w:val="0"/>
          <w:numId w:val="2"/>
        </w:numPr>
        <w:tabs>
          <w:tab w:val="left" w:pos="1425"/>
        </w:tabs>
        <w:jc w:val="both"/>
      </w:pPr>
      <w:r>
        <w:t>gęstość w 15º C</w:t>
      </w:r>
      <w:r>
        <w:tab/>
      </w:r>
      <w:r>
        <w:tab/>
      </w:r>
      <w:r>
        <w:tab/>
      </w:r>
      <w:r>
        <w:tab/>
      </w:r>
      <w:r>
        <w:tab/>
      </w:r>
      <w:r>
        <w:tab/>
        <w:t>- max ..................... (kg/m</w:t>
      </w:r>
      <w:r>
        <w:rPr>
          <w:vertAlign w:val="superscript"/>
        </w:rPr>
        <w:t>3</w:t>
      </w:r>
      <w:r>
        <w:t>),</w:t>
      </w:r>
    </w:p>
    <w:p w:rsidR="00C94B88" w:rsidRDefault="00C94B88" w:rsidP="00C94B88">
      <w:pPr>
        <w:numPr>
          <w:ilvl w:val="0"/>
          <w:numId w:val="2"/>
        </w:numPr>
        <w:tabs>
          <w:tab w:val="left" w:pos="1425"/>
        </w:tabs>
        <w:jc w:val="both"/>
      </w:pPr>
      <w:r>
        <w:t xml:space="preserve">skład frakcyjny: do temp. 250º C </w:t>
      </w:r>
      <w:r>
        <w:tab/>
      </w:r>
      <w:r>
        <w:tab/>
      </w:r>
      <w:r>
        <w:tab/>
      </w:r>
      <w:r>
        <w:tab/>
        <w:t>- max......................%(V/V),</w:t>
      </w:r>
    </w:p>
    <w:p w:rsidR="00C94B88" w:rsidRDefault="00C94B88" w:rsidP="00C94B88">
      <w:pPr>
        <w:numPr>
          <w:ilvl w:val="0"/>
          <w:numId w:val="2"/>
        </w:numPr>
        <w:tabs>
          <w:tab w:val="left" w:pos="1425"/>
        </w:tabs>
        <w:jc w:val="both"/>
      </w:pPr>
      <w:r>
        <w:t>skład frakcyjny: do temp. 350º C</w:t>
      </w:r>
      <w:r>
        <w:tab/>
      </w:r>
      <w:r>
        <w:tab/>
      </w:r>
      <w:r>
        <w:tab/>
      </w:r>
      <w:r>
        <w:tab/>
        <w:t>- min. ......................%(V/V),</w:t>
      </w:r>
    </w:p>
    <w:p w:rsidR="00C94B88" w:rsidRDefault="00C94B88" w:rsidP="00C94B88">
      <w:pPr>
        <w:numPr>
          <w:ilvl w:val="0"/>
          <w:numId w:val="2"/>
        </w:numPr>
        <w:tabs>
          <w:tab w:val="left" w:pos="1425"/>
        </w:tabs>
        <w:jc w:val="both"/>
      </w:pPr>
      <w:r>
        <w:t>lepkość kinematyczna w temp. 20º C</w:t>
      </w:r>
      <w:r>
        <w:tab/>
      </w:r>
      <w:r>
        <w:tab/>
      </w:r>
      <w:r>
        <w:tab/>
        <w:t xml:space="preserve">- </w:t>
      </w:r>
      <w:proofErr w:type="spellStart"/>
      <w:r>
        <w:t>max</w:t>
      </w:r>
      <w:proofErr w:type="spellEnd"/>
      <w:r>
        <w:t>. ..................... (mm2/s),</w:t>
      </w:r>
    </w:p>
    <w:p w:rsidR="00C94B88" w:rsidRDefault="00C94B88" w:rsidP="00C94B88">
      <w:pPr>
        <w:numPr>
          <w:ilvl w:val="0"/>
          <w:numId w:val="2"/>
        </w:numPr>
        <w:tabs>
          <w:tab w:val="left" w:pos="1425"/>
        </w:tabs>
        <w:jc w:val="both"/>
      </w:pPr>
      <w:r>
        <w:t>temperatura zapłonu</w:t>
      </w:r>
      <w:r>
        <w:tab/>
      </w:r>
      <w:r>
        <w:tab/>
      </w:r>
      <w:r>
        <w:tab/>
      </w:r>
      <w:r>
        <w:tab/>
      </w:r>
      <w:r>
        <w:tab/>
        <w:t>- min.  ..................... (ºC),</w:t>
      </w:r>
    </w:p>
    <w:p w:rsidR="00C94B88" w:rsidRDefault="00C94B88" w:rsidP="00C94B88">
      <w:pPr>
        <w:numPr>
          <w:ilvl w:val="0"/>
          <w:numId w:val="2"/>
        </w:numPr>
        <w:tabs>
          <w:tab w:val="left" w:pos="1425"/>
        </w:tabs>
        <w:jc w:val="both"/>
      </w:pPr>
      <w:r>
        <w:t>zawartość siarki</w:t>
      </w:r>
      <w:r>
        <w:tab/>
      </w:r>
      <w:r>
        <w:tab/>
      </w:r>
      <w:r>
        <w:tab/>
      </w:r>
      <w:r>
        <w:tab/>
      </w:r>
      <w:r>
        <w:tab/>
      </w:r>
      <w:r>
        <w:tab/>
        <w:t xml:space="preserve">- </w:t>
      </w:r>
      <w:proofErr w:type="spellStart"/>
      <w:r>
        <w:t>max</w:t>
      </w:r>
      <w:proofErr w:type="spellEnd"/>
      <w:r>
        <w:t>. .....................  %(m/m),</w:t>
      </w:r>
    </w:p>
    <w:p w:rsidR="00C94B88" w:rsidRDefault="00C94B88" w:rsidP="00C94B88">
      <w:pPr>
        <w:numPr>
          <w:ilvl w:val="0"/>
          <w:numId w:val="2"/>
        </w:numPr>
        <w:tabs>
          <w:tab w:val="left" w:pos="1425"/>
        </w:tabs>
        <w:jc w:val="both"/>
      </w:pPr>
      <w:r>
        <w:t>temperatura płynięcia</w:t>
      </w:r>
      <w:r>
        <w:tab/>
      </w:r>
      <w:r>
        <w:tab/>
      </w:r>
      <w:r>
        <w:tab/>
      </w:r>
      <w:r>
        <w:tab/>
      </w:r>
      <w:r>
        <w:tab/>
        <w:t xml:space="preserve">- </w:t>
      </w:r>
      <w:proofErr w:type="spellStart"/>
      <w:r>
        <w:t>max</w:t>
      </w:r>
      <w:proofErr w:type="spellEnd"/>
      <w:r>
        <w:t>. ..................... (ºC),</w:t>
      </w:r>
    </w:p>
    <w:p w:rsidR="00C94B88" w:rsidRDefault="00C94B88" w:rsidP="00C94B88">
      <w:pPr>
        <w:numPr>
          <w:ilvl w:val="0"/>
          <w:numId w:val="2"/>
        </w:numPr>
        <w:tabs>
          <w:tab w:val="left" w:pos="1425"/>
        </w:tabs>
        <w:jc w:val="both"/>
      </w:pPr>
      <w:r>
        <w:t xml:space="preserve">pozostałość po koksowaniu w 10% pozostałości destylacyjnej- </w:t>
      </w:r>
      <w:proofErr w:type="spellStart"/>
      <w:r>
        <w:t>max</w:t>
      </w:r>
      <w:proofErr w:type="spellEnd"/>
      <w:r>
        <w:t>. ......................%(m/m),</w:t>
      </w:r>
    </w:p>
    <w:p w:rsidR="00C94B88" w:rsidRDefault="00C94B88" w:rsidP="00C94B88">
      <w:pPr>
        <w:numPr>
          <w:ilvl w:val="0"/>
          <w:numId w:val="2"/>
        </w:numPr>
        <w:tabs>
          <w:tab w:val="left" w:pos="1425"/>
        </w:tabs>
        <w:jc w:val="both"/>
      </w:pPr>
      <w:r>
        <w:t>zawartość zanieczyszczeń stałych</w:t>
      </w:r>
      <w:r>
        <w:tab/>
      </w:r>
      <w:r>
        <w:tab/>
      </w:r>
      <w:r>
        <w:tab/>
      </w:r>
      <w:r>
        <w:tab/>
        <w:t xml:space="preserve">- </w:t>
      </w:r>
      <w:proofErr w:type="spellStart"/>
      <w:r>
        <w:t>max</w:t>
      </w:r>
      <w:proofErr w:type="spellEnd"/>
      <w:r>
        <w:t>. ...................... (mg/kg),</w:t>
      </w:r>
    </w:p>
    <w:p w:rsidR="00C94B88" w:rsidRDefault="00C94B88" w:rsidP="00C94B88">
      <w:pPr>
        <w:numPr>
          <w:ilvl w:val="0"/>
          <w:numId w:val="2"/>
        </w:numPr>
        <w:tabs>
          <w:tab w:val="left" w:pos="1425"/>
        </w:tabs>
        <w:jc w:val="both"/>
      </w:pPr>
      <w:r>
        <w:t>pozostałość po spopieleniu</w:t>
      </w:r>
      <w:r>
        <w:tab/>
      </w:r>
      <w:r>
        <w:tab/>
      </w:r>
      <w:r>
        <w:tab/>
      </w:r>
      <w:r>
        <w:tab/>
        <w:t xml:space="preserve">- </w:t>
      </w:r>
      <w:proofErr w:type="spellStart"/>
      <w:r>
        <w:t>max</w:t>
      </w:r>
      <w:proofErr w:type="spellEnd"/>
      <w:r>
        <w:t>. ....................... %(m/m),</w:t>
      </w:r>
    </w:p>
    <w:p w:rsidR="00C94B88" w:rsidRDefault="00C94B88" w:rsidP="00C94B88">
      <w:pPr>
        <w:numPr>
          <w:ilvl w:val="0"/>
          <w:numId w:val="2"/>
        </w:numPr>
        <w:tabs>
          <w:tab w:val="left" w:pos="1425"/>
        </w:tabs>
        <w:jc w:val="both"/>
      </w:pPr>
      <w:r>
        <w:t>zawartość wody</w:t>
      </w:r>
      <w:r>
        <w:tab/>
      </w:r>
      <w:r>
        <w:tab/>
      </w:r>
      <w:r>
        <w:tab/>
      </w:r>
      <w:r>
        <w:tab/>
      </w:r>
      <w:r>
        <w:tab/>
      </w:r>
      <w:r>
        <w:tab/>
        <w:t xml:space="preserve">- </w:t>
      </w:r>
      <w:proofErr w:type="spellStart"/>
      <w:r>
        <w:t>max</w:t>
      </w:r>
      <w:proofErr w:type="spellEnd"/>
      <w:r>
        <w:t>. ....................... (mg/kg),</w:t>
      </w:r>
    </w:p>
    <w:p w:rsidR="00C94B88" w:rsidRDefault="00C94B88" w:rsidP="00C94B88">
      <w:pPr>
        <w:numPr>
          <w:ilvl w:val="0"/>
          <w:numId w:val="2"/>
        </w:numPr>
        <w:tabs>
          <w:tab w:val="left" w:pos="1425"/>
        </w:tabs>
        <w:jc w:val="both"/>
      </w:pPr>
      <w:r>
        <w:t>barwa wizualna</w:t>
      </w:r>
      <w:r>
        <w:tab/>
      </w:r>
      <w:r>
        <w:tab/>
      </w:r>
      <w:r>
        <w:tab/>
      </w:r>
      <w:r>
        <w:tab/>
      </w:r>
      <w:r>
        <w:tab/>
      </w:r>
      <w:r>
        <w:tab/>
        <w:t>- ................................,</w:t>
      </w:r>
    </w:p>
    <w:p w:rsidR="00C94B88" w:rsidRDefault="00C94B88" w:rsidP="00C94B88">
      <w:pPr>
        <w:numPr>
          <w:ilvl w:val="0"/>
          <w:numId w:val="2"/>
        </w:numPr>
        <w:tabs>
          <w:tab w:val="left" w:pos="1425"/>
        </w:tabs>
        <w:jc w:val="both"/>
      </w:pPr>
      <w:r>
        <w:t xml:space="preserve">zawartość znacznika </w:t>
      </w:r>
      <w:proofErr w:type="spellStart"/>
      <w:r>
        <w:t>Solvent</w:t>
      </w:r>
      <w:proofErr w:type="spellEnd"/>
      <w:r>
        <w:t xml:space="preserve"> </w:t>
      </w:r>
      <w:proofErr w:type="spellStart"/>
      <w:r>
        <w:t>Yellow</w:t>
      </w:r>
      <w:proofErr w:type="spellEnd"/>
      <w:r>
        <w:t xml:space="preserve"> 124</w:t>
      </w:r>
      <w:r>
        <w:tab/>
      </w:r>
      <w:r>
        <w:tab/>
      </w:r>
      <w:r>
        <w:tab/>
        <w:t>- min. ......................... (mg/l),</w:t>
      </w:r>
    </w:p>
    <w:p w:rsidR="00C94B88" w:rsidRDefault="00C94B88" w:rsidP="00C94B88">
      <w:pPr>
        <w:numPr>
          <w:ilvl w:val="0"/>
          <w:numId w:val="2"/>
        </w:numPr>
        <w:tabs>
          <w:tab w:val="left" w:pos="1425"/>
        </w:tabs>
        <w:jc w:val="both"/>
      </w:pPr>
      <w:r>
        <w:t xml:space="preserve">zawartość barwnika </w:t>
      </w:r>
      <w:proofErr w:type="spellStart"/>
      <w:r>
        <w:t>Solvent</w:t>
      </w:r>
      <w:proofErr w:type="spellEnd"/>
      <w:r>
        <w:t xml:space="preserve"> Red 19</w:t>
      </w:r>
      <w:r>
        <w:tab/>
      </w:r>
      <w:r>
        <w:tab/>
      </w:r>
      <w:r>
        <w:tab/>
        <w:t>- min. ......................... (mg/l)</w:t>
      </w:r>
    </w:p>
    <w:p w:rsidR="00C94B88" w:rsidRDefault="00C94B88" w:rsidP="00C94B88">
      <w:r w:rsidRPr="00473262">
        <w:rPr>
          <w:b/>
        </w:rPr>
        <w:t>Nazwa oleju</w:t>
      </w:r>
      <w:r>
        <w:t>: ……………………………………………………………………………………………………</w:t>
      </w:r>
    </w:p>
    <w:p w:rsidR="00C94B88" w:rsidRPr="00AE6CD8" w:rsidRDefault="00C94B88" w:rsidP="00C94B88">
      <w:r w:rsidRPr="00473262">
        <w:rPr>
          <w:b/>
        </w:rPr>
        <w:t>Producent</w:t>
      </w:r>
      <w:r>
        <w:t>: ……………………………………………………………………………………………………</w:t>
      </w:r>
    </w:p>
    <w:p w:rsidR="00C94B88" w:rsidRDefault="00C94B88" w:rsidP="00C94B88">
      <w:pPr>
        <w:rPr>
          <w:i/>
          <w:sz w:val="18"/>
        </w:rPr>
      </w:pPr>
      <w:r>
        <w:rPr>
          <w:i/>
          <w:sz w:val="18"/>
        </w:rPr>
        <w:tab/>
      </w:r>
      <w:r>
        <w:rPr>
          <w:i/>
          <w:sz w:val="18"/>
        </w:rPr>
        <w:tab/>
      </w:r>
      <w:r>
        <w:rPr>
          <w:i/>
          <w:sz w:val="18"/>
        </w:rPr>
        <w:tab/>
      </w:r>
      <w:r>
        <w:rPr>
          <w:i/>
          <w:sz w:val="18"/>
        </w:rPr>
        <w:tab/>
      </w:r>
      <w:r>
        <w:rPr>
          <w:i/>
          <w:sz w:val="18"/>
        </w:rPr>
        <w:tab/>
      </w:r>
      <w:r>
        <w:rPr>
          <w:i/>
          <w:sz w:val="18"/>
        </w:rPr>
        <w:tab/>
      </w:r>
      <w:r>
        <w:rPr>
          <w:i/>
          <w:sz w:val="18"/>
        </w:rPr>
        <w:tab/>
      </w:r>
    </w:p>
    <w:p w:rsidR="00C94B88" w:rsidRDefault="00C94B88" w:rsidP="00C94B88">
      <w:pPr>
        <w:pStyle w:val="Tekstpodstawowy"/>
        <w:rPr>
          <w:rFonts w:ascii="Times New Roman" w:hAnsi="Times New Roman"/>
        </w:rPr>
      </w:pPr>
      <w:r>
        <w:rPr>
          <w:rFonts w:ascii="Times New Roman" w:hAnsi="Times New Roman"/>
        </w:rPr>
        <w:t xml:space="preserve">W przypadku wyboru mojej oferty na żądanie Zamawiającego przedstawię dokumenty potwierdzające wyżej przedstawione parametry. </w:t>
      </w:r>
    </w:p>
    <w:p w:rsidR="00C94B88" w:rsidRDefault="00C94B88" w:rsidP="00C94B88">
      <w:pPr>
        <w:rPr>
          <w:i/>
          <w:sz w:val="18"/>
        </w:rPr>
      </w:pPr>
    </w:p>
    <w:p w:rsidR="00C94B88" w:rsidRDefault="008F22B8" w:rsidP="00C94B88">
      <w:pPr>
        <w:rPr>
          <w:i/>
          <w:sz w:val="18"/>
        </w:rPr>
      </w:pPr>
      <w:r>
        <w:rPr>
          <w:i/>
          <w:sz w:val="18"/>
        </w:rPr>
        <w:tab/>
      </w:r>
      <w:r>
        <w:rPr>
          <w:i/>
          <w:sz w:val="18"/>
        </w:rPr>
        <w:tab/>
      </w:r>
      <w:r>
        <w:rPr>
          <w:i/>
          <w:sz w:val="18"/>
        </w:rPr>
        <w:tab/>
      </w:r>
      <w:r>
        <w:rPr>
          <w:i/>
          <w:sz w:val="18"/>
        </w:rPr>
        <w:tab/>
      </w:r>
      <w:r w:rsidR="00C94B88">
        <w:rPr>
          <w:i/>
          <w:sz w:val="18"/>
        </w:rPr>
        <w:tab/>
      </w:r>
      <w:r w:rsidR="00C94B88">
        <w:rPr>
          <w:i/>
          <w:sz w:val="18"/>
        </w:rPr>
        <w:tab/>
      </w:r>
      <w:r w:rsidR="00C94B88">
        <w:rPr>
          <w:i/>
          <w:sz w:val="18"/>
        </w:rPr>
        <w:tab/>
      </w:r>
      <w:r w:rsidR="00C94B88">
        <w:rPr>
          <w:i/>
          <w:sz w:val="18"/>
        </w:rPr>
        <w:tab/>
      </w:r>
      <w:r w:rsidR="00C94B88">
        <w:rPr>
          <w:i/>
          <w:sz w:val="18"/>
        </w:rPr>
        <w:tab/>
      </w:r>
      <w:r w:rsidR="00C94B88">
        <w:rPr>
          <w:i/>
          <w:sz w:val="18"/>
        </w:rPr>
        <w:tab/>
      </w:r>
    </w:p>
    <w:p w:rsidR="00C94B88" w:rsidRDefault="00C94B88" w:rsidP="00C94B88">
      <w:pPr>
        <w:rPr>
          <w:i/>
          <w:sz w:val="18"/>
        </w:rPr>
      </w:pPr>
    </w:p>
    <w:p w:rsidR="00C94B88" w:rsidRDefault="00C94B88" w:rsidP="00C94B88">
      <w:pPr>
        <w:ind w:left="4248" w:firstLine="708"/>
        <w:rPr>
          <w:i/>
          <w:sz w:val="18"/>
        </w:rPr>
      </w:pPr>
      <w:r>
        <w:rPr>
          <w:i/>
          <w:sz w:val="18"/>
        </w:rPr>
        <w:t>....................................................................</w:t>
      </w:r>
    </w:p>
    <w:p w:rsidR="00C94B88" w:rsidRDefault="00C94B88" w:rsidP="00C94B88">
      <w:pPr>
        <w:rPr>
          <w:i/>
          <w:sz w:val="18"/>
        </w:rPr>
      </w:pPr>
    </w:p>
    <w:p w:rsidR="00C94B88" w:rsidRDefault="00C94B88" w:rsidP="00C94B88">
      <w:pPr>
        <w:ind w:left="4956" w:firstLine="708"/>
        <w:rPr>
          <w:i/>
          <w:sz w:val="18"/>
        </w:rPr>
      </w:pPr>
      <w:r>
        <w:rPr>
          <w:i/>
          <w:sz w:val="18"/>
        </w:rPr>
        <w:t>/ podpis upoważnionej osoby/</w:t>
      </w:r>
    </w:p>
    <w:p w:rsidR="00C94B88" w:rsidRPr="00AE6CD8" w:rsidRDefault="00C94B88" w:rsidP="00C94B88">
      <w:pPr>
        <w:pStyle w:val="Nagwek3"/>
        <w:numPr>
          <w:ilvl w:val="2"/>
          <w:numId w:val="1"/>
        </w:numPr>
        <w:tabs>
          <w:tab w:val="left" w:pos="0"/>
        </w:tabs>
        <w:spacing w:before="0" w:after="0"/>
        <w:rPr>
          <w:rFonts w:ascii="Times New Roman" w:hAnsi="Times New Roman"/>
        </w:rPr>
      </w:pPr>
    </w:p>
    <w:p w:rsidR="00C94B88" w:rsidRDefault="00C94B88" w:rsidP="00C94B88">
      <w:pPr>
        <w:pStyle w:val="Nagwek1"/>
        <w:numPr>
          <w:ilvl w:val="0"/>
          <w:numId w:val="0"/>
        </w:numPr>
        <w:tabs>
          <w:tab w:val="left" w:pos="7080"/>
        </w:tabs>
        <w:rPr>
          <w:b/>
          <w:szCs w:val="24"/>
        </w:rPr>
      </w:pPr>
      <w:r>
        <w:rPr>
          <w:rFonts w:cs="Arial"/>
          <w:szCs w:val="24"/>
        </w:rPr>
        <w:t xml:space="preserve">                                                                                                             </w:t>
      </w:r>
      <w:r>
        <w:rPr>
          <w:b/>
          <w:szCs w:val="24"/>
        </w:rPr>
        <w:t>Załącznik nr 3 do SIWZ</w:t>
      </w:r>
    </w:p>
    <w:p w:rsidR="00C94B88" w:rsidRPr="00392DFE" w:rsidRDefault="00C94B88" w:rsidP="00C94B88">
      <w:pPr>
        <w:pStyle w:val="Nagwek2"/>
        <w:numPr>
          <w:ilvl w:val="1"/>
          <w:numId w:val="1"/>
        </w:numPr>
        <w:tabs>
          <w:tab w:val="left" w:pos="0"/>
        </w:tabs>
        <w:jc w:val="center"/>
        <w:rPr>
          <w:rFonts w:ascii="Times New Roman" w:hAnsi="Times New Roman"/>
          <w:sz w:val="36"/>
          <w:u w:val="single"/>
        </w:rPr>
      </w:pPr>
    </w:p>
    <w:p w:rsidR="00C94B88" w:rsidRPr="0051372A" w:rsidRDefault="00C94B88" w:rsidP="00C94B88">
      <w:pPr>
        <w:pStyle w:val="Nagwek2"/>
        <w:numPr>
          <w:ilvl w:val="1"/>
          <w:numId w:val="1"/>
        </w:numPr>
        <w:tabs>
          <w:tab w:val="left" w:pos="0"/>
        </w:tabs>
        <w:jc w:val="center"/>
        <w:rPr>
          <w:rFonts w:ascii="Times New Roman" w:hAnsi="Times New Roman"/>
          <w:sz w:val="36"/>
        </w:rPr>
      </w:pPr>
      <w:r>
        <w:rPr>
          <w:rFonts w:ascii="Times New Roman" w:hAnsi="Times New Roman"/>
          <w:sz w:val="36"/>
        </w:rPr>
        <w:t xml:space="preserve">   </w:t>
      </w:r>
      <w:r w:rsidRPr="0051372A">
        <w:rPr>
          <w:rFonts w:ascii="Times New Roman" w:hAnsi="Times New Roman"/>
          <w:sz w:val="36"/>
        </w:rPr>
        <w:t xml:space="preserve">O Ś W I A D C Z E N I E </w:t>
      </w:r>
    </w:p>
    <w:p w:rsidR="00C94B88" w:rsidRDefault="00C94B88" w:rsidP="00C94B88">
      <w:pPr>
        <w:jc w:val="both"/>
      </w:pPr>
    </w:p>
    <w:p w:rsidR="00C94B88" w:rsidRDefault="00C94B88" w:rsidP="00C94B88">
      <w:pPr>
        <w:jc w:val="both"/>
      </w:pPr>
    </w:p>
    <w:p w:rsidR="00C94B88" w:rsidRDefault="00C94B88" w:rsidP="00C94B88">
      <w:pPr>
        <w:jc w:val="both"/>
      </w:pPr>
      <w:r>
        <w:t>Ja(my)(imię i nazwisko) ...................................................................................................................</w:t>
      </w:r>
    </w:p>
    <w:p w:rsidR="00C94B88" w:rsidRDefault="00C94B88" w:rsidP="00C94B88">
      <w:pPr>
        <w:jc w:val="both"/>
      </w:pPr>
    </w:p>
    <w:p w:rsidR="00C94B88" w:rsidRDefault="00C94B88" w:rsidP="00C94B88">
      <w:pPr>
        <w:jc w:val="both"/>
      </w:pPr>
      <w:r>
        <w:t>...........................................................................................................................................................</w:t>
      </w:r>
    </w:p>
    <w:p w:rsidR="00C94B88" w:rsidRDefault="00C94B88" w:rsidP="00C94B88">
      <w:pPr>
        <w:jc w:val="both"/>
      </w:pPr>
    </w:p>
    <w:p w:rsidR="00C94B88" w:rsidRDefault="00C94B88" w:rsidP="00C94B88">
      <w:pPr>
        <w:jc w:val="both"/>
      </w:pPr>
      <w:r>
        <w:t>reprezentując firmę (nazwa i adres firmy) ........................................................................................</w:t>
      </w:r>
    </w:p>
    <w:p w:rsidR="00C94B88" w:rsidRDefault="00C94B88" w:rsidP="00C94B88">
      <w:pPr>
        <w:jc w:val="both"/>
      </w:pPr>
    </w:p>
    <w:p w:rsidR="00C94B88" w:rsidRDefault="00C94B88" w:rsidP="00C94B88">
      <w:pPr>
        <w:jc w:val="both"/>
      </w:pPr>
      <w:r>
        <w:t>...........................................................................................................................................................</w:t>
      </w:r>
    </w:p>
    <w:p w:rsidR="00C94B88" w:rsidRDefault="00C94B88" w:rsidP="00C94B88">
      <w:pPr>
        <w:jc w:val="both"/>
      </w:pPr>
    </w:p>
    <w:p w:rsidR="00C94B88" w:rsidRDefault="00C94B88" w:rsidP="00C94B88">
      <w:pPr>
        <w:jc w:val="both"/>
      </w:pPr>
      <w:r>
        <w:t>Numer telefonu .................................................... Numer faksu ......................................................</w:t>
      </w: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r>
        <w:t>Przystępując  do  udziału  w  postępowaniu  o  udzielenie  zamówienia  publicznego …………...</w:t>
      </w:r>
    </w:p>
    <w:p w:rsidR="00C94B88" w:rsidRDefault="00C94B88" w:rsidP="00C94B88">
      <w:pPr>
        <w:jc w:val="both"/>
      </w:pPr>
    </w:p>
    <w:p w:rsidR="00C94B88" w:rsidRDefault="00C94B88" w:rsidP="00C94B88">
      <w:pPr>
        <w:jc w:val="both"/>
      </w:pPr>
      <w:r>
        <w:t>……………………………………………………………………………………………………...</w:t>
      </w:r>
    </w:p>
    <w:p w:rsidR="00C94B88" w:rsidRDefault="00C94B88" w:rsidP="00C94B88">
      <w:pPr>
        <w:jc w:val="both"/>
      </w:pPr>
    </w:p>
    <w:p w:rsidR="00C94B88" w:rsidRDefault="00C94B88" w:rsidP="00C94B88">
      <w:pPr>
        <w:jc w:val="both"/>
      </w:pPr>
      <w:r>
        <w:t>……………………………………………………………………………………………………...</w:t>
      </w:r>
    </w:p>
    <w:p w:rsidR="00C94B88" w:rsidRDefault="00C94B88" w:rsidP="00C94B88">
      <w:pPr>
        <w:jc w:val="both"/>
      </w:pPr>
    </w:p>
    <w:p w:rsidR="00C94B88" w:rsidRDefault="00C94B88" w:rsidP="00C94B88">
      <w:pPr>
        <w:jc w:val="both"/>
      </w:pPr>
      <w:r>
        <w:t>Oświadczam(y), że:</w:t>
      </w:r>
    </w:p>
    <w:p w:rsidR="00C94B88" w:rsidRDefault="00C94B88" w:rsidP="00C94B88">
      <w:pPr>
        <w:jc w:val="both"/>
      </w:pPr>
    </w:p>
    <w:p w:rsidR="00C94B88" w:rsidRDefault="00C94B88" w:rsidP="00C94B88">
      <w:pPr>
        <w:numPr>
          <w:ilvl w:val="0"/>
          <w:numId w:val="13"/>
        </w:numPr>
        <w:tabs>
          <w:tab w:val="left" w:pos="540"/>
        </w:tabs>
        <w:jc w:val="both"/>
      </w:pPr>
      <w:r>
        <w:t>posiadamy uprawnienia do wykonania określonej działalności lub czynności, jeżeli ustawy nakładają obowiązek posiadania takich uprawnień,</w:t>
      </w:r>
    </w:p>
    <w:p w:rsidR="00C94B88" w:rsidRDefault="00C94B88" w:rsidP="00C94B88">
      <w:pPr>
        <w:numPr>
          <w:ilvl w:val="0"/>
          <w:numId w:val="13"/>
        </w:numPr>
        <w:tabs>
          <w:tab w:val="left" w:pos="540"/>
        </w:tabs>
        <w:jc w:val="both"/>
      </w:pPr>
      <w:r>
        <w:t>posiadamy   niezbędną   wiedzę   i   doświadczenie   oraz  dysponujemy potencjałem   techniczny</w:t>
      </w:r>
      <w:r w:rsidR="00834798">
        <w:t>m</w:t>
      </w:r>
      <w:r>
        <w:t xml:space="preserve">  i osobami zdolnymi do wykonania zamówienia,</w:t>
      </w:r>
    </w:p>
    <w:p w:rsidR="00C94B88" w:rsidRDefault="00C94B88" w:rsidP="00C94B88">
      <w:pPr>
        <w:numPr>
          <w:ilvl w:val="0"/>
          <w:numId w:val="13"/>
        </w:numPr>
        <w:tabs>
          <w:tab w:val="left" w:pos="540"/>
        </w:tabs>
        <w:jc w:val="both"/>
      </w:pPr>
      <w:r>
        <w:t>znajdujemy się w sytuacji ekonomicznej i finansowej zapewniającej wykonanie zamówienia,</w:t>
      </w:r>
    </w:p>
    <w:p w:rsidR="00C94B88" w:rsidRDefault="00C94B88" w:rsidP="00C94B88">
      <w:pPr>
        <w:numPr>
          <w:ilvl w:val="0"/>
          <w:numId w:val="13"/>
        </w:numPr>
        <w:tabs>
          <w:tab w:val="left" w:pos="540"/>
        </w:tabs>
        <w:jc w:val="both"/>
      </w:pPr>
      <w:r>
        <w:t>nie podlegamy wykluczeniu  z  postępowania  o  udzielenie  zamówienia  zgodnie  z  art.  24, ust. 1, pkt. 1-10  oraz ust. 2,  pkt.  1-4  ustawy</w:t>
      </w:r>
      <w:r w:rsidR="0000542D">
        <w:t xml:space="preserve"> Prawo  Zamówień  Publicznych ( </w:t>
      </w:r>
      <w:proofErr w:type="spellStart"/>
      <w:r w:rsidR="0000542D">
        <w:t>t.j</w:t>
      </w:r>
      <w:proofErr w:type="spellEnd"/>
      <w:r w:rsidR="0000542D">
        <w:t xml:space="preserve">.: </w:t>
      </w:r>
      <w:proofErr w:type="spellStart"/>
      <w:r w:rsidR="0000542D">
        <w:t>Dz.U</w:t>
      </w:r>
      <w:proofErr w:type="spellEnd"/>
      <w:r w:rsidR="0000542D">
        <w:t xml:space="preserve">. z 2013 r.,  poz. 907 z </w:t>
      </w:r>
      <w:proofErr w:type="spellStart"/>
      <w:r w:rsidR="0000542D">
        <w:t>późn</w:t>
      </w:r>
      <w:proofErr w:type="spellEnd"/>
      <w:r w:rsidR="0000542D">
        <w:t>. zm.)</w:t>
      </w:r>
      <w:r>
        <w:t xml:space="preserve"> </w:t>
      </w:r>
    </w:p>
    <w:p w:rsidR="00C94B88" w:rsidRDefault="00C94B88" w:rsidP="00C94B88">
      <w:pPr>
        <w:jc w:val="both"/>
      </w:pPr>
    </w:p>
    <w:p w:rsidR="00C94B88" w:rsidRDefault="00C94B88" w:rsidP="00C94B88">
      <w:pPr>
        <w:jc w:val="both"/>
      </w:pPr>
      <w:r>
        <w:t xml:space="preserve">   </w:t>
      </w:r>
    </w:p>
    <w:p w:rsidR="00C94B88" w:rsidRDefault="00C94B88" w:rsidP="00C94B88">
      <w:pPr>
        <w:jc w:val="both"/>
        <w:rPr>
          <w:sz w:val="22"/>
        </w:rPr>
      </w:pPr>
      <w:r>
        <w:rPr>
          <w:sz w:val="22"/>
        </w:rPr>
        <w:t>Zgodnie z art. 24 ust. 1, pkt. 1-10 z postępowania o udzielenie zamówienia wyklucza się:</w:t>
      </w:r>
    </w:p>
    <w:p w:rsidR="00C94B88" w:rsidRDefault="00C94B88" w:rsidP="00C94B88">
      <w:pPr>
        <w:numPr>
          <w:ilvl w:val="0"/>
          <w:numId w:val="14"/>
        </w:numPr>
        <w:tabs>
          <w:tab w:val="left" w:pos="1425"/>
        </w:tabs>
        <w:jc w:val="both"/>
        <w:rPr>
          <w:sz w:val="22"/>
        </w:rPr>
      </w:pPr>
      <w:r>
        <w:rPr>
          <w:sz w:val="22"/>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C94B88" w:rsidRDefault="00C94B88" w:rsidP="00C94B88">
      <w:pPr>
        <w:numPr>
          <w:ilvl w:val="0"/>
          <w:numId w:val="14"/>
        </w:numPr>
        <w:tabs>
          <w:tab w:val="left" w:pos="1425"/>
        </w:tabs>
        <w:jc w:val="both"/>
        <w:rPr>
          <w:sz w:val="22"/>
        </w:rPr>
      </w:pPr>
      <w:r>
        <w:rPr>
          <w:sz w:val="22"/>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C94B88" w:rsidRDefault="00C94B88" w:rsidP="00C94B88">
      <w:pPr>
        <w:numPr>
          <w:ilvl w:val="0"/>
          <w:numId w:val="14"/>
        </w:numPr>
        <w:tabs>
          <w:tab w:val="left" w:pos="1425"/>
        </w:tabs>
        <w:jc w:val="both"/>
        <w:rPr>
          <w:sz w:val="22"/>
        </w:rPr>
      </w:pPr>
      <w:r>
        <w:rPr>
          <w:sz w:val="22"/>
        </w:rPr>
        <w:t>wykonawców, którzy zalegają z uiszczeniem podatku, opłat lub składek na ubezpieczenia społeczne lub zdrowotne, z wyjątkiem przypadków gdy uzyskali oni przewidziane prawem zwolnienie, odroczenie, rozłożenie na raty zaległych płatności lub wstrzymanie w całości wykonania decyzji właściwego organu,</w:t>
      </w:r>
    </w:p>
    <w:p w:rsidR="00C94B88" w:rsidRDefault="00C94B88" w:rsidP="00C94B88">
      <w:pPr>
        <w:numPr>
          <w:ilvl w:val="0"/>
          <w:numId w:val="14"/>
        </w:numPr>
        <w:tabs>
          <w:tab w:val="left" w:pos="1425"/>
        </w:tabs>
        <w:jc w:val="both"/>
        <w:rPr>
          <w:sz w:val="22"/>
        </w:rPr>
      </w:pPr>
      <w:r>
        <w:rPr>
          <w:sz w:val="22"/>
        </w:rPr>
        <w:lastRenderedPageBreak/>
        <w:t>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94B88" w:rsidRDefault="00C94B88" w:rsidP="00C94B88">
      <w:pPr>
        <w:numPr>
          <w:ilvl w:val="0"/>
          <w:numId w:val="14"/>
        </w:numPr>
        <w:tabs>
          <w:tab w:val="left" w:pos="1425"/>
        </w:tabs>
        <w:jc w:val="both"/>
        <w:rPr>
          <w:sz w:val="22"/>
        </w:rPr>
      </w:pPr>
      <w:r>
        <w:rPr>
          <w:sz w:val="22"/>
        </w:rPr>
        <w:t>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94B88" w:rsidRDefault="00C94B88" w:rsidP="00C94B88">
      <w:pPr>
        <w:numPr>
          <w:ilvl w:val="0"/>
          <w:numId w:val="14"/>
        </w:numPr>
        <w:tabs>
          <w:tab w:val="left" w:pos="1425"/>
        </w:tabs>
        <w:jc w:val="both"/>
        <w:rPr>
          <w:sz w:val="22"/>
        </w:rPr>
      </w:pPr>
      <w:r>
        <w:rPr>
          <w:sz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C94B88" w:rsidRDefault="00C94B88" w:rsidP="00C94B88">
      <w:pPr>
        <w:numPr>
          <w:ilvl w:val="0"/>
          <w:numId w:val="14"/>
        </w:numPr>
        <w:tabs>
          <w:tab w:val="left" w:pos="1425"/>
        </w:tabs>
        <w:jc w:val="both"/>
        <w:rPr>
          <w:sz w:val="22"/>
        </w:rPr>
      </w:pPr>
      <w:r>
        <w:rPr>
          <w:sz w:val="22"/>
        </w:rPr>
        <w:t xml:space="preserve">spółki komandytowe oraz spółki komandytowo-akcyjne, których </w:t>
      </w:r>
      <w:proofErr w:type="spellStart"/>
      <w:r>
        <w:rPr>
          <w:sz w:val="22"/>
        </w:rPr>
        <w:t>komplementariusza</w:t>
      </w:r>
      <w:proofErr w:type="spellEnd"/>
      <w:r>
        <w:rPr>
          <w:sz w:val="22"/>
        </w:rPr>
        <w:t xml:space="preserv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94B88" w:rsidRDefault="00C94B88" w:rsidP="00C94B88">
      <w:pPr>
        <w:numPr>
          <w:ilvl w:val="0"/>
          <w:numId w:val="14"/>
        </w:numPr>
        <w:tabs>
          <w:tab w:val="left" w:pos="1425"/>
        </w:tabs>
        <w:jc w:val="both"/>
        <w:rPr>
          <w:sz w:val="22"/>
        </w:rPr>
      </w:pPr>
      <w:r>
        <w:rPr>
          <w:sz w:val="22"/>
        </w:rPr>
        <w:t>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94B88" w:rsidRDefault="00C94B88" w:rsidP="00C94B88">
      <w:pPr>
        <w:numPr>
          <w:ilvl w:val="0"/>
          <w:numId w:val="14"/>
        </w:numPr>
        <w:tabs>
          <w:tab w:val="left" w:pos="1425"/>
        </w:tabs>
        <w:jc w:val="both"/>
        <w:rPr>
          <w:sz w:val="22"/>
        </w:rPr>
      </w:pPr>
      <w:r>
        <w:rPr>
          <w:sz w:val="22"/>
        </w:rPr>
        <w:t>podmioty zbiorowe, wobec których sąd orzekł zakaz ubiegania się o zamówienia, na podstawie przepisów o odpowiedzialności podmiotów zbiorowych za czyny zabronione pod groźbą kary,</w:t>
      </w:r>
    </w:p>
    <w:p w:rsidR="00C94B88" w:rsidRDefault="00C94B88" w:rsidP="00C94B88">
      <w:pPr>
        <w:numPr>
          <w:ilvl w:val="0"/>
          <w:numId w:val="14"/>
        </w:numPr>
        <w:tabs>
          <w:tab w:val="left" w:pos="1425"/>
        </w:tabs>
        <w:jc w:val="both"/>
        <w:rPr>
          <w:sz w:val="22"/>
        </w:rPr>
      </w:pPr>
      <w:r>
        <w:rPr>
          <w:sz w:val="22"/>
        </w:rPr>
        <w:t xml:space="preserve">wykonawców, którzy nie spełniają warunków udziału w postępowaniu, o których mowa w art. 22, ust. 1-3.  </w:t>
      </w:r>
    </w:p>
    <w:p w:rsidR="00C94B88" w:rsidRDefault="00C94B88" w:rsidP="00C94B88">
      <w:pPr>
        <w:jc w:val="both"/>
        <w:rPr>
          <w:sz w:val="22"/>
        </w:rPr>
      </w:pPr>
      <w:r>
        <w:rPr>
          <w:sz w:val="22"/>
        </w:rPr>
        <w:t>Z postępowania o udzielenie zamówienia wyklucza się również wykonawców, którzy:</w:t>
      </w:r>
    </w:p>
    <w:p w:rsidR="00C94B88" w:rsidRDefault="00C94B88" w:rsidP="00C94B88">
      <w:pPr>
        <w:numPr>
          <w:ilvl w:val="0"/>
          <w:numId w:val="3"/>
        </w:numPr>
        <w:tabs>
          <w:tab w:val="clear" w:pos="720"/>
          <w:tab w:val="left" w:pos="360"/>
        </w:tabs>
        <w:ind w:left="360"/>
        <w:jc w:val="both"/>
        <w:rPr>
          <w:sz w:val="22"/>
        </w:rPr>
      </w:pPr>
      <w:r>
        <w:rPr>
          <w:sz w:val="22"/>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art.62 ust.1 </w:t>
      </w:r>
      <w:proofErr w:type="spellStart"/>
      <w:r>
        <w:rPr>
          <w:sz w:val="22"/>
        </w:rPr>
        <w:t>pkt</w:t>
      </w:r>
      <w:proofErr w:type="spellEnd"/>
      <w:r>
        <w:rPr>
          <w:sz w:val="22"/>
        </w:rPr>
        <w:t xml:space="preserve"> 2lub art.67 ust. 1 </w:t>
      </w:r>
      <w:proofErr w:type="spellStart"/>
      <w:r>
        <w:rPr>
          <w:sz w:val="22"/>
        </w:rPr>
        <w:t>pkt</w:t>
      </w:r>
      <w:proofErr w:type="spellEnd"/>
      <w:r>
        <w:rPr>
          <w:sz w:val="22"/>
        </w:rPr>
        <w:t xml:space="preserve"> 1i 2</w:t>
      </w:r>
    </w:p>
    <w:p w:rsidR="00C94B88" w:rsidRDefault="00C94B88" w:rsidP="00C94B88">
      <w:pPr>
        <w:numPr>
          <w:ilvl w:val="0"/>
          <w:numId w:val="3"/>
        </w:numPr>
        <w:tabs>
          <w:tab w:val="clear" w:pos="720"/>
          <w:tab w:val="left" w:pos="360"/>
        </w:tabs>
        <w:ind w:left="360"/>
        <w:jc w:val="both"/>
        <w:rPr>
          <w:sz w:val="22"/>
        </w:rPr>
      </w:pPr>
      <w:r>
        <w:rPr>
          <w:sz w:val="22"/>
        </w:rPr>
        <w:t>złożyli nieprawdziwe informacje mające wpływ na wynik prowadzonego postępowania,</w:t>
      </w:r>
    </w:p>
    <w:p w:rsidR="00C94B88" w:rsidRDefault="00C94B88" w:rsidP="00C94B88">
      <w:pPr>
        <w:numPr>
          <w:ilvl w:val="0"/>
          <w:numId w:val="3"/>
        </w:numPr>
        <w:tabs>
          <w:tab w:val="clear" w:pos="720"/>
          <w:tab w:val="left" w:pos="360"/>
        </w:tabs>
        <w:ind w:left="360"/>
        <w:jc w:val="both"/>
        <w:rPr>
          <w:sz w:val="22"/>
        </w:rPr>
      </w:pPr>
      <w:r>
        <w:rPr>
          <w:sz w:val="22"/>
        </w:rPr>
        <w:t>nie złożyli oświadczenia o spełnianiu warunków udziału w postępowaniu lub dokumentów potwierdzających spełnianie tych warunków lub złożone dokumenty zawierają błędy, z zastrzeżeniem art.26 ust.3</w:t>
      </w:r>
    </w:p>
    <w:p w:rsidR="00C94B88" w:rsidRDefault="00C94B88" w:rsidP="00C94B88">
      <w:pPr>
        <w:jc w:val="both"/>
      </w:pPr>
    </w:p>
    <w:p w:rsidR="00C94B88" w:rsidRDefault="00C94B88" w:rsidP="00C94B88">
      <w:pPr>
        <w:jc w:val="both"/>
      </w:pPr>
    </w:p>
    <w:p w:rsidR="00C94B88" w:rsidRDefault="00C94B88" w:rsidP="00C94B88">
      <w:pPr>
        <w:jc w:val="both"/>
      </w:pPr>
    </w:p>
    <w:p w:rsidR="00C94B88" w:rsidRDefault="00C94B88" w:rsidP="00C94B88">
      <w:pPr>
        <w:jc w:val="both"/>
      </w:pPr>
      <w:r>
        <w:t>.....................................................                   ...............................................................................</w:t>
      </w:r>
    </w:p>
    <w:p w:rsidR="00C94B88" w:rsidRDefault="00C94B88" w:rsidP="00C94B88">
      <w:pPr>
        <w:jc w:val="both"/>
      </w:pPr>
      <w:r>
        <w:t xml:space="preserve">            (miejscowość, data)</w:t>
      </w:r>
      <w:r>
        <w:rPr>
          <w:sz w:val="22"/>
        </w:rPr>
        <w:t xml:space="preserve">                                         </w:t>
      </w:r>
      <w:r>
        <w:t xml:space="preserve">(podpis osoby/osób upoważnionych </w:t>
      </w:r>
    </w:p>
    <w:p w:rsidR="008F22B8" w:rsidRPr="008F22B8" w:rsidRDefault="00C94B88" w:rsidP="008F22B8">
      <w:pPr>
        <w:jc w:val="both"/>
      </w:pPr>
      <w:r>
        <w:t xml:space="preserve">                                                                                       do reprezentowania Wykonawcy)</w:t>
      </w:r>
      <w:r>
        <w:tab/>
      </w:r>
      <w:r>
        <w:tab/>
      </w:r>
      <w:r>
        <w:tab/>
      </w:r>
      <w:r>
        <w:rPr>
          <w:sz w:val="20"/>
        </w:rPr>
        <w:tab/>
        <w:t xml:space="preserve">                                                                                                                    </w:t>
      </w:r>
      <w:r w:rsidR="008F22B8">
        <w:rPr>
          <w:sz w:val="20"/>
        </w:rPr>
        <w:t xml:space="preserve">                               </w:t>
      </w:r>
      <w:r>
        <w:rPr>
          <w:sz w:val="20"/>
        </w:rPr>
        <w:t xml:space="preserve">                                                                                                     </w:t>
      </w:r>
      <w:r w:rsidR="008F22B8">
        <w:rPr>
          <w:sz w:val="20"/>
        </w:rPr>
        <w:t xml:space="preserve">                                                                                                           </w:t>
      </w:r>
    </w:p>
    <w:p w:rsidR="00C94B88" w:rsidRDefault="008F22B8" w:rsidP="008F22B8">
      <w:pPr>
        <w:pStyle w:val="Nagwek1"/>
        <w:numPr>
          <w:ilvl w:val="0"/>
          <w:numId w:val="0"/>
        </w:numPr>
        <w:rPr>
          <w:b/>
          <w:szCs w:val="24"/>
        </w:rPr>
      </w:pPr>
      <w:r>
        <w:rPr>
          <w:sz w:val="20"/>
        </w:rPr>
        <w:lastRenderedPageBreak/>
        <w:t xml:space="preserve">                                                                                                                 </w:t>
      </w:r>
      <w:r w:rsidR="00C94B88">
        <w:rPr>
          <w:sz w:val="20"/>
        </w:rPr>
        <w:t xml:space="preserve">             </w:t>
      </w:r>
      <w:r w:rsidR="00C94B88">
        <w:rPr>
          <w:b/>
          <w:szCs w:val="24"/>
        </w:rPr>
        <w:t xml:space="preserve"> Załącznik nr 4 do SIWZ</w:t>
      </w:r>
    </w:p>
    <w:p w:rsidR="00C94B88" w:rsidRPr="00392DFE" w:rsidRDefault="00C94B88" w:rsidP="00C94B88"/>
    <w:p w:rsidR="00C94B88" w:rsidRPr="00BF7A06" w:rsidRDefault="00C94B88" w:rsidP="00C94B88">
      <w:pPr>
        <w:pStyle w:val="Nagwek1"/>
        <w:tabs>
          <w:tab w:val="left" w:pos="0"/>
        </w:tabs>
        <w:jc w:val="center"/>
        <w:rPr>
          <w:b/>
        </w:rPr>
      </w:pPr>
      <w:r>
        <w:t xml:space="preserve">   </w:t>
      </w:r>
      <w:r w:rsidRPr="00BF7A06">
        <w:rPr>
          <w:b/>
        </w:rPr>
        <w:t xml:space="preserve">Umowa – projekt </w:t>
      </w:r>
    </w:p>
    <w:p w:rsidR="00C94B88" w:rsidRDefault="00C94B88" w:rsidP="00C94B88">
      <w:pPr>
        <w:rPr>
          <w:b/>
        </w:rPr>
      </w:pPr>
    </w:p>
    <w:p w:rsidR="00C94B88" w:rsidRDefault="00C94B88" w:rsidP="00C94B88">
      <w:pPr>
        <w:pStyle w:val="Tekstpodstawowy21"/>
        <w:jc w:val="both"/>
        <w:rPr>
          <w:rFonts w:ascii="Times New Roman" w:hAnsi="Times New Roman"/>
          <w:sz w:val="24"/>
        </w:rPr>
      </w:pPr>
      <w:r>
        <w:rPr>
          <w:rFonts w:ascii="Times New Roman" w:hAnsi="Times New Roman"/>
          <w:sz w:val="24"/>
        </w:rPr>
        <w:t>zawarta w dniu ……………………………...r.  w Galewicach pomiędzy Gminnym Zespołem Ekonomiczno-Administracyjnym Szkół w Galewicach reprezentowanym przez:</w:t>
      </w:r>
    </w:p>
    <w:p w:rsidR="00C94B88" w:rsidRDefault="00C94B88" w:rsidP="00C94B88">
      <w:pPr>
        <w:pStyle w:val="Tekstpodstawowy21"/>
        <w:jc w:val="both"/>
        <w:rPr>
          <w:rFonts w:ascii="Times New Roman" w:hAnsi="Times New Roman"/>
          <w:sz w:val="24"/>
        </w:rPr>
      </w:pPr>
    </w:p>
    <w:p w:rsidR="00C94B88" w:rsidRDefault="00C94B88" w:rsidP="00C94B88">
      <w:pPr>
        <w:pStyle w:val="Tekstpodstawowy21"/>
        <w:jc w:val="both"/>
        <w:rPr>
          <w:rFonts w:ascii="Times New Roman" w:hAnsi="Times New Roman"/>
          <w:sz w:val="24"/>
        </w:rPr>
      </w:pPr>
      <w:r>
        <w:rPr>
          <w:rFonts w:ascii="Times New Roman" w:hAnsi="Times New Roman"/>
          <w:sz w:val="24"/>
        </w:rPr>
        <w:t>1. ………………………….……………………….</w:t>
      </w:r>
    </w:p>
    <w:p w:rsidR="00C94B88" w:rsidRDefault="00C94B88" w:rsidP="00C94B88">
      <w:pPr>
        <w:pStyle w:val="Tekstpodstawowy21"/>
        <w:jc w:val="both"/>
        <w:rPr>
          <w:rFonts w:ascii="Times New Roman" w:hAnsi="Times New Roman"/>
          <w:sz w:val="24"/>
        </w:rPr>
      </w:pPr>
      <w:r>
        <w:rPr>
          <w:rFonts w:ascii="Times New Roman" w:hAnsi="Times New Roman"/>
          <w:sz w:val="24"/>
        </w:rPr>
        <w:t xml:space="preserve">2. …………………………..………………………  </w:t>
      </w:r>
    </w:p>
    <w:p w:rsidR="00C94B88" w:rsidRDefault="00C94B88" w:rsidP="00C94B88">
      <w:pPr>
        <w:jc w:val="both"/>
      </w:pPr>
      <w:r>
        <w:t xml:space="preserve">zwanym w dalszej części umowy Zamawiającym </w:t>
      </w:r>
    </w:p>
    <w:p w:rsidR="00C94B88" w:rsidRDefault="00C94B88" w:rsidP="00C94B88">
      <w:pPr>
        <w:jc w:val="both"/>
      </w:pPr>
      <w:r>
        <w:t>a ……………………………………………………………………………………….</w:t>
      </w:r>
    </w:p>
    <w:p w:rsidR="00C94B88" w:rsidRDefault="00C94B88" w:rsidP="00C94B88">
      <w:pPr>
        <w:jc w:val="both"/>
      </w:pPr>
      <w:r>
        <w:t xml:space="preserve">reprezentowanym  przez </w:t>
      </w:r>
    </w:p>
    <w:p w:rsidR="00C94B88" w:rsidRDefault="00C94B88" w:rsidP="00C94B88">
      <w:pPr>
        <w:jc w:val="both"/>
      </w:pPr>
      <w:r>
        <w:t>1. …………………………………………………</w:t>
      </w:r>
    </w:p>
    <w:p w:rsidR="00C94B88" w:rsidRDefault="00C94B88" w:rsidP="00C94B88">
      <w:pPr>
        <w:jc w:val="both"/>
      </w:pPr>
      <w:r>
        <w:t>2. …………………………………………………</w:t>
      </w:r>
    </w:p>
    <w:p w:rsidR="00C94B88" w:rsidRDefault="00C94B88" w:rsidP="00C94B88">
      <w:pPr>
        <w:jc w:val="both"/>
      </w:pPr>
    </w:p>
    <w:p w:rsidR="00C94B88" w:rsidRDefault="00C94B88" w:rsidP="00C94B88">
      <w:pPr>
        <w:jc w:val="both"/>
      </w:pPr>
      <w:r>
        <w:t>NIP ...................................., REGON .....................................</w:t>
      </w:r>
    </w:p>
    <w:p w:rsidR="00C94B88" w:rsidRDefault="00C94B88" w:rsidP="00C94B88">
      <w:pPr>
        <w:pStyle w:val="Tekstpodstawowy"/>
        <w:jc w:val="both"/>
        <w:rPr>
          <w:rFonts w:ascii="Times New Roman" w:hAnsi="Times New Roman"/>
        </w:rPr>
      </w:pPr>
    </w:p>
    <w:p w:rsidR="00C94B88" w:rsidRDefault="00C94B88" w:rsidP="00C94B88">
      <w:pPr>
        <w:pStyle w:val="Tekstpodstawowy"/>
        <w:jc w:val="both"/>
        <w:rPr>
          <w:rFonts w:ascii="Times New Roman" w:hAnsi="Times New Roman"/>
        </w:rPr>
      </w:pPr>
      <w:r>
        <w:rPr>
          <w:rFonts w:ascii="Times New Roman" w:hAnsi="Times New Roman"/>
        </w:rPr>
        <w:t>zwanym w dalszej części umowy Dostawcą :</w:t>
      </w:r>
    </w:p>
    <w:p w:rsidR="00C94B88" w:rsidRDefault="00C94B88" w:rsidP="00C94B88">
      <w:pPr>
        <w:jc w:val="both"/>
      </w:pPr>
    </w:p>
    <w:p w:rsidR="00C94B88" w:rsidRDefault="00C94B88" w:rsidP="00C94B88">
      <w:pPr>
        <w:jc w:val="both"/>
      </w:pPr>
      <w:r>
        <w:t>W wyniku przeprowadzonego postępowania zgodnie z ustawą Prawo zamówień publicznych w ramach procedury – przetarg nieograniczony została zawarta umowa następującej treści:</w:t>
      </w:r>
    </w:p>
    <w:p w:rsidR="00C94B88" w:rsidRDefault="00C94B88" w:rsidP="00C94B88">
      <w:pPr>
        <w:jc w:val="both"/>
      </w:pPr>
    </w:p>
    <w:p w:rsidR="00C94B88" w:rsidRDefault="00C94B88" w:rsidP="00C94B88">
      <w:pPr>
        <w:jc w:val="center"/>
        <w:rPr>
          <w:b/>
        </w:rPr>
      </w:pPr>
      <w:r>
        <w:rPr>
          <w:b/>
        </w:rPr>
        <w:t>§ 1</w:t>
      </w:r>
    </w:p>
    <w:p w:rsidR="00C94B88" w:rsidRDefault="00C94B88" w:rsidP="00C94B88">
      <w:pPr>
        <w:pStyle w:val="Tekstpodstawowy21"/>
        <w:jc w:val="both"/>
        <w:rPr>
          <w:rFonts w:ascii="Times New Roman" w:hAnsi="Times New Roman"/>
          <w:bCs/>
          <w:sz w:val="24"/>
          <w:szCs w:val="24"/>
        </w:rPr>
      </w:pPr>
      <w:r>
        <w:rPr>
          <w:rFonts w:ascii="Times New Roman" w:hAnsi="Times New Roman"/>
          <w:sz w:val="24"/>
        </w:rPr>
        <w:t>1. Zamawiający zleca a Dostawca przyjmuje do wykonania su</w:t>
      </w:r>
      <w:r w:rsidR="001548F8">
        <w:rPr>
          <w:rFonts w:ascii="Times New Roman" w:hAnsi="Times New Roman"/>
          <w:sz w:val="24"/>
        </w:rPr>
        <w:t>k</w:t>
      </w:r>
      <w:r w:rsidR="00D42AC9">
        <w:rPr>
          <w:rFonts w:ascii="Times New Roman" w:hAnsi="Times New Roman"/>
          <w:sz w:val="24"/>
        </w:rPr>
        <w:t>cesywne dostawy oleju opałowego lekkiego</w:t>
      </w:r>
      <w:r>
        <w:rPr>
          <w:rFonts w:ascii="Times New Roman" w:hAnsi="Times New Roman"/>
          <w:sz w:val="24"/>
        </w:rPr>
        <w:t xml:space="preserve"> </w:t>
      </w:r>
      <w:r>
        <w:rPr>
          <w:rFonts w:ascii="Times New Roman" w:hAnsi="Times New Roman"/>
          <w:bCs/>
          <w:sz w:val="24"/>
          <w:szCs w:val="24"/>
        </w:rPr>
        <w:t>w ilości szacunkowej 100</w:t>
      </w:r>
      <w:r w:rsidRPr="003B25BE">
        <w:rPr>
          <w:rFonts w:ascii="Times New Roman" w:hAnsi="Times New Roman"/>
          <w:bCs/>
          <w:sz w:val="24"/>
          <w:szCs w:val="24"/>
        </w:rPr>
        <w:t>.000 litrów</w:t>
      </w:r>
      <w:r w:rsidRPr="003B25BE">
        <w:rPr>
          <w:rFonts w:ascii="Times New Roman" w:hAnsi="Times New Roman"/>
          <w:sz w:val="24"/>
          <w:szCs w:val="24"/>
        </w:rPr>
        <w:t xml:space="preserve"> </w:t>
      </w:r>
      <w:r w:rsidRPr="003B25BE">
        <w:rPr>
          <w:rFonts w:ascii="Times New Roman" w:hAnsi="Times New Roman"/>
          <w:bCs/>
          <w:sz w:val="24"/>
          <w:szCs w:val="24"/>
        </w:rPr>
        <w:t>dla szkół na terenie Gminy Galewice</w:t>
      </w:r>
      <w:r>
        <w:rPr>
          <w:rFonts w:ascii="Times New Roman" w:hAnsi="Times New Roman"/>
          <w:bCs/>
          <w:sz w:val="24"/>
          <w:szCs w:val="24"/>
        </w:rPr>
        <w:t>:</w:t>
      </w:r>
    </w:p>
    <w:p w:rsidR="00C94B88" w:rsidRPr="002E1EF1" w:rsidRDefault="00C94B88" w:rsidP="00C94B88">
      <w:pPr>
        <w:jc w:val="both"/>
        <w:rPr>
          <w:bCs/>
          <w:u w:val="single"/>
        </w:rPr>
      </w:pPr>
      <w:r>
        <w:rPr>
          <w:b/>
          <w:bCs/>
        </w:rPr>
        <w:t xml:space="preserve"> </w:t>
      </w:r>
    </w:p>
    <w:p w:rsidR="00C94B88" w:rsidRDefault="00C94B88" w:rsidP="00C94B88">
      <w:pPr>
        <w:jc w:val="both"/>
        <w:rPr>
          <w:b/>
          <w:bCs/>
          <w:u w:val="single"/>
        </w:rPr>
      </w:pPr>
      <w:r>
        <w:rPr>
          <w:b/>
          <w:bCs/>
          <w:u w:val="single"/>
        </w:rPr>
        <w:t>Miejsce dostawy i szacunkowe zapotrzebowanie:</w:t>
      </w:r>
    </w:p>
    <w:p w:rsidR="00C94B88" w:rsidRDefault="00C94B88" w:rsidP="00C94B88">
      <w:pPr>
        <w:jc w:val="both"/>
        <w:rPr>
          <w:b/>
          <w:bCs/>
          <w:u w:val="single"/>
        </w:rPr>
      </w:pPr>
    </w:p>
    <w:tbl>
      <w:tblPr>
        <w:tblW w:w="0" w:type="auto"/>
        <w:tblInd w:w="116" w:type="dxa"/>
        <w:tblLayout w:type="fixed"/>
        <w:tblLook w:val="0000"/>
      </w:tblPr>
      <w:tblGrid>
        <w:gridCol w:w="6483"/>
        <w:gridCol w:w="4125"/>
      </w:tblGrid>
      <w:tr w:rsidR="00C94B88" w:rsidTr="001E522D">
        <w:trPr>
          <w:trHeight w:val="280"/>
        </w:trPr>
        <w:tc>
          <w:tcPr>
            <w:tcW w:w="6483" w:type="dxa"/>
            <w:tcBorders>
              <w:top w:val="single" w:sz="4" w:space="0" w:color="000000"/>
              <w:left w:val="single" w:sz="4" w:space="0" w:color="000000"/>
              <w:bottom w:val="single" w:sz="4" w:space="0" w:color="000000"/>
            </w:tcBorders>
          </w:tcPr>
          <w:p w:rsidR="00C94B88" w:rsidRDefault="00C94B88" w:rsidP="001E522D">
            <w:pPr>
              <w:snapToGrid w:val="0"/>
              <w:jc w:val="center"/>
              <w:rPr>
                <w:b/>
                <w:i/>
                <w:color w:val="000000"/>
              </w:rPr>
            </w:pPr>
            <w:r>
              <w:rPr>
                <w:b/>
                <w:i/>
                <w:color w:val="000000"/>
              </w:rPr>
              <w:t>Miejsce</w:t>
            </w:r>
          </w:p>
        </w:tc>
        <w:tc>
          <w:tcPr>
            <w:tcW w:w="4125" w:type="dxa"/>
            <w:tcBorders>
              <w:top w:val="single" w:sz="4" w:space="0" w:color="000000"/>
              <w:left w:val="single" w:sz="4" w:space="0" w:color="000000"/>
              <w:bottom w:val="single" w:sz="4" w:space="0" w:color="000000"/>
              <w:right w:val="single" w:sz="4" w:space="0" w:color="000000"/>
            </w:tcBorders>
          </w:tcPr>
          <w:p w:rsidR="00C94B88" w:rsidRDefault="00C94B88" w:rsidP="001E522D">
            <w:pPr>
              <w:snapToGrid w:val="0"/>
              <w:jc w:val="center"/>
              <w:rPr>
                <w:b/>
                <w:i/>
                <w:color w:val="000000"/>
              </w:rPr>
            </w:pPr>
            <w:r>
              <w:rPr>
                <w:b/>
                <w:i/>
                <w:color w:val="000000"/>
              </w:rPr>
              <w:t>Ilość</w:t>
            </w:r>
          </w:p>
        </w:tc>
      </w:tr>
      <w:tr w:rsidR="00C94B88" w:rsidTr="001E522D">
        <w:tc>
          <w:tcPr>
            <w:tcW w:w="6483" w:type="dxa"/>
            <w:tcBorders>
              <w:left w:val="single" w:sz="4" w:space="0" w:color="000000"/>
              <w:bottom w:val="single" w:sz="4" w:space="0" w:color="000000"/>
            </w:tcBorders>
          </w:tcPr>
          <w:p w:rsidR="00C94B88" w:rsidRDefault="00C94B88" w:rsidP="001E522D">
            <w:pPr>
              <w:snapToGrid w:val="0"/>
              <w:jc w:val="both"/>
              <w:rPr>
                <w:color w:val="000000"/>
              </w:rPr>
            </w:pPr>
            <w:r>
              <w:rPr>
                <w:color w:val="000000"/>
              </w:rPr>
              <w:t>Szkoła Podstawowa w Galewicach</w:t>
            </w:r>
          </w:p>
        </w:tc>
        <w:tc>
          <w:tcPr>
            <w:tcW w:w="4125" w:type="dxa"/>
            <w:tcBorders>
              <w:left w:val="single" w:sz="4" w:space="0" w:color="000000"/>
              <w:bottom w:val="single" w:sz="4" w:space="0" w:color="000000"/>
              <w:right w:val="single" w:sz="4" w:space="0" w:color="000000"/>
            </w:tcBorders>
          </w:tcPr>
          <w:p w:rsidR="00C94B88" w:rsidRDefault="00C94B88" w:rsidP="001E522D">
            <w:pPr>
              <w:snapToGrid w:val="0"/>
              <w:jc w:val="center"/>
              <w:rPr>
                <w:color w:val="000000"/>
              </w:rPr>
            </w:pPr>
            <w:r>
              <w:rPr>
                <w:color w:val="000000"/>
              </w:rPr>
              <w:t xml:space="preserve">   50.000 l </w:t>
            </w:r>
          </w:p>
        </w:tc>
      </w:tr>
      <w:tr w:rsidR="00C94B88" w:rsidTr="001E522D">
        <w:tc>
          <w:tcPr>
            <w:tcW w:w="6483" w:type="dxa"/>
            <w:tcBorders>
              <w:left w:val="single" w:sz="4" w:space="0" w:color="000000"/>
              <w:bottom w:val="single" w:sz="4" w:space="0" w:color="000000"/>
            </w:tcBorders>
          </w:tcPr>
          <w:p w:rsidR="00C94B88" w:rsidRDefault="00C94B88" w:rsidP="001E522D">
            <w:pPr>
              <w:snapToGrid w:val="0"/>
              <w:jc w:val="both"/>
              <w:rPr>
                <w:color w:val="000000"/>
              </w:rPr>
            </w:pPr>
            <w:r>
              <w:rPr>
                <w:color w:val="000000"/>
              </w:rPr>
              <w:t xml:space="preserve">Szkoła Podstawowa w Ostrówku </w:t>
            </w:r>
          </w:p>
        </w:tc>
        <w:tc>
          <w:tcPr>
            <w:tcW w:w="4125" w:type="dxa"/>
            <w:tcBorders>
              <w:left w:val="single" w:sz="4" w:space="0" w:color="000000"/>
              <w:bottom w:val="single" w:sz="4" w:space="0" w:color="000000"/>
              <w:right w:val="single" w:sz="4" w:space="0" w:color="000000"/>
            </w:tcBorders>
          </w:tcPr>
          <w:p w:rsidR="00C94B88" w:rsidRDefault="00C94B88" w:rsidP="001E522D">
            <w:pPr>
              <w:snapToGrid w:val="0"/>
              <w:rPr>
                <w:color w:val="000000"/>
              </w:rPr>
            </w:pPr>
            <w:r>
              <w:rPr>
                <w:color w:val="000000"/>
              </w:rPr>
              <w:t xml:space="preserve">                            20.000 l</w:t>
            </w:r>
          </w:p>
        </w:tc>
      </w:tr>
      <w:tr w:rsidR="00C94B88" w:rsidTr="001E522D">
        <w:tc>
          <w:tcPr>
            <w:tcW w:w="6483" w:type="dxa"/>
            <w:tcBorders>
              <w:left w:val="single" w:sz="4" w:space="0" w:color="000000"/>
              <w:bottom w:val="single" w:sz="4" w:space="0" w:color="000000"/>
            </w:tcBorders>
          </w:tcPr>
          <w:p w:rsidR="00C94B88" w:rsidRDefault="00C94B88" w:rsidP="001E522D">
            <w:pPr>
              <w:snapToGrid w:val="0"/>
              <w:jc w:val="both"/>
              <w:rPr>
                <w:color w:val="000000"/>
              </w:rPr>
            </w:pPr>
            <w:r>
              <w:rPr>
                <w:color w:val="000000"/>
              </w:rPr>
              <w:t xml:space="preserve">Szkoła Podstawowa w Osieku </w:t>
            </w:r>
          </w:p>
        </w:tc>
        <w:tc>
          <w:tcPr>
            <w:tcW w:w="4125" w:type="dxa"/>
            <w:tcBorders>
              <w:left w:val="single" w:sz="4" w:space="0" w:color="000000"/>
              <w:bottom w:val="single" w:sz="4" w:space="0" w:color="000000"/>
              <w:right w:val="single" w:sz="4" w:space="0" w:color="000000"/>
            </w:tcBorders>
          </w:tcPr>
          <w:p w:rsidR="00C94B88" w:rsidRDefault="00C94B88" w:rsidP="001E522D">
            <w:pPr>
              <w:snapToGrid w:val="0"/>
              <w:rPr>
                <w:color w:val="000000"/>
              </w:rPr>
            </w:pPr>
            <w:r>
              <w:rPr>
                <w:color w:val="000000"/>
              </w:rPr>
              <w:t xml:space="preserve">                            30.000 l</w:t>
            </w:r>
          </w:p>
        </w:tc>
      </w:tr>
      <w:tr w:rsidR="00C94B88" w:rsidTr="001E522D">
        <w:trPr>
          <w:trHeight w:val="345"/>
        </w:trPr>
        <w:tc>
          <w:tcPr>
            <w:tcW w:w="6483" w:type="dxa"/>
            <w:tcBorders>
              <w:left w:val="single" w:sz="4" w:space="0" w:color="000000"/>
              <w:bottom w:val="single" w:sz="4" w:space="0" w:color="000000"/>
            </w:tcBorders>
          </w:tcPr>
          <w:p w:rsidR="00C94B88" w:rsidRDefault="00C94B88" w:rsidP="001E522D">
            <w:pPr>
              <w:snapToGrid w:val="0"/>
              <w:jc w:val="right"/>
              <w:rPr>
                <w:b/>
                <w:color w:val="000000"/>
              </w:rPr>
            </w:pPr>
            <w:r>
              <w:rPr>
                <w:b/>
                <w:color w:val="000000"/>
              </w:rPr>
              <w:t xml:space="preserve">RAZEM </w:t>
            </w:r>
          </w:p>
        </w:tc>
        <w:tc>
          <w:tcPr>
            <w:tcW w:w="4125" w:type="dxa"/>
            <w:tcBorders>
              <w:left w:val="single" w:sz="4" w:space="0" w:color="000000"/>
              <w:bottom w:val="single" w:sz="4" w:space="0" w:color="000000"/>
              <w:right w:val="single" w:sz="4" w:space="0" w:color="000000"/>
            </w:tcBorders>
          </w:tcPr>
          <w:p w:rsidR="00C94B88" w:rsidRDefault="00C94B88" w:rsidP="001E522D">
            <w:pPr>
              <w:snapToGrid w:val="0"/>
              <w:rPr>
                <w:b/>
                <w:color w:val="000000"/>
              </w:rPr>
            </w:pPr>
            <w:r>
              <w:rPr>
                <w:b/>
                <w:color w:val="000000"/>
              </w:rPr>
              <w:t xml:space="preserve">                          100.000 l</w:t>
            </w:r>
          </w:p>
        </w:tc>
      </w:tr>
    </w:tbl>
    <w:p w:rsidR="00C94B88" w:rsidRDefault="00C94B88" w:rsidP="00C94B88">
      <w:pPr>
        <w:pStyle w:val="Tekstpodstawowy21"/>
        <w:jc w:val="both"/>
        <w:rPr>
          <w:b/>
          <w:bCs/>
          <w:sz w:val="24"/>
          <w:szCs w:val="24"/>
          <w:u w:val="single"/>
        </w:rPr>
      </w:pPr>
    </w:p>
    <w:p w:rsidR="00C94B88" w:rsidRDefault="00C94B88" w:rsidP="00C94B88">
      <w:pPr>
        <w:jc w:val="both"/>
        <w:rPr>
          <w:b/>
          <w:bCs/>
          <w:u w:val="single"/>
        </w:rPr>
      </w:pPr>
      <w:r>
        <w:rPr>
          <w:b/>
          <w:bCs/>
          <w:u w:val="single"/>
        </w:rPr>
        <w:t>Dostawca dostarczy:</w:t>
      </w:r>
    </w:p>
    <w:p w:rsidR="00C94B88" w:rsidRDefault="00D42AC9" w:rsidP="00C94B88">
      <w:pPr>
        <w:jc w:val="both"/>
        <w:rPr>
          <w:u w:val="single"/>
        </w:rPr>
      </w:pPr>
      <w:r>
        <w:rPr>
          <w:u w:val="single"/>
        </w:rPr>
        <w:t>Olej opalowy lekki</w:t>
      </w:r>
      <w:r w:rsidR="00C94B88">
        <w:rPr>
          <w:u w:val="single"/>
        </w:rPr>
        <w:t xml:space="preserve"> spełniający wymagania normy PN-C-96024:2001 dla L1 o następujących parametrach jakościowych:</w:t>
      </w:r>
    </w:p>
    <w:p w:rsidR="00C94B88" w:rsidRDefault="00C94B88" w:rsidP="00C94B88">
      <w:pPr>
        <w:numPr>
          <w:ilvl w:val="0"/>
          <w:numId w:val="15"/>
        </w:numPr>
        <w:tabs>
          <w:tab w:val="left" w:pos="360"/>
        </w:tabs>
        <w:jc w:val="both"/>
      </w:pPr>
      <w:r>
        <w:t>wartość opałowa</w:t>
      </w:r>
      <w:r>
        <w:tab/>
      </w:r>
      <w:r>
        <w:tab/>
      </w:r>
      <w:r>
        <w:tab/>
      </w:r>
      <w:r>
        <w:tab/>
      </w:r>
      <w:r>
        <w:tab/>
      </w:r>
      <w:r>
        <w:tab/>
        <w:t>- min. ..................... MJ/kg,</w:t>
      </w:r>
    </w:p>
    <w:p w:rsidR="00C94B88" w:rsidRDefault="00C94B88" w:rsidP="00C94B88">
      <w:pPr>
        <w:numPr>
          <w:ilvl w:val="0"/>
          <w:numId w:val="15"/>
        </w:numPr>
        <w:tabs>
          <w:tab w:val="left" w:pos="360"/>
        </w:tabs>
        <w:jc w:val="both"/>
      </w:pPr>
      <w:r>
        <w:t>gęstość w 15º C</w:t>
      </w:r>
      <w:r>
        <w:tab/>
      </w:r>
      <w:r>
        <w:tab/>
      </w:r>
      <w:r>
        <w:tab/>
      </w:r>
      <w:r>
        <w:tab/>
      </w:r>
      <w:r>
        <w:tab/>
      </w:r>
      <w:r>
        <w:tab/>
        <w:t>- max ..................... (kg/m</w:t>
      </w:r>
      <w:r>
        <w:rPr>
          <w:vertAlign w:val="superscript"/>
        </w:rPr>
        <w:t>3</w:t>
      </w:r>
      <w:r>
        <w:t>),</w:t>
      </w:r>
    </w:p>
    <w:p w:rsidR="00C94B88" w:rsidRDefault="00C94B88" w:rsidP="00C94B88">
      <w:pPr>
        <w:numPr>
          <w:ilvl w:val="0"/>
          <w:numId w:val="15"/>
        </w:numPr>
        <w:tabs>
          <w:tab w:val="left" w:pos="360"/>
        </w:tabs>
        <w:jc w:val="both"/>
      </w:pPr>
      <w:r>
        <w:t>skład frakcyjny: do temp. 250º C</w:t>
      </w:r>
      <w:r>
        <w:tab/>
      </w:r>
      <w:r>
        <w:tab/>
      </w:r>
      <w:r>
        <w:tab/>
      </w:r>
      <w:r>
        <w:tab/>
        <w:t>- max......................%(V/V),</w:t>
      </w:r>
    </w:p>
    <w:p w:rsidR="00C94B88" w:rsidRDefault="00C94B88" w:rsidP="00C94B88">
      <w:pPr>
        <w:numPr>
          <w:ilvl w:val="0"/>
          <w:numId w:val="15"/>
        </w:numPr>
        <w:tabs>
          <w:tab w:val="left" w:pos="360"/>
        </w:tabs>
        <w:jc w:val="both"/>
      </w:pPr>
      <w:r>
        <w:t>skład frakcyjny: do temp. 350º C</w:t>
      </w:r>
      <w:r>
        <w:tab/>
      </w:r>
      <w:r>
        <w:tab/>
      </w:r>
      <w:r>
        <w:tab/>
      </w:r>
      <w:r>
        <w:tab/>
        <w:t>- min. ......................%(V/V),</w:t>
      </w:r>
    </w:p>
    <w:p w:rsidR="00C94B88" w:rsidRDefault="00C94B88" w:rsidP="00C94B88">
      <w:pPr>
        <w:numPr>
          <w:ilvl w:val="0"/>
          <w:numId w:val="15"/>
        </w:numPr>
        <w:tabs>
          <w:tab w:val="left" w:pos="360"/>
        </w:tabs>
        <w:jc w:val="both"/>
      </w:pPr>
      <w:r>
        <w:t>lepkość kinematyczna w temp. 20º C</w:t>
      </w:r>
      <w:r>
        <w:tab/>
      </w:r>
      <w:r>
        <w:tab/>
      </w:r>
      <w:r>
        <w:tab/>
      </w:r>
      <w:r>
        <w:tab/>
        <w:t xml:space="preserve">- </w:t>
      </w:r>
      <w:proofErr w:type="spellStart"/>
      <w:r>
        <w:t>max</w:t>
      </w:r>
      <w:proofErr w:type="spellEnd"/>
      <w:r>
        <w:t>. ..................... (mm2/s),</w:t>
      </w:r>
    </w:p>
    <w:p w:rsidR="00C94B88" w:rsidRDefault="00C94B88" w:rsidP="00C94B88">
      <w:pPr>
        <w:numPr>
          <w:ilvl w:val="0"/>
          <w:numId w:val="15"/>
        </w:numPr>
        <w:tabs>
          <w:tab w:val="left" w:pos="360"/>
        </w:tabs>
        <w:jc w:val="both"/>
      </w:pPr>
      <w:r>
        <w:t>temperatura zapłonu</w:t>
      </w:r>
      <w:r>
        <w:tab/>
      </w:r>
      <w:r>
        <w:tab/>
      </w:r>
      <w:r>
        <w:tab/>
      </w:r>
      <w:r>
        <w:tab/>
      </w:r>
      <w:r>
        <w:tab/>
      </w:r>
      <w:r>
        <w:tab/>
        <w:t>- min.  ..................... (ºC),</w:t>
      </w:r>
    </w:p>
    <w:p w:rsidR="00C94B88" w:rsidRDefault="00C94B88" w:rsidP="00C94B88">
      <w:pPr>
        <w:numPr>
          <w:ilvl w:val="0"/>
          <w:numId w:val="15"/>
        </w:numPr>
        <w:tabs>
          <w:tab w:val="left" w:pos="360"/>
        </w:tabs>
        <w:jc w:val="both"/>
      </w:pPr>
      <w:r>
        <w:t>zawartość siarki</w:t>
      </w:r>
      <w:r>
        <w:tab/>
      </w:r>
      <w:r>
        <w:tab/>
      </w:r>
      <w:r>
        <w:tab/>
      </w:r>
      <w:r>
        <w:tab/>
      </w:r>
      <w:r>
        <w:tab/>
      </w:r>
      <w:r>
        <w:tab/>
        <w:t xml:space="preserve">- </w:t>
      </w:r>
      <w:proofErr w:type="spellStart"/>
      <w:r>
        <w:t>max</w:t>
      </w:r>
      <w:proofErr w:type="spellEnd"/>
      <w:r>
        <w:t>. .....................  %(m/m),</w:t>
      </w:r>
    </w:p>
    <w:p w:rsidR="00C94B88" w:rsidRDefault="00C94B88" w:rsidP="00C94B88">
      <w:pPr>
        <w:numPr>
          <w:ilvl w:val="0"/>
          <w:numId w:val="15"/>
        </w:numPr>
        <w:tabs>
          <w:tab w:val="left" w:pos="360"/>
        </w:tabs>
        <w:jc w:val="both"/>
      </w:pPr>
      <w:r>
        <w:t>temperatura płynięcia</w:t>
      </w:r>
      <w:r>
        <w:tab/>
      </w:r>
      <w:r>
        <w:tab/>
      </w:r>
      <w:r>
        <w:tab/>
      </w:r>
      <w:r>
        <w:tab/>
      </w:r>
      <w:r>
        <w:tab/>
      </w:r>
      <w:r>
        <w:tab/>
        <w:t xml:space="preserve">- </w:t>
      </w:r>
      <w:proofErr w:type="spellStart"/>
      <w:r>
        <w:t>max</w:t>
      </w:r>
      <w:proofErr w:type="spellEnd"/>
      <w:r>
        <w:t>. ..................... (ºC),</w:t>
      </w:r>
    </w:p>
    <w:p w:rsidR="00C94B88" w:rsidRDefault="00C94B88" w:rsidP="00C94B88">
      <w:pPr>
        <w:numPr>
          <w:ilvl w:val="0"/>
          <w:numId w:val="15"/>
        </w:numPr>
        <w:tabs>
          <w:tab w:val="left" w:pos="360"/>
        </w:tabs>
        <w:jc w:val="both"/>
      </w:pPr>
      <w:r>
        <w:t>pozostałość po koksowaniu w 10% pozostałości destylacyjnej</w:t>
      </w:r>
      <w:r>
        <w:tab/>
        <w:t xml:space="preserve">- </w:t>
      </w:r>
      <w:proofErr w:type="spellStart"/>
      <w:r>
        <w:t>max</w:t>
      </w:r>
      <w:proofErr w:type="spellEnd"/>
      <w:r>
        <w:t>. ......................%(m/m),</w:t>
      </w:r>
    </w:p>
    <w:p w:rsidR="00C94B88" w:rsidRDefault="00C94B88" w:rsidP="00C94B88">
      <w:pPr>
        <w:numPr>
          <w:ilvl w:val="0"/>
          <w:numId w:val="15"/>
        </w:numPr>
        <w:tabs>
          <w:tab w:val="left" w:pos="360"/>
        </w:tabs>
        <w:jc w:val="both"/>
      </w:pPr>
      <w:r>
        <w:t>zawartość zanieczyszczeń stałych</w:t>
      </w:r>
      <w:r>
        <w:tab/>
      </w:r>
      <w:r>
        <w:tab/>
      </w:r>
      <w:r>
        <w:tab/>
      </w:r>
      <w:r>
        <w:tab/>
        <w:t xml:space="preserve">- </w:t>
      </w:r>
      <w:proofErr w:type="spellStart"/>
      <w:r>
        <w:t>max</w:t>
      </w:r>
      <w:proofErr w:type="spellEnd"/>
      <w:r>
        <w:t>. ...................... (mg/kg),</w:t>
      </w:r>
    </w:p>
    <w:p w:rsidR="00C94B88" w:rsidRDefault="00C94B88" w:rsidP="00C94B88">
      <w:pPr>
        <w:numPr>
          <w:ilvl w:val="0"/>
          <w:numId w:val="15"/>
        </w:numPr>
        <w:tabs>
          <w:tab w:val="left" w:pos="360"/>
        </w:tabs>
        <w:jc w:val="both"/>
      </w:pPr>
      <w:r>
        <w:t>pozostałość po spopieleniu</w:t>
      </w:r>
      <w:r>
        <w:tab/>
      </w:r>
      <w:r>
        <w:tab/>
      </w:r>
      <w:r>
        <w:tab/>
      </w:r>
      <w:r>
        <w:tab/>
      </w:r>
      <w:r>
        <w:tab/>
        <w:t xml:space="preserve">- </w:t>
      </w:r>
      <w:proofErr w:type="spellStart"/>
      <w:r>
        <w:t>max</w:t>
      </w:r>
      <w:proofErr w:type="spellEnd"/>
      <w:r>
        <w:t>. ....................... %(m/m),</w:t>
      </w:r>
    </w:p>
    <w:p w:rsidR="00C94B88" w:rsidRDefault="00C94B88" w:rsidP="00C94B88">
      <w:pPr>
        <w:numPr>
          <w:ilvl w:val="0"/>
          <w:numId w:val="15"/>
        </w:numPr>
        <w:tabs>
          <w:tab w:val="left" w:pos="360"/>
        </w:tabs>
        <w:jc w:val="both"/>
      </w:pPr>
      <w:r>
        <w:t>zawartość wody</w:t>
      </w:r>
      <w:r>
        <w:tab/>
      </w:r>
      <w:r>
        <w:tab/>
      </w:r>
      <w:r>
        <w:tab/>
      </w:r>
      <w:r>
        <w:tab/>
      </w:r>
      <w:r>
        <w:tab/>
      </w:r>
      <w:r>
        <w:tab/>
        <w:t xml:space="preserve">- </w:t>
      </w:r>
      <w:proofErr w:type="spellStart"/>
      <w:r>
        <w:t>max</w:t>
      </w:r>
      <w:proofErr w:type="spellEnd"/>
      <w:r>
        <w:t>. ....................... (mg/kg),</w:t>
      </w:r>
    </w:p>
    <w:p w:rsidR="00C94B88" w:rsidRDefault="00C94B88" w:rsidP="00C94B88">
      <w:pPr>
        <w:numPr>
          <w:ilvl w:val="0"/>
          <w:numId w:val="15"/>
        </w:numPr>
        <w:tabs>
          <w:tab w:val="left" w:pos="360"/>
        </w:tabs>
        <w:jc w:val="both"/>
      </w:pPr>
      <w:r>
        <w:t>barwa wizualna</w:t>
      </w:r>
      <w:r>
        <w:tab/>
      </w:r>
      <w:r>
        <w:tab/>
      </w:r>
      <w:r>
        <w:tab/>
      </w:r>
      <w:r>
        <w:tab/>
      </w:r>
      <w:r>
        <w:tab/>
      </w:r>
      <w:r>
        <w:tab/>
        <w:t>- ................................,</w:t>
      </w:r>
    </w:p>
    <w:p w:rsidR="00C94B88" w:rsidRDefault="00C94B88" w:rsidP="00C94B88">
      <w:pPr>
        <w:numPr>
          <w:ilvl w:val="0"/>
          <w:numId w:val="15"/>
        </w:numPr>
        <w:tabs>
          <w:tab w:val="left" w:pos="360"/>
        </w:tabs>
        <w:jc w:val="both"/>
      </w:pPr>
      <w:r>
        <w:t xml:space="preserve">zawartość znacznika </w:t>
      </w:r>
      <w:proofErr w:type="spellStart"/>
      <w:r>
        <w:t>Solvent</w:t>
      </w:r>
      <w:proofErr w:type="spellEnd"/>
      <w:r>
        <w:t xml:space="preserve"> </w:t>
      </w:r>
      <w:proofErr w:type="spellStart"/>
      <w:r>
        <w:t>Yellow</w:t>
      </w:r>
      <w:proofErr w:type="spellEnd"/>
      <w:r>
        <w:t xml:space="preserve"> 124</w:t>
      </w:r>
      <w:r>
        <w:tab/>
      </w:r>
      <w:r>
        <w:tab/>
      </w:r>
      <w:r>
        <w:tab/>
        <w:t>- min. ......................... (mg/l),</w:t>
      </w:r>
    </w:p>
    <w:p w:rsidR="00C94B88" w:rsidRDefault="00C94B88" w:rsidP="00C94B88">
      <w:pPr>
        <w:numPr>
          <w:ilvl w:val="0"/>
          <w:numId w:val="15"/>
        </w:numPr>
        <w:tabs>
          <w:tab w:val="left" w:pos="360"/>
        </w:tabs>
        <w:jc w:val="both"/>
      </w:pPr>
      <w:r>
        <w:t xml:space="preserve">zawartość barwnika </w:t>
      </w:r>
      <w:proofErr w:type="spellStart"/>
      <w:r>
        <w:t>Solvent</w:t>
      </w:r>
      <w:proofErr w:type="spellEnd"/>
      <w:r>
        <w:t xml:space="preserve"> Red 19</w:t>
      </w:r>
      <w:r>
        <w:tab/>
      </w:r>
      <w:r>
        <w:tab/>
      </w:r>
      <w:r>
        <w:tab/>
      </w:r>
      <w:r>
        <w:tab/>
        <w:t>- min. ......................... (mg/l)</w:t>
      </w:r>
    </w:p>
    <w:p w:rsidR="00C94B88" w:rsidRDefault="00C94B88" w:rsidP="00C94B88">
      <w:pPr>
        <w:jc w:val="both"/>
        <w:rPr>
          <w:b/>
          <w:bCs/>
          <w:u w:val="single"/>
        </w:rPr>
      </w:pPr>
    </w:p>
    <w:p w:rsidR="00C94B88" w:rsidRPr="002E1EF1" w:rsidRDefault="00C94B88" w:rsidP="00C94B88">
      <w:r w:rsidRPr="002E1EF1">
        <w:t>Nazwa oleju: ……………………………………………………………………………………………………</w:t>
      </w:r>
    </w:p>
    <w:p w:rsidR="00C94B88" w:rsidRPr="002E1EF1" w:rsidRDefault="00C94B88" w:rsidP="00C94B88"/>
    <w:p w:rsidR="00C94B88" w:rsidRPr="002E1EF1" w:rsidRDefault="00C94B88" w:rsidP="00C94B88">
      <w:r w:rsidRPr="002E1EF1">
        <w:t>Producent: ………………………………………………………………………………………………………</w:t>
      </w:r>
    </w:p>
    <w:p w:rsidR="00C94B88" w:rsidRDefault="00C94B88" w:rsidP="00C94B88">
      <w:pPr>
        <w:jc w:val="both"/>
      </w:pPr>
    </w:p>
    <w:p w:rsidR="00C94B88" w:rsidRDefault="00C94B88" w:rsidP="00C94B88">
      <w:pPr>
        <w:jc w:val="both"/>
      </w:pPr>
    </w:p>
    <w:p w:rsidR="00C94B88" w:rsidRPr="00603122" w:rsidRDefault="00C94B88" w:rsidP="00C94B88">
      <w:pPr>
        <w:numPr>
          <w:ilvl w:val="0"/>
          <w:numId w:val="10"/>
        </w:numPr>
        <w:tabs>
          <w:tab w:val="left" w:pos="720"/>
        </w:tabs>
        <w:jc w:val="both"/>
      </w:pPr>
      <w:r>
        <w:t>Dostawca zobowiązany jest do kompletnego, wysokiej jakości  i terminowego  wykonania umowy.</w:t>
      </w:r>
    </w:p>
    <w:p w:rsidR="00C94B88" w:rsidRDefault="00C94B88" w:rsidP="00C94B88">
      <w:pPr>
        <w:jc w:val="center"/>
        <w:rPr>
          <w:b/>
        </w:rPr>
      </w:pPr>
      <w:r>
        <w:rPr>
          <w:b/>
        </w:rPr>
        <w:t>§ 2</w:t>
      </w:r>
    </w:p>
    <w:p w:rsidR="00C94B88" w:rsidRDefault="00C94B88" w:rsidP="00C94B88">
      <w:pPr>
        <w:jc w:val="center"/>
        <w:rPr>
          <w:b/>
        </w:rPr>
      </w:pPr>
    </w:p>
    <w:p w:rsidR="00C94B88" w:rsidRDefault="00C94B88" w:rsidP="00C94B88">
      <w:pPr>
        <w:numPr>
          <w:ilvl w:val="0"/>
          <w:numId w:val="16"/>
        </w:numPr>
        <w:suppressAutoHyphens w:val="0"/>
        <w:spacing w:line="276" w:lineRule="auto"/>
        <w:jc w:val="both"/>
      </w:pPr>
      <w:r w:rsidRPr="004F2660">
        <w:t xml:space="preserve">Zgodnie z </w:t>
      </w:r>
      <w:r>
        <w:t>przeprowadzonym przetargiem cena brutto</w:t>
      </w:r>
      <w:r w:rsidR="001548F8">
        <w:t xml:space="preserve"> </w:t>
      </w:r>
      <w:r w:rsidR="00E71708">
        <w:t>dostawy 1 litra oleju opał</w:t>
      </w:r>
      <w:r w:rsidR="00D42AC9">
        <w:t>owego lekkiego</w:t>
      </w:r>
      <w:r>
        <w:t xml:space="preserve"> …………………………., spełniającego wymagania normy PN-C-96024:2002 dla L1 </w:t>
      </w:r>
      <w:proofErr w:type="spellStart"/>
      <w:r>
        <w:t>wynosi…………………..zł</w:t>
      </w:r>
      <w:proofErr w:type="spellEnd"/>
      <w:r>
        <w:t xml:space="preserve">., (słownie:………………………………..……………………). </w:t>
      </w:r>
    </w:p>
    <w:p w:rsidR="00C94B88" w:rsidRDefault="00C94B88" w:rsidP="00C94B88">
      <w:pPr>
        <w:numPr>
          <w:ilvl w:val="0"/>
          <w:numId w:val="16"/>
        </w:numPr>
        <w:suppressAutoHyphens w:val="0"/>
        <w:spacing w:line="276" w:lineRule="auto"/>
        <w:jc w:val="both"/>
      </w:pPr>
      <w:r w:rsidRPr="00D820F2">
        <w:t>Na kwotę, o której mowa w ust. 1, składa się iloczyn ceny s</w:t>
      </w:r>
      <w:r w:rsidR="00D42AC9">
        <w:t>przedaży 1 litra oleju opałowego lekkiego</w:t>
      </w:r>
      <w:r w:rsidRPr="00D820F2">
        <w:t xml:space="preserve"> netto w złotych/litr zawierający ewentualny upust oraz wszystkie koszty i składniki związane</w:t>
      </w:r>
      <w:r>
        <w:t xml:space="preserve"> </w:t>
      </w:r>
      <w:r w:rsidRPr="00D820F2">
        <w:t>z wykonaniem zamówienia, zwiększony o podatek VAT</w:t>
      </w:r>
      <w:r>
        <w:t>.</w:t>
      </w:r>
    </w:p>
    <w:p w:rsidR="00C94B88" w:rsidRDefault="00C94B88" w:rsidP="00C94B88">
      <w:pPr>
        <w:numPr>
          <w:ilvl w:val="0"/>
          <w:numId w:val="16"/>
        </w:numPr>
        <w:suppressAutoHyphens w:val="0"/>
        <w:spacing w:line="276" w:lineRule="auto"/>
        <w:jc w:val="both"/>
      </w:pPr>
      <w:r>
        <w:t>Łączna wartość brutto całego zamówienia, tj. szacunkowej ilośc</w:t>
      </w:r>
      <w:r w:rsidR="00D42AC9">
        <w:t>i 100.000 litrów oleju opałowego lekkiego</w:t>
      </w:r>
      <w:r>
        <w:t xml:space="preserve"> w okresie realizacji zamówienia wynosi ……………………słownie:…………………………………………………………………………………………….….…………………………………………………………………</w:t>
      </w:r>
    </w:p>
    <w:p w:rsidR="00C94B88" w:rsidRPr="00E40BCB" w:rsidRDefault="00C94B88" w:rsidP="00C94B88">
      <w:pPr>
        <w:numPr>
          <w:ilvl w:val="0"/>
          <w:numId w:val="16"/>
        </w:numPr>
        <w:suppressAutoHyphens w:val="0"/>
        <w:spacing w:line="276" w:lineRule="auto"/>
        <w:jc w:val="both"/>
      </w:pPr>
      <w:r w:rsidRPr="00E40BCB">
        <w:t>W przypadku dostaw następujących po okresie związania ofertą, wa</w:t>
      </w:r>
      <w:r w:rsidR="00737820">
        <w:t>rtość 1 litra oleju opałowego</w:t>
      </w:r>
      <w:r w:rsidRPr="00E40BCB">
        <w:t xml:space="preserve"> netto będzie ustalana na podsta</w:t>
      </w:r>
      <w:r w:rsidR="000D70BE">
        <w:t>w</w:t>
      </w:r>
      <w:r w:rsidR="00737820">
        <w:t>ie ceny 1 litra oleju opałowego</w:t>
      </w:r>
      <w:r w:rsidRPr="00E40BCB">
        <w:t>, publikowanej na stronie internetowej producenta w dniu dostawy, pomniejszonej o upust Dostawcy w kwocie …………………</w:t>
      </w:r>
      <w:r>
        <w:t>…….</w:t>
      </w:r>
      <w:r w:rsidRPr="00E40BCB">
        <w:t xml:space="preserve"> i powiększonej o podatek VAT.</w:t>
      </w:r>
    </w:p>
    <w:p w:rsidR="00C94B88" w:rsidRDefault="00C94B88" w:rsidP="00C94B88">
      <w:pPr>
        <w:numPr>
          <w:ilvl w:val="0"/>
          <w:numId w:val="16"/>
        </w:numPr>
        <w:suppressAutoHyphens w:val="0"/>
        <w:spacing w:line="276" w:lineRule="auto"/>
        <w:jc w:val="both"/>
      </w:pPr>
      <w:r>
        <w:t>Cenę, o której mowa w ust. 4, oblicza się w następujący sposób: cenę</w:t>
      </w:r>
      <w:r w:rsidR="000D70BE">
        <w:t xml:space="preserve"> </w:t>
      </w:r>
      <w:r w:rsidR="00737820">
        <w:t>hurtową 1 litra oleju opałowego lekkiego</w:t>
      </w:r>
      <w:r>
        <w:t xml:space="preserve"> publikowaną na stronie internetowej producenta w dniu dostawy do Zamawiającego, należy przeliczyć na litry dzieląc przez 1.000. Otrzymaną wartość pomniejsza się o upust w kwocie …………………… słownie: …………………………………………….. Następnie cena zaokrąglana jest do 2 miejsc             po przecinku i mnożona przez ilość litrów dostarczanego </w:t>
      </w:r>
      <w:r w:rsidR="000D70BE">
        <w:t>w danej dostawie oleju grzewczego</w:t>
      </w:r>
      <w:r>
        <w:t xml:space="preserve"> uzyskując wartość netto, którą następnie powiększa się o stawkę podatku VAT.</w:t>
      </w:r>
    </w:p>
    <w:p w:rsidR="00C94B88" w:rsidRDefault="00C94B88" w:rsidP="00C94B88">
      <w:pPr>
        <w:numPr>
          <w:ilvl w:val="0"/>
          <w:numId w:val="16"/>
        </w:numPr>
        <w:suppressAutoHyphens w:val="0"/>
        <w:spacing w:line="276" w:lineRule="auto"/>
        <w:jc w:val="both"/>
      </w:pPr>
      <w:r>
        <w:t>Zmiana ceny oleju opałowego nie wymaga sporządzania aneksu do niniejszej umowy.</w:t>
      </w:r>
    </w:p>
    <w:p w:rsidR="00C94B88" w:rsidRDefault="00C94B88" w:rsidP="00C94B88">
      <w:pPr>
        <w:jc w:val="both"/>
      </w:pPr>
      <w:r>
        <w:t xml:space="preserve">           </w:t>
      </w:r>
    </w:p>
    <w:p w:rsidR="00C94B88" w:rsidRDefault="00C94B88" w:rsidP="00C94B88">
      <w:pPr>
        <w:pStyle w:val="Tekstpodstawowy"/>
        <w:jc w:val="center"/>
        <w:rPr>
          <w:rFonts w:ascii="Times New Roman" w:hAnsi="Times New Roman"/>
          <w:b/>
        </w:rPr>
      </w:pPr>
      <w:r>
        <w:rPr>
          <w:rFonts w:ascii="Times New Roman" w:hAnsi="Times New Roman"/>
          <w:b/>
        </w:rPr>
        <w:t>§ 3</w:t>
      </w:r>
    </w:p>
    <w:p w:rsidR="00C94B88" w:rsidRDefault="00C94B88" w:rsidP="00C94B88">
      <w:pPr>
        <w:pStyle w:val="Tekstpodstawowy"/>
        <w:jc w:val="center"/>
        <w:rPr>
          <w:rFonts w:ascii="Times New Roman" w:hAnsi="Times New Roman"/>
        </w:rPr>
      </w:pPr>
    </w:p>
    <w:p w:rsidR="00C94B88" w:rsidRDefault="00C94B88" w:rsidP="00C94B88">
      <w:pPr>
        <w:pStyle w:val="Tekstpodstawowy"/>
        <w:numPr>
          <w:ilvl w:val="0"/>
          <w:numId w:val="9"/>
        </w:numPr>
        <w:tabs>
          <w:tab w:val="left" w:pos="360"/>
        </w:tabs>
        <w:jc w:val="both"/>
        <w:rPr>
          <w:rFonts w:ascii="Times New Roman" w:hAnsi="Times New Roman"/>
        </w:rPr>
      </w:pPr>
      <w:r>
        <w:rPr>
          <w:rFonts w:ascii="Times New Roman" w:hAnsi="Times New Roman"/>
        </w:rPr>
        <w:t>Su</w:t>
      </w:r>
      <w:r w:rsidR="000D70BE">
        <w:rPr>
          <w:rFonts w:ascii="Times New Roman" w:hAnsi="Times New Roman"/>
        </w:rPr>
        <w:t>kcesywne dost</w:t>
      </w:r>
      <w:r w:rsidR="00E71708">
        <w:rPr>
          <w:rFonts w:ascii="Times New Roman" w:hAnsi="Times New Roman"/>
        </w:rPr>
        <w:t>awy oleju opał</w:t>
      </w:r>
      <w:r w:rsidR="00737820">
        <w:rPr>
          <w:rFonts w:ascii="Times New Roman" w:hAnsi="Times New Roman"/>
        </w:rPr>
        <w:t xml:space="preserve">owego </w:t>
      </w:r>
      <w:r>
        <w:rPr>
          <w:rFonts w:ascii="Times New Roman" w:hAnsi="Times New Roman"/>
        </w:rPr>
        <w:t xml:space="preserve"> każdorazowo następować będą w terminie i ilości zgodnie  z telefonicznym zamówieniem złożonym Dostawcy z pięciodniowym wyprzedzeniem.</w:t>
      </w:r>
    </w:p>
    <w:p w:rsidR="00C94B88" w:rsidRDefault="00C94B88" w:rsidP="00C94B88">
      <w:pPr>
        <w:pStyle w:val="Tekstpodstawowy"/>
        <w:numPr>
          <w:ilvl w:val="0"/>
          <w:numId w:val="9"/>
        </w:numPr>
        <w:tabs>
          <w:tab w:val="left" w:pos="360"/>
        </w:tabs>
        <w:jc w:val="both"/>
        <w:rPr>
          <w:rFonts w:ascii="Times New Roman" w:hAnsi="Times New Roman"/>
        </w:rPr>
      </w:pPr>
      <w:r>
        <w:rPr>
          <w:rFonts w:ascii="Times New Roman" w:hAnsi="Times New Roman"/>
        </w:rPr>
        <w:t>Dostawca dostarczy towar własnym transportem na wskazane przez Zamawiającego miejsce.</w:t>
      </w:r>
    </w:p>
    <w:p w:rsidR="00C94B88" w:rsidRDefault="00C94B88" w:rsidP="00C94B88">
      <w:pPr>
        <w:pStyle w:val="Tekstpodstawowy"/>
        <w:numPr>
          <w:ilvl w:val="0"/>
          <w:numId w:val="9"/>
        </w:numPr>
        <w:tabs>
          <w:tab w:val="left" w:pos="360"/>
        </w:tabs>
        <w:jc w:val="both"/>
        <w:rPr>
          <w:rFonts w:ascii="Times New Roman" w:hAnsi="Times New Roman"/>
        </w:rPr>
      </w:pPr>
      <w:r>
        <w:rPr>
          <w:rFonts w:ascii="Times New Roman" w:hAnsi="Times New Roman"/>
        </w:rPr>
        <w:t xml:space="preserve">Do odbioru ilościowego i jakościowego dostaw ze strony Zamawiającego upoważnieni zostają: </w:t>
      </w:r>
    </w:p>
    <w:p w:rsidR="00C94B88" w:rsidRDefault="00C94B88" w:rsidP="00C94B88">
      <w:pPr>
        <w:pStyle w:val="Tekstpodstawowy"/>
        <w:ind w:left="360"/>
        <w:jc w:val="both"/>
        <w:rPr>
          <w:rFonts w:ascii="Times New Roman" w:hAnsi="Times New Roman"/>
        </w:rPr>
      </w:pPr>
      <w:r>
        <w:rPr>
          <w:rFonts w:ascii="Times New Roman" w:hAnsi="Times New Roman"/>
        </w:rPr>
        <w:t>1)  Beata Kołodziejczyk – dyrektor Szkoły Podstawowej w Galewicach,</w:t>
      </w:r>
    </w:p>
    <w:p w:rsidR="00C94B88" w:rsidRDefault="00C94B88" w:rsidP="00C94B88">
      <w:pPr>
        <w:pStyle w:val="Tekstpodstawowy"/>
        <w:ind w:left="360"/>
        <w:jc w:val="both"/>
        <w:rPr>
          <w:rFonts w:ascii="Times New Roman" w:hAnsi="Times New Roman"/>
        </w:rPr>
      </w:pPr>
      <w:r>
        <w:rPr>
          <w:rFonts w:ascii="Times New Roman" w:hAnsi="Times New Roman"/>
        </w:rPr>
        <w:t>2)  Beata Zalewska – dyrektor Szkoły Podstawowej w Ostrówku,</w:t>
      </w:r>
    </w:p>
    <w:p w:rsidR="00C94B88" w:rsidRDefault="00C94B88" w:rsidP="00C94B88">
      <w:pPr>
        <w:pStyle w:val="Tekstpodstawowy"/>
        <w:ind w:left="360"/>
        <w:jc w:val="both"/>
        <w:rPr>
          <w:rFonts w:ascii="Times New Roman" w:hAnsi="Times New Roman"/>
        </w:rPr>
      </w:pPr>
      <w:r>
        <w:rPr>
          <w:rFonts w:ascii="Times New Roman" w:hAnsi="Times New Roman"/>
        </w:rPr>
        <w:t xml:space="preserve">3)  Magdalena </w:t>
      </w:r>
      <w:proofErr w:type="spellStart"/>
      <w:r>
        <w:rPr>
          <w:rFonts w:ascii="Times New Roman" w:hAnsi="Times New Roman"/>
        </w:rPr>
        <w:t>Żmidzińska-Kacyna</w:t>
      </w:r>
      <w:proofErr w:type="spellEnd"/>
      <w:r>
        <w:rPr>
          <w:rFonts w:ascii="Times New Roman" w:hAnsi="Times New Roman"/>
        </w:rPr>
        <w:t xml:space="preserve"> – dyrektor Szkoły Podstawowej w Osieku  </w:t>
      </w:r>
    </w:p>
    <w:p w:rsidR="00737820" w:rsidRDefault="00737820" w:rsidP="00C94B88">
      <w:pPr>
        <w:pStyle w:val="Tekstpodstawowy"/>
        <w:ind w:left="360"/>
        <w:jc w:val="both"/>
        <w:rPr>
          <w:rFonts w:ascii="Times New Roman" w:hAnsi="Times New Roman"/>
        </w:rPr>
      </w:pPr>
    </w:p>
    <w:p w:rsidR="00737820" w:rsidRDefault="00737820" w:rsidP="00C94B88">
      <w:pPr>
        <w:pStyle w:val="Tekstpodstawowy"/>
        <w:ind w:left="360"/>
        <w:jc w:val="both"/>
        <w:rPr>
          <w:rFonts w:ascii="Times New Roman" w:hAnsi="Times New Roman"/>
        </w:rPr>
      </w:pPr>
    </w:p>
    <w:p w:rsidR="00737820" w:rsidRDefault="00737820" w:rsidP="00C94B88">
      <w:pPr>
        <w:pStyle w:val="Tekstpodstawowy"/>
        <w:ind w:left="360"/>
        <w:jc w:val="both"/>
        <w:rPr>
          <w:rFonts w:ascii="Times New Roman" w:hAnsi="Times New Roman"/>
        </w:rPr>
      </w:pPr>
    </w:p>
    <w:p w:rsidR="00C94B88" w:rsidRDefault="00C94B88" w:rsidP="00C94B88">
      <w:pPr>
        <w:pStyle w:val="Tekstpodstawowy"/>
        <w:rPr>
          <w:rFonts w:ascii="Times New Roman" w:hAnsi="Times New Roman"/>
          <w:b/>
        </w:rPr>
      </w:pPr>
    </w:p>
    <w:p w:rsidR="00C94B88" w:rsidRDefault="00C94B88" w:rsidP="00C94B88">
      <w:pPr>
        <w:pStyle w:val="Tekstpodstawowy"/>
        <w:jc w:val="center"/>
        <w:rPr>
          <w:rFonts w:ascii="Times New Roman" w:hAnsi="Times New Roman"/>
          <w:b/>
        </w:rPr>
      </w:pPr>
      <w:r>
        <w:rPr>
          <w:rFonts w:ascii="Times New Roman" w:hAnsi="Times New Roman"/>
          <w:b/>
        </w:rPr>
        <w:lastRenderedPageBreak/>
        <w:t>§ 4</w:t>
      </w:r>
    </w:p>
    <w:p w:rsidR="00C94B88" w:rsidRDefault="00C94B88" w:rsidP="00C94B88">
      <w:pPr>
        <w:pStyle w:val="Tekstpodstawowy"/>
        <w:ind w:left="360"/>
        <w:rPr>
          <w:rFonts w:ascii="Times New Roman" w:hAnsi="Times New Roman"/>
        </w:rPr>
      </w:pPr>
    </w:p>
    <w:p w:rsidR="00C94B88" w:rsidRDefault="00C94B88" w:rsidP="00C94B88">
      <w:pPr>
        <w:numPr>
          <w:ilvl w:val="1"/>
          <w:numId w:val="10"/>
        </w:numPr>
        <w:tabs>
          <w:tab w:val="clear" w:pos="1080"/>
          <w:tab w:val="num" w:pos="426"/>
        </w:tabs>
        <w:ind w:left="426" w:hanging="426"/>
        <w:jc w:val="both"/>
      </w:pPr>
      <w:r>
        <w:t xml:space="preserve">Podstawą wypłaty wynagrodzenia są faktury VAT wystawiane przez Dostawcę po każdej dostawie na szkołę, która złożyła zamówienie. </w:t>
      </w:r>
    </w:p>
    <w:p w:rsidR="00C94B88" w:rsidRDefault="00C94B88" w:rsidP="00C94B88">
      <w:pPr>
        <w:numPr>
          <w:ilvl w:val="1"/>
          <w:numId w:val="10"/>
        </w:numPr>
        <w:tabs>
          <w:tab w:val="clear" w:pos="1080"/>
          <w:tab w:val="num" w:pos="426"/>
        </w:tabs>
        <w:ind w:left="426" w:hanging="426"/>
      </w:pPr>
      <w:r w:rsidRPr="00F2240F">
        <w:t>Termin płatności faktur wynosi 30 dni od daty dostarczenia faktury do siedziby Zamawiającego</w:t>
      </w:r>
      <w:r>
        <w:t xml:space="preserve"> na konto Dostawcy o numerze: …………………………………………………</w:t>
      </w:r>
    </w:p>
    <w:p w:rsidR="00C94B88" w:rsidRDefault="00C94B88" w:rsidP="00C94B88">
      <w:pPr>
        <w:ind w:left="426"/>
      </w:pPr>
      <w:r>
        <w:t>…………………………………………………………………………………………………….</w:t>
      </w:r>
    </w:p>
    <w:p w:rsidR="00C94B88" w:rsidRPr="00F2240F" w:rsidRDefault="00C94B88" w:rsidP="00C94B88">
      <w:pPr>
        <w:numPr>
          <w:ilvl w:val="1"/>
          <w:numId w:val="10"/>
        </w:numPr>
        <w:tabs>
          <w:tab w:val="clear" w:pos="1080"/>
          <w:tab w:val="num" w:pos="426"/>
        </w:tabs>
        <w:ind w:left="426" w:hanging="426"/>
        <w:jc w:val="both"/>
      </w:pPr>
      <w:r w:rsidRPr="00F2240F">
        <w:t xml:space="preserve">Zamawiający dopuszcza fakturowanie częściowe za </w:t>
      </w:r>
      <w:r w:rsidR="00737820">
        <w:t>każdą partię dostarczonego oleju opałowego</w:t>
      </w:r>
      <w:r w:rsidRPr="00F2240F">
        <w:t xml:space="preserve">. </w:t>
      </w:r>
    </w:p>
    <w:p w:rsidR="00C94B88" w:rsidRDefault="00C94B88" w:rsidP="00C94B88">
      <w:pPr>
        <w:tabs>
          <w:tab w:val="num" w:pos="426"/>
        </w:tabs>
        <w:ind w:left="426" w:hanging="426"/>
        <w:jc w:val="both"/>
      </w:pPr>
    </w:p>
    <w:p w:rsidR="00C94B88" w:rsidRPr="00A802A4" w:rsidRDefault="00C94B88" w:rsidP="00C94B88">
      <w:pPr>
        <w:pStyle w:val="Tekstpodstawowy"/>
        <w:jc w:val="center"/>
        <w:rPr>
          <w:rFonts w:ascii="Times New Roman" w:hAnsi="Times New Roman"/>
          <w:b/>
        </w:rPr>
      </w:pPr>
      <w:r>
        <w:rPr>
          <w:rFonts w:ascii="Times New Roman" w:hAnsi="Times New Roman"/>
          <w:b/>
        </w:rPr>
        <w:t>§ 5</w:t>
      </w:r>
    </w:p>
    <w:p w:rsidR="00C94B88" w:rsidRDefault="00C94B88" w:rsidP="00C94B88">
      <w:pPr>
        <w:pStyle w:val="Tekstpodstawowy"/>
        <w:ind w:left="360"/>
        <w:jc w:val="both"/>
        <w:rPr>
          <w:rFonts w:ascii="Times New Roman" w:hAnsi="Times New Roman"/>
        </w:rPr>
      </w:pPr>
    </w:p>
    <w:p w:rsidR="00C94B88" w:rsidRDefault="00C94B88" w:rsidP="00C94B88">
      <w:pPr>
        <w:pStyle w:val="Tekstpodstawowy"/>
        <w:ind w:left="360"/>
        <w:jc w:val="both"/>
        <w:rPr>
          <w:rFonts w:ascii="Times New Roman" w:hAnsi="Times New Roman"/>
        </w:rPr>
      </w:pPr>
      <w:r>
        <w:rPr>
          <w:rFonts w:ascii="Times New Roman" w:hAnsi="Times New Roman"/>
        </w:rPr>
        <w:t xml:space="preserve">Termin realizacji całego zamówienia, według potrzeb </w:t>
      </w:r>
      <w:r w:rsidR="001E522D">
        <w:rPr>
          <w:rFonts w:ascii="Times New Roman" w:hAnsi="Times New Roman"/>
        </w:rPr>
        <w:t>zamawiającego do dnia 30.04</w:t>
      </w:r>
      <w:r w:rsidR="00CE2F10">
        <w:rPr>
          <w:rFonts w:ascii="Times New Roman" w:hAnsi="Times New Roman"/>
        </w:rPr>
        <w:t>.2014</w:t>
      </w:r>
      <w:r w:rsidR="00034BE3">
        <w:rPr>
          <w:rFonts w:ascii="Times New Roman" w:hAnsi="Times New Roman"/>
        </w:rPr>
        <w:t xml:space="preserve"> </w:t>
      </w:r>
      <w:r>
        <w:rPr>
          <w:rFonts w:ascii="Times New Roman" w:hAnsi="Times New Roman"/>
        </w:rPr>
        <w:t>r.</w:t>
      </w:r>
    </w:p>
    <w:p w:rsidR="00C94B88" w:rsidRDefault="00C94B88" w:rsidP="00C94B88">
      <w:pPr>
        <w:pStyle w:val="Tekstpodstawowy"/>
        <w:rPr>
          <w:rFonts w:ascii="Times New Roman" w:hAnsi="Times New Roman"/>
          <w:b/>
        </w:rPr>
      </w:pPr>
    </w:p>
    <w:p w:rsidR="00C94B88" w:rsidRDefault="00C94B88" w:rsidP="00C94B88">
      <w:pPr>
        <w:pStyle w:val="Tekstpodstawowy"/>
        <w:jc w:val="center"/>
        <w:rPr>
          <w:rFonts w:ascii="Times New Roman" w:hAnsi="Times New Roman"/>
          <w:b/>
        </w:rPr>
      </w:pPr>
      <w:r>
        <w:rPr>
          <w:rFonts w:ascii="Times New Roman" w:hAnsi="Times New Roman"/>
          <w:b/>
        </w:rPr>
        <w:t>§ 6</w:t>
      </w:r>
    </w:p>
    <w:p w:rsidR="00C94B88" w:rsidRDefault="00C94B88" w:rsidP="00C94B88">
      <w:pPr>
        <w:pStyle w:val="Tekstpodstawowy"/>
        <w:ind w:left="360"/>
        <w:jc w:val="center"/>
        <w:rPr>
          <w:rFonts w:ascii="Times New Roman" w:hAnsi="Times New Roman"/>
          <w:b/>
        </w:rPr>
      </w:pPr>
    </w:p>
    <w:p w:rsidR="00C94B88" w:rsidRDefault="00C94B88" w:rsidP="00C94B88">
      <w:pPr>
        <w:pStyle w:val="Tekstpodstawowy"/>
        <w:numPr>
          <w:ilvl w:val="0"/>
          <w:numId w:val="11"/>
        </w:numPr>
        <w:tabs>
          <w:tab w:val="left" w:pos="720"/>
        </w:tabs>
        <w:jc w:val="both"/>
        <w:rPr>
          <w:rFonts w:ascii="Times New Roman" w:hAnsi="Times New Roman"/>
        </w:rPr>
      </w:pPr>
      <w:r w:rsidRPr="009E457A">
        <w:rPr>
          <w:rFonts w:ascii="Times New Roman" w:hAnsi="Times New Roman"/>
        </w:rPr>
        <w:t xml:space="preserve">Przy każdej dostawie wymagane jest dołączenie świadectwa jakości dostarczonej partii oleju, wystawionego przez producenta. </w:t>
      </w:r>
    </w:p>
    <w:p w:rsidR="00C94B88" w:rsidRPr="00BF7A06" w:rsidRDefault="00C94B88" w:rsidP="00C94B88">
      <w:pPr>
        <w:pStyle w:val="Tekstpodstawowy"/>
        <w:numPr>
          <w:ilvl w:val="0"/>
          <w:numId w:val="11"/>
        </w:numPr>
        <w:tabs>
          <w:tab w:val="left" w:pos="720"/>
        </w:tabs>
        <w:jc w:val="both"/>
        <w:rPr>
          <w:rFonts w:ascii="Times New Roman" w:hAnsi="Times New Roman"/>
        </w:rPr>
      </w:pPr>
      <w:r>
        <w:rPr>
          <w:rFonts w:ascii="Times New Roman" w:hAnsi="Times New Roman"/>
        </w:rPr>
        <w:t xml:space="preserve">Brak </w:t>
      </w:r>
      <w:r w:rsidRPr="009E457A">
        <w:rPr>
          <w:rFonts w:ascii="Times New Roman" w:hAnsi="Times New Roman"/>
        </w:rPr>
        <w:t>świadectwa jakości</w:t>
      </w:r>
      <w:r>
        <w:rPr>
          <w:rFonts w:ascii="Times New Roman" w:hAnsi="Times New Roman"/>
        </w:rPr>
        <w:t xml:space="preserve"> </w:t>
      </w:r>
      <w:r w:rsidRPr="009E457A">
        <w:rPr>
          <w:rFonts w:ascii="Times New Roman" w:hAnsi="Times New Roman"/>
        </w:rPr>
        <w:t>może stanowić podstawę do odmowy odbioru</w:t>
      </w:r>
      <w:r>
        <w:rPr>
          <w:rFonts w:ascii="Times New Roman" w:hAnsi="Times New Roman"/>
        </w:rPr>
        <w:t xml:space="preserve"> dostarczonej </w:t>
      </w:r>
      <w:r w:rsidRPr="009E457A">
        <w:rPr>
          <w:rFonts w:ascii="Times New Roman" w:hAnsi="Times New Roman"/>
        </w:rPr>
        <w:t>partii oleju.</w:t>
      </w:r>
    </w:p>
    <w:p w:rsidR="00C94B88" w:rsidRPr="009E457A" w:rsidRDefault="00C94B88" w:rsidP="00C94B88">
      <w:pPr>
        <w:pStyle w:val="Tekstpodstawowy"/>
        <w:jc w:val="center"/>
        <w:rPr>
          <w:rFonts w:ascii="Times New Roman" w:hAnsi="Times New Roman"/>
          <w:b/>
        </w:rPr>
      </w:pPr>
      <w:r>
        <w:rPr>
          <w:rFonts w:ascii="Times New Roman" w:hAnsi="Times New Roman"/>
          <w:b/>
        </w:rPr>
        <w:t xml:space="preserve">§ 7 </w:t>
      </w:r>
    </w:p>
    <w:p w:rsidR="00C94B88" w:rsidRDefault="00C94B88" w:rsidP="00C94B88">
      <w:pPr>
        <w:pStyle w:val="Tekstpodstawowy"/>
        <w:jc w:val="center"/>
        <w:rPr>
          <w:rFonts w:ascii="Times New Roman" w:hAnsi="Times New Roman"/>
        </w:rPr>
      </w:pPr>
    </w:p>
    <w:p w:rsidR="00C94B88" w:rsidRDefault="00C94B88" w:rsidP="00C94B88">
      <w:pPr>
        <w:pStyle w:val="Tekstpodstawowy"/>
        <w:numPr>
          <w:ilvl w:val="1"/>
          <w:numId w:val="11"/>
        </w:numPr>
        <w:tabs>
          <w:tab w:val="left" w:pos="720"/>
        </w:tabs>
        <w:jc w:val="both"/>
        <w:rPr>
          <w:rFonts w:ascii="Times New Roman" w:hAnsi="Times New Roman"/>
        </w:rPr>
      </w:pPr>
      <w:r w:rsidRPr="009E457A">
        <w:rPr>
          <w:rFonts w:ascii="Times New Roman" w:hAnsi="Times New Roman"/>
        </w:rPr>
        <w:t xml:space="preserve">Zamawiający nie będzie ponosił żadnych innych kosztów, oprócz wymienionych przez Dostawcę w złożonej ofercie. </w:t>
      </w:r>
    </w:p>
    <w:p w:rsidR="00C94B88" w:rsidRDefault="00C94B88" w:rsidP="00C94B88">
      <w:pPr>
        <w:pStyle w:val="Tekstpodstawowy"/>
        <w:numPr>
          <w:ilvl w:val="1"/>
          <w:numId w:val="11"/>
        </w:numPr>
        <w:tabs>
          <w:tab w:val="left" w:pos="720"/>
        </w:tabs>
        <w:jc w:val="both"/>
        <w:rPr>
          <w:rFonts w:ascii="Times New Roman" w:hAnsi="Times New Roman"/>
        </w:rPr>
      </w:pPr>
      <w:r w:rsidRPr="009E457A">
        <w:rPr>
          <w:rFonts w:ascii="Times New Roman" w:hAnsi="Times New Roman"/>
        </w:rPr>
        <w:t xml:space="preserve">Przedmiot zamówienia obejmuje </w:t>
      </w:r>
      <w:r>
        <w:rPr>
          <w:rFonts w:ascii="Times New Roman" w:hAnsi="Times New Roman"/>
        </w:rPr>
        <w:t>wszystkie koszty i składniki związane z wykonaniem zamówienia, między innymi koszty transportu, załadunku, rozładunku i ubezpieczenia.</w:t>
      </w:r>
      <w:r w:rsidRPr="009E457A">
        <w:rPr>
          <w:rFonts w:ascii="Times New Roman" w:hAnsi="Times New Roman"/>
        </w:rPr>
        <w:t xml:space="preserve"> </w:t>
      </w:r>
    </w:p>
    <w:p w:rsidR="00C94B88" w:rsidRDefault="00C94B88" w:rsidP="00C94B88">
      <w:pPr>
        <w:pStyle w:val="Tekstpodstawowy"/>
        <w:numPr>
          <w:ilvl w:val="1"/>
          <w:numId w:val="11"/>
        </w:numPr>
        <w:tabs>
          <w:tab w:val="left" w:pos="720"/>
        </w:tabs>
        <w:jc w:val="both"/>
        <w:rPr>
          <w:rFonts w:ascii="Times New Roman" w:hAnsi="Times New Roman"/>
        </w:rPr>
      </w:pPr>
      <w:r w:rsidRPr="009E457A">
        <w:rPr>
          <w:rFonts w:ascii="Times New Roman" w:hAnsi="Times New Roman"/>
        </w:rPr>
        <w:t xml:space="preserve">Wymieniona ilość oleju opałowego została ustalona w sposób szacunkowy i może ulec zwiększeniu lub zmniejszeniu w zależności od zapotrzebowania. </w:t>
      </w:r>
    </w:p>
    <w:p w:rsidR="00C94B88" w:rsidRDefault="00C94B88" w:rsidP="00C94B88">
      <w:pPr>
        <w:pStyle w:val="Tekstpodstawowy"/>
        <w:numPr>
          <w:ilvl w:val="1"/>
          <w:numId w:val="11"/>
        </w:numPr>
        <w:tabs>
          <w:tab w:val="left" w:pos="720"/>
        </w:tabs>
        <w:jc w:val="both"/>
        <w:rPr>
          <w:rFonts w:ascii="Times New Roman" w:hAnsi="Times New Roman"/>
        </w:rPr>
      </w:pPr>
      <w:r w:rsidRPr="009E457A">
        <w:rPr>
          <w:rFonts w:ascii="Times New Roman" w:hAnsi="Times New Roman"/>
        </w:rPr>
        <w:t xml:space="preserve">Ewentualne zmiany ilości mogą być uzależnione w szczególności od warunków atmosferycznych panujących w sezonie grzewczym. </w:t>
      </w:r>
    </w:p>
    <w:p w:rsidR="00C94B88" w:rsidRPr="00BF7A06" w:rsidRDefault="00C94B88" w:rsidP="00C94B88">
      <w:pPr>
        <w:pStyle w:val="Tekstpodstawowy"/>
        <w:numPr>
          <w:ilvl w:val="1"/>
          <w:numId w:val="11"/>
        </w:numPr>
        <w:tabs>
          <w:tab w:val="left" w:pos="720"/>
        </w:tabs>
        <w:jc w:val="both"/>
        <w:rPr>
          <w:rFonts w:ascii="Times New Roman" w:hAnsi="Times New Roman"/>
        </w:rPr>
      </w:pPr>
      <w:r w:rsidRPr="009E457A">
        <w:rPr>
          <w:rFonts w:ascii="Times New Roman" w:hAnsi="Times New Roman"/>
        </w:rPr>
        <w:t xml:space="preserve">Określone przez Zamawiającego </w:t>
      </w:r>
      <w:r>
        <w:rPr>
          <w:rFonts w:ascii="Times New Roman" w:hAnsi="Times New Roman"/>
        </w:rPr>
        <w:t>szacunkowe</w:t>
      </w:r>
      <w:r w:rsidRPr="009E457A">
        <w:rPr>
          <w:rFonts w:ascii="Times New Roman" w:hAnsi="Times New Roman"/>
        </w:rPr>
        <w:t xml:space="preserve"> ilości oleju opałowego nie mogą stanowić podstawy do jakichkolwiek roszczeń ze strony </w:t>
      </w:r>
      <w:r>
        <w:rPr>
          <w:rFonts w:ascii="Times New Roman" w:hAnsi="Times New Roman"/>
        </w:rPr>
        <w:t>Dostawcy</w:t>
      </w:r>
      <w:r w:rsidRPr="009E457A">
        <w:rPr>
          <w:rFonts w:ascii="Times New Roman" w:hAnsi="Times New Roman"/>
        </w:rPr>
        <w:t xml:space="preserve"> w sytuacji zapotrzebowania mniejszego, niż wstępnie </w:t>
      </w:r>
      <w:r>
        <w:rPr>
          <w:rFonts w:ascii="Times New Roman" w:hAnsi="Times New Roman"/>
        </w:rPr>
        <w:t>założono</w:t>
      </w:r>
      <w:r w:rsidRPr="009E457A">
        <w:rPr>
          <w:rFonts w:ascii="Times New Roman" w:hAnsi="Times New Roman"/>
        </w:rPr>
        <w:t xml:space="preserve">.   </w:t>
      </w:r>
    </w:p>
    <w:p w:rsidR="00C94B88" w:rsidRDefault="00C94B88" w:rsidP="00C94B88">
      <w:pPr>
        <w:pStyle w:val="Tekstpodstawowy"/>
        <w:jc w:val="center"/>
        <w:rPr>
          <w:rFonts w:ascii="Times New Roman" w:hAnsi="Times New Roman"/>
          <w:b/>
        </w:rPr>
      </w:pPr>
      <w:r>
        <w:rPr>
          <w:rFonts w:ascii="Times New Roman" w:hAnsi="Times New Roman"/>
          <w:b/>
        </w:rPr>
        <w:t>§ 8</w:t>
      </w:r>
    </w:p>
    <w:p w:rsidR="00C94B88" w:rsidRDefault="00C94B88" w:rsidP="00C94B88">
      <w:pPr>
        <w:pStyle w:val="Tekstpodstawowy"/>
        <w:rPr>
          <w:rFonts w:ascii="Times New Roman" w:hAnsi="Times New Roman"/>
        </w:rPr>
      </w:pPr>
    </w:p>
    <w:p w:rsidR="00C94B88" w:rsidRDefault="00C94B88" w:rsidP="00C94B88">
      <w:pPr>
        <w:pStyle w:val="Tekstpodstawowy"/>
        <w:numPr>
          <w:ilvl w:val="0"/>
          <w:numId w:val="12"/>
        </w:numPr>
        <w:tabs>
          <w:tab w:val="left" w:pos="720"/>
        </w:tabs>
        <w:jc w:val="both"/>
        <w:rPr>
          <w:rFonts w:ascii="Times New Roman" w:hAnsi="Times New Roman"/>
        </w:rPr>
      </w:pPr>
      <w:r>
        <w:rPr>
          <w:rFonts w:ascii="Times New Roman" w:hAnsi="Times New Roman"/>
        </w:rPr>
        <w:t>Strony postanawiają, że obowiązującą je formą odszkodowania są niżej wymienione kary umowne.</w:t>
      </w:r>
    </w:p>
    <w:p w:rsidR="00C94B88" w:rsidRDefault="00C94B88" w:rsidP="00C94B88">
      <w:pPr>
        <w:pStyle w:val="Tekstpodstawowy"/>
        <w:numPr>
          <w:ilvl w:val="0"/>
          <w:numId w:val="12"/>
        </w:numPr>
        <w:tabs>
          <w:tab w:val="left" w:pos="720"/>
        </w:tabs>
        <w:jc w:val="both"/>
        <w:rPr>
          <w:rFonts w:ascii="Times New Roman" w:hAnsi="Times New Roman"/>
        </w:rPr>
      </w:pPr>
      <w:r>
        <w:rPr>
          <w:rFonts w:ascii="Times New Roman" w:hAnsi="Times New Roman"/>
        </w:rPr>
        <w:t xml:space="preserve">Za odstąpienie od umowy z winy leżącej po stronie Dostawcy jest on zobowiązany na podstawie niniejszej umowy zapłacić Zamawiającemu karę umowną w wysokości 10% szacunkowej orientacyjnej wartości całego zamówienia. </w:t>
      </w:r>
    </w:p>
    <w:p w:rsidR="00C94B88" w:rsidRDefault="00C94B88" w:rsidP="00C94B88">
      <w:pPr>
        <w:pStyle w:val="Tekstpodstawowy"/>
        <w:numPr>
          <w:ilvl w:val="0"/>
          <w:numId w:val="12"/>
        </w:numPr>
        <w:tabs>
          <w:tab w:val="left" w:pos="720"/>
        </w:tabs>
        <w:jc w:val="both"/>
        <w:rPr>
          <w:rFonts w:ascii="Times New Roman" w:hAnsi="Times New Roman"/>
        </w:rPr>
      </w:pPr>
      <w:r>
        <w:rPr>
          <w:rFonts w:ascii="Times New Roman" w:hAnsi="Times New Roman"/>
        </w:rPr>
        <w:t>Zamawiający zapłaci Dostawcy odsetki ustawowe za nieterminową zapłatę faktury.</w:t>
      </w:r>
    </w:p>
    <w:p w:rsidR="00C94B88" w:rsidRDefault="00C94B88" w:rsidP="00C94B88">
      <w:pPr>
        <w:pStyle w:val="Tekstpodstawowy"/>
        <w:numPr>
          <w:ilvl w:val="0"/>
          <w:numId w:val="12"/>
        </w:numPr>
        <w:tabs>
          <w:tab w:val="left" w:pos="720"/>
        </w:tabs>
        <w:jc w:val="both"/>
        <w:rPr>
          <w:rFonts w:ascii="Times New Roman" w:hAnsi="Times New Roman"/>
        </w:rPr>
      </w:pPr>
      <w:r>
        <w:rPr>
          <w:rFonts w:ascii="Times New Roman" w:hAnsi="Times New Roman"/>
        </w:rPr>
        <w:t>Dostawca zapłaci Zamawiającemu odszkodowanie w wysokości 1% wartości zamawianej dostawy za każdy dzień nieterminowego dostarczenia oleju.</w:t>
      </w:r>
    </w:p>
    <w:p w:rsidR="00C94B88" w:rsidRDefault="00C94B88" w:rsidP="00C94B88">
      <w:pPr>
        <w:pStyle w:val="Tekstpodstawowy"/>
        <w:numPr>
          <w:ilvl w:val="0"/>
          <w:numId w:val="12"/>
        </w:numPr>
        <w:tabs>
          <w:tab w:val="left" w:pos="720"/>
        </w:tabs>
        <w:jc w:val="both"/>
        <w:rPr>
          <w:rFonts w:ascii="Times New Roman" w:hAnsi="Times New Roman"/>
        </w:rPr>
      </w:pPr>
      <w:r>
        <w:rPr>
          <w:rFonts w:ascii="Times New Roman" w:hAnsi="Times New Roman"/>
        </w:rPr>
        <w:t>Jeżeli wysokość zastrzeżonych kar umownych nie pokrywa poniesionej szkody, strony mogą dochodzić odszkodowania uzupełniającego.</w:t>
      </w:r>
    </w:p>
    <w:p w:rsidR="00C94B88" w:rsidRPr="00BF7A06" w:rsidRDefault="00C94B88" w:rsidP="00C94B88">
      <w:pPr>
        <w:pStyle w:val="Tekstpodstawowy"/>
        <w:numPr>
          <w:ilvl w:val="0"/>
          <w:numId w:val="12"/>
        </w:numPr>
        <w:tabs>
          <w:tab w:val="left" w:pos="720"/>
        </w:tabs>
        <w:jc w:val="both"/>
        <w:rPr>
          <w:rFonts w:ascii="Times New Roman" w:hAnsi="Times New Roman"/>
        </w:rPr>
      </w:pPr>
      <w:r>
        <w:rPr>
          <w:rFonts w:ascii="Times New Roman" w:hAnsi="Times New Roman"/>
        </w:rPr>
        <w:t>Dostawca wyraża zgodę na potrącenie ewentualnych kar umownych z przysługującego mu wynagrodzenia.</w:t>
      </w:r>
    </w:p>
    <w:p w:rsidR="00C94B88" w:rsidRDefault="00C94B88" w:rsidP="00C94B88">
      <w:pPr>
        <w:pStyle w:val="Tekstpodstawowy"/>
        <w:jc w:val="center"/>
        <w:rPr>
          <w:rFonts w:ascii="Times New Roman" w:hAnsi="Times New Roman"/>
          <w:b/>
        </w:rPr>
      </w:pPr>
      <w:r>
        <w:rPr>
          <w:rFonts w:ascii="Times New Roman" w:hAnsi="Times New Roman"/>
          <w:b/>
        </w:rPr>
        <w:t>§ 9</w:t>
      </w:r>
    </w:p>
    <w:p w:rsidR="00C94B88" w:rsidRDefault="00C94B88" w:rsidP="00C94B88">
      <w:pPr>
        <w:pStyle w:val="Tekstpodstawowy"/>
        <w:jc w:val="center"/>
        <w:rPr>
          <w:rFonts w:ascii="Times New Roman" w:hAnsi="Times New Roman"/>
          <w:b/>
        </w:rPr>
      </w:pPr>
    </w:p>
    <w:p w:rsidR="00C94B88" w:rsidRDefault="00C94B88" w:rsidP="00C94B88">
      <w:pPr>
        <w:pStyle w:val="Tekstpodstawowy"/>
        <w:jc w:val="both"/>
        <w:rPr>
          <w:rFonts w:ascii="Times New Roman" w:hAnsi="Times New Roman"/>
        </w:rPr>
      </w:pPr>
      <w:r>
        <w:rPr>
          <w:rFonts w:ascii="Times New Roman" w:hAnsi="Times New Roman"/>
        </w:rPr>
        <w:t>1. Ewentualne kwestie sporne wynikłe w trakcie realizacji niniejszej umowy strony rozstrzygać będą polubownie.</w:t>
      </w:r>
    </w:p>
    <w:p w:rsidR="00C94B88" w:rsidRPr="008F22B8" w:rsidRDefault="00C94B88" w:rsidP="008F22B8">
      <w:pPr>
        <w:pStyle w:val="Tekstpodstawowy"/>
        <w:jc w:val="both"/>
        <w:rPr>
          <w:rFonts w:ascii="Times New Roman" w:hAnsi="Times New Roman"/>
        </w:rPr>
      </w:pPr>
      <w:r>
        <w:rPr>
          <w:rFonts w:ascii="Times New Roman" w:hAnsi="Times New Roman"/>
        </w:rPr>
        <w:t>2.  W przypadku braku możliwości polubownego rozstrzygnięcia sporów sprawy rozstrzygane będą przez właściwy sąd.</w:t>
      </w:r>
    </w:p>
    <w:p w:rsidR="00C94B88" w:rsidRDefault="00C94B88" w:rsidP="00C94B88">
      <w:pPr>
        <w:pStyle w:val="Tekstpodstawowy"/>
        <w:rPr>
          <w:rFonts w:ascii="Times New Roman" w:hAnsi="Times New Roman"/>
          <w:b/>
        </w:rPr>
      </w:pPr>
    </w:p>
    <w:p w:rsidR="00C94B88" w:rsidRDefault="00C94B88" w:rsidP="00C94B88">
      <w:pPr>
        <w:pStyle w:val="Tekstpodstawowy"/>
        <w:jc w:val="center"/>
        <w:rPr>
          <w:rFonts w:ascii="Times New Roman" w:hAnsi="Times New Roman"/>
          <w:b/>
        </w:rPr>
      </w:pPr>
      <w:r>
        <w:rPr>
          <w:rFonts w:ascii="Times New Roman" w:hAnsi="Times New Roman"/>
          <w:b/>
        </w:rPr>
        <w:t>§ 10</w:t>
      </w:r>
    </w:p>
    <w:p w:rsidR="00C94B88" w:rsidRDefault="00C94B88" w:rsidP="00C94B88">
      <w:pPr>
        <w:pStyle w:val="Tekstpodstawowy"/>
        <w:rPr>
          <w:rFonts w:ascii="Times New Roman" w:hAnsi="Times New Roman"/>
        </w:rPr>
      </w:pPr>
    </w:p>
    <w:p w:rsidR="00C94B88" w:rsidRPr="008F22B8" w:rsidRDefault="00C94B88" w:rsidP="008F22B8">
      <w:pPr>
        <w:pStyle w:val="Tekstpodstawowy"/>
        <w:jc w:val="both"/>
        <w:rPr>
          <w:rFonts w:ascii="Times New Roman" w:hAnsi="Times New Roman"/>
        </w:rPr>
      </w:pPr>
      <w:r>
        <w:rPr>
          <w:rFonts w:ascii="Times New Roman" w:hAnsi="Times New Roman"/>
        </w:rPr>
        <w:t>W sprawach nieuregulowanych niniejszą umową stosuje się przepisy kodeksu cywilnego oraz przepisy us</w:t>
      </w:r>
      <w:r w:rsidR="008F22B8">
        <w:rPr>
          <w:rFonts w:ascii="Times New Roman" w:hAnsi="Times New Roman"/>
        </w:rPr>
        <w:t>tawy o zamówieniach publicznych.</w:t>
      </w:r>
    </w:p>
    <w:p w:rsidR="00C94B88" w:rsidRDefault="00C94B88" w:rsidP="00C94B88">
      <w:pPr>
        <w:pStyle w:val="Tekstpodstawowy"/>
        <w:jc w:val="center"/>
        <w:rPr>
          <w:rFonts w:ascii="Times New Roman" w:hAnsi="Times New Roman"/>
          <w:b/>
        </w:rPr>
      </w:pPr>
    </w:p>
    <w:p w:rsidR="00C94B88" w:rsidRDefault="00C94B88" w:rsidP="00C94B88">
      <w:pPr>
        <w:pStyle w:val="Tekstpodstawowy"/>
        <w:jc w:val="center"/>
        <w:rPr>
          <w:rFonts w:ascii="Times New Roman" w:hAnsi="Times New Roman"/>
          <w:b/>
        </w:rPr>
      </w:pPr>
    </w:p>
    <w:p w:rsidR="00C94B88" w:rsidRDefault="00C94B88" w:rsidP="00C94B88">
      <w:pPr>
        <w:pStyle w:val="Tekstpodstawowy"/>
        <w:jc w:val="center"/>
        <w:rPr>
          <w:rFonts w:ascii="Times New Roman" w:hAnsi="Times New Roman"/>
          <w:b/>
        </w:rPr>
      </w:pPr>
      <w:r>
        <w:rPr>
          <w:rFonts w:ascii="Times New Roman" w:hAnsi="Times New Roman"/>
          <w:b/>
        </w:rPr>
        <w:t>§ 11</w:t>
      </w:r>
    </w:p>
    <w:p w:rsidR="00C94B88" w:rsidRDefault="00C94B88" w:rsidP="00C94B88">
      <w:pPr>
        <w:pStyle w:val="Tekstpodstawowy"/>
        <w:jc w:val="center"/>
        <w:rPr>
          <w:rFonts w:ascii="Times New Roman" w:hAnsi="Times New Roman"/>
          <w:b/>
        </w:rPr>
      </w:pPr>
    </w:p>
    <w:p w:rsidR="00C94B88" w:rsidRDefault="00C94B88" w:rsidP="00C94B88">
      <w:pPr>
        <w:pStyle w:val="Tekstpodstawowy"/>
        <w:jc w:val="both"/>
        <w:rPr>
          <w:rFonts w:ascii="Times New Roman" w:hAnsi="Times New Roman"/>
        </w:rPr>
      </w:pPr>
      <w:r>
        <w:rPr>
          <w:rFonts w:ascii="Times New Roman" w:hAnsi="Times New Roman"/>
        </w:rPr>
        <w:t>Strony ustalają, iż zakazuje się zmian postanowień zawartej umowy oraz wprowadzenie nowych postanowień niekorzystnych dla zamawiającego jeżeli przy ich uwzględnieniu należałoby zmienić treść oferty, chyba że konieczność wprowadzenia takich zmian wynika z okoliczności, których nie można było przewidzieć  w chwili zawarcia umowy.</w:t>
      </w:r>
    </w:p>
    <w:p w:rsidR="00C94B88" w:rsidRDefault="00C94B88" w:rsidP="00C94B88">
      <w:pPr>
        <w:pStyle w:val="Tekstpodstawowy"/>
        <w:jc w:val="both"/>
        <w:rPr>
          <w:rFonts w:ascii="Times New Roman" w:hAnsi="Times New Roman"/>
        </w:rPr>
      </w:pPr>
    </w:p>
    <w:p w:rsidR="00C94B88" w:rsidRDefault="00C94B88" w:rsidP="00C94B88">
      <w:pPr>
        <w:pStyle w:val="Tekstpodstawowy"/>
        <w:jc w:val="center"/>
        <w:rPr>
          <w:rFonts w:ascii="Times New Roman" w:hAnsi="Times New Roman"/>
          <w:b/>
        </w:rPr>
      </w:pPr>
      <w:r>
        <w:rPr>
          <w:rFonts w:ascii="Times New Roman" w:hAnsi="Times New Roman"/>
          <w:b/>
        </w:rPr>
        <w:t>§ 12</w:t>
      </w:r>
    </w:p>
    <w:p w:rsidR="00C94B88" w:rsidRDefault="00C94B88" w:rsidP="00C94B88">
      <w:pPr>
        <w:pStyle w:val="Tekstpodstawowy"/>
        <w:jc w:val="center"/>
        <w:rPr>
          <w:rFonts w:ascii="Times New Roman" w:hAnsi="Times New Roman"/>
          <w:b/>
        </w:rPr>
      </w:pPr>
    </w:p>
    <w:p w:rsidR="00C94B88" w:rsidRDefault="00C94B88" w:rsidP="00C94B88">
      <w:pPr>
        <w:pStyle w:val="Tekstpodstawowy"/>
        <w:jc w:val="both"/>
        <w:rPr>
          <w:rFonts w:ascii="Times New Roman" w:hAnsi="Times New Roman"/>
        </w:rPr>
      </w:pPr>
      <w:r>
        <w:rPr>
          <w:rFonts w:ascii="Times New Roman" w:hAnsi="Times New Roman"/>
        </w:rPr>
        <w:t>Umowa została sporządzona w dwóch jednobrzmiących egzemplarzach po jednym dla każdej ze stron.</w:t>
      </w:r>
    </w:p>
    <w:p w:rsidR="00C94B88" w:rsidRDefault="00C94B88" w:rsidP="00C94B88">
      <w:pPr>
        <w:pStyle w:val="Tekstpodstawowy"/>
        <w:rPr>
          <w:rFonts w:ascii="Times New Roman" w:hAnsi="Times New Roman"/>
        </w:rPr>
      </w:pPr>
    </w:p>
    <w:p w:rsidR="00C94B88" w:rsidRDefault="00C94B88" w:rsidP="00C94B88">
      <w:pPr>
        <w:pStyle w:val="Tekstpodstawowy"/>
        <w:rPr>
          <w:rFonts w:ascii="Times New Roman" w:hAnsi="Times New Roman"/>
        </w:rPr>
      </w:pPr>
    </w:p>
    <w:p w:rsidR="00C94B88" w:rsidRDefault="00C94B88" w:rsidP="00C94B88">
      <w:pPr>
        <w:pStyle w:val="Tekstpodstawowy"/>
        <w:ind w:left="708"/>
        <w:rPr>
          <w:rFonts w:ascii="Times New Roman" w:hAnsi="Times New Roman"/>
        </w:rPr>
      </w:pPr>
      <w:r>
        <w:rPr>
          <w:rFonts w:ascii="Times New Roman" w:hAnsi="Times New Roman"/>
        </w:rPr>
        <w:t xml:space="preserve">              Dostawca:                                                                         Zamawiający:</w:t>
      </w:r>
    </w:p>
    <w:p w:rsidR="00C94B88" w:rsidRDefault="00C94B88" w:rsidP="00C94B88">
      <w:pPr>
        <w:pStyle w:val="Tekstpodstawowy"/>
        <w:ind w:left="708"/>
        <w:rPr>
          <w:rFonts w:ascii="Times New Roman" w:hAnsi="Times New Roman"/>
        </w:rPr>
      </w:pPr>
    </w:p>
    <w:p w:rsidR="00C94B88" w:rsidRDefault="00C94B88" w:rsidP="00C94B88">
      <w:pPr>
        <w:pStyle w:val="Tekstpodstawowy"/>
        <w:ind w:left="708"/>
        <w:rPr>
          <w:rFonts w:ascii="Times New Roman" w:hAnsi="Times New Roman"/>
        </w:rPr>
      </w:pPr>
    </w:p>
    <w:p w:rsidR="0000542D" w:rsidRDefault="0000542D" w:rsidP="00C94B88">
      <w:pPr>
        <w:pStyle w:val="Tekstpodstawowy"/>
        <w:ind w:left="708"/>
        <w:rPr>
          <w:rFonts w:ascii="Times New Roman" w:hAnsi="Times New Roman"/>
        </w:rPr>
      </w:pPr>
    </w:p>
    <w:p w:rsidR="00C94B88" w:rsidRDefault="00C94B88" w:rsidP="00C94B88">
      <w:pPr>
        <w:pStyle w:val="Tekstpodstawowy"/>
        <w:ind w:left="708"/>
        <w:rPr>
          <w:rFonts w:ascii="Times New Roman" w:hAnsi="Times New Roman"/>
        </w:rPr>
      </w:pPr>
    </w:p>
    <w:p w:rsidR="00C94B88" w:rsidRDefault="00C94B88" w:rsidP="00C94B88">
      <w:pPr>
        <w:pStyle w:val="Tekstpodstawowy"/>
        <w:ind w:left="708"/>
        <w:rPr>
          <w:rFonts w:ascii="Times New Roman" w:hAnsi="Times New Roman"/>
        </w:rPr>
      </w:pPr>
    </w:p>
    <w:p w:rsidR="00C94B88" w:rsidRDefault="00C94B88" w:rsidP="00C94B88">
      <w:pPr>
        <w:pStyle w:val="Tekstpodstawowy"/>
        <w:ind w:left="708"/>
        <w:rPr>
          <w:rFonts w:ascii="Times New Roman" w:hAnsi="Times New Roman"/>
        </w:rPr>
      </w:pPr>
      <w:r>
        <w:rPr>
          <w:rFonts w:ascii="Times New Roman" w:hAnsi="Times New Roman"/>
        </w:rPr>
        <w:t>…………………………………                                     ……..……………………………….</w:t>
      </w:r>
    </w:p>
    <w:p w:rsidR="00C94B88" w:rsidRDefault="00C94B88" w:rsidP="00C94B88">
      <w:pPr>
        <w:pStyle w:val="Tekstpodstawowy"/>
        <w:ind w:left="708"/>
        <w:rPr>
          <w:rFonts w:ascii="Times New Roman" w:hAnsi="Times New Roman"/>
        </w:rPr>
      </w:pPr>
    </w:p>
    <w:p w:rsidR="00C94B88" w:rsidRDefault="00C94B88" w:rsidP="00C94B88">
      <w:pPr>
        <w:pStyle w:val="Tekstpodstawowy"/>
        <w:ind w:left="708"/>
        <w:rPr>
          <w:rFonts w:ascii="Times New Roman" w:hAnsi="Times New Roman"/>
        </w:rPr>
      </w:pPr>
    </w:p>
    <w:p w:rsidR="00C94B88" w:rsidRDefault="00C94B88" w:rsidP="00C94B88"/>
    <w:p w:rsidR="00C94B88" w:rsidRDefault="00C94B88" w:rsidP="00C94B88">
      <w:pPr>
        <w:ind w:left="360"/>
        <w:jc w:val="center"/>
      </w:pPr>
    </w:p>
    <w:p w:rsidR="00C94B88" w:rsidRDefault="00C94B88" w:rsidP="00C94B88">
      <w:pPr>
        <w:pStyle w:val="Tekstpodstawowy"/>
        <w:rPr>
          <w:rFonts w:ascii="Times New Roman" w:hAnsi="Times New Roman"/>
        </w:rPr>
      </w:pPr>
    </w:p>
    <w:p w:rsidR="00C94B88" w:rsidRDefault="00C94B88" w:rsidP="00C94B88">
      <w:pPr>
        <w:ind w:left="2124"/>
        <w:jc w:val="both"/>
      </w:pPr>
      <w:r>
        <w:t xml:space="preserve">       </w:t>
      </w:r>
    </w:p>
    <w:p w:rsidR="00C94B88" w:rsidRDefault="00C94B88" w:rsidP="00C94B88"/>
    <w:p w:rsidR="00851887" w:rsidRDefault="00851887"/>
    <w:sectPr w:rsidR="00851887" w:rsidSect="001E522D">
      <w:footerReference w:type="default" r:id="rId12"/>
      <w:footnotePr>
        <w:pos w:val="beneathText"/>
      </w:footnotePr>
      <w:pgSz w:w="11905" w:h="16837"/>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2F" w:rsidRDefault="00BA732F" w:rsidP="008F22B8">
      <w:r>
        <w:separator/>
      </w:r>
    </w:p>
  </w:endnote>
  <w:endnote w:type="continuationSeparator" w:id="0">
    <w:p w:rsidR="00BA732F" w:rsidRDefault="00BA732F" w:rsidP="008F2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334"/>
      <w:docPartObj>
        <w:docPartGallery w:val="Page Numbers (Bottom of Page)"/>
        <w:docPartUnique/>
      </w:docPartObj>
    </w:sdtPr>
    <w:sdtContent>
      <w:p w:rsidR="00C0011A" w:rsidRDefault="0066205D">
        <w:pPr>
          <w:pStyle w:val="Stopka"/>
          <w:jc w:val="right"/>
        </w:pPr>
        <w:fldSimple w:instr=" PAGE   \* MERGEFORMAT ">
          <w:r w:rsidR="00786F1D">
            <w:rPr>
              <w:noProof/>
            </w:rPr>
            <w:t>5</w:t>
          </w:r>
        </w:fldSimple>
      </w:p>
    </w:sdtContent>
  </w:sdt>
  <w:p w:rsidR="00C0011A" w:rsidRDefault="00C001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2F" w:rsidRDefault="00BA732F" w:rsidP="008F22B8">
      <w:r>
        <w:separator/>
      </w:r>
    </w:p>
  </w:footnote>
  <w:footnote w:type="continuationSeparator" w:id="0">
    <w:p w:rsidR="00BA732F" w:rsidRDefault="00BA732F" w:rsidP="008F2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25"/>
        </w:tabs>
        <w:ind w:left="1425"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425"/>
        </w:tabs>
        <w:ind w:left="1425"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cs="Times New Roman"/>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540"/>
        </w:tabs>
        <w:ind w:left="54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cs="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cs="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cs="Courier New"/>
      </w:rPr>
    </w:lvl>
    <w:lvl w:ilvl="8">
      <w:start w:val="1"/>
      <w:numFmt w:val="bullet"/>
      <w:lvlText w:val=""/>
      <w:lvlJc w:val="left"/>
      <w:pPr>
        <w:tabs>
          <w:tab w:val="num" w:pos="7185"/>
        </w:tabs>
        <w:ind w:left="7185"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5F42BCB"/>
    <w:multiLevelType w:val="hybridMultilevel"/>
    <w:tmpl w:val="98103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D16B86"/>
    <w:multiLevelType w:val="hybridMultilevel"/>
    <w:tmpl w:val="BC14ED30"/>
    <w:lvl w:ilvl="0" w:tplc="13C83E4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6E7D10A7"/>
    <w:multiLevelType w:val="hybridMultilevel"/>
    <w:tmpl w:val="A15A887A"/>
    <w:lvl w:ilvl="0" w:tplc="A64E9C38">
      <w:start w:val="1"/>
      <w:numFmt w:val="decimal"/>
      <w:lvlText w:val="%1)"/>
      <w:lvlJc w:val="left"/>
      <w:pPr>
        <w:ind w:left="945" w:hanging="465"/>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7EE90C5E"/>
    <w:multiLevelType w:val="hybridMultilevel"/>
    <w:tmpl w:val="D018C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4"/>
  </w:num>
  <w:num w:numId="7">
    <w:abstractNumId w:val="1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C94B88"/>
    <w:rsid w:val="00003B3F"/>
    <w:rsid w:val="0000542D"/>
    <w:rsid w:val="000226A0"/>
    <w:rsid w:val="00023C61"/>
    <w:rsid w:val="00034BE3"/>
    <w:rsid w:val="0006456D"/>
    <w:rsid w:val="000A4631"/>
    <w:rsid w:val="000D5330"/>
    <w:rsid w:val="000D70BE"/>
    <w:rsid w:val="000F3162"/>
    <w:rsid w:val="00115A17"/>
    <w:rsid w:val="001534FF"/>
    <w:rsid w:val="001548F8"/>
    <w:rsid w:val="001924F6"/>
    <w:rsid w:val="001E522D"/>
    <w:rsid w:val="00201233"/>
    <w:rsid w:val="00216F6C"/>
    <w:rsid w:val="002210DF"/>
    <w:rsid w:val="00237D2E"/>
    <w:rsid w:val="00244B19"/>
    <w:rsid w:val="00295A56"/>
    <w:rsid w:val="002B5648"/>
    <w:rsid w:val="002B6F55"/>
    <w:rsid w:val="00320DF7"/>
    <w:rsid w:val="00345A3A"/>
    <w:rsid w:val="00352B75"/>
    <w:rsid w:val="00374645"/>
    <w:rsid w:val="003837D8"/>
    <w:rsid w:val="003B045C"/>
    <w:rsid w:val="003C008C"/>
    <w:rsid w:val="00475B13"/>
    <w:rsid w:val="004A3A1D"/>
    <w:rsid w:val="004C7392"/>
    <w:rsid w:val="004F79B0"/>
    <w:rsid w:val="0054625C"/>
    <w:rsid w:val="00560124"/>
    <w:rsid w:val="005E4D24"/>
    <w:rsid w:val="005F3DBE"/>
    <w:rsid w:val="0060582E"/>
    <w:rsid w:val="00652C85"/>
    <w:rsid w:val="0066205D"/>
    <w:rsid w:val="00737820"/>
    <w:rsid w:val="00753BEC"/>
    <w:rsid w:val="00786F1D"/>
    <w:rsid w:val="007B31DB"/>
    <w:rsid w:val="007F346F"/>
    <w:rsid w:val="0080045E"/>
    <w:rsid w:val="008100B5"/>
    <w:rsid w:val="00834798"/>
    <w:rsid w:val="00851887"/>
    <w:rsid w:val="008A4B20"/>
    <w:rsid w:val="008F22B8"/>
    <w:rsid w:val="00934C21"/>
    <w:rsid w:val="009A3AED"/>
    <w:rsid w:val="009D43DD"/>
    <w:rsid w:val="00A028E7"/>
    <w:rsid w:val="00A735E2"/>
    <w:rsid w:val="00AB60BF"/>
    <w:rsid w:val="00AC4411"/>
    <w:rsid w:val="00B00F83"/>
    <w:rsid w:val="00B10553"/>
    <w:rsid w:val="00BA732F"/>
    <w:rsid w:val="00BB06A0"/>
    <w:rsid w:val="00BB44AF"/>
    <w:rsid w:val="00BD7040"/>
    <w:rsid w:val="00BE1AE8"/>
    <w:rsid w:val="00BE2CFA"/>
    <w:rsid w:val="00C0011A"/>
    <w:rsid w:val="00C46D67"/>
    <w:rsid w:val="00C712DA"/>
    <w:rsid w:val="00C94B88"/>
    <w:rsid w:val="00CA7A43"/>
    <w:rsid w:val="00CE0B5D"/>
    <w:rsid w:val="00CE192A"/>
    <w:rsid w:val="00CE2F10"/>
    <w:rsid w:val="00CE4539"/>
    <w:rsid w:val="00CF7C55"/>
    <w:rsid w:val="00D0637D"/>
    <w:rsid w:val="00D14ED1"/>
    <w:rsid w:val="00D42AC9"/>
    <w:rsid w:val="00DB7485"/>
    <w:rsid w:val="00DF3558"/>
    <w:rsid w:val="00E042D7"/>
    <w:rsid w:val="00E65E80"/>
    <w:rsid w:val="00E71708"/>
    <w:rsid w:val="00F2129A"/>
    <w:rsid w:val="00F249DD"/>
    <w:rsid w:val="00FE08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B88"/>
    <w:pPr>
      <w:suppressAutoHyphens/>
      <w:spacing w:after="0" w:line="240" w:lineRule="auto"/>
    </w:pPr>
    <w:rPr>
      <w:rFonts w:ascii="Times New Roman" w:eastAsia="Times New Roman" w:hAnsi="Times New Roman" w:cs="Arial"/>
      <w:sz w:val="24"/>
      <w:szCs w:val="24"/>
      <w:lang w:eastAsia="ar-SA"/>
    </w:rPr>
  </w:style>
  <w:style w:type="paragraph" w:styleId="Nagwek1">
    <w:name w:val="heading 1"/>
    <w:basedOn w:val="Normalny"/>
    <w:next w:val="Normalny"/>
    <w:link w:val="Nagwek1Znak"/>
    <w:qFormat/>
    <w:rsid w:val="00C94B88"/>
    <w:pPr>
      <w:keepNext/>
      <w:numPr>
        <w:numId w:val="1"/>
      </w:numPr>
      <w:jc w:val="both"/>
      <w:outlineLvl w:val="0"/>
    </w:pPr>
    <w:rPr>
      <w:rFonts w:cs="Times New Roman"/>
      <w:szCs w:val="20"/>
    </w:rPr>
  </w:style>
  <w:style w:type="paragraph" w:styleId="Nagwek2">
    <w:name w:val="heading 2"/>
    <w:basedOn w:val="Normalny"/>
    <w:next w:val="Normalny"/>
    <w:link w:val="Nagwek2Znak"/>
    <w:uiPriority w:val="9"/>
    <w:semiHidden/>
    <w:unhideWhenUsed/>
    <w:qFormat/>
    <w:rsid w:val="00C94B88"/>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unhideWhenUsed/>
    <w:qFormat/>
    <w:rsid w:val="00C94B88"/>
    <w:pPr>
      <w:keepNext/>
      <w:spacing w:before="240" w:after="60"/>
      <w:outlineLvl w:val="2"/>
    </w:pPr>
    <w:rPr>
      <w:rFonts w:ascii="Cambria" w:hAnsi="Cambria" w:cs="Times New Roman"/>
      <w:b/>
      <w:bCs/>
      <w:sz w:val="26"/>
      <w:szCs w:val="26"/>
    </w:rPr>
  </w:style>
  <w:style w:type="paragraph" w:styleId="Nagwek6">
    <w:name w:val="heading 6"/>
    <w:basedOn w:val="Normalny"/>
    <w:next w:val="Normalny"/>
    <w:link w:val="Nagwek6Znak"/>
    <w:uiPriority w:val="9"/>
    <w:semiHidden/>
    <w:unhideWhenUsed/>
    <w:qFormat/>
    <w:rsid w:val="00C94B88"/>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unhideWhenUsed/>
    <w:qFormat/>
    <w:rsid w:val="00C94B88"/>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4B88"/>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uiPriority w:val="9"/>
    <w:semiHidden/>
    <w:rsid w:val="00C94B88"/>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rsid w:val="00C94B88"/>
    <w:rPr>
      <w:rFonts w:ascii="Cambria" w:eastAsia="Times New Roman" w:hAnsi="Cambria" w:cs="Times New Roman"/>
      <w:b/>
      <w:bCs/>
      <w:sz w:val="26"/>
      <w:szCs w:val="26"/>
      <w:lang w:eastAsia="ar-SA"/>
    </w:rPr>
  </w:style>
  <w:style w:type="character" w:customStyle="1" w:styleId="Nagwek6Znak">
    <w:name w:val="Nagłówek 6 Znak"/>
    <w:basedOn w:val="Domylnaczcionkaakapitu"/>
    <w:link w:val="Nagwek6"/>
    <w:uiPriority w:val="9"/>
    <w:semiHidden/>
    <w:rsid w:val="00C94B88"/>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
    <w:rsid w:val="00C94B88"/>
    <w:rPr>
      <w:rFonts w:ascii="Calibri" w:eastAsia="Times New Roman" w:hAnsi="Calibri" w:cs="Times New Roman"/>
      <w:sz w:val="24"/>
      <w:szCs w:val="24"/>
      <w:lang w:eastAsia="ar-SA"/>
    </w:rPr>
  </w:style>
  <w:style w:type="character" w:styleId="Hipercze">
    <w:name w:val="Hyperlink"/>
    <w:semiHidden/>
    <w:rsid w:val="00C94B88"/>
    <w:rPr>
      <w:color w:val="000080"/>
      <w:u w:val="single"/>
    </w:rPr>
  </w:style>
  <w:style w:type="paragraph" w:styleId="Tekstpodstawowy">
    <w:name w:val="Body Text"/>
    <w:basedOn w:val="Normalny"/>
    <w:link w:val="TekstpodstawowyZnak"/>
    <w:semiHidden/>
    <w:rsid w:val="00C94B88"/>
    <w:rPr>
      <w:rFonts w:ascii="Arial" w:hAnsi="Arial" w:cs="Times New Roman"/>
      <w:szCs w:val="20"/>
    </w:rPr>
  </w:style>
  <w:style w:type="character" w:customStyle="1" w:styleId="TekstpodstawowyZnak">
    <w:name w:val="Tekst podstawowy Znak"/>
    <w:basedOn w:val="Domylnaczcionkaakapitu"/>
    <w:link w:val="Tekstpodstawowy"/>
    <w:semiHidden/>
    <w:rsid w:val="00C94B88"/>
    <w:rPr>
      <w:rFonts w:ascii="Arial" w:eastAsia="Times New Roman" w:hAnsi="Arial" w:cs="Times New Roman"/>
      <w:sz w:val="24"/>
      <w:szCs w:val="20"/>
      <w:lang w:eastAsia="ar-SA"/>
    </w:rPr>
  </w:style>
  <w:style w:type="paragraph" w:customStyle="1" w:styleId="Tekstpodstawowy21">
    <w:name w:val="Tekst podstawowy 21"/>
    <w:basedOn w:val="Normalny"/>
    <w:rsid w:val="00C94B88"/>
    <w:rPr>
      <w:rFonts w:ascii="Arial" w:hAnsi="Arial" w:cs="Times New Roman"/>
      <w:sz w:val="28"/>
      <w:szCs w:val="20"/>
    </w:rPr>
  </w:style>
  <w:style w:type="paragraph" w:styleId="Nagwek">
    <w:name w:val="header"/>
    <w:basedOn w:val="Normalny"/>
    <w:link w:val="NagwekZnak"/>
    <w:rsid w:val="00CE192A"/>
    <w:pPr>
      <w:tabs>
        <w:tab w:val="center" w:pos="4536"/>
        <w:tab w:val="right" w:pos="9072"/>
      </w:tabs>
      <w:suppressAutoHyphens w:val="0"/>
    </w:pPr>
    <w:rPr>
      <w:rFonts w:cs="Times New Roman"/>
      <w:lang w:eastAsia="pl-PL"/>
    </w:rPr>
  </w:style>
  <w:style w:type="character" w:customStyle="1" w:styleId="NagwekZnak">
    <w:name w:val="Nagłówek Znak"/>
    <w:basedOn w:val="Domylnaczcionkaakapitu"/>
    <w:link w:val="Nagwek"/>
    <w:rsid w:val="00CE19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22B8"/>
    <w:pPr>
      <w:tabs>
        <w:tab w:val="center" w:pos="4536"/>
        <w:tab w:val="right" w:pos="9072"/>
      </w:tabs>
    </w:pPr>
  </w:style>
  <w:style w:type="character" w:customStyle="1" w:styleId="StopkaZnak">
    <w:name w:val="Stopka Znak"/>
    <w:basedOn w:val="Domylnaczcionkaakapitu"/>
    <w:link w:val="Stopka"/>
    <w:uiPriority w:val="99"/>
    <w:rsid w:val="008F22B8"/>
    <w:rPr>
      <w:rFonts w:ascii="Times New Roman" w:eastAsia="Times New Roman" w:hAnsi="Times New Roman"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B88"/>
    <w:pPr>
      <w:suppressAutoHyphens/>
      <w:spacing w:after="0" w:line="240" w:lineRule="auto"/>
    </w:pPr>
    <w:rPr>
      <w:rFonts w:ascii="Times New Roman" w:eastAsia="Times New Roman" w:hAnsi="Times New Roman" w:cs="Arial"/>
      <w:sz w:val="24"/>
      <w:szCs w:val="24"/>
      <w:lang w:eastAsia="ar-SA"/>
    </w:rPr>
  </w:style>
  <w:style w:type="paragraph" w:styleId="Nagwek1">
    <w:name w:val="heading 1"/>
    <w:basedOn w:val="Normalny"/>
    <w:next w:val="Normalny"/>
    <w:link w:val="Nagwek1Znak"/>
    <w:qFormat/>
    <w:rsid w:val="00C94B88"/>
    <w:pPr>
      <w:keepNext/>
      <w:numPr>
        <w:numId w:val="1"/>
      </w:numPr>
      <w:jc w:val="both"/>
      <w:outlineLvl w:val="0"/>
    </w:pPr>
    <w:rPr>
      <w:rFonts w:cs="Times New Roman"/>
      <w:szCs w:val="20"/>
    </w:rPr>
  </w:style>
  <w:style w:type="paragraph" w:styleId="Nagwek2">
    <w:name w:val="heading 2"/>
    <w:basedOn w:val="Normalny"/>
    <w:next w:val="Normalny"/>
    <w:link w:val="Nagwek2Znak"/>
    <w:uiPriority w:val="9"/>
    <w:semiHidden/>
    <w:unhideWhenUsed/>
    <w:qFormat/>
    <w:rsid w:val="00C94B88"/>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unhideWhenUsed/>
    <w:qFormat/>
    <w:rsid w:val="00C94B88"/>
    <w:pPr>
      <w:keepNext/>
      <w:spacing w:before="240" w:after="60"/>
      <w:outlineLvl w:val="2"/>
    </w:pPr>
    <w:rPr>
      <w:rFonts w:ascii="Cambria" w:hAnsi="Cambria" w:cs="Times New Roman"/>
      <w:b/>
      <w:bCs/>
      <w:sz w:val="26"/>
      <w:szCs w:val="26"/>
    </w:rPr>
  </w:style>
  <w:style w:type="paragraph" w:styleId="Nagwek6">
    <w:name w:val="heading 6"/>
    <w:basedOn w:val="Normalny"/>
    <w:next w:val="Normalny"/>
    <w:link w:val="Nagwek6Znak"/>
    <w:uiPriority w:val="9"/>
    <w:semiHidden/>
    <w:unhideWhenUsed/>
    <w:qFormat/>
    <w:rsid w:val="00C94B88"/>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unhideWhenUsed/>
    <w:qFormat/>
    <w:rsid w:val="00C94B88"/>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4B88"/>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uiPriority w:val="9"/>
    <w:semiHidden/>
    <w:rsid w:val="00C94B88"/>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rsid w:val="00C94B88"/>
    <w:rPr>
      <w:rFonts w:ascii="Cambria" w:eastAsia="Times New Roman" w:hAnsi="Cambria" w:cs="Times New Roman"/>
      <w:b/>
      <w:bCs/>
      <w:sz w:val="26"/>
      <w:szCs w:val="26"/>
      <w:lang w:eastAsia="ar-SA"/>
    </w:rPr>
  </w:style>
  <w:style w:type="character" w:customStyle="1" w:styleId="Nagwek6Znak">
    <w:name w:val="Nagłówek 6 Znak"/>
    <w:basedOn w:val="Domylnaczcionkaakapitu"/>
    <w:link w:val="Nagwek6"/>
    <w:uiPriority w:val="9"/>
    <w:semiHidden/>
    <w:rsid w:val="00C94B88"/>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
    <w:rsid w:val="00C94B88"/>
    <w:rPr>
      <w:rFonts w:ascii="Calibri" w:eastAsia="Times New Roman" w:hAnsi="Calibri" w:cs="Times New Roman"/>
      <w:sz w:val="24"/>
      <w:szCs w:val="24"/>
      <w:lang w:eastAsia="ar-SA"/>
    </w:rPr>
  </w:style>
  <w:style w:type="character" w:styleId="Hipercze">
    <w:name w:val="Hyperlink"/>
    <w:semiHidden/>
    <w:rsid w:val="00C94B88"/>
    <w:rPr>
      <w:color w:val="000080"/>
      <w:u w:val="single"/>
    </w:rPr>
  </w:style>
  <w:style w:type="paragraph" w:styleId="Tekstpodstawowy">
    <w:name w:val="Body Text"/>
    <w:basedOn w:val="Normalny"/>
    <w:link w:val="TekstpodstawowyZnak"/>
    <w:semiHidden/>
    <w:rsid w:val="00C94B88"/>
    <w:rPr>
      <w:rFonts w:ascii="Arial" w:hAnsi="Arial" w:cs="Times New Roman"/>
      <w:szCs w:val="20"/>
    </w:rPr>
  </w:style>
  <w:style w:type="character" w:customStyle="1" w:styleId="TekstpodstawowyZnak">
    <w:name w:val="Tekst podstawowy Znak"/>
    <w:basedOn w:val="Domylnaczcionkaakapitu"/>
    <w:link w:val="Tekstpodstawowy"/>
    <w:semiHidden/>
    <w:rsid w:val="00C94B88"/>
    <w:rPr>
      <w:rFonts w:ascii="Arial" w:eastAsia="Times New Roman" w:hAnsi="Arial" w:cs="Times New Roman"/>
      <w:sz w:val="24"/>
      <w:szCs w:val="20"/>
      <w:lang w:eastAsia="ar-SA"/>
    </w:rPr>
  </w:style>
  <w:style w:type="paragraph" w:customStyle="1" w:styleId="Tekstpodstawowy21">
    <w:name w:val="Tekst podstawowy 21"/>
    <w:basedOn w:val="Normalny"/>
    <w:rsid w:val="00C94B88"/>
    <w:rPr>
      <w:rFonts w:ascii="Arial" w:hAnsi="Arial" w:cs="Times New Roman"/>
      <w:sz w:val="28"/>
      <w:szCs w:val="20"/>
    </w:rPr>
  </w:style>
  <w:style w:type="paragraph" w:styleId="Nagwek">
    <w:name w:val="header"/>
    <w:basedOn w:val="Normalny"/>
    <w:link w:val="NagwekZnak"/>
    <w:rsid w:val="00CE192A"/>
    <w:pPr>
      <w:tabs>
        <w:tab w:val="center" w:pos="4536"/>
        <w:tab w:val="right" w:pos="9072"/>
      </w:tabs>
      <w:suppressAutoHyphens w:val="0"/>
    </w:pPr>
    <w:rPr>
      <w:rFonts w:cs="Times New Roman"/>
      <w:lang w:eastAsia="pl-PL"/>
    </w:rPr>
  </w:style>
  <w:style w:type="character" w:customStyle="1" w:styleId="NagwekZnak">
    <w:name w:val="Nagłówek Znak"/>
    <w:basedOn w:val="Domylnaczcionkaakapitu"/>
    <w:link w:val="Nagwek"/>
    <w:rsid w:val="00CE19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22B8"/>
    <w:pPr>
      <w:tabs>
        <w:tab w:val="center" w:pos="4536"/>
        <w:tab w:val="right" w:pos="9072"/>
      </w:tabs>
    </w:pPr>
  </w:style>
  <w:style w:type="character" w:customStyle="1" w:styleId="StopkaZnak">
    <w:name w:val="Stopka Znak"/>
    <w:basedOn w:val="Domylnaczcionkaakapitu"/>
    <w:link w:val="Stopka"/>
    <w:uiPriority w:val="99"/>
    <w:rsid w:val="008F22B8"/>
    <w:rPr>
      <w:rFonts w:ascii="Times New Roman" w:eastAsia="Times New Roman" w:hAnsi="Times New Roman"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ewice.biuletyn.ne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alewice.biuletyn.net" TargetMode="External"/><Relationship Id="rId4" Type="http://schemas.openxmlformats.org/officeDocument/2006/relationships/settings" Target="settings.xml"/><Relationship Id="rId9" Type="http://schemas.openxmlformats.org/officeDocument/2006/relationships/hyperlink" Target="mailto:gzeas@gale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6593-097A-4848-84A3-E34C681D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6758</Words>
  <Characters>40548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p.rybak</cp:lastModifiedBy>
  <cp:revision>8</cp:revision>
  <cp:lastPrinted>2014-09-26T08:58:00Z</cp:lastPrinted>
  <dcterms:created xsi:type="dcterms:W3CDTF">2014-09-26T07:41:00Z</dcterms:created>
  <dcterms:modified xsi:type="dcterms:W3CDTF">2014-09-29T07:45:00Z</dcterms:modified>
</cp:coreProperties>
</file>