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D" w:rsidRDefault="006E25ED" w:rsidP="006E25ED">
      <w:pPr>
        <w:jc w:val="right"/>
        <w:rPr>
          <w:rFonts w:ascii="Bookman Old Style" w:hAnsi="Bookman Old Style"/>
          <w:sz w:val="18"/>
          <w:szCs w:val="22"/>
        </w:rPr>
      </w:pPr>
    </w:p>
    <w:p w:rsidR="006E25ED" w:rsidRPr="008A2F37" w:rsidRDefault="006E25ED" w:rsidP="006E25ED">
      <w:pPr>
        <w:jc w:val="right"/>
        <w:rPr>
          <w:rFonts w:asciiTheme="minorHAnsi" w:hAnsiTheme="minorHAnsi"/>
          <w:sz w:val="22"/>
          <w:szCs w:val="22"/>
        </w:rPr>
      </w:pPr>
      <w:r w:rsidRPr="008A2F37">
        <w:rPr>
          <w:rFonts w:asciiTheme="minorHAnsi" w:hAnsiTheme="minorHAnsi"/>
          <w:sz w:val="22"/>
          <w:szCs w:val="22"/>
        </w:rPr>
        <w:t xml:space="preserve">Załącznik nr </w:t>
      </w:r>
      <w:r w:rsidR="00FA4AEE">
        <w:rPr>
          <w:rFonts w:asciiTheme="minorHAnsi" w:hAnsiTheme="minorHAnsi"/>
          <w:sz w:val="22"/>
          <w:szCs w:val="22"/>
        </w:rPr>
        <w:t>2</w:t>
      </w:r>
    </w:p>
    <w:p w:rsidR="006E25ED" w:rsidRPr="008A2F37" w:rsidRDefault="006E25ED" w:rsidP="006E25E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E25ED" w:rsidRPr="003B17F1" w:rsidRDefault="00D20E85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nr RGO.271.10</w:t>
      </w:r>
      <w:r w:rsidR="006E25ED" w:rsidRPr="003B17F1">
        <w:rPr>
          <w:rFonts w:asciiTheme="minorHAnsi" w:hAnsiTheme="minorHAnsi" w:cs="Arial"/>
          <w:sz w:val="22"/>
          <w:szCs w:val="22"/>
        </w:rPr>
        <w:t>.2017.MB</w:t>
      </w:r>
    </w:p>
    <w:p w:rsidR="006E25ED" w:rsidRPr="003B17F1" w:rsidRDefault="006E25ED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zawarta w Gaci w dniu </w:t>
      </w:r>
      <w:r w:rsidR="00AA4E79">
        <w:rPr>
          <w:rFonts w:asciiTheme="minorHAnsi" w:hAnsiTheme="minorHAnsi"/>
          <w:sz w:val="22"/>
          <w:szCs w:val="22"/>
        </w:rPr>
        <w:t>…………………………</w:t>
      </w:r>
      <w:r w:rsidR="00B01AE2">
        <w:rPr>
          <w:rFonts w:asciiTheme="minorHAnsi" w:hAnsiTheme="minorHAnsi"/>
          <w:sz w:val="22"/>
          <w:szCs w:val="22"/>
        </w:rPr>
        <w:t xml:space="preserve"> </w:t>
      </w:r>
      <w:r w:rsidRPr="003B17F1">
        <w:rPr>
          <w:rFonts w:asciiTheme="minorHAnsi" w:hAnsiTheme="minorHAnsi"/>
          <w:sz w:val="22"/>
          <w:szCs w:val="22"/>
        </w:rPr>
        <w:t>r. pomiędzy: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Gminą Gać</w:t>
      </w:r>
      <w:r w:rsidRPr="003B17F1">
        <w:rPr>
          <w:rFonts w:asciiTheme="minorHAnsi" w:hAnsiTheme="minorHAnsi"/>
          <w:sz w:val="22"/>
          <w:szCs w:val="22"/>
        </w:rPr>
        <w:t>, 37-207 Gać,  zwaną dalej „Zamawiającym”, reprezentowaną przez:</w:t>
      </w:r>
    </w:p>
    <w:p w:rsidR="006E25ED" w:rsidRPr="003B17F1" w:rsidRDefault="006E25ED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 w:cs="Calibri"/>
          <w:b/>
          <w:sz w:val="22"/>
          <w:szCs w:val="22"/>
        </w:rPr>
        <w:t xml:space="preserve">Grażyna Pieniążek - Wójta Gminy Gać </w:t>
      </w:r>
    </w:p>
    <w:p w:rsidR="006E25ED" w:rsidRPr="003B17F1" w:rsidRDefault="006E25ED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 w:cs="Calibri"/>
          <w:b/>
          <w:sz w:val="22"/>
          <w:szCs w:val="22"/>
        </w:rPr>
        <w:t>przy kontrasygnacie Pani Barbary Krupa – Skarbnika Gmin</w:t>
      </w:r>
      <w:r w:rsidRPr="003B17F1">
        <w:rPr>
          <w:rFonts w:asciiTheme="minorHAnsi" w:hAnsiTheme="minorHAnsi"/>
          <w:b/>
          <w:sz w:val="22"/>
          <w:szCs w:val="22"/>
        </w:rPr>
        <w:t>y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bCs/>
          <w:sz w:val="22"/>
          <w:szCs w:val="22"/>
        </w:rPr>
      </w:pPr>
      <w:r w:rsidRPr="003B17F1">
        <w:rPr>
          <w:rFonts w:asciiTheme="minorHAnsi" w:hAnsiTheme="minorHAnsi"/>
          <w:bCs/>
          <w:sz w:val="22"/>
          <w:szCs w:val="22"/>
        </w:rPr>
        <w:t xml:space="preserve">a </w:t>
      </w:r>
    </w:p>
    <w:p w:rsidR="006E25ED" w:rsidRPr="003B17F1" w:rsidRDefault="00AA4E79" w:rsidP="006E25E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>reprezentowanym przez:</w:t>
      </w:r>
    </w:p>
    <w:p w:rsidR="006E25ED" w:rsidRPr="003B17F1" w:rsidRDefault="006E25ED" w:rsidP="006E25ED">
      <w:pPr>
        <w:rPr>
          <w:rFonts w:asciiTheme="minorHAnsi" w:hAnsiTheme="minorHAnsi"/>
          <w:sz w:val="22"/>
          <w:szCs w:val="22"/>
        </w:rPr>
      </w:pPr>
      <w:r w:rsidRPr="00AA4E7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...………………………………………………………………………………………………………………………………………………</w:t>
      </w:r>
    </w:p>
    <w:p w:rsidR="006E25ED" w:rsidRPr="003B17F1" w:rsidRDefault="006E25ED" w:rsidP="006E25E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zwanym dalej </w:t>
      </w:r>
      <w:r w:rsidRPr="003B17F1">
        <w:rPr>
          <w:rFonts w:asciiTheme="minorHAnsi" w:hAnsiTheme="minorHAnsi"/>
          <w:b/>
          <w:bCs/>
          <w:sz w:val="22"/>
          <w:szCs w:val="22"/>
        </w:rPr>
        <w:t>„Wykonawcą”</w:t>
      </w:r>
    </w:p>
    <w:p w:rsidR="006E25ED" w:rsidRPr="003B17F1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</w:t>
      </w:r>
    </w:p>
    <w:p w:rsidR="006E25ED" w:rsidRPr="00F37C51" w:rsidRDefault="006E25ED" w:rsidP="00F37C51">
      <w:pPr>
        <w:pStyle w:val="Nagwek"/>
        <w:tabs>
          <w:tab w:val="clear" w:pos="4536"/>
          <w:tab w:val="clear" w:pos="9072"/>
          <w:tab w:val="left" w:pos="4065"/>
        </w:tabs>
        <w:jc w:val="both"/>
        <w:rPr>
          <w:rFonts w:ascii="Calibri" w:hAnsi="Calibri"/>
          <w:sz w:val="18"/>
          <w:szCs w:val="18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Wykonawca zobowiązuje się do wykonania na rzecz Zamawiającego robót budowlanych polegających na realizacji zadania pn.: </w:t>
      </w:r>
      <w:r w:rsidR="00D84731">
        <w:rPr>
          <w:rFonts w:asciiTheme="minorHAnsi" w:hAnsiTheme="minorHAnsi"/>
          <w:b/>
          <w:spacing w:val="-3"/>
          <w:sz w:val="22"/>
          <w:szCs w:val="22"/>
        </w:rPr>
        <w:t>Modernizacja przepompowni ścieków w Białobokach</w:t>
      </w:r>
      <w:r w:rsidRPr="00F37C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A2F37">
        <w:rPr>
          <w:rFonts w:asciiTheme="minorHAnsi" w:hAnsiTheme="minorHAnsi" w:cs="Arial"/>
          <w:sz w:val="22"/>
          <w:szCs w:val="22"/>
        </w:rPr>
        <w:t xml:space="preserve">według  </w:t>
      </w:r>
      <w:r w:rsidR="00D84731">
        <w:rPr>
          <w:rFonts w:asciiTheme="minorHAnsi" w:hAnsiTheme="minorHAnsi" w:cs="Arial"/>
          <w:sz w:val="22"/>
          <w:szCs w:val="22"/>
        </w:rPr>
        <w:t>przedmiaru robót.</w:t>
      </w:r>
    </w:p>
    <w:p w:rsidR="006E25ED" w:rsidRPr="008A2F37" w:rsidRDefault="006E25ED" w:rsidP="006E25ED">
      <w:pPr>
        <w:pStyle w:val="Tekstpodstawowy"/>
        <w:ind w:firstLine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 xml:space="preserve">Realizacja robót prowadzona będzie zgodnie z obowiązującymi przepisami, polskimi </w:t>
      </w:r>
      <w:r w:rsidRPr="008A2F37">
        <w:rPr>
          <w:rFonts w:asciiTheme="minorHAnsi" w:hAnsiTheme="minorHAnsi" w:cs="Arial"/>
          <w:b w:val="0"/>
          <w:sz w:val="22"/>
          <w:szCs w:val="22"/>
        </w:rPr>
        <w:br/>
        <w:t>i UE normami i zasadami wiedzy technicznej oraz należytą starannością w ich wykonywaniu, bezpieczeństwem, dobrą jakością i właściwą organizacją.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2</w:t>
      </w:r>
    </w:p>
    <w:p w:rsidR="008D63C5" w:rsidRPr="003D7193" w:rsidRDefault="008D63C5" w:rsidP="008D63C5">
      <w:pPr>
        <w:ind w:firstLine="708"/>
        <w:jc w:val="both"/>
        <w:rPr>
          <w:rFonts w:asciiTheme="minorHAnsi" w:hAnsiTheme="minorHAnsi"/>
        </w:rPr>
      </w:pPr>
      <w:r w:rsidRPr="003D7193">
        <w:rPr>
          <w:rFonts w:asciiTheme="minorHAnsi" w:hAnsiTheme="minorHAnsi"/>
        </w:rPr>
        <w:t xml:space="preserve">Przedmiot zamówienia </w:t>
      </w:r>
      <w:r w:rsidR="00D84731">
        <w:rPr>
          <w:rFonts w:asciiTheme="minorHAnsi" w:hAnsiTheme="minorHAnsi"/>
        </w:rPr>
        <w:t>modernizację przepompowni ścieków w miejscowości Białoboki.</w:t>
      </w:r>
    </w:p>
    <w:p w:rsidR="008D63C5" w:rsidRDefault="008D63C5" w:rsidP="008D63C5">
      <w:pPr>
        <w:jc w:val="both"/>
        <w:rPr>
          <w:rFonts w:asciiTheme="minorHAnsi" w:hAnsiTheme="minorHAnsi"/>
        </w:rPr>
      </w:pPr>
    </w:p>
    <w:p w:rsidR="008D63C5" w:rsidRPr="00FE362C" w:rsidRDefault="008D63C5" w:rsidP="008D63C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FE362C">
        <w:rPr>
          <w:rFonts w:ascii="Calibri" w:hAnsi="Calibri" w:cs="Arial"/>
          <w:bCs/>
          <w:sz w:val="22"/>
          <w:szCs w:val="22"/>
        </w:rPr>
        <w:t xml:space="preserve">Szczegółowy zakres robót określa przedmiar robót </w:t>
      </w:r>
      <w:r w:rsidR="00D84731">
        <w:rPr>
          <w:rFonts w:ascii="Calibri" w:hAnsi="Calibri" w:cs="Arial"/>
          <w:bCs/>
          <w:sz w:val="22"/>
          <w:szCs w:val="22"/>
        </w:rPr>
        <w:t>stanowiący</w:t>
      </w:r>
      <w:r w:rsidRPr="00FE362C">
        <w:rPr>
          <w:rFonts w:ascii="Calibri" w:hAnsi="Calibri" w:cs="Arial"/>
          <w:bCs/>
          <w:sz w:val="22"/>
          <w:szCs w:val="22"/>
        </w:rPr>
        <w:t xml:space="preserve"> załącznik do </w:t>
      </w:r>
      <w:r w:rsidR="00D84731">
        <w:rPr>
          <w:rFonts w:ascii="Calibri" w:hAnsi="Calibri" w:cs="Arial"/>
          <w:bCs/>
          <w:sz w:val="22"/>
          <w:szCs w:val="22"/>
        </w:rPr>
        <w:t xml:space="preserve">ogłoszenia </w:t>
      </w:r>
      <w:r w:rsidR="009F3A51">
        <w:rPr>
          <w:rFonts w:ascii="Calibri" w:hAnsi="Calibri" w:cs="Arial"/>
          <w:bCs/>
          <w:sz w:val="22"/>
          <w:szCs w:val="22"/>
        </w:rPr>
        <w:t>o zamówieniu</w:t>
      </w:r>
      <w:r w:rsidRPr="00FE362C">
        <w:rPr>
          <w:rFonts w:ascii="Calibri" w:hAnsi="Calibri" w:cs="Arial"/>
          <w:bCs/>
          <w:sz w:val="22"/>
          <w:szCs w:val="22"/>
        </w:rPr>
        <w:t>.</w:t>
      </w:r>
    </w:p>
    <w:p w:rsidR="006E25ED" w:rsidRPr="008A2F37" w:rsidRDefault="006E25ED" w:rsidP="006E25ED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3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zobowiązuje się przekazać Wykonawcy teren budowy w ciągu 7 dni po podpisaniu Umowy.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4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Termin rozpoczęcia prac: od dnia przekazania terenu budowy</w:t>
      </w:r>
    </w:p>
    <w:p w:rsidR="006E25ED" w:rsidRPr="008A2F37" w:rsidRDefault="009F3A51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Termin zakończenia robót: do 29</w:t>
      </w:r>
      <w:r w:rsidR="006E25ED" w:rsidRPr="008A2F3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września</w:t>
      </w:r>
      <w:r w:rsidR="006E25ED" w:rsidRPr="008A2F37">
        <w:rPr>
          <w:rFonts w:asciiTheme="minorHAnsi" w:hAnsiTheme="minorHAnsi" w:cs="Arial"/>
          <w:sz w:val="22"/>
          <w:szCs w:val="22"/>
        </w:rPr>
        <w:t xml:space="preserve"> 2017 roku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wystąpienia jedynych z niżej opisanych sytuacji: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zatrzymania robót przez urzędy nadzoru budowlanego z przyczyn niezależnych od Wykonawcy i Zamawiającego,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wystąpienia siły wyższej jak również </w:t>
      </w:r>
      <w:r w:rsidRPr="008A2F37">
        <w:rPr>
          <w:rFonts w:asciiTheme="minorHAnsi" w:hAnsiTheme="minorHAnsi" w:cs="Arial"/>
          <w:bCs/>
          <w:sz w:val="22"/>
          <w:szCs w:val="22"/>
        </w:rPr>
        <w:t>wyjątkowo niepomyślnych</w:t>
      </w:r>
      <w:r w:rsidRPr="008A2F37">
        <w:rPr>
          <w:rFonts w:asciiTheme="minorHAnsi" w:hAnsiTheme="minorHAnsi" w:cs="Arial"/>
          <w:sz w:val="22"/>
          <w:szCs w:val="22"/>
        </w:rPr>
        <w:t> warunków pogodowych i temperatur otoczenia nie pozwalających na zachowanie parametrów technologicznych i jakościowych realizowanych robót,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wystąpienia okoliczności lub zdarzeń uniemożliwiających realizację w wyznaczonym terminie przedmiotu zamówienia, bez możliwości usunięcia lub likwidacji powyższych okoliczności lub zdarzeń,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przedłużające się postępowanie przetargowe, spowodowane m. in. Wniesieniem odwołania, przedłużeniem terminu związania ofertą,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opóźnienie Zamawiającego w przekazaniu placu budowy;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opóźnienia Zamawiającego w zakresie dokonywania odbiorów lub prób końcowych,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zawieszenie lub przerwanie robót przez Zamawiającego;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wstrzymanie robót przez właściwy organ z przyczyn za które nie odpowiada Wykonawca;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wystąpienie innych przeszkód uniemożliwiających prowadzenie robót, za które nie odpowiada Wykonawca;</w:t>
      </w:r>
    </w:p>
    <w:p w:rsidR="006E25ED" w:rsidRPr="008A2F37" w:rsidRDefault="006E25ED" w:rsidP="006E25ED">
      <w:pPr>
        <w:tabs>
          <w:tab w:val="righ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pStyle w:val="Tekstkomentarza1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Zamawiający może dokonać zmian w umowie polegających na wydłużeniu okresu realizacji przedmiotu umowy. Zmiana terminu wykonania przedmiotu zamówienia nie będzie mieć żadnego wpływu na wielkość wynagrodzenia, dokonywana jest na wniosek Wykonawcy lub Zamawiającego i skutkuje podpisaniem aneksu do umowy zawierającego wskazaną zmianę. </w:t>
      </w:r>
    </w:p>
    <w:p w:rsidR="006E25ED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D35F3C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5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 wykonanie prac Zamawiający zobowiązuję się do zapłaty wynagrodzenia </w:t>
      </w:r>
      <w:r w:rsidRPr="008A2F37">
        <w:rPr>
          <w:rFonts w:asciiTheme="minorHAnsi" w:hAnsiTheme="minorHAnsi" w:cs="Arial"/>
          <w:sz w:val="22"/>
          <w:szCs w:val="22"/>
        </w:rPr>
        <w:br/>
        <w:t>w wysokości: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i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Brutto: </w:t>
      </w:r>
      <w:r w:rsidR="009B38BC">
        <w:rPr>
          <w:rFonts w:asciiTheme="minorHAnsi" w:hAnsiTheme="minorHAnsi" w:cs="Arial"/>
          <w:b/>
          <w:sz w:val="22"/>
          <w:szCs w:val="22"/>
        </w:rPr>
        <w:t>………………………… zł.</w:t>
      </w:r>
      <w:r w:rsidRPr="008A2F37">
        <w:rPr>
          <w:rFonts w:asciiTheme="minorHAnsi" w:hAnsiTheme="minorHAnsi" w:cs="Arial"/>
          <w:sz w:val="22"/>
          <w:szCs w:val="22"/>
        </w:rPr>
        <w:t xml:space="preserve"> </w:t>
      </w:r>
      <w:r w:rsidRPr="008A2F37">
        <w:rPr>
          <w:rFonts w:asciiTheme="minorHAnsi" w:hAnsiTheme="minorHAnsi" w:cs="Arial"/>
          <w:i/>
          <w:sz w:val="22"/>
          <w:szCs w:val="22"/>
        </w:rPr>
        <w:t xml:space="preserve">(słownie: </w:t>
      </w:r>
      <w:r w:rsidR="009B38BC">
        <w:rPr>
          <w:rFonts w:asciiTheme="minorHAnsi" w:hAnsiTheme="minorHAnsi" w:cs="Arial"/>
          <w:b/>
          <w:i/>
          <w:sz w:val="22"/>
          <w:szCs w:val="22"/>
        </w:rPr>
        <w:t>……………………………………………………………………..</w:t>
      </w:r>
      <w:r w:rsidRPr="008A2F37">
        <w:rPr>
          <w:rFonts w:asciiTheme="minorHAnsi" w:hAnsiTheme="minorHAnsi" w:cs="Arial"/>
          <w:i/>
          <w:sz w:val="22"/>
          <w:szCs w:val="22"/>
        </w:rPr>
        <w:t>)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tym stawka podatku VAT </w:t>
      </w:r>
      <w:r w:rsidR="009B38BC">
        <w:rPr>
          <w:rFonts w:asciiTheme="minorHAnsi" w:hAnsiTheme="minorHAnsi" w:cs="Arial"/>
          <w:b/>
          <w:sz w:val="22"/>
          <w:szCs w:val="22"/>
        </w:rPr>
        <w:t>………………………………………….</w:t>
      </w:r>
    </w:p>
    <w:p w:rsidR="006E25ED" w:rsidRPr="008A2F37" w:rsidRDefault="006E25ED" w:rsidP="006E25ED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wynagrodzenia została określona na podstawie złożonej oferty przez Wykonawcę. 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Wynagrodzenie odpowiada zakresowi robót przedstawionemu w przedmiarze robót, który był załączony w </w:t>
      </w:r>
      <w:r>
        <w:rPr>
          <w:rFonts w:asciiTheme="minorHAnsi" w:hAnsiTheme="minorHAnsi" w:cs="Arial"/>
          <w:sz w:val="22"/>
          <w:szCs w:val="22"/>
        </w:rPr>
        <w:t>do</w:t>
      </w:r>
      <w:r w:rsidRPr="008A2F37">
        <w:rPr>
          <w:rFonts w:asciiTheme="minorHAnsi" w:hAnsiTheme="minorHAnsi" w:cs="Arial"/>
          <w:sz w:val="22"/>
          <w:szCs w:val="22"/>
        </w:rPr>
        <w:t xml:space="preserve"> </w:t>
      </w:r>
      <w:r w:rsidR="00D35F3C">
        <w:rPr>
          <w:rFonts w:asciiTheme="minorHAnsi" w:hAnsiTheme="minorHAnsi" w:cs="Arial"/>
          <w:sz w:val="22"/>
          <w:szCs w:val="22"/>
        </w:rPr>
        <w:t>ogłoszenia</w:t>
      </w:r>
      <w:r w:rsidRPr="008A2F37">
        <w:rPr>
          <w:rFonts w:asciiTheme="minorHAnsi" w:hAnsiTheme="minorHAnsi" w:cs="Arial"/>
          <w:sz w:val="22"/>
          <w:szCs w:val="22"/>
        </w:rPr>
        <w:t xml:space="preserve"> i jest wynagrodzeniem kosztorysowym zawiera ponadto następujące koszty:</w:t>
      </w:r>
    </w:p>
    <w:p w:rsidR="006E25ED" w:rsidRPr="008A2F37" w:rsidRDefault="006E25ED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Wykonanie robót tymczasowych (tj. tych robót, które nie są uwzględnione </w:t>
      </w:r>
      <w:r w:rsidRPr="008A2F37">
        <w:rPr>
          <w:rFonts w:asciiTheme="minorHAnsi" w:hAnsiTheme="minorHAnsi" w:cs="Arial"/>
        </w:rPr>
        <w:br/>
        <w:t xml:space="preserve">w przedmiarach robót, a które są potrzebne do wykonania robót ujętych </w:t>
      </w:r>
      <w:r w:rsidRPr="008A2F37">
        <w:rPr>
          <w:rFonts w:asciiTheme="minorHAnsi" w:hAnsiTheme="minorHAnsi" w:cs="Arial"/>
        </w:rPr>
        <w:br/>
        <w:t>w przedmiarach, ale nie są przekazywane zamawiającemu i są usuwane po wykonaniu robót)</w:t>
      </w:r>
    </w:p>
    <w:p w:rsidR="006E25ED" w:rsidRPr="008A2F37" w:rsidRDefault="006E25ED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Prac towarzyszących takich jak: wszelkie roboty przygotowawcze, porządkowe, organizacja placu budowy wraz z jego późniejszą likwidacją, utrzymanie zaplecza budowy, odbiory wykonanych robót oraz inne koszty wynikające z niniejszej umowy.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wykonania większej/mniejszej ilości prac niż ilość określona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w przedmiarze robót, zamawiający przewiduję możliwość podwyższenia/obniżenia wynagrodzenia dla Wykonawcy w oparciu o obustronnie zatwierdzony kosztorys powykonawczy. 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Rozliczenie wykonanych prac nastąpi w oparciu o kosztorys powykonawczy przygotowany przez Wykonawcę i zatwierdzony przez Zamawiającego.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Nie przewiduję się możliwości wzrostu cen jednostkowych, jak również składników cenotwórczych podanych w kosztorysach ofertowych,</w:t>
      </w:r>
    </w:p>
    <w:p w:rsidR="006E25ED" w:rsidRPr="007C005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C0057">
        <w:rPr>
          <w:rFonts w:asciiTheme="minorHAnsi" w:hAnsiTheme="minorHAnsi" w:cs="Arial"/>
          <w:sz w:val="22"/>
          <w:szCs w:val="22"/>
        </w:rPr>
        <w:t xml:space="preserve">Płatność za przedmiot umowy dokonana będzie w terminie do 30 dni od daty otrzymania przez Zamawiającego </w:t>
      </w:r>
      <w:r w:rsidRPr="007C0057">
        <w:rPr>
          <w:rFonts w:asciiTheme="minorHAnsi" w:hAnsiTheme="minorHAnsi" w:cs="Arial"/>
          <w:sz w:val="22"/>
          <w:szCs w:val="22"/>
          <w:u w:val="single"/>
        </w:rPr>
        <w:t>faktury,</w:t>
      </w:r>
      <w:r w:rsidRPr="007C0057">
        <w:rPr>
          <w:rFonts w:asciiTheme="minorHAnsi" w:hAnsiTheme="minorHAnsi" w:cs="Arial"/>
          <w:sz w:val="22"/>
          <w:szCs w:val="22"/>
        </w:rPr>
        <w:t xml:space="preserve"> </w:t>
      </w:r>
      <w:r w:rsidRPr="007C0057">
        <w:rPr>
          <w:rFonts w:asciiTheme="minorHAnsi" w:hAnsiTheme="minorHAnsi" w:cs="Arial"/>
          <w:sz w:val="22"/>
          <w:szCs w:val="22"/>
          <w:u w:val="single"/>
        </w:rPr>
        <w:t>protokołu odbioru wykonanych robót</w:t>
      </w:r>
      <w:r w:rsidRPr="007C0057">
        <w:rPr>
          <w:rFonts w:asciiTheme="minorHAnsi" w:hAnsiTheme="minorHAnsi" w:cs="Arial"/>
          <w:sz w:val="22"/>
          <w:szCs w:val="22"/>
        </w:rPr>
        <w:t xml:space="preserve">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oświadczenia Wykonawcy o braku zaległości finansowych</w:t>
      </w:r>
      <w:r w:rsidRPr="007C0057">
        <w:rPr>
          <w:rFonts w:asciiTheme="minorHAnsi" w:hAnsiTheme="minorHAnsi" w:cs="Arial"/>
          <w:sz w:val="22"/>
          <w:szCs w:val="22"/>
        </w:rPr>
        <w:t xml:space="preserve"> w zapłacie wynagrodzenia wobec jakichkolwiek podwykonawców i dalszych podwykonawców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oświadczenie podwykonawców i dalszych podwykonawców o braku wymagalnych roszczeń finansowych wobec Wykonawcy</w:t>
      </w:r>
      <w:r w:rsidRPr="007C0057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Ustala się formę płatności za przedmiot zamówienia jako przelew,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Wynagrodzenie zostanie przelane na konto Wykonawcy – nr konta: </w:t>
      </w:r>
      <w:r w:rsidRPr="00EA2EBC">
        <w:rPr>
          <w:rFonts w:asciiTheme="minorHAnsi" w:hAnsiTheme="minorHAnsi" w:cs="Arial"/>
          <w:sz w:val="22"/>
          <w:szCs w:val="22"/>
        </w:rPr>
        <w:t>…</w:t>
      </w:r>
      <w:r w:rsidR="00157D0E" w:rsidRPr="00EA2EBC">
        <w:rPr>
          <w:rFonts w:asciiTheme="minorHAnsi" w:hAnsiTheme="minorHAnsi" w:cs="Arial"/>
          <w:sz w:val="22"/>
          <w:szCs w:val="22"/>
        </w:rPr>
        <w:t>……………………………………….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6</w:t>
      </w:r>
    </w:p>
    <w:p w:rsidR="006E25ED" w:rsidRPr="008A2F37" w:rsidRDefault="006E25ED" w:rsidP="006E25ED">
      <w:pPr>
        <w:suppressAutoHyphens w:val="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 obowiązków Wykonawcy należy: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Przejęcie terenu robót od Zamawiającego;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 oznakowanie terenu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Zapewnienie dozoru mienia na terenie robót na własny koszt;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Zapewnienia na własny koszt transportu odpadów do miejsc ich wykorzystania lub utylizacji, łącznie z kosztami utylizacji;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Jako wytwarzający odpady – do przestrzegania przepisów prawnych wynikających z następujących ustaw: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Ustawy z dnia 27.04.2001r. Prawo ochrony środowiska,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Ustawy </w:t>
      </w:r>
      <w:r w:rsidRPr="008A2F37">
        <w:rPr>
          <w:rFonts w:asciiTheme="minorHAnsi" w:hAnsiTheme="minorHAnsi" w:cs="Arial"/>
          <w:sz w:val="22"/>
          <w:szCs w:val="22"/>
        </w:rPr>
        <w:t>z dnia 14 grudnia 2012 r. o odpadach,</w:t>
      </w:r>
    </w:p>
    <w:p w:rsidR="006E25ED" w:rsidRPr="008A2F37" w:rsidRDefault="006E25ED" w:rsidP="00AC3A14">
      <w:pPr>
        <w:pStyle w:val="Tekstpodstawowywcity"/>
        <w:numPr>
          <w:ilvl w:val="0"/>
          <w:numId w:val="21"/>
        </w:numPr>
        <w:ind w:left="1276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powołane przepisy prawne Wykonawca zobowiązuje się stosować </w:t>
      </w:r>
      <w:r w:rsidRPr="008A2F37">
        <w:rPr>
          <w:rFonts w:asciiTheme="minorHAnsi" w:hAnsiTheme="minorHAnsi" w:cs="Arial"/>
          <w:sz w:val="22"/>
          <w:szCs w:val="22"/>
        </w:rPr>
        <w:br/>
        <w:t>z uwzględnieniem     ewentualnych zmian stanu prawnego w tym zakresie;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8A2F37">
        <w:rPr>
          <w:rFonts w:asciiTheme="minorHAnsi" w:hAnsiTheme="minorHAnsi" w:cs="Arial"/>
          <w:color w:val="000000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Terminowe wykonania i przekazania do eksploatacji przedmiotu umowy oraz oświadczenia, że roboty ukończone przez niego są całkowicie zgodne z umową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i  odpowiadają potrzebom, dla których są przewidziane według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Dbanie o porządek na terenie robót oraz utrzymywanie terenu robót </w:t>
      </w:r>
      <w:r w:rsidRPr="008A2F37">
        <w:rPr>
          <w:rFonts w:asciiTheme="minorHAnsi" w:hAnsiTheme="minorHAnsi" w:cs="Arial"/>
          <w:sz w:val="22"/>
          <w:szCs w:val="22"/>
        </w:rPr>
        <w:t>w należytym stanie i porządku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oraz w stanie wolnym od przeszkód komunikacyjnych;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Uporządkowanie terenu budowy po zakończeniu robót, zaplecza budowy, jak również terenów sąsiadujących zajętych lub użytkowanych przez Wykonawcę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 xml:space="preserve">w tym dokonania na własny koszt renowacji zniszczonych lub uszkodzonych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w wyniku prowadzonych prac obiektów, fragmentów terenu dróg, nawierzchni lub instalacji;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Kompletowanie w trakcie realizacji robót wszelkiej dokumentacji zgodnie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z przepisami Prawa budowlanego oraz przygotowanie do odbioru końcowego kompletu protokołów niezbędnych przy odbiorze;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Usunięcie wszelkich wad i usterek stwierdzonych przez nadzór inwestorski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w trakcie trwania robót w terminie nie dłuższym niż termin technicznie uzasadniony i konieczny do ich usunięcia;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 xml:space="preserve">Niezwłoczne informowanie Zamawiającego (Inspektora nadzoru inwestorskiego)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o problemach technicznych lub okolicznościach, które mogą wpłynąć na jakość robót lub termin zakończenia robót;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Przestrzeganie zasad bezpieczeństwa, BHP, </w:t>
      </w:r>
      <w:proofErr w:type="spellStart"/>
      <w:r w:rsidRPr="008A2F37">
        <w:rPr>
          <w:rFonts w:asciiTheme="minorHAnsi" w:hAnsiTheme="minorHAnsi" w:cs="Arial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sz w:val="22"/>
          <w:szCs w:val="22"/>
        </w:rPr>
        <w:t xml:space="preserve">.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bez odrębnego wynagrodzenia doprowadzi wodę i energię elektryczną na teren budowy, stosownie do potrzeb budowy.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Wykonawcę obciążają koszty utrzymania budowy oraz konserwacji urządzeń obiektów tymczasowych na  terenie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Wszystkie materiały pochodzące z prac rozbiórkowych, demontażowych nadające się do dalszego użytku stanowią własność Zamawiającego. Wykonawca zobowiązany jest do złożenia ich w wyznaczonym przez Zamawiającego miejscu na placu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Przedkładanie Zamawiającemu na jego żądanie informacji o zatrudnieniu na umowę o pracę, pracowników zatrudnionych przy realizacji zamówienia,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/>
          <w:sz w:val="22"/>
          <w:szCs w:val="22"/>
        </w:rPr>
        <w:t>Przedłożenie w terminie do 7 dni</w:t>
      </w:r>
      <w:r w:rsidRPr="008A2F37">
        <w:rPr>
          <w:rFonts w:asciiTheme="minorHAnsi" w:hAnsiTheme="minorHAnsi" w:cs="Arial"/>
          <w:sz w:val="22"/>
          <w:szCs w:val="22"/>
        </w:rPr>
        <w:t>, wykaz osób, które będą uczestniczyły w realizacji zamówienia, a na żądanie Zamawiającego okazanie umów o pracę wymienionych.</w:t>
      </w:r>
    </w:p>
    <w:p w:rsidR="006E25ED" w:rsidRPr="008A2F37" w:rsidRDefault="006E25ED" w:rsidP="006E25ED">
      <w:pPr>
        <w:ind w:left="283" w:hanging="283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7</w:t>
      </w:r>
    </w:p>
    <w:p w:rsidR="006E25ED" w:rsidRPr="008A2F37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Wykonawca zobowiązuje się wykonać przedmiot Umowy z materiałów fabrycznie nowych, własnych,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odpowiadających wymaganiom określonym w art. 10 ustawy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>z dnia 7 lipca 1994 r. Prawo budowlane, oraz odpowiadać co do jakości wymaganiom określonym ustawą z dnia 16 kwietnia 2004 r. o wyrobach budowlanych (tekst jednolity Dz. U. z 2014 poz. 883 ze zmianami) oraz ustawą z dnia 25 czerwca 2015r o zmianie ustawy o wyrobach budowlanych ustawy prawo budowlane oraz ustawy o zmianie ustawy o wyrobach budowlanych oraz ustawy o sposobie oceny zgodności (</w:t>
      </w:r>
      <w:proofErr w:type="spellStart"/>
      <w:r w:rsidRPr="008A2F37">
        <w:rPr>
          <w:rFonts w:asciiTheme="minorHAnsi" w:hAnsiTheme="minorHAnsi" w:cs="Arial"/>
          <w:sz w:val="22"/>
          <w:szCs w:val="22"/>
        </w:rPr>
        <w:t>Dz.U</w:t>
      </w:r>
      <w:proofErr w:type="spellEnd"/>
      <w:r w:rsidRPr="008A2F37">
        <w:rPr>
          <w:rFonts w:asciiTheme="minorHAnsi" w:hAnsiTheme="minorHAnsi" w:cs="Arial"/>
          <w:sz w:val="22"/>
          <w:szCs w:val="22"/>
        </w:rPr>
        <w:t>. z 2015 poz.1165</w:t>
      </w:r>
      <w:r w:rsidR="00F821AF">
        <w:rPr>
          <w:rFonts w:asciiTheme="minorHAnsi" w:hAnsiTheme="minorHAnsi" w:cs="Arial"/>
          <w:sz w:val="22"/>
          <w:szCs w:val="22"/>
        </w:rPr>
        <w:t>).</w:t>
      </w:r>
    </w:p>
    <w:p w:rsidR="006E25ED" w:rsidRPr="008A2F37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Wykonawca na każde żądanie Zamawiającego lub Inspektora nadzoru inwestorskiego, przedstawi certyfikaty zgodności z polską normą lub aprobatą techniczną każdego używanego na budowie wyrobu.</w:t>
      </w:r>
    </w:p>
    <w:p w:rsidR="006E25ED" w:rsidRPr="008A2F37" w:rsidRDefault="006E25ED" w:rsidP="006E25ED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8</w:t>
      </w:r>
    </w:p>
    <w:p w:rsidR="006E25ED" w:rsidRPr="008A2F37" w:rsidRDefault="006E25ED" w:rsidP="006E25ED">
      <w:pPr>
        <w:pStyle w:val="Tekstpodstawowywcity31"/>
        <w:tabs>
          <w:tab w:val="left" w:pos="426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ab/>
        <w:t>Wykonawca przyjmuje na siebie obowiązki informowania Zamawiającego lub Inspektora Nadzoru (w przypadku powołania) o terminie odbioru robót zanikających lub ulegających zakryciu. Jeżeli Wykonawca nie poinformuje o tych faktach:</w:t>
      </w:r>
    </w:p>
    <w:p w:rsidR="006E25ED" w:rsidRPr="008A2F37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będzie zobowiązany do odkrycia robót lub wykonania otworów niezbędnych do zbadania robót, a następnie przywrócenia roboty do stanu pierwotnego</w:t>
      </w:r>
      <w:r w:rsidRPr="008A2F37">
        <w:rPr>
          <w:rFonts w:asciiTheme="minorHAnsi" w:hAnsiTheme="minorHAnsi" w:cs="Arial"/>
          <w:color w:val="0000FF"/>
          <w:sz w:val="22"/>
          <w:szCs w:val="22"/>
        </w:rPr>
        <w:t xml:space="preserve"> </w:t>
      </w:r>
    </w:p>
    <w:p w:rsidR="006E25ED" w:rsidRPr="008A2F37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zniszczenia lub uszkodzenia robót - naprawienia ich lub doprowadzenia do stanu poprzedniego.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9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oświadcza, że przy wykonywaniu części przedmiotu zamówienia nie będzie/będzie korzystał z podwykonawców.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Części zamówienia, które będą wykonane przez podwykonawcę zostały określone </w:t>
      </w:r>
      <w:r w:rsidRPr="008A2F37">
        <w:rPr>
          <w:rFonts w:asciiTheme="minorHAnsi" w:hAnsiTheme="minorHAnsi" w:cs="Arial"/>
        </w:rPr>
        <w:br/>
        <w:t>w złożonej ofercie i obejmują następujący zakres:</w:t>
      </w:r>
    </w:p>
    <w:p w:rsidR="006E25ED" w:rsidRPr="00157D0E" w:rsidRDefault="00EA2EBC" w:rsidP="006E25ED">
      <w:pPr>
        <w:pStyle w:val="Akapitzlist"/>
        <w:suppressAutoHyphens w:val="0"/>
        <w:spacing w:line="240" w:lineRule="auto"/>
        <w:ind w:left="426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…………………………………………………………………………………………………………………………………………..</w:t>
      </w:r>
    </w:p>
    <w:p w:rsidR="006E25ED" w:rsidRPr="008A2F37" w:rsidRDefault="006E25ED" w:rsidP="006E25ED">
      <w:pPr>
        <w:pStyle w:val="Akapitzlist"/>
        <w:suppressAutoHyphens w:val="0"/>
        <w:spacing w:line="240" w:lineRule="auto"/>
        <w:ind w:left="0"/>
        <w:contextualSpacing/>
        <w:rPr>
          <w:rFonts w:asciiTheme="minorHAnsi" w:hAnsiTheme="minorHAnsi" w:cs="Aria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zamawiającemu projektu umowy </w:t>
      </w:r>
      <w:r w:rsidRPr="008A2F37">
        <w:rPr>
          <w:rFonts w:asciiTheme="minorHAnsi" w:hAnsiTheme="minorHAnsi" w:cs="Arial"/>
        </w:rPr>
        <w:br/>
        <w:t xml:space="preserve">o podwykonawstwo, której przedmiotem są roboty budowlane, a także projektu jej zmiany, oraz poświadczonej za zgodność z oryginałem kopii zawartej umowy </w:t>
      </w:r>
      <w:r w:rsidRPr="008A2F37">
        <w:rPr>
          <w:rFonts w:asciiTheme="minorHAnsi" w:hAnsiTheme="minorHAnsi" w:cs="Arial"/>
        </w:rPr>
        <w:br/>
      </w:r>
      <w:r w:rsidRPr="008A2F37">
        <w:rPr>
          <w:rFonts w:asciiTheme="minorHAnsi" w:hAnsiTheme="minorHAnsi" w:cs="Arial"/>
        </w:rPr>
        <w:lastRenderedPageBreak/>
        <w:t xml:space="preserve">o podwykonawstwo, której przedmiotem są roboty budowlane, i jej zmian w terminie </w:t>
      </w:r>
      <w:r w:rsidRPr="008A2F37">
        <w:rPr>
          <w:rFonts w:asciiTheme="minorHAnsi" w:hAnsiTheme="minorHAnsi" w:cs="Arial"/>
        </w:rPr>
        <w:br/>
        <w:t>7 dni od zajścia zdarzenia,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wyznacza 14 dniowy termin na zgłoszenie przez siebie zastrzeżeń do projektu umowy o podwykonawstwo, której przedmiotem są roboty budowlane, i do projektu jej zmiany lub sprzeciwu do umowy o podwykonawstwo, której przedmiotem są roboty budowlane, i do jej zmian,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wyrazi sprzeciw o którym mowa w ust 4 jeżeli: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-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termin zapłaty wynagrodzenia podwykonawcy lub dalszemu podwykonawcy przewidziany w umowie o podwykonawstwo jest dłuższy niż 30 dni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termin wykonania umowy o podwykonawstwo wykracza poza termin wykonania Zamówienia określony w </w:t>
      </w:r>
      <w:r w:rsidRPr="008A2F37">
        <w:rPr>
          <w:rFonts w:asciiTheme="minorHAnsi" w:hAnsiTheme="minorHAnsi" w:cs="Arial"/>
          <w:sz w:val="22"/>
          <w:szCs w:val="22"/>
        </w:rPr>
        <w:t xml:space="preserve">§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4;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uzależniające dokonanie zapłaty na rzecz podwykonawcy od odbioru robót przez Zamawiającego;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ustalające dla podwykonawcy i dalszego podwykonawcy wynagrodzenie przewyższające cenę ustaloną (dla każdej pozycji kosztorysu ofertowego) na dany zakres robót przez Zamawiającego z Wykonawcą w niniejszej umowie;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umowa zawiera zapisy uzależniające uzyskanie przez podwykonawcę lub przez dalszego podwykonawcę wynagrodzenia od uprzedniego dokonania zapłaty  Wykonawcy przez Zamawiającego; 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nie zawiera uregulowań dotyczących zawierania umów na roboty budowlane, dostawy lub usługi z dalszymi podwykonawcami;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sprzeczne z wymaganiami dotyczącymi realizacji przedmiotu zamówienia określonymi w niniejszej umowie oraz w załącznikach do niej (w tym w Specyfikacji Istotnych Warunków Zamówienia).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firstLine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Niezgłoszenie zastrzeżeń uważa się za akceptację projektu.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Powyższe postanowienia nie ograniczają prawa Zamawiającego do zgłaszania zastrzeżeń wobec pozostałych postanowień takiego projektu umowy o podwykonawstwo. 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przez wykonawcę  poświadczonej za zgodność z oryginałem kopii zawartych umów o podwykonawstwo, których przedmiotem są dostawy lub usługi, oraz ich zmian w terminie 7 dni od zajścia zdarzenia, 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Zapłata wynagrodzenia wykonawcy, uwarunkowana jest przedstawieniem przez niego dowodów potwierdzających zapłatę wymagalnego wynagrodzenia podwykonawcom lub dalszym podwykonawcom,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 związku z punktem 6, aby nie doszło do sytuacji, w której płatność będzie zrealizowana podwójnie za dany zakres robót, wykonawca otrzyma wynagrodzenie za dany element prac powierzony w podwykonawstwo dopiero wówczas gdy przedstawi dowód, że podwykonawca otrzymał swoją należność (np. oświadczenia o których mowa w § 6 ust 9, potwierdzenia przelewu),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eastAsia="Times New Roman" w:hAnsiTheme="minorHAnsi" w:cs="Arial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</w:t>
      </w:r>
      <w:r w:rsidR="00016EEB">
        <w:rPr>
          <w:rFonts w:asciiTheme="minorHAnsi" w:eastAsia="Times New Roman" w:hAnsiTheme="minorHAnsi" w:cs="Arial"/>
          <w:lang w:eastAsia="pl-PL"/>
        </w:rPr>
        <w:t xml:space="preserve">rzedłożoną zamawiającemu umowę </w:t>
      </w:r>
      <w:r w:rsidRPr="008A2F37">
        <w:rPr>
          <w:rFonts w:asciiTheme="minorHAnsi" w:eastAsia="Times New Roman" w:hAnsiTheme="minorHAnsi" w:cs="Arial"/>
          <w:lang w:eastAsia="pl-PL"/>
        </w:rPr>
        <w:t>o podwykonawstwo, której przedmiotem są dostawy lub usługi, w przypadku uchylenia się od obowiązku zapłaty odpowiednio przez wykonawcę, podwykonawcę lub dalszego podwykonawcę zamówienia na roboty budowlane w terminie do 30 dni od dnia powzięcia informacji przez Zamawiającego o uchylaniu się od obowiązku zapłaty przez wykonawcę,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lastRenderedPageBreak/>
        <w:t>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t xml:space="preserve">Przepisy art. 143a–143d ustawy </w:t>
      </w:r>
      <w:proofErr w:type="spellStart"/>
      <w:r w:rsidRPr="008A2F3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8A2F37">
        <w:rPr>
          <w:rFonts w:asciiTheme="minorHAnsi" w:eastAsia="Times New Roman" w:hAnsiTheme="minorHAnsi" w:cs="Arial"/>
          <w:lang w:eastAsia="pl-PL"/>
        </w:rPr>
        <w:t xml:space="preserve"> nie naruszają praw i obowiązków zamawiającego, wykonawcy, podwykonawcy i dalszego podwykonawcy wynikających z przepisów art. 647 ustawy z dnia 23 kwietnia 1964 r. – Kodeks cywilny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10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Zamawiający może żądać od Wykonawca zapłacenia kar umownych w wysokości: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a) 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>§ 6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za każdy dzień zwłoki w wykonaniu przedmiotu umowy, </w:t>
      </w:r>
      <w:r w:rsidRPr="008A2F37">
        <w:rPr>
          <w:rFonts w:asciiTheme="minorHAnsi" w:hAnsiTheme="minorHAnsi" w:cs="Arial"/>
          <w:sz w:val="22"/>
          <w:szCs w:val="22"/>
        </w:rPr>
        <w:t>liczony od upływu terminu określonego w § 4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b)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za każdy dzień zwłoki w usunięciu wad stwierdzonych przy odbiorze lub w okresie rękojmi,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c) 5 %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 tytułu odstąpienia od umowy z przyczyn zależnych od  Wykonawcy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d) 0,01 % wynagrodzenia umownego brutto o którym mowa w § 6 za każdy dzień zwłoki z tytułu braku zapłaty lub nieterminowej zapłaty wynagrodzenia należnego podwykonawcom lub dalszym podwykonawcom,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e) 1 000,00 zł każdorazowo za nieprzedłożenia do zaakceptowania projektu umowy </w:t>
      </w:r>
      <w:r w:rsidRPr="008A2F37">
        <w:rPr>
          <w:rFonts w:asciiTheme="minorHAnsi" w:hAnsiTheme="minorHAnsi" w:cs="Arial"/>
          <w:sz w:val="22"/>
          <w:szCs w:val="22"/>
        </w:rPr>
        <w:br/>
        <w:t>o podwykonawstwo, której przedmiotem są roboty budowlane, lub projektu jej zmiany.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f) 1 000,00 zł każdorazowo za  nieprzedłożenia poświadczonej za zgodność z oryginałem kopii umowy o podwykonawstwo lub jej zmiany,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g) 0,01 % wynagrodzenia umownego brutto o którym mowa w § 6 za każdy dzień zwłoki z tytułu braku zmiany umowy o podwykonawstwo w zakresie terminu zapłaty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h) </w:t>
      </w:r>
      <w:r w:rsidRPr="008A2F37">
        <w:rPr>
          <w:rFonts w:asciiTheme="minorHAnsi" w:hAnsiTheme="minorHAnsi"/>
          <w:sz w:val="22"/>
          <w:szCs w:val="22"/>
        </w:rPr>
        <w:t xml:space="preserve">0,01% </w:t>
      </w:r>
      <w:r w:rsidRPr="008A2F37">
        <w:rPr>
          <w:rFonts w:asciiTheme="minorHAnsi" w:hAnsiTheme="minorHAnsi" w:cs="Arial"/>
          <w:sz w:val="22"/>
          <w:szCs w:val="22"/>
        </w:rPr>
        <w:t>wynagrodzenia umownego brutto o którym mowa w § 6 za niedochowanie któregokolwiek terminu określonego w wymaganiach zatrudnienia na podstawie umowy o pracę.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Zamawiający zapłaci kary umowne Wykonawcy w wysokości </w:t>
      </w:r>
      <w:r w:rsidRPr="008A2F37">
        <w:rPr>
          <w:rFonts w:asciiTheme="minorHAnsi" w:hAnsiTheme="minorHAnsi" w:cs="Arial"/>
          <w:sz w:val="22"/>
          <w:szCs w:val="22"/>
        </w:rPr>
        <w:t xml:space="preserve">5 % wynagrodzenia umownego brutto o którym mowa w § 6 z tytułu odstąpienia od umowy </w:t>
      </w:r>
      <w:r w:rsidRPr="008A2F37">
        <w:rPr>
          <w:rFonts w:asciiTheme="minorHAnsi" w:hAnsiTheme="minorHAnsi" w:cs="Arial"/>
          <w:sz w:val="22"/>
          <w:szCs w:val="22"/>
        </w:rPr>
        <w:br/>
        <w:t>z przyczyn zależnych od Zamawiającego, z zastrzeżeniem art. 145 ustawy Prawo zamówień publicznych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zastrzega sobie prawo do potrącania należnym mu kar z bieżących należności wykonawcy,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szczególnie uzasadnionych przypadkach każda ze stron maże odstąpić od dochodzenia należnych kar. 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11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Odbiór końcowy robót zostanie przeprowadzony przez Zamawiającego w ciągu 7 dni od daty zawiadomienia przez Wykonawcę o gotowości do odbioru. Odbioru dokona komisja powołana przez Zamawiającego.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oświadczenie Kierownika budowy (robót) o zgodności wykonania robót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z obowiązującymi przepisami i normami,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lastRenderedPageBreak/>
        <w:t>dokumenty (atesty, certyfikaty) potwierdzające, że wbudowane wyroby budowlane są zgodne z art. 10 ustawy Prawo budowlane (opisane i ostemplowane przez Kierownika robót),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kosztorysy powykonawcze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inne wymagane prawem i w </w:t>
      </w:r>
      <w:r w:rsidR="005C2F04" w:rsidRPr="008A2F37">
        <w:rPr>
          <w:rFonts w:asciiTheme="minorHAnsi" w:hAnsiTheme="minorHAnsi" w:cs="Arial"/>
          <w:sz w:val="22"/>
          <w:szCs w:val="22"/>
        </w:rPr>
        <w:t>postępowaniu</w:t>
      </w:r>
      <w:r w:rsidRPr="008A2F37">
        <w:rPr>
          <w:rFonts w:asciiTheme="minorHAnsi" w:hAnsiTheme="minorHAnsi" w:cs="Arial"/>
          <w:sz w:val="22"/>
          <w:szCs w:val="22"/>
        </w:rPr>
        <w:t xml:space="preserve"> dokumenty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 toku czynności odbioru zostaną stwierdzone wady, to Zamawiającemu przysługują następujące uprawnienia: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nadają się do usunięcia i nie uniemożliwiają użytkowania przedmiotu umowy, Zamawiający dokona odbioru. Odbiór całości robót będzie potwierdzony obustronnie podpisanym protokołem odbioru końcowego, który będzie zawierał ustalenia dokonane w toku czynności odbiorowych, w tym wykaz stwierdzonych wad  oraz termin na ich usuniecie,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nie nadają się do usunięcia i jeżeli wady uniemożliwiają użytkowanie zgodne z przeznaczeniem, Zamawiający może odstąpić od Umowy lub żądać wykonania przedmiotu Umowy po raz drugi.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Strony postanawiają, że będzie spisany protokół z czynności odbioru, zawierający wszelkie ustalenia dokonane w toku odbioru, jak też terminy wyznaczone na usunięcie stwierdzonych przy odbiorze wad.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jest zobowiązany do zawiadomienia Zamawiającego o usunięciu wad oraz do żądania wyznaczenia terminu na odbiór zakwestionowanych poprzednio robót jako wadliwych.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robót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12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udzieli Zamawiającemu gwarancji obejmującej pełny zakres wykonanych prac,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Termin gwarancji ustala się na </w:t>
      </w:r>
      <w:r w:rsidR="00F821AF">
        <w:rPr>
          <w:rFonts w:asciiTheme="minorHAnsi" w:hAnsiTheme="minorHAnsi" w:cs="Arial"/>
          <w:b/>
        </w:rPr>
        <w:t xml:space="preserve">36 miesięcy </w:t>
      </w:r>
      <w:r w:rsidRPr="008A2F37">
        <w:rPr>
          <w:rFonts w:asciiTheme="minorHAnsi" w:hAnsiTheme="minorHAnsi" w:cs="Arial"/>
        </w:rPr>
        <w:t>od daty odbioru końcowego,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 okresie gwarancji Wykonawca zobowiązuje się do bezpłatnego usunięcia wad </w:t>
      </w:r>
      <w:r w:rsidRPr="008A2F37">
        <w:rPr>
          <w:rFonts w:asciiTheme="minorHAnsi" w:hAnsiTheme="minorHAnsi" w:cs="Arial"/>
        </w:rPr>
        <w:br/>
        <w:t>i usterek w terminie 14 dni licząc od daty pisemnego (listem lub faksem) powiadomienia przez Zamawiającego. Okres gwarancji zostanie przedłużony o czas naprawy,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o którym mowa w punkcie 3 może zostać wydłużony w zależności od charakteru stwierdzonych wad, usterek.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Jeżeli Wykonawca nie usunie wad w terminie określonym w pkt 3, 4 to Zamawiający może zlecić usunięcie wad stronie trzeciej na koszt Wykonawcy,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 okresie gwarancji może wyznaczyć co najmniej 1 w roku przegląd gwarancyjny,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wyznacza przegląd pogwarancyjny przed upływem terminu gwarancji, </w:t>
      </w:r>
      <w:r w:rsidRPr="008A2F37">
        <w:rPr>
          <w:rFonts w:asciiTheme="minorHAnsi" w:hAnsiTheme="minorHAnsi" w:cs="Arial"/>
        </w:rPr>
        <w:br/>
        <w:t>a w razie stwierdzenia wad wyznacza termin ich usunięcia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Koszty uczestnictwa w przeglądach gwarancyjnych ponoszą każde ze stron we własnym zakresie. 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 przeglądach gwarancyjnych oraz pogwarancyjnym uczestniczą przedstawiciele każdej ze stron,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 terminach planowanych przeglądów gwarancyjnych oraz terminie przeglądu pogwarancyjnego zostanie wykonawca poinformowany pisemnie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wyznacza termin na usunięcie wad stwierdzonych podczas prowadzonych przeglądów. W przypadku nie usunięcia wad w wymaganym terminie Zmawiającemu przysługują uprawnienia o których mowa w punkcie 5,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może wykonywać niezależnie od uprawnień wynikając z gwarancji uprawnienia z tytułu rękojmi za wady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gwarancji ulega wydłużeniu o czas potrzebny na usunięcie wad.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lastRenderedPageBreak/>
        <w:t xml:space="preserve">Zawarcie Umowy jest tożsame z udzieleniem gwarancji na w/w warunkach. 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13</w:t>
      </w:r>
    </w:p>
    <w:p w:rsidR="006E25ED" w:rsidRPr="008A2F37" w:rsidRDefault="006E25ED" w:rsidP="006E25ED">
      <w:pPr>
        <w:numPr>
          <w:ilvl w:val="0"/>
          <w:numId w:val="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Zamawiającemu przysługuje prawo odstąpienia od Umowy: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upadłości lub rozwiązania firmy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gdy zostanie wydany nakaz zajęcia majątku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nie rozpoczął robót bez uzasadnionych przyczyn oraz nie kontynuuje ich, pomimo wezwania Zamawiającego złożonego na piśmie,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nieuzasadnionej przerwy Wykonawcy w realizacji robót, trwającej dłużej niż 1 miesiąc,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nie prawidłowego wykonywania przedmiotu umowy, Wykonawca realizuje roboty przewidziane niniejszą umową w sposób niezgodny z niniejszą umową, dokumentacją przetargową lub wskazaniami Zamawiającego 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</w:t>
      </w:r>
      <w:r w:rsidRPr="008A2F37">
        <w:rPr>
          <w:rFonts w:asciiTheme="minorHAnsi" w:hAnsiTheme="minorHAnsi" w:cs="Arial"/>
          <w:sz w:val="22"/>
          <w:szCs w:val="22"/>
          <w:lang w:eastAsia="pl-PL"/>
        </w:rPr>
        <w:t>konieczności wielokrotnego dokonywania bezpośredniej zapłaty podwykonawcy lub dalszemu podwykonawcy, lub konieczność dokonania bezpośrednich zapłat na sumę większą niż 5% wartości umowy w sprawie zamówienia publicznego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8A2F37">
        <w:rPr>
          <w:rFonts w:asciiTheme="minorHAnsi" w:hAnsiTheme="minorHAnsi"/>
          <w:color w:val="000000"/>
          <w:sz w:val="22"/>
          <w:szCs w:val="22"/>
        </w:rPr>
        <w:t>z przyczyn leżących po stronie Wykonawcy, gdy Wykonawca nienależycie wykonuje Umowę, w szczególności w związku z obowiązkiem zatrudnienia na podstawie umowy o pracę.</w:t>
      </w:r>
    </w:p>
    <w:p w:rsidR="006E25ED" w:rsidRPr="008A2F37" w:rsidRDefault="006E25ED" w:rsidP="006E25ED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Wykonawcy przysługuje prawo odstąpienia od umowy, jeżeli Zamawiający: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nie wywiązuje się z obowiązku zapłaty faktur VAT mimo dodatkowego wezwania w terminie 1  miesiąca od upływu terminu zapłaty, określonego w niniejszej umowie,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odmawia bez wskazania uzasadnionej przyczyny odbioru robót lub podpisania protokołu odbioru,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zawiadomi Wykonawcę, iż wobec zaistnienia uprzednio nieprzewidzianych okoliczności nie będzie mógł spełnić swoich zobowiązań umownych wobec Wykonawcy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wypadku odstąpienia od Umowy, Wykonawcę oraz Zamawiającego obciążają następujące obowiązki: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terminie 7 dni od daty odstąpienia od Umowy, Wykonawca przy udziale Zamawiającego sporządzi szczegółowy protokół inwentaryzacji robót w toku, według stanu na dzień odstąpienia,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zabezpieczy przerwane roboty w zakresie obustronnie uzgodnionym, na koszt tej strony, która odstąpiła od Umowy,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Zamawiający w razie odstąpienia od Umowy z przyczyn, za które Wykonawca nie odpowiada, obowiązany jest do: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dokonania odbioru robót przerwanych oraz do zapłaty wynagrodzenia za roboty, które zostały wykonane do dnia odstąpienia,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przejęcia od Wykonawcy pod swój dozór terenu budowy.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559"/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E25ED" w:rsidRPr="008A2F37" w:rsidRDefault="006E25ED" w:rsidP="006E25ED">
      <w:pPr>
        <w:tabs>
          <w:tab w:val="left" w:pos="559"/>
          <w:tab w:val="left" w:pos="660"/>
        </w:tabs>
        <w:ind w:left="283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14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sporu na tle wykonania niniejszej Umowy o wykonanie robót w sprawie zamówienia publicznego Wykonawca jest zobowiązany przede wszystkim do wyczerpania drogi postępowania reklamacyjnego.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Reklamacje wykonuje się poprzez skierowanie konkretnego roszczenia do Zamawiającego.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Właściwym do rozpoznania sporów wynikłych na tle realizacji niniejszej Umowy jest właściwy dla Zamawiającego Sąd Powszechny.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15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sprawach nieregulowanych niniejszą Umową stosuje się przepisy Ustawy Prawo Zamówień Publicznych, Kodeksu Cywilnego, Prawa Budowlanego oraz w sprawach procesowych przepisy Kodeksu Postępowania Cywilnego.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064B1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16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Umowę niniejszą sporządza się w trzech egzemplarzach, jeden dla Wykonawcy i dwa dla Zamawiającego.</w:t>
      </w:r>
    </w:p>
    <w:p w:rsidR="006E25ED" w:rsidRPr="000E725F" w:rsidRDefault="006E25ED" w:rsidP="006E25ED">
      <w:pPr>
        <w:tabs>
          <w:tab w:val="left" w:pos="5387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:rsidR="006E25ED" w:rsidRDefault="006E25ED" w:rsidP="006E25ED">
      <w:pPr>
        <w:jc w:val="right"/>
        <w:rPr>
          <w:rFonts w:ascii="Bookman Old Style" w:hAnsi="Bookman Old Style" w:cs="Arial"/>
          <w:b/>
          <w:i/>
          <w:sz w:val="22"/>
          <w:szCs w:val="22"/>
        </w:rPr>
      </w:pPr>
    </w:p>
    <w:p w:rsidR="005B2DB8" w:rsidRDefault="005B2DB8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E25ED" w:rsidRPr="003B17F1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Integralną część umowy stanowią załączniki:</w:t>
      </w:r>
    </w:p>
    <w:p w:rsidR="006E25ED" w:rsidRPr="003B17F1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E25ED" w:rsidRPr="003B17F1" w:rsidRDefault="006E25ED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Oferta Wykonawcy </w:t>
      </w:r>
    </w:p>
    <w:p w:rsidR="006E25ED" w:rsidRPr="003B17F1" w:rsidRDefault="006E25ED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>Kosztorys ofertowy</w:t>
      </w:r>
    </w:p>
    <w:p w:rsidR="006E25ED" w:rsidRDefault="006E25ED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Przedmiar robót </w:t>
      </w:r>
    </w:p>
    <w:p w:rsidR="006E25ED" w:rsidRDefault="006E25ED" w:rsidP="006E25ED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124FE9" w:rsidRDefault="00124FE9" w:rsidP="006E25ED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6E25ED" w:rsidRDefault="006E25ED" w:rsidP="006E25ED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6E25ED" w:rsidRPr="003B17F1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………………………………………………..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3B17F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6E25ED" w:rsidRPr="003B17F1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                Wykonawca</w:t>
      </w:r>
      <w:r w:rsidRPr="003B17F1">
        <w:rPr>
          <w:rFonts w:asciiTheme="minorHAnsi" w:hAnsiTheme="minorHAnsi"/>
          <w:sz w:val="22"/>
          <w:szCs w:val="22"/>
        </w:rPr>
        <w:tab/>
        <w:t xml:space="preserve">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 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3B17F1">
        <w:rPr>
          <w:rFonts w:asciiTheme="minorHAnsi" w:hAnsiTheme="minorHAnsi"/>
          <w:sz w:val="22"/>
          <w:szCs w:val="22"/>
        </w:rPr>
        <w:t>Zamawiający</w:t>
      </w:r>
    </w:p>
    <w:p w:rsidR="00341CE1" w:rsidRDefault="00341CE1"/>
    <w:sectPr w:rsidR="00341CE1" w:rsidSect="00064B1A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EE" w:rsidRDefault="00FA4AEE" w:rsidP="006E25ED">
      <w:r>
        <w:separator/>
      </w:r>
    </w:p>
  </w:endnote>
  <w:endnote w:type="continuationSeparator" w:id="0">
    <w:p w:rsidR="00FA4AEE" w:rsidRDefault="00FA4AEE" w:rsidP="006E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EE" w:rsidRPr="009E5F81" w:rsidRDefault="00E9384B" w:rsidP="009B38BC">
    <w:pPr>
      <w:jc w:val="center"/>
      <w:outlineLvl w:val="0"/>
      <w:rPr>
        <w:i/>
        <w:sz w:val="18"/>
        <w:szCs w:val="18"/>
        <w:lang w:val="en-US"/>
      </w:rPr>
    </w:pPr>
    <w:r>
      <w:rPr>
        <w:i/>
        <w:noProof/>
        <w:sz w:val="18"/>
        <w:szCs w:val="18"/>
      </w:rPr>
      <w:pict>
        <v:line id="Łącznik prosty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from=".3pt,-9.85pt" to="458.5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  <w:r w:rsidR="00FA4AEE" w:rsidRPr="009E5F81">
      <w:rPr>
        <w:i/>
        <w:sz w:val="18"/>
        <w:szCs w:val="18"/>
      </w:rPr>
      <w:t xml:space="preserve">Urząd  Gminy  Gać /37-207 Gać 275/tel. </w:t>
    </w:r>
    <w:r w:rsidR="00FA4AEE" w:rsidRPr="009E5F81">
      <w:rPr>
        <w:i/>
        <w:sz w:val="18"/>
        <w:szCs w:val="18"/>
        <w:lang w:val="en-US"/>
      </w:rPr>
      <w:t xml:space="preserve">+48166411429/fax.+48166411426 </w:t>
    </w:r>
    <w:r>
      <w:fldChar w:fldCharType="begin"/>
    </w:r>
    <w:r w:rsidRPr="00064B1A">
      <w:rPr>
        <w:lang w:val="en-US"/>
      </w:rPr>
      <w:instrText>HYPERLINK "http://www.gac.pl"</w:instrText>
    </w:r>
    <w:r>
      <w:fldChar w:fldCharType="separate"/>
    </w:r>
    <w:r w:rsidR="00FA4AEE" w:rsidRPr="009E5F81">
      <w:rPr>
        <w:rStyle w:val="Hipercze"/>
        <w:i/>
        <w:sz w:val="18"/>
        <w:szCs w:val="18"/>
        <w:lang w:val="en-US"/>
      </w:rPr>
      <w:t>www.gac.pl</w:t>
    </w:r>
    <w:r>
      <w:fldChar w:fldCharType="end"/>
    </w:r>
    <w:r w:rsidR="00FA4AEE" w:rsidRPr="009E5F81">
      <w:rPr>
        <w:i/>
        <w:color w:val="0000FF"/>
        <w:sz w:val="18"/>
        <w:szCs w:val="18"/>
        <w:u w:val="single"/>
        <w:lang w:val="en-US"/>
      </w:rPr>
      <w:t xml:space="preserve"> / </w:t>
    </w:r>
    <w:hyperlink r:id="rId1" w:history="1">
      <w:r w:rsidR="00FA4AEE" w:rsidRPr="009E5F81">
        <w:rPr>
          <w:rStyle w:val="Hipercze"/>
          <w:i/>
          <w:sz w:val="18"/>
          <w:szCs w:val="18"/>
          <w:lang w:val="en-US"/>
        </w:rPr>
        <w:t>ug_gac@onet.pl</w:t>
      </w:r>
    </w:hyperlink>
  </w:p>
  <w:p w:rsidR="00FA4AEE" w:rsidRPr="009B38BC" w:rsidRDefault="00FA4AE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EE" w:rsidRDefault="00FA4AEE" w:rsidP="006E25ED">
      <w:r>
        <w:separator/>
      </w:r>
    </w:p>
  </w:footnote>
  <w:footnote w:type="continuationSeparator" w:id="0">
    <w:p w:rsidR="00FA4AEE" w:rsidRDefault="00FA4AEE" w:rsidP="006E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EE" w:rsidRPr="00D22923" w:rsidRDefault="00FA4AEE" w:rsidP="00AA4E79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FA4AEE" w:rsidRPr="00D22923" w:rsidRDefault="00FA4AEE" w:rsidP="00AA4E79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FA4AEE" w:rsidRDefault="00FA4AEE" w:rsidP="00AA4E79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FA4AEE" w:rsidRDefault="00FA4AEE" w:rsidP="00AA4E79">
    <w:pPr>
      <w:pStyle w:val="Nagwek"/>
    </w:pPr>
    <w:r>
      <w:t>`</w:t>
    </w:r>
  </w:p>
  <w:p w:rsidR="00FA4AEE" w:rsidRPr="00D20E85" w:rsidRDefault="00FA4AEE" w:rsidP="00D20E85">
    <w:pPr>
      <w:pStyle w:val="Nagwek"/>
      <w:tabs>
        <w:tab w:val="clear" w:pos="4536"/>
        <w:tab w:val="clear" w:pos="9072"/>
        <w:tab w:val="left" w:pos="4065"/>
      </w:tabs>
      <w:jc w:val="center"/>
      <w:rPr>
        <w:rFonts w:ascii="Calibri" w:hAnsi="Calibri"/>
        <w:sz w:val="18"/>
        <w:szCs w:val="18"/>
      </w:rPr>
    </w:pPr>
    <w:r w:rsidRPr="00FE1B49">
      <w:rPr>
        <w:rFonts w:asciiTheme="minorHAnsi" w:hAnsiTheme="minorHAnsi"/>
        <w:sz w:val="18"/>
        <w:szCs w:val="18"/>
      </w:rPr>
      <w:t xml:space="preserve"> „</w:t>
    </w:r>
    <w:r>
      <w:rPr>
        <w:spacing w:val="-3"/>
        <w:sz w:val="18"/>
        <w:szCs w:val="18"/>
      </w:rPr>
      <w:t>Modernizacja przepompowni ścieków w Białobokach</w:t>
    </w:r>
    <w:r w:rsidRPr="00FE1B49">
      <w:rPr>
        <w:rFonts w:asciiTheme="minorHAnsi" w:hAnsiTheme="minorHAnsi"/>
        <w:sz w:val="18"/>
        <w:szCs w:val="18"/>
      </w:rPr>
      <w:t>”</w:t>
    </w:r>
  </w:p>
  <w:p w:rsidR="00FA4AEE" w:rsidRPr="00AA4E79" w:rsidRDefault="00FA4AEE" w:rsidP="00AA4E79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8676F6"/>
    <w:name w:val="WW8Num2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C"/>
    <w:multiLevelType w:val="multilevel"/>
    <w:tmpl w:val="141A89A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F"/>
    <w:multiLevelType w:val="singleLevel"/>
    <w:tmpl w:val="886AF314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3F166E4"/>
    <w:multiLevelType w:val="multilevel"/>
    <w:tmpl w:val="368C03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eastAsia="Times New Roman" w:hAnsi="Bookman Old Style" w:cs="Arial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>
    <w:nsid w:val="04915E68"/>
    <w:multiLevelType w:val="hybridMultilevel"/>
    <w:tmpl w:val="08FAD9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F379B1"/>
    <w:multiLevelType w:val="hybridMultilevel"/>
    <w:tmpl w:val="E0E2B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A74F1C"/>
    <w:multiLevelType w:val="hybridMultilevel"/>
    <w:tmpl w:val="820A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825FC"/>
    <w:multiLevelType w:val="hybridMultilevel"/>
    <w:tmpl w:val="425EA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701D6"/>
    <w:multiLevelType w:val="hybridMultilevel"/>
    <w:tmpl w:val="01B6F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56FA"/>
    <w:multiLevelType w:val="hybridMultilevel"/>
    <w:tmpl w:val="4900028C"/>
    <w:lvl w:ilvl="0" w:tplc="BFB894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81112"/>
    <w:multiLevelType w:val="hybridMultilevel"/>
    <w:tmpl w:val="13144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96C5A"/>
    <w:multiLevelType w:val="hybridMultilevel"/>
    <w:tmpl w:val="987C7888"/>
    <w:lvl w:ilvl="0" w:tplc="2D16000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47405BA"/>
    <w:multiLevelType w:val="hybridMultilevel"/>
    <w:tmpl w:val="B4D2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13314"/>
    <w:multiLevelType w:val="hybridMultilevel"/>
    <w:tmpl w:val="B87E3F1C"/>
    <w:lvl w:ilvl="0" w:tplc="8C74E58C">
      <w:start w:val="1"/>
      <w:numFmt w:val="decimal"/>
      <w:lvlText w:val="Załącznik Nr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7">
    <w:nsid w:val="4CB44EBC"/>
    <w:multiLevelType w:val="singleLevel"/>
    <w:tmpl w:val="DF72DD0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>
    <w:nsid w:val="4EC81375"/>
    <w:multiLevelType w:val="hybridMultilevel"/>
    <w:tmpl w:val="3880EC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3F5EB8"/>
    <w:multiLevelType w:val="hybridMultilevel"/>
    <w:tmpl w:val="58E8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0AF4"/>
    <w:multiLevelType w:val="hybridMultilevel"/>
    <w:tmpl w:val="C9148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F4DA7"/>
    <w:multiLevelType w:val="hybridMultilevel"/>
    <w:tmpl w:val="7586F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50836"/>
    <w:multiLevelType w:val="hybridMultilevel"/>
    <w:tmpl w:val="97A40EBA"/>
    <w:lvl w:ilvl="0" w:tplc="41BC18CC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509F7"/>
    <w:multiLevelType w:val="hybridMultilevel"/>
    <w:tmpl w:val="E5F69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BF4BB8"/>
    <w:multiLevelType w:val="hybridMultilevel"/>
    <w:tmpl w:val="F19EDFAE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65FD1"/>
    <w:multiLevelType w:val="hybridMultilevel"/>
    <w:tmpl w:val="1834D062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EE2815E4">
      <w:start w:val="1"/>
      <w:numFmt w:val="lowerLetter"/>
      <w:lvlText w:val="%2) 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C7FD3"/>
    <w:multiLevelType w:val="hybridMultilevel"/>
    <w:tmpl w:val="0F14AE26"/>
    <w:lvl w:ilvl="0" w:tplc="95CE8634">
      <w:start w:val="1"/>
      <w:numFmt w:val="lowerLetter"/>
      <w:lvlText w:val="%1)"/>
      <w:lvlJc w:val="left"/>
      <w:pPr>
        <w:ind w:left="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24"/>
  </w:num>
  <w:num w:numId="9">
    <w:abstractNumId w:val="5"/>
  </w:num>
  <w:num w:numId="10">
    <w:abstractNumId w:val="25"/>
  </w:num>
  <w:num w:numId="11">
    <w:abstractNumId w:val="22"/>
  </w:num>
  <w:num w:numId="12">
    <w:abstractNumId w:val="10"/>
  </w:num>
  <w:num w:numId="13">
    <w:abstractNumId w:val="20"/>
  </w:num>
  <w:num w:numId="14">
    <w:abstractNumId w:val="26"/>
  </w:num>
  <w:num w:numId="15">
    <w:abstractNumId w:val="14"/>
  </w:num>
  <w:num w:numId="16">
    <w:abstractNumId w:val="13"/>
  </w:num>
  <w:num w:numId="17">
    <w:abstractNumId w:val="17"/>
    <w:lvlOverride w:ilvl="0">
      <w:startOverride w:val="1"/>
    </w:lvlOverride>
  </w:num>
  <w:num w:numId="18">
    <w:abstractNumId w:val="15"/>
  </w:num>
  <w:num w:numId="19">
    <w:abstractNumId w:val="6"/>
  </w:num>
  <w:num w:numId="20">
    <w:abstractNumId w:val="11"/>
  </w:num>
  <w:num w:numId="21">
    <w:abstractNumId w:val="18"/>
  </w:num>
  <w:num w:numId="22">
    <w:abstractNumId w:val="9"/>
  </w:num>
  <w:num w:numId="23">
    <w:abstractNumId w:val="7"/>
  </w:num>
  <w:num w:numId="24">
    <w:abstractNumId w:val="12"/>
  </w:num>
  <w:num w:numId="25">
    <w:abstractNumId w:val="23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25ED"/>
    <w:rsid w:val="00016EEB"/>
    <w:rsid w:val="00064B1A"/>
    <w:rsid w:val="00124FE9"/>
    <w:rsid w:val="00157D0E"/>
    <w:rsid w:val="00174A54"/>
    <w:rsid w:val="001F0ED6"/>
    <w:rsid w:val="003130C2"/>
    <w:rsid w:val="00341CE1"/>
    <w:rsid w:val="00422D50"/>
    <w:rsid w:val="00563986"/>
    <w:rsid w:val="005B2DB8"/>
    <w:rsid w:val="005C2F04"/>
    <w:rsid w:val="005C3E93"/>
    <w:rsid w:val="00663D1C"/>
    <w:rsid w:val="006E25ED"/>
    <w:rsid w:val="00731F79"/>
    <w:rsid w:val="007C0057"/>
    <w:rsid w:val="007C46DF"/>
    <w:rsid w:val="008C73A2"/>
    <w:rsid w:val="008D63C5"/>
    <w:rsid w:val="0099700E"/>
    <w:rsid w:val="009B38BC"/>
    <w:rsid w:val="009F3A51"/>
    <w:rsid w:val="00AA4E79"/>
    <w:rsid w:val="00AC3A14"/>
    <w:rsid w:val="00B01AE2"/>
    <w:rsid w:val="00B62F4D"/>
    <w:rsid w:val="00B96A6B"/>
    <w:rsid w:val="00BA4090"/>
    <w:rsid w:val="00D20E85"/>
    <w:rsid w:val="00D35F3C"/>
    <w:rsid w:val="00D84731"/>
    <w:rsid w:val="00E9384B"/>
    <w:rsid w:val="00EA2EBC"/>
    <w:rsid w:val="00F37C51"/>
    <w:rsid w:val="00F821AF"/>
    <w:rsid w:val="00FA4AEE"/>
    <w:rsid w:val="00FF50F3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E25ED"/>
    <w:pPr>
      <w:jc w:val="center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5E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Lista">
    <w:name w:val="List"/>
    <w:basedOn w:val="Tekstpodstawowy"/>
    <w:semiHidden/>
    <w:rsid w:val="006E25ED"/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6E25ED"/>
    <w:pPr>
      <w:ind w:left="180"/>
      <w:jc w:val="both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5E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E25ED"/>
    <w:pPr>
      <w:ind w:left="180" w:hanging="180"/>
      <w:jc w:val="both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5ED"/>
    <w:pPr>
      <w:spacing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6E25ED"/>
    <w:rPr>
      <w:sz w:val="20"/>
      <w:szCs w:val="20"/>
    </w:rPr>
  </w:style>
  <w:style w:type="paragraph" w:styleId="Tytu">
    <w:name w:val="Title"/>
    <w:basedOn w:val="Normalny"/>
    <w:link w:val="TytuZnak"/>
    <w:qFormat/>
    <w:rsid w:val="006E25ED"/>
    <w:pPr>
      <w:suppressAutoHyphens w:val="0"/>
      <w:jc w:val="center"/>
    </w:pPr>
    <w:rPr>
      <w:b/>
      <w:i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25ED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E2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A4E79"/>
    <w:rPr>
      <w:rFonts w:ascii="Calibri" w:eastAsia="Calibri" w:hAnsi="Calibri" w:cs="Times New Roman"/>
      <w:lang w:eastAsia="ar-SA"/>
    </w:rPr>
  </w:style>
  <w:style w:type="character" w:styleId="Hipercze">
    <w:name w:val="Hyperlink"/>
    <w:rsid w:val="009B3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_gac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4</cp:revision>
  <cp:lastPrinted>2017-05-11T10:40:00Z</cp:lastPrinted>
  <dcterms:created xsi:type="dcterms:W3CDTF">2017-06-14T11:32:00Z</dcterms:created>
  <dcterms:modified xsi:type="dcterms:W3CDTF">2017-06-14T12:01:00Z</dcterms:modified>
</cp:coreProperties>
</file>