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7" w:rsidRDefault="002B4010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OGŁOSZENIU KONKURSU NA STANOWISKO DYREKTORA</w:t>
      </w:r>
    </w:p>
    <w:p w:rsidR="002B4010" w:rsidRDefault="002B4010">
      <w:pPr>
        <w:pStyle w:val="Tekstpodstawowy"/>
        <w:jc w:val="center"/>
        <w:rPr>
          <w:rFonts w:ascii="Times New Roman" w:hAnsi="Times New Roman"/>
        </w:rPr>
      </w:pPr>
    </w:p>
    <w:p w:rsidR="008B44E7" w:rsidRDefault="002B4010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 Gminy Gać</w:t>
      </w:r>
    </w:p>
    <w:p w:rsidR="008B44E7" w:rsidRDefault="002B4010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dniem 24 kwietnia 2017r. ogłasza konkurs na stanowisko dyrektora:</w:t>
      </w:r>
    </w:p>
    <w:p w:rsidR="008B44E7" w:rsidRDefault="008B44E7">
      <w:pPr>
        <w:pStyle w:val="Tekstpodstawowy"/>
        <w:jc w:val="center"/>
        <w:rPr>
          <w:rFonts w:ascii="Times New Roman" w:hAnsi="Times New Roman"/>
        </w:rPr>
      </w:pPr>
    </w:p>
    <w:p w:rsidR="00147119" w:rsidRPr="00147119" w:rsidRDefault="00147119" w:rsidP="00147119">
      <w:pPr>
        <w:pStyle w:val="Tekstpodstawowy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/>
          <w:b/>
          <w:bCs/>
        </w:rPr>
        <w:t xml:space="preserve">Szkoły Podstawowej im. Stanisława i Janka Bytnarów w Ostrowie, </w:t>
      </w:r>
    </w:p>
    <w:p w:rsidR="00147119" w:rsidRDefault="00147119" w:rsidP="00147119">
      <w:pPr>
        <w:pStyle w:val="Tekstpodstawowy"/>
        <w:ind w:left="720"/>
        <w:rPr>
          <w:b/>
          <w:bCs/>
        </w:rPr>
      </w:pPr>
      <w:r>
        <w:rPr>
          <w:rFonts w:ascii="Times New Roman" w:hAnsi="Times New Roman"/>
          <w:b/>
          <w:bCs/>
        </w:rPr>
        <w:t>37-207 Gać, Ostrów 5a</w:t>
      </w:r>
    </w:p>
    <w:p w:rsidR="008B44E7" w:rsidRDefault="008B44E7">
      <w:pPr>
        <w:pStyle w:val="Tekstpodstawowy"/>
        <w:ind w:left="720"/>
        <w:rPr>
          <w:rFonts w:ascii="Times New Roman" w:hAnsi="Times New Roman"/>
        </w:rPr>
      </w:pPr>
    </w:p>
    <w:p w:rsidR="008B44E7" w:rsidRPr="006A4F28" w:rsidRDefault="002B4010">
      <w:pPr>
        <w:pStyle w:val="Tekstpodstawowy"/>
        <w:jc w:val="both"/>
        <w:rPr>
          <w:rFonts w:ascii="Arial" w:hAnsi="Arial" w:cs="Arial"/>
        </w:rPr>
      </w:pPr>
      <w:r w:rsidRPr="006A4F28">
        <w:rPr>
          <w:rFonts w:ascii="Times New Roman" w:hAnsi="Times New Roman"/>
          <w:b/>
          <w:bCs/>
        </w:rPr>
        <w:t>Podstawa prawna:</w:t>
      </w:r>
    </w:p>
    <w:p w:rsidR="008B44E7" w:rsidRDefault="002B4010">
      <w:pPr>
        <w:pStyle w:val="Tekstpodstawowy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Rozporządzenie Ministra Edukacji N</w:t>
      </w:r>
      <w:r w:rsidR="00A64A8F">
        <w:rPr>
          <w:rFonts w:ascii="Times New Roman" w:hAnsi="Times New Roman"/>
        </w:rPr>
        <w:t>arodowej z dnia 8 kwietnia 2010</w:t>
      </w:r>
      <w:r>
        <w:rPr>
          <w:rFonts w:ascii="Times New Roman" w:hAnsi="Times New Roman"/>
        </w:rPr>
        <w:t xml:space="preserve">r. w sprawie regulaminu konkursu na stanowisko dyrektora publicznej szkoły lub publicznej placówki oraz trybu pracy komisji konkursowej (Dz. U. Nr 60, poz.373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8B44E7" w:rsidRDefault="002B4010">
      <w:pPr>
        <w:pStyle w:val="Tekstpodstawowy"/>
        <w:jc w:val="both"/>
      </w:pPr>
      <w:r>
        <w:rPr>
          <w:rFonts w:ascii="Times New Roman" w:hAnsi="Times New Roman"/>
        </w:rPr>
        <w:t>Rozporządzenie Ministra Edukacji Narodo</w:t>
      </w:r>
      <w:r w:rsidR="00A64A8F">
        <w:rPr>
          <w:rFonts w:ascii="Times New Roman" w:hAnsi="Times New Roman"/>
        </w:rPr>
        <w:t>wej z dnia 27 października 2009</w:t>
      </w:r>
      <w:r>
        <w:rPr>
          <w:rFonts w:ascii="Times New Roman" w:hAnsi="Times New Roman"/>
        </w:rPr>
        <w:t xml:space="preserve">r. w sprawie wymagań, jakim powinna odpowiadać osoba zajmująca stanowisko dyrektora oraz inne stanowisko kierownicze w poszczególnych typach publicznych szkół i rodzajach publicznych placówek (Dz. U. Nr 184, poz. 1436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 ).</w:t>
      </w:r>
    </w:p>
    <w:p w:rsidR="008B44E7" w:rsidRDefault="002B4010">
      <w:pPr>
        <w:pStyle w:val="Tekstpodstawowy"/>
        <w:numPr>
          <w:ilvl w:val="0"/>
          <w:numId w:val="3"/>
        </w:numPr>
        <w:ind w:left="397" w:hanging="397"/>
        <w:jc w:val="both"/>
      </w:pPr>
      <w:r>
        <w:rPr>
          <w:rFonts w:ascii="Times New Roman" w:hAnsi="Times New Roman"/>
        </w:rPr>
        <w:t>Do konkursu może przystąpić nauczyciel mianowany lub dyplomowany, który spełnia łącznie następujące wymagania: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 xml:space="preserve">ukończył studia magisterskie i posiada przygotowanie pedagogiczne oraz kwalifikacje do zajmowania stanowiska nauczyciela w </w:t>
      </w:r>
      <w:r w:rsidR="00E65295">
        <w:rPr>
          <w:rFonts w:ascii="Times New Roman" w:hAnsi="Times New Roman"/>
        </w:rPr>
        <w:t>danej szkole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ukończył studia wyższe lub studia podyplomowe z zakresu zarządzania albo kurs kwaliﬁkacyjny z zakresu zarządzania oświata, prowadzony zgodnie z przepisami w sprawie placówek doskonalenia nauczycieli;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posiada co najmniej pięcioletni staż pracy pedagogicznej na stanowisku nauczyciela lub pięcioletni staż pracy dydaktycznej na stanowisku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ind w:left="454" w:hanging="454"/>
        <w:jc w:val="both"/>
      </w:pPr>
      <w:r>
        <w:rPr>
          <w:rFonts w:ascii="Times New Roman" w:hAnsi="Times New Roman"/>
        </w:rPr>
        <w:t>uzyskał: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co najmniej dobrą ocenę pracy w okresie ostatnich pięciu lat pracy lub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pozytywną ocenę dorobku zawodowego w okresie ostatniego roku albo;</w:t>
      </w:r>
    </w:p>
    <w:p w:rsidR="008B44E7" w:rsidRDefault="002B4010">
      <w:pPr>
        <w:pStyle w:val="Tekstpodstawowy"/>
        <w:numPr>
          <w:ilvl w:val="2"/>
          <w:numId w:val="2"/>
        </w:numPr>
        <w:ind w:left="794" w:firstLine="0"/>
        <w:jc w:val="both"/>
      </w:pPr>
      <w:r>
        <w:rPr>
          <w:rFonts w:ascii="Times New Roman" w:hAnsi="Times New Roman"/>
        </w:rPr>
        <w:t>w przypadku nauczyciela akademickiego - pozytywną ocenę pracy w okresie ostatnich czterech lat pracy w szkole wyższej- przed przystąpieniem do konkursu na stanowisko dyrektora;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>spełnia warunki zdrowotne niezbędne do wykonywania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 xml:space="preserve">nie był karany karą dyscyplinarną, o której mowa w art. 76 ust. 1 ustawy z dnia 26 stycznia 1982 r. - Karta Nauczyciela (Dz. U. z 2016 r. poz. 1379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a w przypadku nauczyciela akade</w:t>
      </w:r>
      <w:r w:rsidR="005C1B6C">
        <w:rPr>
          <w:rFonts w:ascii="Times New Roman" w:hAnsi="Times New Roman"/>
        </w:rPr>
        <w:t>mickiego - karą dyscyplinarną, o</w:t>
      </w:r>
      <w:r>
        <w:rPr>
          <w:rFonts w:ascii="Times New Roman" w:hAnsi="Times New Roman"/>
        </w:rPr>
        <w:t xml:space="preserve"> której mowa w art. 140 ust. 1 ustawy z dnia 27 lipca </w:t>
      </w:r>
      <w:r>
        <w:rPr>
          <w:rFonts w:ascii="Times New Roman" w:hAnsi="Times New Roman"/>
        </w:rPr>
        <w:lastRenderedPageBreak/>
        <w:t xml:space="preserve">2005 r.- Prawo o szkolnictwie wyższym (Dz. U. z 2016 r. poz. 1842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zm.), oraz nie toczy się przeciwko niemu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>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>nie toczy się przeciwko niemu postępowanie o przestępstwo ścigane z oskarżenia publicznego;</w:t>
      </w:r>
    </w:p>
    <w:p w:rsidR="008B44E7" w:rsidRDefault="002B4010">
      <w:pPr>
        <w:pStyle w:val="Tekstpodstawowy"/>
        <w:numPr>
          <w:ilvl w:val="1"/>
          <w:numId w:val="2"/>
        </w:numPr>
        <w:ind w:left="397" w:hanging="397"/>
        <w:jc w:val="both"/>
      </w:pPr>
      <w:r>
        <w:rPr>
          <w:rFonts w:ascii="Times New Roman" w:hAnsi="Times New Roman"/>
        </w:rPr>
        <w:t xml:space="preserve">nie był karany zakazem pełnienia funkcji związanych z dysponowaniem środkami publicznymi, o którym mowa w art. 31 ust. 1 pkt 4 ustawy z dnia 17 grudnia 2004 r. o odpowiedzialności za naruszenie dyscypliny ﬁnansów publicznych (Dz. U. z 2013 r.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83" w:hanging="283"/>
        <w:jc w:val="both"/>
      </w:pPr>
      <w:r>
        <w:rPr>
          <w:rFonts w:ascii="Times New Roman" w:hAnsi="Times New Roman"/>
        </w:rPr>
        <w:t xml:space="preserve">Do konkursu może przystąpić również nauczyciel mianowany lub dyplomowany, który ukończył studia pierwszego stopnia lub studia wyższe zawodowe i posiada przygotowanie pedagogiczne lub ukończył kolegium nauczycielskie albo nauczycielskie kolegium języków obcych, posiada kwaliﬁkacje do zajmowania stanowiska nauczyciela w </w:t>
      </w:r>
      <w:r w:rsidR="00E65295">
        <w:rPr>
          <w:rFonts w:ascii="Times New Roman" w:hAnsi="Times New Roman"/>
        </w:rPr>
        <w:t>danej szkole</w:t>
      </w:r>
      <w:r>
        <w:rPr>
          <w:rFonts w:ascii="Times New Roman" w:hAnsi="Times New Roman"/>
        </w:rPr>
        <w:t xml:space="preserve"> i spełnia wymagania określone w ust.1 pkt 2-9.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83" w:hanging="283"/>
        <w:jc w:val="both"/>
      </w:pPr>
      <w:r>
        <w:rPr>
          <w:rFonts w:ascii="Times New Roman" w:hAnsi="Times New Roman"/>
        </w:rPr>
        <w:t>Do konkursu może przystąpić również nauczyciel mianowany lub dyplomowany, zatrudniony na stanowisku wymagającym kwaliﬁkacji pedagogicznych w urzędzie organu administracji rządowej, kuratorium oświaty, Centrum Edukacji Artystycznej, Centralnej Komisji Egzaminacyjnej o okręgowych komisjach egzaminacyjnych oraz nauczyciel mianowany lub dyplomowany urlopowany lub zwolniony z obowiązku świadczenia pracy na podstawie przepisów ustawy z dnia 23 maja 1991 r. o związkach zawodowych (Dz. U. z 2015 r. poz.1881), spełniający wymagania określone w ogłoszeniu, z wyjątkiem wymogu posiadania co najmniej dobrej oceny pracy albo pozytywnej oceny dorobku zawodowego.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Do konkursu może przystąpić osoba niebędąca nauczycielem, która spełnia łącznie następujące wymagania: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90"/>
        </w:tabs>
        <w:ind w:left="397" w:hanging="397"/>
        <w:jc w:val="both"/>
      </w:pPr>
      <w:r>
        <w:rPr>
          <w:rFonts w:ascii="Times New Roman" w:hAnsi="Times New Roman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ukończyła studia magisterskie;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posiada co najmniej pięcioletni staż pracy, w tym co najmniej dwuletni staż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ma pełną zdolność do czynności prawnych i korzysta z praw publicznych;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nie toczy się przeciwko niej postępowanie o przestępstwo ścigane z oskarżenia publicznego lub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ukończyła studia wyższe lub studia podyplomowe z zakresu zarządzania albo kurs kwaliﬁkacyjny </w:t>
      </w:r>
      <w:r w:rsidR="00AE61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 zakresu zarządzania oświatą, prowadzony zgodnie z przepisami w sprawie placówek doskonalenia zawodowego;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spełnia warunki zdrowotne niezbędne do wykonywania pracy na stanowisku kierowniczym;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lastRenderedPageBreak/>
        <w:t xml:space="preserve">nie był karany zakazem pełnienia funkcji związanych z dysponowaniem środkami publicznymi, o którym mowa w art. 31 ust. 1 pkt 4 ustawy z dnia 17 grudnia 2004 r. o odpowiedzialności za naruszenie dyscypliny ﬁnansów publicznych (Dz. U. z 2013 r.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zm.).</w:t>
      </w:r>
    </w:p>
    <w:p w:rsidR="008B44E7" w:rsidRDefault="008B44E7">
      <w:pPr>
        <w:pStyle w:val="Tekstpodstawowy"/>
        <w:tabs>
          <w:tab w:val="left" w:pos="345"/>
        </w:tabs>
        <w:ind w:left="1477"/>
        <w:jc w:val="both"/>
        <w:rPr>
          <w:rFonts w:ascii="Times New Roman" w:hAnsi="Times New Roman"/>
        </w:rPr>
      </w:pPr>
    </w:p>
    <w:p w:rsidR="008B44E7" w:rsidRPr="006A4F28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 w:rsidRPr="006A4F28">
        <w:rPr>
          <w:rFonts w:ascii="Times New Roman" w:hAnsi="Times New Roman"/>
          <w:b/>
          <w:bCs/>
        </w:rPr>
        <w:t>Wymagane dokumenty:</w:t>
      </w:r>
    </w:p>
    <w:p w:rsidR="008B44E7" w:rsidRDefault="002B4010" w:rsidP="00147119">
      <w:pPr>
        <w:pStyle w:val="Tekstpodstawowy"/>
        <w:numPr>
          <w:ilvl w:val="1"/>
          <w:numId w:val="2"/>
        </w:numPr>
        <w:tabs>
          <w:tab w:val="left" w:pos="450"/>
        </w:tabs>
        <w:ind w:left="397" w:hanging="397"/>
        <w:jc w:val="both"/>
      </w:pPr>
      <w:r w:rsidRPr="00147119">
        <w:rPr>
          <w:rFonts w:ascii="Times New Roman" w:hAnsi="Times New Roman"/>
        </w:rPr>
        <w:t>uzasadnienie przystąpienia do konkursu wraz z koncepcją funkcjonowania i</w:t>
      </w:r>
      <w:r w:rsidR="00552A2B" w:rsidRPr="00147119">
        <w:rPr>
          <w:rFonts w:ascii="Times New Roman" w:hAnsi="Times New Roman"/>
        </w:rPr>
        <w:t xml:space="preserve"> </w:t>
      </w:r>
      <w:r w:rsidRPr="00AE610F">
        <w:rPr>
          <w:rFonts w:ascii="Times New Roman" w:hAnsi="Times New Roman"/>
        </w:rPr>
        <w:t xml:space="preserve">rozwoju </w:t>
      </w:r>
      <w:r w:rsidR="00147119" w:rsidRPr="00AE610F">
        <w:rPr>
          <w:rFonts w:ascii="Times New Roman" w:hAnsi="Times New Roman"/>
          <w:bCs/>
        </w:rPr>
        <w:t>Szkoły Podstawowej im. Stanisława i Janka Bytnarów w Ostrowie</w:t>
      </w:r>
      <w:r w:rsidR="00147119" w:rsidRPr="00AE610F">
        <w:rPr>
          <w:rFonts w:ascii="Times New Roman" w:hAnsi="Times New Roman"/>
        </w:rPr>
        <w:t xml:space="preserve"> </w:t>
      </w:r>
      <w:r w:rsidRPr="00AE610F">
        <w:rPr>
          <w:rFonts w:ascii="Times New Roman" w:hAnsi="Times New Roman"/>
        </w:rPr>
        <w:t>poświadczoną przez kandydata za</w:t>
      </w:r>
      <w:r w:rsidRPr="00147119">
        <w:rPr>
          <w:rFonts w:ascii="Times New Roman" w:hAnsi="Times New Roman"/>
        </w:rPr>
        <w:t xml:space="preserve"> zgodność z oryginałem kopię dowodu osobistego lub innego dokumentu potwierdzającego tożsamość oraz poświadczającego obywatelstwo kandydata;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397" w:hanging="397"/>
        <w:jc w:val="both"/>
      </w:pPr>
      <w:r>
        <w:rPr>
          <w:rFonts w:ascii="Times New Roman" w:hAnsi="Times New Roman"/>
        </w:rPr>
        <w:t>życiorys z opisem przebiegu pracy zawodowej, zawierający w szczególności informację o: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 pedagogicznej - w przypadku nauczyciela albo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 dydaktycznej - w przypadku nauczyciela akademickiego albo</w:t>
      </w:r>
    </w:p>
    <w:p w:rsidR="008B44E7" w:rsidRDefault="002B4010">
      <w:pPr>
        <w:pStyle w:val="Tekstpodstawowy"/>
        <w:numPr>
          <w:ilvl w:val="2"/>
          <w:numId w:val="2"/>
        </w:numPr>
        <w:tabs>
          <w:tab w:val="left" w:pos="345"/>
        </w:tabs>
        <w:ind w:left="907" w:firstLine="0"/>
        <w:jc w:val="both"/>
      </w:pPr>
      <w:r>
        <w:rPr>
          <w:rFonts w:ascii="Times New Roman" w:hAnsi="Times New Roman"/>
        </w:rPr>
        <w:t>stażu pracy, w tym stażu pracy na stanowisku kierowniczy</w:t>
      </w:r>
      <w:r w:rsidR="00AE610F">
        <w:rPr>
          <w:rFonts w:ascii="Times New Roman" w:hAnsi="Times New Roman"/>
        </w:rPr>
        <w:t>m - w przypadku osoby niebędącej</w:t>
      </w:r>
      <w:r>
        <w:rPr>
          <w:rFonts w:ascii="Times New Roman" w:hAnsi="Times New Roman"/>
        </w:rPr>
        <w:t xml:space="preserve"> nauczycielem;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397" w:hanging="397"/>
        <w:jc w:val="both"/>
      </w:pPr>
      <w:r>
        <w:rPr>
          <w:rFonts w:ascii="Times New Roman" w:hAnsi="Times New Roman"/>
        </w:rPr>
        <w:t>oryginały lub poświadczone przez kandydata za zgodność z oryginałem kopie dokumentów potwierdzających posiadanie wymaganego stażu pra</w:t>
      </w:r>
      <w:r w:rsidR="00AE610F">
        <w:rPr>
          <w:rFonts w:ascii="Times New Roman" w:hAnsi="Times New Roman"/>
        </w:rPr>
        <w:t>cy, o którym mowa w ust 5 pkt.3</w:t>
      </w:r>
      <w:r>
        <w:rPr>
          <w:rFonts w:ascii="Times New Roman" w:hAnsi="Times New Roman"/>
        </w:rPr>
        <w:t>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oryginały lub poświadczone przez kandydata za zgodność z oryginałem kopie dokumentów potwierdzających posiadanie wymaganego wykształcenia, w tym dyplomu ukończenia szkoły wyższej lub świadectwa ukończenia studiów podyplomowych z zakresu zarządzania albo świadectwa ukończenia kursu kwaliﬁkacyjnego z zakresu zarządzania oświatą;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zaświadczenie lekarskie o braku przeciwwskazań zdrowotnych do wykonywania pracy na stanowisku kierowniczym*;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przeciwko kandydatowi nie toczy się postępowanie o przestępstwo ścigane z oskarżenia publicznego lub postępowanie dyscyplinarne;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kandydat nie był skazany prawomocnym wyrokiem za umyślne przestępstwo lub umyślne przestępstwo skarbowe;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oświadczenie, że kandydat nie był karany zakazem pełnienia funkcji związanych z dysponowaniem środkami publicznymi, o którym mowa wart. 31 ust. 1 pkt 4 ustawy z dnia 17 grudnia 2004 r. </w:t>
      </w:r>
      <w:r w:rsidR="005C1B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o odpowiedzialności za naruszenie dyscypliny finansów publicznych (Dz. U. z 2013 r., poz. 168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 o dopełnieniu obowiązku, o którym mowa w art. 7 ust. 1 i ust. 3a ustawy z dnia 18 października 2006 r. 0 ujawnianiu informacji o dokumentach organów bezpieczeństwa państwa z lat 1944-1990 oraz treści tych dokumentów (Dz. U. z 2</w:t>
      </w:r>
      <w:r w:rsidR="00552A2B">
        <w:rPr>
          <w:rFonts w:ascii="Times New Roman" w:hAnsi="Times New Roman"/>
        </w:rPr>
        <w:t xml:space="preserve">016 r., poz. 1721 z </w:t>
      </w:r>
      <w:proofErr w:type="spellStart"/>
      <w:r w:rsidR="00552A2B">
        <w:rPr>
          <w:rFonts w:ascii="Times New Roman" w:hAnsi="Times New Roman"/>
        </w:rPr>
        <w:t>póżn</w:t>
      </w:r>
      <w:proofErr w:type="spellEnd"/>
      <w:r w:rsidR="00552A2B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 lub poświadczoną przez kandydata za zgodność z oryginałem kopię aktu nadania stopnia nauczyciela mianowanego lub dyplomowanego - w przypadku nauczyciela;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oryginał lub poświadczoną przez kandydata za zgodność z oryginałem kopię karty oceny pracy lub oceny dorobku zawodowego - w przypadku nauczyciela i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lastRenderedPageBreak/>
        <w:t xml:space="preserve">oświadczenie, że kandydat nie </w:t>
      </w:r>
      <w:r w:rsidR="00552A2B">
        <w:rPr>
          <w:rFonts w:ascii="Times New Roman" w:hAnsi="Times New Roman"/>
        </w:rPr>
        <w:t xml:space="preserve">był karany karą dyscyplinarną, o </w:t>
      </w:r>
      <w:r>
        <w:rPr>
          <w:rFonts w:ascii="Times New Roman" w:hAnsi="Times New Roman"/>
        </w:rPr>
        <w:t xml:space="preserve"> której mowa w art. 76 ust.1 ustawy z dnia 26 stycznia 1982 r. - Karta Nauczyciela (Dz. U. z 2016r., poz. 1379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 xml:space="preserve">. zm.) lub w art. 140 ust. 1 ustawy z dnia 27 lipca 2005 r. - Prawo o szkolnictwie wyższym (Dz. U. </w:t>
      </w:r>
      <w:r w:rsidR="005C1B6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z 2016 r., poz. 1842 z </w:t>
      </w:r>
      <w:proofErr w:type="spellStart"/>
      <w:r>
        <w:rPr>
          <w:rFonts w:ascii="Times New Roman" w:hAnsi="Times New Roman"/>
        </w:rPr>
        <w:t>póżn</w:t>
      </w:r>
      <w:proofErr w:type="spellEnd"/>
      <w:r>
        <w:rPr>
          <w:rFonts w:ascii="Times New Roman" w:hAnsi="Times New Roman"/>
        </w:rPr>
        <w:t>. zm.) - w przypadku nauczyciela i nauczyciela akademickiego;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>oświadczenie, że kandydat ma pełną zdolność do czynności prawnych i korzysta z pełni praw publicznych - w przypadku osoby niebędącej nauczycielem;</w:t>
      </w:r>
    </w:p>
    <w:p w:rsidR="008B44E7" w:rsidRDefault="002B4010">
      <w:pPr>
        <w:pStyle w:val="Tekstpodstawowy"/>
        <w:numPr>
          <w:ilvl w:val="1"/>
          <w:numId w:val="2"/>
        </w:numPr>
        <w:tabs>
          <w:tab w:val="left" w:pos="345"/>
        </w:tabs>
        <w:ind w:left="454" w:hanging="454"/>
        <w:jc w:val="both"/>
      </w:pPr>
      <w:r>
        <w:rPr>
          <w:rFonts w:ascii="Times New Roman" w:hAnsi="Times New Roman"/>
        </w:rPr>
        <w:t xml:space="preserve">oświadczenie, że kandydat wyraża zgodę na przetwarzanie danych osobowych zgodnie z ustawą </w:t>
      </w:r>
      <w:r w:rsidR="005C1B6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 dnia 29 sierpnia 1997 r. o ochronie danych osobowych (Dz. U. z 2016 r. poz. 922) w celach przeprowadzenia konkursu na stanowisko dyrektora.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Na żądanie organu prowadzącego publiczną szkołę lub publiczną placówkę kandydat jest obowiązany przedstawić oryginały dokumentów, o których mowa w ust.5 pkt 2, 4, 5, 11, 12.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 xml:space="preserve">Oferty należy składać w Gminnym Centrum Usług Wspólnych w Gaci , 37-207 Gać 275 </w:t>
      </w:r>
      <w:r w:rsidR="005C1B6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w zamkniętych kopertach z podanym imieniem i nazwiskiem, adresem zwrotnym i nr telefon</w:t>
      </w:r>
      <w:r w:rsidR="00552A2B">
        <w:rPr>
          <w:rFonts w:ascii="Times New Roman" w:hAnsi="Times New Roman"/>
        </w:rPr>
        <w:t>u oraz z dopiskiem „Konkurs na D</w:t>
      </w:r>
      <w:r>
        <w:rPr>
          <w:rFonts w:ascii="Times New Roman" w:hAnsi="Times New Roman"/>
        </w:rPr>
        <w:t xml:space="preserve">yrektora </w:t>
      </w:r>
      <w:r w:rsidR="00147119" w:rsidRPr="00AE610F">
        <w:rPr>
          <w:rFonts w:ascii="Times New Roman" w:hAnsi="Times New Roman"/>
          <w:bCs/>
        </w:rPr>
        <w:t>Szkoły Podstawowej im. Stanisława i Janka Bytnarów w Ostrowie”</w:t>
      </w:r>
      <w:r w:rsidR="00AE610F">
        <w:rPr>
          <w:rFonts w:ascii="Times New Roman" w:hAnsi="Times New Roman"/>
          <w:b/>
        </w:rPr>
        <w:t>.</w:t>
      </w:r>
      <w:r w:rsidR="003A3814" w:rsidRPr="003A3814">
        <w:rPr>
          <w:rFonts w:ascii="Times New Roman" w:hAnsi="Times New Roman"/>
        </w:rPr>
        <w:t xml:space="preserve"> </w:t>
      </w:r>
      <w:r w:rsidR="003A3814">
        <w:rPr>
          <w:rFonts w:ascii="Times New Roman" w:hAnsi="Times New Roman"/>
        </w:rPr>
        <w:t xml:space="preserve">w terminie </w:t>
      </w:r>
      <w:r w:rsidR="003A3814" w:rsidRPr="00AE610F">
        <w:rPr>
          <w:rFonts w:ascii="Times New Roman" w:hAnsi="Times New Roman"/>
        </w:rPr>
        <w:t>14 dni od ukazania się ogłoszenia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W przypadku przesłania oferty pocztą decyduje data jej wpływu do Gminnego Centrum Usług Wspólnych w Gaci, a nie data stempla pocztowego.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Konkurs przeprowadzi komisja konkursowa powołana przez Wójta Gminy Gać.</w:t>
      </w:r>
    </w:p>
    <w:p w:rsidR="008B44E7" w:rsidRDefault="002B4010">
      <w:pPr>
        <w:pStyle w:val="Tekstpodstawowy"/>
        <w:numPr>
          <w:ilvl w:val="0"/>
          <w:numId w:val="2"/>
        </w:numPr>
        <w:tabs>
          <w:tab w:val="left" w:pos="345"/>
        </w:tabs>
        <w:ind w:left="227" w:hanging="227"/>
        <w:jc w:val="both"/>
      </w:pPr>
      <w:r>
        <w:rPr>
          <w:rFonts w:ascii="Times New Roman" w:hAnsi="Times New Roman"/>
        </w:rPr>
        <w:t>O terminie i miejscu przeprowadzenia postępowania konkursowego kandydaci zostaną powiadomieni indywidualnie</w:t>
      </w:r>
      <w:r w:rsidR="00552A2B">
        <w:rPr>
          <w:rFonts w:ascii="Times New Roman" w:hAnsi="Times New Roman"/>
        </w:rPr>
        <w:t xml:space="preserve"> w formie pisemnej</w:t>
      </w:r>
      <w:r>
        <w:rPr>
          <w:rFonts w:ascii="Times New Roman" w:hAnsi="Times New Roman"/>
        </w:rPr>
        <w:t>.</w:t>
      </w: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  <w:bookmarkStart w:id="0" w:name="_GoBack"/>
      <w:bookmarkEnd w:id="0"/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2B4010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8B44E7" w:rsidRDefault="002B401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vertAlign w:val="superscript"/>
        </w:rPr>
        <w:t>*</w:t>
      </w:r>
      <w:r>
        <w:rPr>
          <w:rFonts w:ascii="Times New Roman" w:hAnsi="Times New Roman" w:cs="Arial"/>
          <w:sz w:val="20"/>
          <w:szCs w:val="20"/>
        </w:rPr>
        <w:t xml:space="preserve">Zaświadczenie lekarskie wydane zgodnie z Rozporządzeniem Ministra Zdrowia i Opieki Społecznej z dnia 30 maja 1996 r. (Dz.U. Nr 69, poz.332 z </w:t>
      </w:r>
      <w:proofErr w:type="spellStart"/>
      <w:r>
        <w:rPr>
          <w:rFonts w:ascii="Times New Roman" w:hAnsi="Times New Roman" w:cs="Arial"/>
          <w:sz w:val="20"/>
          <w:szCs w:val="20"/>
        </w:rPr>
        <w:t>późn</w:t>
      </w:r>
      <w:proofErr w:type="spellEnd"/>
      <w:r>
        <w:rPr>
          <w:rFonts w:ascii="Times New Roman" w:hAnsi="Times New Roman" w:cs="Arial"/>
          <w:sz w:val="20"/>
          <w:szCs w:val="20"/>
        </w:rPr>
        <w:t>. zm.).</w:t>
      </w: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  <w:rPr>
          <w:rFonts w:ascii="Times New Roman" w:hAnsi="Times New Roman"/>
        </w:rPr>
      </w:pPr>
    </w:p>
    <w:p w:rsidR="008B44E7" w:rsidRDefault="008B44E7">
      <w:pPr>
        <w:pStyle w:val="Tekstpodstawowy"/>
        <w:jc w:val="both"/>
      </w:pPr>
    </w:p>
    <w:sectPr w:rsidR="008B44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71FA11EE"/>
    <w:lvl w:ilvl="0">
      <w:start w:val="1"/>
      <w:numFmt w:val="decimal"/>
      <w:suff w:val="space"/>
      <w:lvlText w:val="%1."/>
      <w:lvlJc w:val="left"/>
      <w:pPr>
        <w:ind w:left="113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C025AC"/>
    <w:multiLevelType w:val="multilevel"/>
    <w:tmpl w:val="0744F444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nsid w:val="4B571078"/>
    <w:multiLevelType w:val="multilevel"/>
    <w:tmpl w:val="02CA5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AC4A05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7"/>
    <w:rsid w:val="000937A7"/>
    <w:rsid w:val="00147119"/>
    <w:rsid w:val="002B4010"/>
    <w:rsid w:val="003A3814"/>
    <w:rsid w:val="004A5E1E"/>
    <w:rsid w:val="00552A2B"/>
    <w:rsid w:val="005C1B6C"/>
    <w:rsid w:val="006A4F28"/>
    <w:rsid w:val="008B44E7"/>
    <w:rsid w:val="00A64A8F"/>
    <w:rsid w:val="00AE610F"/>
    <w:rsid w:val="00B72DC4"/>
    <w:rsid w:val="00C91ADC"/>
    <w:rsid w:val="00E65295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2"/>
      <w:szCs w:val="22"/>
    </w:rPr>
  </w:style>
  <w:style w:type="character" w:customStyle="1" w:styleId="Mocnowyrniony">
    <w:name w:val="Mocno wyróżniony"/>
    <w:qFormat/>
    <w:rPr>
      <w:rFonts w:ascii="Times New Roman" w:hAnsi="Times New Roman"/>
      <w:b/>
      <w:bCs/>
      <w:sz w:val="30"/>
      <w:szCs w:val="30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6"/>
      <w:szCs w:val="3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30"/>
      <w:szCs w:val="3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30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30"/>
      <w:szCs w:val="3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12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8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2"/>
      <w:szCs w:val="22"/>
    </w:rPr>
  </w:style>
  <w:style w:type="character" w:customStyle="1" w:styleId="Mocnowyrniony">
    <w:name w:val="Mocno wyróżniony"/>
    <w:qFormat/>
    <w:rPr>
      <w:rFonts w:ascii="Times New Roman" w:hAnsi="Times New Roman"/>
      <w:b/>
      <w:bCs/>
      <w:sz w:val="30"/>
      <w:szCs w:val="30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6"/>
      <w:szCs w:val="3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30"/>
      <w:szCs w:val="3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30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30"/>
      <w:szCs w:val="3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12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8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6</cp:revision>
  <cp:lastPrinted>2017-04-19T11:02:00Z</cp:lastPrinted>
  <dcterms:created xsi:type="dcterms:W3CDTF">2017-04-18T11:53:00Z</dcterms:created>
  <dcterms:modified xsi:type="dcterms:W3CDTF">2017-04-19T11:02:00Z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