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D" w:rsidRDefault="00A23F7C" w:rsidP="00C911FD">
      <w:pPr>
        <w:jc w:val="center"/>
        <w:rPr>
          <w:b/>
        </w:rPr>
      </w:pPr>
      <w:r>
        <w:rPr>
          <w:b/>
        </w:rPr>
        <w:t>INFORMACJA</w:t>
      </w:r>
      <w:r w:rsidR="00C911FD" w:rsidRPr="00C911FD">
        <w:rPr>
          <w:b/>
        </w:rPr>
        <w:br/>
        <w:t>o wyborze najkorzystniejszej oferty</w:t>
      </w:r>
    </w:p>
    <w:p w:rsidR="00293B9A" w:rsidRPr="00DA312F" w:rsidRDefault="00C911FD" w:rsidP="00DA312F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 xml:space="preserve">Działając na podstawie art. 92 ustawy z dnia 29 stycznia 2004 r. – Prawo zamówień publicznych (Dz. U. z 2015 r. poz. 2164 ze zm.) Zamawiający zawiadamia, że w </w:t>
      </w:r>
      <w:r w:rsidR="007C54CE" w:rsidRPr="007C54CE">
        <w:t>postępowaniu</w:t>
      </w:r>
      <w:r w:rsidRPr="007C54CE">
        <w:t xml:space="preserve"> </w:t>
      </w:r>
      <w:r w:rsidR="00293B9A" w:rsidRPr="007C54CE">
        <w:t>o udzielenie zamówienia publicznego prowadzonego w trybie przetargu nieograniczonego na wykonanie zadania pn.</w:t>
      </w:r>
      <w:r w:rsidR="00293B9A">
        <w:rPr>
          <w:b/>
        </w:rPr>
        <w:t xml:space="preserve"> </w:t>
      </w:r>
      <w:r w:rsidR="00DA312F" w:rsidRPr="00DA312F">
        <w:rPr>
          <w:rFonts w:ascii="Calibri" w:hAnsi="Calibri"/>
        </w:rPr>
        <w:t>„Termomodernizacja budynków użyteczności publicznej na terenie Gminy Gać”</w:t>
      </w:r>
    </w:p>
    <w:p w:rsidR="00295E92" w:rsidRDefault="00295E92" w:rsidP="00293B9A">
      <w:pPr>
        <w:jc w:val="both"/>
        <w:rPr>
          <w:b/>
          <w:u w:val="single"/>
        </w:rPr>
      </w:pPr>
    </w:p>
    <w:p w:rsidR="00293B9A" w:rsidRPr="003B1076" w:rsidRDefault="00683DC7" w:rsidP="00293B9A">
      <w:pPr>
        <w:jc w:val="both"/>
        <w:rPr>
          <w:b/>
          <w:u w:val="single"/>
        </w:rPr>
      </w:pPr>
      <w:r>
        <w:rPr>
          <w:b/>
          <w:u w:val="single"/>
        </w:rPr>
        <w:t>wybrano ofertę nr 2</w:t>
      </w:r>
      <w:r w:rsidR="00293B9A" w:rsidRPr="003B1076">
        <w:rPr>
          <w:b/>
          <w:u w:val="single"/>
        </w:rPr>
        <w:t xml:space="preserve"> złożoną przez:</w:t>
      </w:r>
    </w:p>
    <w:p w:rsidR="00B37EB3" w:rsidRPr="00B37EB3" w:rsidRDefault="00B37EB3" w:rsidP="00B37EB3">
      <w:pPr>
        <w:jc w:val="both"/>
      </w:pPr>
      <w:r w:rsidRPr="00B37EB3">
        <w:t xml:space="preserve">Usługowy Zakład </w:t>
      </w:r>
      <w:proofErr w:type="spellStart"/>
      <w:r w:rsidRPr="00B37EB3">
        <w:t>Wodno</w:t>
      </w:r>
      <w:proofErr w:type="spellEnd"/>
      <w:r w:rsidRPr="00B37EB3">
        <w:t xml:space="preserve"> </w:t>
      </w:r>
      <w:proofErr w:type="spellStart"/>
      <w:r w:rsidRPr="00B37EB3">
        <w:t>Kanal</w:t>
      </w:r>
      <w:proofErr w:type="spellEnd"/>
      <w:r w:rsidRPr="00B37EB3">
        <w:t xml:space="preserve">. C.O. i Gaz, Roman </w:t>
      </w:r>
      <w:proofErr w:type="spellStart"/>
      <w:r w:rsidRPr="00B37EB3">
        <w:t>Szul</w:t>
      </w:r>
      <w:proofErr w:type="spellEnd"/>
      <w:r w:rsidRPr="00B37EB3">
        <w:t xml:space="preserve">, </w:t>
      </w:r>
      <w:r w:rsidR="00551186">
        <w:t>os. Sobieskiego 71;</w:t>
      </w:r>
      <w:r w:rsidRPr="00B37EB3">
        <w:t xml:space="preserve"> 37-200 Przeworsk</w:t>
      </w:r>
    </w:p>
    <w:p w:rsidR="00D03D86" w:rsidRPr="00A23F7C" w:rsidRDefault="00D03D86" w:rsidP="00A23F7C">
      <w:pPr>
        <w:rPr>
          <w:b/>
        </w:rPr>
      </w:pPr>
    </w:p>
    <w:p w:rsidR="00D03D86" w:rsidRPr="00D03D86" w:rsidRDefault="00D03D86" w:rsidP="00DB5139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74"/>
        <w:gridCol w:w="1160"/>
        <w:gridCol w:w="1276"/>
        <w:gridCol w:w="1276"/>
      </w:tblGrid>
      <w:tr w:rsidR="00A871B2" w:rsidRPr="00E0483E" w:rsidTr="00A871B2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Firma (nazwa)</w:t>
            </w: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br/>
              <w:t>lub nazwisko oraz adres Wykonawcy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A871B2" w:rsidRPr="00E0483E" w:rsidTr="00080BA1">
        <w:trPr>
          <w:trHeight w:val="12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080BA1" w:rsidRDefault="00B37EB3" w:rsidP="00080BA1">
            <w:pPr>
              <w:jc w:val="both"/>
            </w:pPr>
            <w:r w:rsidRPr="00B37EB3">
              <w:t xml:space="preserve">NOVUM Centrum Techniki Grzewczej </w:t>
            </w:r>
            <w:r>
              <w:br/>
            </w:r>
            <w:r w:rsidRPr="00B37EB3">
              <w:t xml:space="preserve">i Sanitarnej, Markiewicz Stanisław, ul. Michała </w:t>
            </w:r>
            <w:proofErr w:type="spellStart"/>
            <w:r w:rsidRPr="00B37EB3">
              <w:t>Mięsowicza</w:t>
            </w:r>
            <w:proofErr w:type="spellEnd"/>
            <w:r w:rsidRPr="00B37EB3">
              <w:t xml:space="preserve"> 2; 38-400 Krosno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080BA1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  <w:r w:rsidR="00B84E0D">
              <w:rPr>
                <w:rFonts w:eastAsia="Times New Roman" w:cs="Arial"/>
                <w:color w:val="00000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080BA1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98,32</w:t>
            </w:r>
          </w:p>
        </w:tc>
      </w:tr>
      <w:tr w:rsidR="00080BA1" w:rsidRPr="00E0483E" w:rsidTr="00080BA1">
        <w:trPr>
          <w:trHeight w:val="8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1" w:rsidRPr="00E0483E" w:rsidRDefault="00080BA1" w:rsidP="00080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1" w:rsidRPr="00080BA1" w:rsidRDefault="00080BA1" w:rsidP="00551186">
            <w:pPr>
              <w:jc w:val="both"/>
            </w:pPr>
            <w:r w:rsidRPr="00B37EB3">
              <w:t xml:space="preserve">Usługowy Zakład </w:t>
            </w:r>
            <w:proofErr w:type="spellStart"/>
            <w:r w:rsidRPr="00B37EB3">
              <w:t>Wodno</w:t>
            </w:r>
            <w:proofErr w:type="spellEnd"/>
            <w:r w:rsidRPr="00B37EB3">
              <w:t xml:space="preserve"> </w:t>
            </w:r>
            <w:proofErr w:type="spellStart"/>
            <w:r w:rsidRPr="00B37EB3">
              <w:t>Kanal</w:t>
            </w:r>
            <w:proofErr w:type="spellEnd"/>
            <w:r w:rsidRPr="00B37EB3">
              <w:t xml:space="preserve">. C.O. i Gaz, Roman </w:t>
            </w:r>
            <w:proofErr w:type="spellStart"/>
            <w:r w:rsidRPr="00B37EB3">
              <w:t>Szul</w:t>
            </w:r>
            <w:proofErr w:type="spellEnd"/>
            <w:r w:rsidRPr="00B37EB3">
              <w:t xml:space="preserve">, </w:t>
            </w:r>
            <w:r w:rsidR="00551186">
              <w:t>os. Sobieskiego 71</w:t>
            </w:r>
            <w:r w:rsidRPr="00B37EB3">
              <w:t>; 37-200 Przeworsk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1" w:rsidRPr="00E0483E" w:rsidRDefault="00080BA1" w:rsidP="00080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60</w:t>
            </w:r>
            <w:r w:rsidR="00B84E0D">
              <w:rPr>
                <w:rFonts w:eastAsia="Times New Roman" w:cs="Arial"/>
                <w:color w:val="00000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1" w:rsidRPr="00E0483E" w:rsidRDefault="00080BA1" w:rsidP="00080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  <w:r w:rsidR="00B84E0D">
              <w:rPr>
                <w:rFonts w:eastAsia="Times New Roman" w:cs="Arial"/>
                <w:color w:val="00000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1" w:rsidRPr="00E0483E" w:rsidRDefault="00080BA1" w:rsidP="00080B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100</w:t>
            </w:r>
          </w:p>
        </w:tc>
      </w:tr>
    </w:tbl>
    <w:p w:rsidR="00157B5E" w:rsidRDefault="00157B5E" w:rsidP="008D6B62">
      <w:pPr>
        <w:jc w:val="both"/>
        <w:rPr>
          <w:b/>
        </w:rPr>
      </w:pPr>
    </w:p>
    <w:p w:rsidR="008D6B62" w:rsidRPr="00142C32" w:rsidRDefault="008D6B62" w:rsidP="008D6B6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142C32" w:rsidRDefault="008D6B62" w:rsidP="00142C32">
      <w:pPr>
        <w:ind w:left="360"/>
        <w:jc w:val="both"/>
      </w:pPr>
      <w:r w:rsidRPr="008D6B62">
        <w:t xml:space="preserve">W niniejszym postępowaniu nie </w:t>
      </w:r>
      <w:r w:rsidR="00B84E0D">
        <w:t>odrzucono</w:t>
      </w:r>
      <w:r w:rsidRPr="008D6B62">
        <w:t xml:space="preserve"> żadnej oferty</w:t>
      </w:r>
      <w:r>
        <w:t>.</w:t>
      </w:r>
    </w:p>
    <w:p w:rsidR="00142C32" w:rsidRDefault="00142C32" w:rsidP="00142C3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 xml:space="preserve">Informacja o Wykonawcach, którzy zostali wykluczeni z postępowania o udzielenie zamówienia publicznego. </w:t>
      </w:r>
    </w:p>
    <w:p w:rsidR="00142C32" w:rsidRDefault="00142C32" w:rsidP="00142C32">
      <w:pPr>
        <w:ind w:left="360"/>
        <w:jc w:val="both"/>
      </w:pPr>
      <w:r>
        <w:t>W niniejszym postępowaniu nie wykluczono żadnej oferty.</w:t>
      </w:r>
    </w:p>
    <w:p w:rsidR="00F40FA4" w:rsidRDefault="00F40FA4" w:rsidP="00F40F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23F7C">
        <w:rPr>
          <w:b/>
          <w:u w:val="single"/>
        </w:rPr>
        <w:t xml:space="preserve">Informacja, o Wykonawcach którzy złożyli oferty </w:t>
      </w:r>
      <w:r w:rsidR="00A23F7C" w:rsidRPr="00A23F7C">
        <w:rPr>
          <w:b/>
          <w:u w:val="single"/>
        </w:rPr>
        <w:t>niepodlegające</w:t>
      </w:r>
      <w:r w:rsidRPr="00A23F7C">
        <w:rPr>
          <w:b/>
          <w:u w:val="single"/>
        </w:rPr>
        <w:t xml:space="preserve"> odrzuceniu, ale nie </w:t>
      </w:r>
      <w:r w:rsidR="00A23F7C" w:rsidRPr="00A23F7C">
        <w:rPr>
          <w:b/>
          <w:u w:val="single"/>
        </w:rPr>
        <w:t>zostali zaproszeni do kolejnego etapu negocjacji albo dialogu:</w:t>
      </w:r>
    </w:p>
    <w:p w:rsidR="00A23F7C" w:rsidRPr="00A23F7C" w:rsidRDefault="00A23F7C" w:rsidP="00A23F7C">
      <w:pPr>
        <w:ind w:left="360"/>
        <w:jc w:val="both"/>
      </w:pPr>
      <w:r w:rsidRPr="00A23F7C">
        <w:t>Nie dotyczy</w:t>
      </w:r>
    </w:p>
    <w:p w:rsidR="003F4217" w:rsidRPr="003F4217" w:rsidRDefault="003F4217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3F4217" w:rsidRDefault="003F4217" w:rsidP="003F4217">
      <w:pPr>
        <w:ind w:left="360"/>
        <w:jc w:val="both"/>
      </w:pPr>
      <w:r>
        <w:lastRenderedPageBreak/>
        <w:t>Nie dotyczy</w:t>
      </w:r>
    </w:p>
    <w:p w:rsidR="005F1F8C" w:rsidRPr="005F1F8C" w:rsidRDefault="005F1F8C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8D6B62" w:rsidRDefault="005F1F8C" w:rsidP="005F1F8C">
      <w:pPr>
        <w:ind w:left="360"/>
        <w:jc w:val="both"/>
      </w:pPr>
      <w:r>
        <w:t xml:space="preserve">Nie dotyczy </w:t>
      </w:r>
    </w:p>
    <w:p w:rsidR="005F1F8C" w:rsidRPr="005F1F8C" w:rsidRDefault="005F1F8C" w:rsidP="005F1F8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5F1F8C" w:rsidRPr="008D6B62" w:rsidRDefault="005F1F8C" w:rsidP="005F1F8C">
      <w:pPr>
        <w:ind w:left="360"/>
        <w:jc w:val="both"/>
      </w:pPr>
      <w:r>
        <w:t xml:space="preserve">Nie dotyczy </w:t>
      </w:r>
    </w:p>
    <w:p w:rsidR="00984803" w:rsidRDefault="00984803" w:rsidP="00293B9A">
      <w:pPr>
        <w:jc w:val="both"/>
        <w:rPr>
          <w:b/>
        </w:rPr>
      </w:pPr>
      <w:bookmarkStart w:id="0" w:name="_GoBack"/>
      <w:bookmarkEnd w:id="0"/>
    </w:p>
    <w:sectPr w:rsidR="00984803" w:rsidSect="00A83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CD" w:rsidRDefault="005101CD" w:rsidP="00BB1166">
      <w:pPr>
        <w:spacing w:after="0" w:line="240" w:lineRule="auto"/>
      </w:pPr>
      <w:r>
        <w:separator/>
      </w:r>
    </w:p>
  </w:endnote>
  <w:endnote w:type="continuationSeparator" w:id="0">
    <w:p w:rsidR="005101CD" w:rsidRDefault="005101CD" w:rsidP="00B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B2" w:rsidRPr="00CD6CEB" w:rsidRDefault="00C415B2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C415B2" w:rsidRPr="00BE6C9E" w:rsidRDefault="00C415B2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C415B2" w:rsidRPr="00BB1166" w:rsidRDefault="00C415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CD" w:rsidRDefault="005101CD" w:rsidP="00BB1166">
      <w:pPr>
        <w:spacing w:after="0" w:line="240" w:lineRule="auto"/>
      </w:pPr>
      <w:r>
        <w:separator/>
      </w:r>
    </w:p>
  </w:footnote>
  <w:footnote w:type="continuationSeparator" w:id="0">
    <w:p w:rsidR="005101CD" w:rsidRDefault="005101CD" w:rsidP="00B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B2" w:rsidRDefault="00C415B2" w:rsidP="00BB1166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15B2" w:rsidRPr="003A10C5" w:rsidRDefault="00C415B2" w:rsidP="00DA312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>„Termomodernizacja budynków użyteczności publicznej na terenie Gminy Gać”</w:t>
    </w:r>
  </w:p>
  <w:p w:rsidR="00C415B2" w:rsidRPr="00BB1166" w:rsidRDefault="00C415B2" w:rsidP="00BB1166">
    <w:pPr>
      <w:pStyle w:val="Nagwek"/>
      <w:jc w:val="center"/>
      <w:rPr>
        <w:rFonts w:ascii="Calibri" w:hAnsi="Calibri"/>
        <w:sz w:val="16"/>
        <w:szCs w:val="16"/>
      </w:rPr>
    </w:pPr>
  </w:p>
  <w:p w:rsidR="00C415B2" w:rsidRPr="00D27BE0" w:rsidRDefault="00C415B2" w:rsidP="00BB1166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RGO.271.2.2017</w:t>
    </w:r>
    <w:r w:rsidRPr="00D27BE0">
      <w:rPr>
        <w:rFonts w:ascii="Calibri" w:hAnsi="Calibri"/>
        <w:sz w:val="16"/>
        <w:szCs w:val="16"/>
      </w:rPr>
      <w:t>.MB</w:t>
    </w:r>
    <w:r w:rsidRPr="00D27BE0">
      <w:rPr>
        <w:rFonts w:ascii="Calibri" w:hAnsi="Calibri"/>
        <w:sz w:val="16"/>
        <w:szCs w:val="16"/>
      </w:rPr>
      <w:tab/>
    </w:r>
    <w:r w:rsidRPr="00D27BE0">
      <w:rPr>
        <w:rFonts w:ascii="Calibri" w:hAnsi="Calibri"/>
        <w:sz w:val="16"/>
        <w:szCs w:val="16"/>
      </w:rPr>
      <w:tab/>
      <w:t xml:space="preserve">Gać, dn. </w:t>
    </w:r>
    <w:r>
      <w:rPr>
        <w:rFonts w:ascii="Calibri" w:hAnsi="Calibri"/>
        <w:sz w:val="16"/>
        <w:szCs w:val="16"/>
      </w:rPr>
      <w:t>21.03.2017</w:t>
    </w:r>
    <w:r w:rsidRPr="00D27BE0">
      <w:rPr>
        <w:rFonts w:ascii="Calibri" w:hAnsi="Calibri"/>
        <w:sz w:val="16"/>
        <w:szCs w:val="16"/>
      </w:rPr>
      <w:t xml:space="preserve">  r.</w:t>
    </w:r>
  </w:p>
  <w:p w:rsidR="00C415B2" w:rsidRDefault="00C41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555"/>
    <w:multiLevelType w:val="hybridMultilevel"/>
    <w:tmpl w:val="7FDCA050"/>
    <w:lvl w:ilvl="0" w:tplc="3EEE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2F9A"/>
    <w:multiLevelType w:val="hybridMultilevel"/>
    <w:tmpl w:val="3110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FD"/>
    <w:rsid w:val="00080BA1"/>
    <w:rsid w:val="000C3261"/>
    <w:rsid w:val="0013707E"/>
    <w:rsid w:val="00142C32"/>
    <w:rsid w:val="00157B5E"/>
    <w:rsid w:val="00293B9A"/>
    <w:rsid w:val="00295E92"/>
    <w:rsid w:val="003B1076"/>
    <w:rsid w:val="003F4217"/>
    <w:rsid w:val="005101CD"/>
    <w:rsid w:val="00551186"/>
    <w:rsid w:val="00593814"/>
    <w:rsid w:val="005C0927"/>
    <w:rsid w:val="005F1F8C"/>
    <w:rsid w:val="0061004E"/>
    <w:rsid w:val="00645705"/>
    <w:rsid w:val="00683DC7"/>
    <w:rsid w:val="00723630"/>
    <w:rsid w:val="007C54CE"/>
    <w:rsid w:val="008D6B62"/>
    <w:rsid w:val="009823D4"/>
    <w:rsid w:val="00984803"/>
    <w:rsid w:val="00A03452"/>
    <w:rsid w:val="00A23F7C"/>
    <w:rsid w:val="00A83CE9"/>
    <w:rsid w:val="00A871B2"/>
    <w:rsid w:val="00B37EB3"/>
    <w:rsid w:val="00B84E0D"/>
    <w:rsid w:val="00BA425F"/>
    <w:rsid w:val="00BB1166"/>
    <w:rsid w:val="00C415B2"/>
    <w:rsid w:val="00C911FD"/>
    <w:rsid w:val="00D03D86"/>
    <w:rsid w:val="00DA312F"/>
    <w:rsid w:val="00DB5139"/>
    <w:rsid w:val="00E0483E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7EF6-5FB5-486C-8535-EE6CEF4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166"/>
  </w:style>
  <w:style w:type="paragraph" w:styleId="Stopka">
    <w:name w:val="footer"/>
    <w:basedOn w:val="Normalny"/>
    <w:link w:val="Stopka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166"/>
  </w:style>
  <w:style w:type="paragraph" w:styleId="Tekstdymka">
    <w:name w:val="Balloon Text"/>
    <w:basedOn w:val="Normalny"/>
    <w:link w:val="TekstdymkaZnak"/>
    <w:uiPriority w:val="99"/>
    <w:semiHidden/>
    <w:unhideWhenUsed/>
    <w:rsid w:val="00B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Mariusz Pawlak</cp:lastModifiedBy>
  <cp:revision>6</cp:revision>
  <cp:lastPrinted>2017-03-21T10:37:00Z</cp:lastPrinted>
  <dcterms:created xsi:type="dcterms:W3CDTF">2017-03-10T11:53:00Z</dcterms:created>
  <dcterms:modified xsi:type="dcterms:W3CDTF">2017-03-21T13:03:00Z</dcterms:modified>
</cp:coreProperties>
</file>