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5E47E3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RGO.271.9</w:t>
      </w:r>
      <w:r w:rsidR="006B100D" w:rsidRPr="006B100D">
        <w:rPr>
          <w:b/>
          <w:sz w:val="26"/>
          <w:szCs w:val="26"/>
        </w:rPr>
        <w:t xml:space="preserve">.2016.MB </w:t>
      </w:r>
      <w:r w:rsidR="006B100D">
        <w:rPr>
          <w:b/>
          <w:sz w:val="26"/>
          <w:szCs w:val="26"/>
        </w:rPr>
        <w:t xml:space="preserve">                                                                         </w:t>
      </w:r>
      <w:r w:rsidR="009D7486">
        <w:rPr>
          <w:b/>
          <w:sz w:val="26"/>
          <w:szCs w:val="26"/>
        </w:rPr>
        <w:t>Gać, dnia 1.12</w:t>
      </w:r>
      <w:r w:rsidR="006B100D" w:rsidRPr="006B100D">
        <w:rPr>
          <w:b/>
          <w:sz w:val="26"/>
          <w:szCs w:val="26"/>
        </w:rPr>
        <w:t>.2016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9D7486">
        <w:rPr>
          <w:sz w:val="26"/>
          <w:szCs w:val="26"/>
        </w:rPr>
        <w:t>rmuję że w dniu 1.12</w:t>
      </w:r>
      <w:r w:rsidR="005C5D84">
        <w:rPr>
          <w:sz w:val="26"/>
          <w:szCs w:val="26"/>
        </w:rPr>
        <w:t xml:space="preserve">.2016 r. o godzinie 10:15 po otwarciu ofert w postępowaniu prowadzonym w trybie przetargu nieograniczonego dla zadania pn. </w:t>
      </w:r>
      <w:r w:rsidR="004566FB" w:rsidRPr="004566FB">
        <w:rPr>
          <w:rFonts w:cs="Arial"/>
          <w:sz w:val="26"/>
          <w:szCs w:val="26"/>
        </w:rPr>
        <w:t>„</w:t>
      </w:r>
      <w:r w:rsidR="009D7486" w:rsidRPr="009D7486">
        <w:rPr>
          <w:rStyle w:val="Pogrubienie"/>
          <w:rFonts w:cs="Arial"/>
          <w:i/>
          <w:caps/>
          <w:kern w:val="32"/>
          <w:sz w:val="26"/>
          <w:szCs w:val="26"/>
        </w:rPr>
        <w:t>Odbiór, transport i zagospodarowanie odpadów komunAlnych z terenu gminy gać w latach 2017- 2019</w:t>
      </w:r>
      <w:r w:rsidR="004566FB" w:rsidRPr="004566FB">
        <w:rPr>
          <w:rFonts w:cs="Arial"/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6B100D" w:rsidRPr="00912AEE" w:rsidRDefault="00F01FDA" w:rsidP="006B100D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Oferta nr 1:</w:t>
      </w:r>
      <w:r w:rsidR="006A02D8" w:rsidRPr="00912AEE">
        <w:rPr>
          <w:b/>
          <w:sz w:val="26"/>
          <w:szCs w:val="26"/>
          <w:u w:val="single"/>
        </w:rPr>
        <w:t xml:space="preserve"> </w:t>
      </w:r>
    </w:p>
    <w:p w:rsidR="00F01FDA" w:rsidRDefault="006A02D8" w:rsidP="006B1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złożona przez </w:t>
      </w:r>
      <w:r w:rsidR="009D7486">
        <w:rPr>
          <w:sz w:val="26"/>
          <w:szCs w:val="26"/>
        </w:rPr>
        <w:t>firmę</w:t>
      </w:r>
      <w:r>
        <w:rPr>
          <w:sz w:val="26"/>
          <w:szCs w:val="26"/>
        </w:rPr>
        <w:t>:</w:t>
      </w:r>
    </w:p>
    <w:p w:rsidR="006A02D8" w:rsidRPr="00713F66" w:rsidRDefault="005E47E3" w:rsidP="00713F66">
      <w:pPr>
        <w:jc w:val="both"/>
        <w:rPr>
          <w:b/>
          <w:sz w:val="26"/>
          <w:szCs w:val="26"/>
        </w:rPr>
      </w:pPr>
      <w:r w:rsidRPr="00713F66">
        <w:rPr>
          <w:b/>
          <w:sz w:val="26"/>
          <w:szCs w:val="26"/>
        </w:rPr>
        <w:t>„EKOLINE” Usługi Komunalne Sp. z o. o.</w:t>
      </w:r>
      <w:r w:rsidR="00713F66" w:rsidRPr="00713F66">
        <w:rPr>
          <w:b/>
          <w:sz w:val="26"/>
          <w:szCs w:val="26"/>
        </w:rPr>
        <w:t>, Niziny 290; 37-716 Orły</w:t>
      </w:r>
      <w:r w:rsidRPr="00713F66">
        <w:rPr>
          <w:b/>
          <w:sz w:val="26"/>
          <w:szCs w:val="26"/>
        </w:rPr>
        <w:t xml:space="preserve">  </w:t>
      </w:r>
    </w:p>
    <w:p w:rsidR="00912AEE" w:rsidRDefault="00912AEE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06666" w:rsidRDefault="00206666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ryczałt miesięczny brutto: </w:t>
      </w:r>
      <w:r w:rsidRPr="00206666">
        <w:rPr>
          <w:b/>
          <w:sz w:val="26"/>
          <w:szCs w:val="26"/>
        </w:rPr>
        <w:t>24 990,00 zł</w:t>
      </w:r>
    </w:p>
    <w:p w:rsidR="00912AEE" w:rsidRDefault="00206666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9A256F">
        <w:rPr>
          <w:sz w:val="26"/>
          <w:szCs w:val="26"/>
        </w:rPr>
        <w:t xml:space="preserve">ena </w:t>
      </w:r>
      <w:r>
        <w:rPr>
          <w:sz w:val="26"/>
          <w:szCs w:val="26"/>
        </w:rPr>
        <w:t>ofertowa brutto za cały okres realizacji zadania</w:t>
      </w:r>
      <w:r w:rsidR="009A256F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899 640,00</w:t>
      </w:r>
      <w:r w:rsidR="009A256F" w:rsidRPr="009A256F">
        <w:rPr>
          <w:b/>
          <w:sz w:val="26"/>
          <w:szCs w:val="26"/>
        </w:rPr>
        <w:t xml:space="preserve"> zł</w:t>
      </w:r>
      <w:r w:rsidR="00912AEE">
        <w:rPr>
          <w:sz w:val="26"/>
          <w:szCs w:val="26"/>
        </w:rPr>
        <w:t xml:space="preserve"> </w:t>
      </w:r>
    </w:p>
    <w:p w:rsidR="009A256F" w:rsidRDefault="004536C0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termin płatności</w:t>
      </w:r>
      <w:r w:rsidR="009A256F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30 dni</w:t>
      </w:r>
    </w:p>
    <w:p w:rsidR="007467E8" w:rsidRDefault="007467E8" w:rsidP="00912AEE">
      <w:pPr>
        <w:jc w:val="both"/>
        <w:rPr>
          <w:b/>
          <w:sz w:val="26"/>
          <w:szCs w:val="26"/>
        </w:rPr>
      </w:pP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5E47E3">
        <w:rPr>
          <w:sz w:val="26"/>
          <w:szCs w:val="26"/>
        </w:rPr>
        <w:t>923 400,00</w:t>
      </w:r>
      <w:r w:rsidRPr="00695694">
        <w:rPr>
          <w:sz w:val="26"/>
          <w:szCs w:val="26"/>
        </w:rPr>
        <w:t xml:space="preserve"> zł</w:t>
      </w:r>
      <w:r w:rsidR="00435D98">
        <w:rPr>
          <w:sz w:val="26"/>
          <w:szCs w:val="26"/>
        </w:rPr>
        <w:t xml:space="preserve">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435D98" w:rsidRDefault="00435D98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</w:t>
      </w:r>
      <w:r w:rsidR="00C44191">
        <w:rPr>
          <w:sz w:val="26"/>
          <w:szCs w:val="26"/>
        </w:rPr>
        <w:t>a z innym wykonawcą nie 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7467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3DD1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21D1"/>
    <w:rsid w:val="00206666"/>
    <w:rsid w:val="00210F3E"/>
    <w:rsid w:val="00435D98"/>
    <w:rsid w:val="004536C0"/>
    <w:rsid w:val="004566FB"/>
    <w:rsid w:val="005C5D84"/>
    <w:rsid w:val="005E47E3"/>
    <w:rsid w:val="00695694"/>
    <w:rsid w:val="006A02D8"/>
    <w:rsid w:val="006A33FB"/>
    <w:rsid w:val="006B100D"/>
    <w:rsid w:val="006F0E66"/>
    <w:rsid w:val="00713F66"/>
    <w:rsid w:val="007467E8"/>
    <w:rsid w:val="008279F1"/>
    <w:rsid w:val="00912AEE"/>
    <w:rsid w:val="009A256F"/>
    <w:rsid w:val="009D7486"/>
    <w:rsid w:val="00A6761A"/>
    <w:rsid w:val="00AF732F"/>
    <w:rsid w:val="00C44191"/>
    <w:rsid w:val="00D22DED"/>
    <w:rsid w:val="00D3118F"/>
    <w:rsid w:val="00E665B8"/>
    <w:rsid w:val="00E70EBB"/>
    <w:rsid w:val="00EC142C"/>
    <w:rsid w:val="00EE474E"/>
    <w:rsid w:val="00F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character" w:styleId="Pogrubienie">
    <w:name w:val="Strong"/>
    <w:uiPriority w:val="22"/>
    <w:qFormat/>
    <w:rsid w:val="009D7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2016-12-01T11:17:00Z</cp:lastPrinted>
  <dcterms:created xsi:type="dcterms:W3CDTF">2016-12-01T11:20:00Z</dcterms:created>
  <dcterms:modified xsi:type="dcterms:W3CDTF">2016-12-01T11:20:00Z</dcterms:modified>
</cp:coreProperties>
</file>