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F" w:rsidRDefault="00DB001F" w:rsidP="008B46C6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 xml:space="preserve">postępowania o udzielenie zamówienia publicznego pn.: </w:t>
      </w:r>
      <w:r w:rsidRPr="00F75AF6">
        <w:rPr>
          <w:b/>
          <w:sz w:val="24"/>
          <w:szCs w:val="24"/>
        </w:rPr>
        <w:t>„Termomodernizacja budynków użyteczności publicznej na terenie Gminy Gać”</w:t>
      </w:r>
      <w:r>
        <w:rPr>
          <w:b/>
          <w:sz w:val="24"/>
          <w:szCs w:val="24"/>
        </w:rPr>
        <w:t xml:space="preserve"> </w:t>
      </w:r>
      <w:r w:rsidR="008B46C6">
        <w:rPr>
          <w:sz w:val="24"/>
          <w:szCs w:val="24"/>
        </w:rPr>
        <w:t xml:space="preserve">znak sprawy </w:t>
      </w:r>
      <w:r w:rsidRPr="00F75AF6">
        <w:rPr>
          <w:sz w:val="24"/>
          <w:szCs w:val="24"/>
        </w:rPr>
        <w:t>RGO.271.4.2016.MB</w:t>
      </w:r>
      <w:r>
        <w:rPr>
          <w:sz w:val="24"/>
          <w:szCs w:val="24"/>
        </w:rPr>
        <w:t>.</w:t>
      </w:r>
    </w:p>
    <w:p w:rsidR="008B46C6" w:rsidRDefault="008B46C6" w:rsidP="008B46C6">
      <w:pPr>
        <w:jc w:val="center"/>
        <w:rPr>
          <w:b/>
          <w:i/>
          <w:sz w:val="24"/>
          <w:szCs w:val="24"/>
        </w:rPr>
      </w:pPr>
      <w:r w:rsidRPr="008B46C6">
        <w:rPr>
          <w:b/>
          <w:i/>
          <w:sz w:val="24"/>
          <w:szCs w:val="24"/>
        </w:rPr>
        <w:t>Wyjaśnienie treści specyfikacji istotnych warunków zamówienia</w:t>
      </w:r>
    </w:p>
    <w:p w:rsidR="006A1DE8" w:rsidRDefault="008B46C6" w:rsidP="008B46C6">
      <w:pPr>
        <w:jc w:val="both"/>
        <w:rPr>
          <w:b/>
          <w:sz w:val="24"/>
          <w:szCs w:val="24"/>
        </w:rPr>
      </w:pPr>
      <w:r w:rsidRPr="006A1DE8">
        <w:rPr>
          <w:b/>
          <w:sz w:val="24"/>
          <w:szCs w:val="24"/>
        </w:rPr>
        <w:t>Podstawa prawna:</w:t>
      </w:r>
    </w:p>
    <w:p w:rsidR="008B46C6" w:rsidRDefault="008B46C6" w:rsidP="008B46C6">
      <w:pPr>
        <w:jc w:val="both"/>
        <w:rPr>
          <w:sz w:val="24"/>
          <w:szCs w:val="24"/>
        </w:rPr>
      </w:pPr>
      <w:r w:rsidRPr="008B46C6">
        <w:rPr>
          <w:b/>
          <w:i/>
          <w:sz w:val="24"/>
          <w:szCs w:val="24"/>
        </w:rPr>
        <w:t xml:space="preserve">Art. 38 ust. 1 </w:t>
      </w:r>
      <w:proofErr w:type="spellStart"/>
      <w:r w:rsidRPr="008B46C6">
        <w:rPr>
          <w:b/>
          <w:i/>
          <w:sz w:val="24"/>
          <w:szCs w:val="24"/>
        </w:rPr>
        <w:t>pkt</w:t>
      </w:r>
      <w:proofErr w:type="spellEnd"/>
      <w:r w:rsidRPr="008B46C6">
        <w:rPr>
          <w:b/>
          <w:i/>
          <w:sz w:val="24"/>
          <w:szCs w:val="24"/>
        </w:rPr>
        <w:t xml:space="preserve"> 3 </w:t>
      </w:r>
      <w:r w:rsidRPr="008B46C6">
        <w:rPr>
          <w:sz w:val="24"/>
          <w:szCs w:val="24"/>
        </w:rPr>
        <w:t xml:space="preserve">ustawy z dnia 29.01.2004 r. Prawo zamówień publicznych (Dz. U. z 2015 r. poz. 2164 j. t. z </w:t>
      </w:r>
      <w:proofErr w:type="spellStart"/>
      <w:r w:rsidRPr="008B46C6">
        <w:rPr>
          <w:sz w:val="24"/>
          <w:szCs w:val="24"/>
        </w:rPr>
        <w:t>późn</w:t>
      </w:r>
      <w:proofErr w:type="spellEnd"/>
      <w:r w:rsidRPr="008B46C6">
        <w:rPr>
          <w:sz w:val="24"/>
          <w:szCs w:val="24"/>
        </w:rPr>
        <w:t>. zm.),</w:t>
      </w:r>
    </w:p>
    <w:p w:rsidR="00095C71" w:rsidRPr="000F63F6" w:rsidRDefault="00095C71" w:rsidP="00095C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udziel</w:t>
      </w:r>
      <w:r w:rsidR="00720CF0">
        <w:rPr>
          <w:b/>
          <w:sz w:val="24"/>
          <w:szCs w:val="24"/>
        </w:rPr>
        <w:t>a odpowiedzi na pytania z dnia 8</w:t>
      </w:r>
      <w:r>
        <w:rPr>
          <w:b/>
          <w:sz w:val="24"/>
          <w:szCs w:val="24"/>
        </w:rPr>
        <w:t>.11</w:t>
      </w:r>
      <w:r w:rsidRPr="000F63F6">
        <w:rPr>
          <w:b/>
          <w:sz w:val="24"/>
          <w:szCs w:val="24"/>
        </w:rPr>
        <w:t>.2016 r.</w:t>
      </w:r>
    </w:p>
    <w:p w:rsidR="000F63F6" w:rsidRPr="0050052C" w:rsidRDefault="000F63F6" w:rsidP="000F63F6">
      <w:pPr>
        <w:pStyle w:val="p7"/>
        <w:rPr>
          <w:rStyle w:val="ft3"/>
          <w:rFonts w:asciiTheme="minorHAnsi" w:hAnsiTheme="minorHAnsi"/>
          <w:b/>
          <w:u w:val="single"/>
        </w:rPr>
      </w:pPr>
      <w:r w:rsidRPr="0050052C">
        <w:rPr>
          <w:rStyle w:val="ft3"/>
          <w:rFonts w:asciiTheme="minorHAnsi" w:hAnsiTheme="minorHAnsi"/>
          <w:b/>
          <w:u w:val="single"/>
        </w:rPr>
        <w:t>Pytanie 1.</w:t>
      </w:r>
    </w:p>
    <w:p w:rsidR="00D421AC" w:rsidRPr="00D421AC" w:rsidRDefault="00720CF0" w:rsidP="000F63F6">
      <w:pPr>
        <w:pStyle w:val="p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Proszę o przesunięcie terminu składania ofert, ponieważ z informacji uzyskanych od producenta pomp ciepła wynika, iż niewłaściwie zostały dobrane urządzenia (będą niewystarczające </w:t>
      </w:r>
      <w:proofErr w:type="spellStart"/>
      <w:r>
        <w:rPr>
          <w:rFonts w:asciiTheme="minorHAnsi" w:hAnsiTheme="minorHAnsi"/>
        </w:rPr>
        <w:t>mocowo</w:t>
      </w:r>
      <w:proofErr w:type="spellEnd"/>
      <w:r>
        <w:rPr>
          <w:rFonts w:asciiTheme="minorHAnsi" w:hAnsiTheme="minorHAnsi"/>
        </w:rPr>
        <w:t>, przy zakład</w:t>
      </w:r>
      <w:r w:rsidR="008E1B50">
        <w:rPr>
          <w:rFonts w:asciiTheme="minorHAnsi" w:hAnsiTheme="minorHAnsi"/>
        </w:rPr>
        <w:t>anych parametrach temperaturowych z PFU).</w:t>
      </w:r>
    </w:p>
    <w:p w:rsidR="000F63F6" w:rsidRPr="0050052C" w:rsidRDefault="000F63F6" w:rsidP="000F63F6">
      <w:pPr>
        <w:pStyle w:val="p9"/>
        <w:jc w:val="both"/>
        <w:rPr>
          <w:rFonts w:asciiTheme="minorHAnsi" w:hAnsiTheme="minorHAnsi"/>
          <w:b/>
          <w:u w:val="single"/>
        </w:rPr>
      </w:pPr>
      <w:r w:rsidRPr="0050052C">
        <w:rPr>
          <w:rFonts w:asciiTheme="minorHAnsi" w:hAnsiTheme="minorHAnsi"/>
          <w:b/>
          <w:u w:val="single"/>
        </w:rPr>
        <w:t>Odpowiedź:</w:t>
      </w:r>
    </w:p>
    <w:p w:rsidR="008E1B50" w:rsidRPr="008E1B50" w:rsidRDefault="008E1B50" w:rsidP="008E1B50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pl-PL"/>
        </w:rPr>
      </w:pPr>
      <w:r w:rsidRPr="008E1B50">
        <w:rPr>
          <w:rFonts w:cs="Arial"/>
          <w:bCs/>
          <w:color w:val="000000"/>
          <w:sz w:val="24"/>
          <w:szCs w:val="24"/>
          <w:lang w:eastAsia="pl-PL"/>
        </w:rPr>
        <w:t>Zamawiający przedłużył termin składania ofert do dnia 23.11.2016. Wymagane parametry równoważne pomp ciepła zostały opublikowane jako załączniki do ogłoszonego przetargu</w:t>
      </w:r>
      <w:r>
        <w:rPr>
          <w:rFonts w:cs="Arial"/>
          <w:bCs/>
          <w:color w:val="000000"/>
          <w:sz w:val="24"/>
          <w:szCs w:val="24"/>
          <w:lang w:eastAsia="pl-PL"/>
        </w:rPr>
        <w:t xml:space="preserve"> na stronie internetowej BIP Zamawiającego</w:t>
      </w:r>
      <w:r w:rsidRPr="008E1B50">
        <w:rPr>
          <w:rFonts w:cs="Arial"/>
          <w:bCs/>
          <w:color w:val="000000"/>
          <w:sz w:val="24"/>
          <w:szCs w:val="24"/>
          <w:lang w:eastAsia="pl-PL"/>
        </w:rPr>
        <w:t xml:space="preserve">. </w:t>
      </w:r>
    </w:p>
    <w:p w:rsidR="009E4AB1" w:rsidRDefault="009E4AB1"/>
    <w:sectPr w:rsidR="009E4AB1" w:rsidSect="00095C71">
      <w:headerReference w:type="default" r:id="rId6"/>
      <w:footerReference w:type="default" r:id="rId7"/>
      <w:pgSz w:w="11906" w:h="16838"/>
      <w:pgMar w:top="1843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F0" w:rsidRDefault="00720CF0" w:rsidP="00DB001F">
      <w:pPr>
        <w:spacing w:after="0" w:line="240" w:lineRule="auto"/>
      </w:pPr>
      <w:r>
        <w:separator/>
      </w:r>
    </w:p>
  </w:endnote>
  <w:endnote w:type="continuationSeparator" w:id="0">
    <w:p w:rsidR="00720CF0" w:rsidRDefault="00720CF0" w:rsidP="00DB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F0" w:rsidRPr="009B28DB" w:rsidRDefault="00720CF0" w:rsidP="00095C71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Rozwoju Regionalnego w ramach Regionalnego Programu Operacyjnego Województwa Podkarpackiego na lata 2014 - 2020</w:t>
    </w:r>
  </w:p>
  <w:p w:rsidR="00720CF0" w:rsidRDefault="00720C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F0" w:rsidRDefault="00720CF0" w:rsidP="00DB001F">
      <w:pPr>
        <w:spacing w:after="0" w:line="240" w:lineRule="auto"/>
      </w:pPr>
      <w:r>
        <w:separator/>
      </w:r>
    </w:p>
  </w:footnote>
  <w:footnote w:type="continuationSeparator" w:id="0">
    <w:p w:rsidR="00720CF0" w:rsidRDefault="00720CF0" w:rsidP="00DB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F0" w:rsidRDefault="00720CF0" w:rsidP="00DB001F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2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0CF0" w:rsidRPr="003A10C5" w:rsidRDefault="00720CF0" w:rsidP="00DB001F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720CF0" w:rsidRPr="00583868" w:rsidRDefault="00720CF0" w:rsidP="00DB001F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 w:rsidRPr="001E0FD9">
      <w:rPr>
        <w:rFonts w:ascii="Calibri" w:hAnsi="Calibri"/>
        <w:sz w:val="16"/>
        <w:szCs w:val="16"/>
      </w:rPr>
      <w:t>RGO.271.4.2016.MB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9</w:t>
    </w:r>
    <w:r w:rsidRPr="001E0FD9">
      <w:rPr>
        <w:rFonts w:ascii="Calibri" w:hAnsi="Calibri"/>
        <w:sz w:val="16"/>
        <w:szCs w:val="16"/>
      </w:rPr>
      <w:t>.11.2016  r.</w:t>
    </w:r>
  </w:p>
  <w:p w:rsidR="00720CF0" w:rsidRDefault="00720CF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1F"/>
    <w:rsid w:val="00095C71"/>
    <w:rsid w:val="000F63F6"/>
    <w:rsid w:val="002A7FD5"/>
    <w:rsid w:val="002C4B0E"/>
    <w:rsid w:val="006A1DE8"/>
    <w:rsid w:val="00720CF0"/>
    <w:rsid w:val="008B46C6"/>
    <w:rsid w:val="008E1B50"/>
    <w:rsid w:val="009D384C"/>
    <w:rsid w:val="009E4AB1"/>
    <w:rsid w:val="00D421AC"/>
    <w:rsid w:val="00DB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01F"/>
  </w:style>
  <w:style w:type="paragraph" w:styleId="Stopka">
    <w:name w:val="footer"/>
    <w:basedOn w:val="Normalny"/>
    <w:link w:val="Stopka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001F"/>
  </w:style>
  <w:style w:type="paragraph" w:styleId="Tekstdymka">
    <w:name w:val="Balloon Text"/>
    <w:basedOn w:val="Normalny"/>
    <w:link w:val="TekstdymkaZnak"/>
    <w:uiPriority w:val="99"/>
    <w:semiHidden/>
    <w:unhideWhenUsed/>
    <w:rsid w:val="00D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F"/>
    <w:rPr>
      <w:rFonts w:ascii="Tahoma" w:hAnsi="Tahoma" w:cs="Tahoma"/>
      <w:sz w:val="16"/>
      <w:szCs w:val="16"/>
    </w:rPr>
  </w:style>
  <w:style w:type="paragraph" w:customStyle="1" w:styleId="p7">
    <w:name w:val="p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0F63F6"/>
  </w:style>
  <w:style w:type="paragraph" w:customStyle="1" w:styleId="p8">
    <w:name w:val="p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0F63F6"/>
  </w:style>
  <w:style w:type="paragraph" w:customStyle="1" w:styleId="p11">
    <w:name w:val="p1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0F63F6"/>
  </w:style>
  <w:style w:type="paragraph" w:customStyle="1" w:styleId="p16">
    <w:name w:val="p16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dcterms:created xsi:type="dcterms:W3CDTF">2016-11-10T13:52:00Z</dcterms:created>
  <dcterms:modified xsi:type="dcterms:W3CDTF">2016-11-10T13:52:00Z</dcterms:modified>
</cp:coreProperties>
</file>