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AB" w:rsidRDefault="00516286" w:rsidP="00172EAB">
      <w:pPr>
        <w:pStyle w:val="NormalnyWeb"/>
        <w:spacing w:before="0"/>
        <w:jc w:val="center"/>
      </w:pPr>
      <w:r>
        <w:rPr>
          <w:rStyle w:val="StrongEmphasis"/>
          <w:color w:val="272725"/>
        </w:rPr>
        <w:t xml:space="preserve"> </w:t>
      </w:r>
      <w:r w:rsidR="00453F18">
        <w:rPr>
          <w:rStyle w:val="StrongEmphasis"/>
          <w:color w:val="272725"/>
        </w:rPr>
        <w:t>Zarządzenie Nr 9</w:t>
      </w:r>
      <w:r w:rsidR="00196CD4">
        <w:rPr>
          <w:rStyle w:val="StrongEmphasis"/>
          <w:color w:val="272725"/>
        </w:rPr>
        <w:t xml:space="preserve"> /2016 </w:t>
      </w:r>
      <w:r w:rsidR="00196CD4">
        <w:rPr>
          <w:rStyle w:val="StrongEmphasis"/>
          <w:color w:val="272725"/>
        </w:rPr>
        <w:br/>
        <w:t>Wójt</w:t>
      </w:r>
      <w:r w:rsidR="00B5015C">
        <w:rPr>
          <w:rStyle w:val="StrongEmphasis"/>
          <w:color w:val="272725"/>
        </w:rPr>
        <w:t>a Gminy Dominowo</w:t>
      </w:r>
      <w:r w:rsidR="00B5015C">
        <w:rPr>
          <w:rStyle w:val="StrongEmphasis"/>
          <w:color w:val="272725"/>
        </w:rPr>
        <w:br/>
        <w:t xml:space="preserve">z dnia </w:t>
      </w:r>
      <w:r w:rsidR="00196CD4">
        <w:rPr>
          <w:rStyle w:val="StrongEmphasis"/>
          <w:color w:val="272725"/>
        </w:rPr>
        <w:t xml:space="preserve">  </w:t>
      </w:r>
      <w:r w:rsidR="00453F18">
        <w:rPr>
          <w:rStyle w:val="StrongEmphasis"/>
          <w:color w:val="272725"/>
        </w:rPr>
        <w:t xml:space="preserve">4 marca </w:t>
      </w:r>
      <w:r w:rsidR="00B5015C">
        <w:rPr>
          <w:rStyle w:val="StrongEmphasis"/>
          <w:color w:val="272725"/>
        </w:rPr>
        <w:t xml:space="preserve"> </w:t>
      </w:r>
      <w:r w:rsidR="00196CD4">
        <w:rPr>
          <w:rStyle w:val="StrongEmphasis"/>
          <w:color w:val="272725"/>
        </w:rPr>
        <w:t>2016</w:t>
      </w:r>
      <w:r w:rsidR="00172EAB">
        <w:rPr>
          <w:rStyle w:val="StrongEmphasis"/>
          <w:color w:val="272725"/>
        </w:rPr>
        <w:t xml:space="preserve"> roku</w:t>
      </w:r>
    </w:p>
    <w:p w:rsidR="00172EAB" w:rsidRPr="006E18A0" w:rsidRDefault="00172EAB" w:rsidP="00172EAB">
      <w:pPr>
        <w:pStyle w:val="NormalnyWeb"/>
        <w:jc w:val="center"/>
      </w:pPr>
      <w:r>
        <w:rPr>
          <w:rStyle w:val="StrongEmphasis"/>
          <w:color w:val="272725"/>
        </w:rPr>
        <w:t xml:space="preserve">w sprawie ogłoszenia otwartego konkursu ofert </w:t>
      </w:r>
      <w:r w:rsidRPr="006E18A0">
        <w:t xml:space="preserve">na </w:t>
      </w:r>
      <w:r w:rsidRPr="006E18A0">
        <w:rPr>
          <w:b/>
        </w:rPr>
        <w:t xml:space="preserve">realizację zadania publicznego w zakresie </w:t>
      </w:r>
      <w:r w:rsidR="006E18A0" w:rsidRPr="006E18A0">
        <w:rPr>
          <w:b/>
        </w:rPr>
        <w:t xml:space="preserve">wspierania i </w:t>
      </w:r>
      <w:r w:rsidRPr="006E18A0">
        <w:rPr>
          <w:b/>
        </w:rPr>
        <w:t>upowszechniania kultury fizycznej i sportu wśród dzieci i młodzieży w środowisku wiejskim na te</w:t>
      </w:r>
      <w:r w:rsidR="00196CD4" w:rsidRPr="006E18A0">
        <w:rPr>
          <w:b/>
        </w:rPr>
        <w:t>renie Gminy Dominowo w roku 2016</w:t>
      </w:r>
      <w:r w:rsidRPr="006E18A0">
        <w:t>.</w:t>
      </w:r>
    </w:p>
    <w:p w:rsidR="00172EAB" w:rsidRPr="008E5750" w:rsidRDefault="008E5750" w:rsidP="00453F18">
      <w:pPr>
        <w:pStyle w:val="NormalnyWeb"/>
        <w:ind w:firstLine="708"/>
        <w:jc w:val="both"/>
        <w:rPr>
          <w:color w:val="272725"/>
        </w:rPr>
      </w:pPr>
      <w:r w:rsidRPr="008E5750">
        <w:rPr>
          <w:color w:val="272725"/>
        </w:rPr>
        <w:t xml:space="preserve">Na podstawie art. 7 ust.1 pkt </w:t>
      </w:r>
      <w:r w:rsidR="001A5B67" w:rsidRPr="008E5750">
        <w:rPr>
          <w:color w:val="272725"/>
        </w:rPr>
        <w:t>19</w:t>
      </w:r>
      <w:r w:rsidRPr="008E5750">
        <w:rPr>
          <w:color w:val="272725"/>
        </w:rPr>
        <w:t xml:space="preserve"> i art.</w:t>
      </w:r>
      <w:r w:rsidR="00C83543">
        <w:rPr>
          <w:color w:val="272725"/>
        </w:rPr>
        <w:t xml:space="preserve"> 30 ust.</w:t>
      </w:r>
      <w:r>
        <w:rPr>
          <w:color w:val="272725"/>
        </w:rPr>
        <w:t xml:space="preserve"> </w:t>
      </w:r>
      <w:r w:rsidRPr="008E5750">
        <w:rPr>
          <w:color w:val="272725"/>
        </w:rPr>
        <w:t>1</w:t>
      </w:r>
      <w:r w:rsidR="00172EAB">
        <w:rPr>
          <w:color w:val="272725"/>
        </w:rPr>
        <w:t xml:space="preserve"> </w:t>
      </w:r>
      <w:r w:rsidR="001A5B67">
        <w:rPr>
          <w:color w:val="272725"/>
        </w:rPr>
        <w:t xml:space="preserve"> </w:t>
      </w:r>
      <w:r w:rsidR="00172EAB">
        <w:rPr>
          <w:color w:val="272725"/>
        </w:rPr>
        <w:t>ustawy z dnia 8 marca 1990 r. o sa</w:t>
      </w:r>
      <w:r w:rsidR="00196CD4">
        <w:rPr>
          <w:color w:val="272725"/>
        </w:rPr>
        <w:t>morządzie gminnym (Dz.U. z 2015 poz.1515</w:t>
      </w:r>
      <w:r w:rsidR="001A5B67">
        <w:rPr>
          <w:color w:val="272725"/>
        </w:rPr>
        <w:t>)</w:t>
      </w:r>
      <w:r w:rsidR="00196CD4">
        <w:rPr>
          <w:color w:val="272725"/>
        </w:rPr>
        <w:t xml:space="preserve"> </w:t>
      </w:r>
      <w:r w:rsidR="00172EAB">
        <w:rPr>
          <w:color w:val="272725"/>
        </w:rPr>
        <w:t>art. 13 ustawy z dnia 24 kwietnia 2003 roku o działalności pożytku publicznego i o wolontariacie (</w:t>
      </w:r>
      <w:r w:rsidR="00453F18">
        <w:rPr>
          <w:rFonts w:cs="Times New Roman"/>
          <w:bCs/>
          <w:color w:val="000000"/>
        </w:rPr>
        <w:t>Dz.U.2016</w:t>
      </w:r>
      <w:r w:rsidR="00B5015C">
        <w:rPr>
          <w:rFonts w:cs="Times New Roman"/>
          <w:bCs/>
          <w:color w:val="000000"/>
        </w:rPr>
        <w:t xml:space="preserve">, </w:t>
      </w:r>
      <w:r w:rsidR="009D30E9">
        <w:rPr>
          <w:rFonts w:cs="Times New Roman"/>
          <w:bCs/>
          <w:color w:val="000000"/>
        </w:rPr>
        <w:t xml:space="preserve"> </w:t>
      </w:r>
      <w:r w:rsidR="00B5015C">
        <w:rPr>
          <w:rFonts w:cs="Times New Roman"/>
          <w:bCs/>
          <w:color w:val="000000"/>
        </w:rPr>
        <w:t>poz.</w:t>
      </w:r>
      <w:r w:rsidR="00453F18">
        <w:rPr>
          <w:rFonts w:cs="Times New Roman"/>
          <w:bCs/>
          <w:color w:val="000000"/>
        </w:rPr>
        <w:t>239</w:t>
      </w:r>
      <w:r>
        <w:rPr>
          <w:rFonts w:cs="Times New Roman"/>
          <w:bCs/>
          <w:color w:val="000000"/>
        </w:rPr>
        <w:t xml:space="preserve"> ze zmianami</w:t>
      </w:r>
      <w:r>
        <w:rPr>
          <w:color w:val="272725"/>
        </w:rPr>
        <w:t xml:space="preserve">) oraz uchwały </w:t>
      </w:r>
      <w:r w:rsidR="00172EAB">
        <w:rPr>
          <w:b/>
          <w:bCs/>
        </w:rPr>
        <w:t>Nr</w:t>
      </w:r>
      <w:r w:rsidR="00172EAB">
        <w:t xml:space="preserve"> </w:t>
      </w:r>
      <w:r w:rsidR="00196CD4">
        <w:rPr>
          <w:b/>
          <w:bCs/>
        </w:rPr>
        <w:t>XIII/84/2015</w:t>
      </w:r>
      <w:r w:rsidR="00172EAB">
        <w:rPr>
          <w:b/>
          <w:bCs/>
        </w:rPr>
        <w:t xml:space="preserve"> Rady  Gminy Dominowo z dnia </w:t>
      </w:r>
      <w:r w:rsidR="00196CD4">
        <w:rPr>
          <w:b/>
          <w:bCs/>
        </w:rPr>
        <w:t>30 listopada 2015</w:t>
      </w:r>
      <w:r w:rsidR="00172EAB">
        <w:rPr>
          <w:b/>
          <w:bCs/>
        </w:rPr>
        <w:t xml:space="preserve"> roku</w:t>
      </w:r>
      <w:r w:rsidR="00172EAB">
        <w:t xml:space="preserve"> </w:t>
      </w:r>
      <w:r w:rsidR="00172EAB">
        <w:rPr>
          <w:color w:val="272725"/>
        </w:rPr>
        <w:t>w sprawie uchwalenia „Programu współpracy Gminy Dominowo z organizacjami pozarządowymi, oraz podmiotami, o których mowa w art. 3 ust. 3 ustawy z dnia 24 kwietnia 2003</w:t>
      </w:r>
      <w:r w:rsidR="00122A7B">
        <w:rPr>
          <w:color w:val="272725"/>
        </w:rPr>
        <w:t xml:space="preserve"> </w:t>
      </w:r>
      <w:r w:rsidR="00172EAB">
        <w:rPr>
          <w:color w:val="272725"/>
        </w:rPr>
        <w:t>r. o działalności pożytku publi</w:t>
      </w:r>
      <w:r w:rsidR="00196CD4">
        <w:rPr>
          <w:color w:val="272725"/>
        </w:rPr>
        <w:t>cznego i o wolontariacie na 2016</w:t>
      </w:r>
      <w:r w:rsidR="00172EAB">
        <w:rPr>
          <w:color w:val="272725"/>
        </w:rPr>
        <w:t xml:space="preserve"> rok”</w:t>
      </w:r>
    </w:p>
    <w:p w:rsidR="00172EAB" w:rsidRDefault="00172EAB" w:rsidP="00172EAB">
      <w:pPr>
        <w:pStyle w:val="NormalnyWeb"/>
        <w:jc w:val="both"/>
        <w:rPr>
          <w:color w:val="272725"/>
        </w:rPr>
      </w:pPr>
      <w:r w:rsidRPr="008E5750">
        <w:rPr>
          <w:b/>
          <w:color w:val="272725"/>
        </w:rPr>
        <w:t>zarządzam, co następuje</w:t>
      </w:r>
      <w:r>
        <w:rPr>
          <w:color w:val="272725"/>
        </w:rPr>
        <w:t>:</w:t>
      </w:r>
    </w:p>
    <w:p w:rsidR="00497EC3" w:rsidRDefault="001A5B67" w:rsidP="00172EAB">
      <w:pPr>
        <w:pStyle w:val="NormalnyWeb"/>
        <w:jc w:val="both"/>
        <w:rPr>
          <w:rStyle w:val="StrongEmphasis"/>
          <w:color w:val="272725"/>
        </w:rPr>
      </w:pPr>
      <w:r>
        <w:rPr>
          <w:rStyle w:val="StrongEmphasis"/>
          <w:color w:val="272725"/>
        </w:rPr>
        <w:t>§ 1.1.</w:t>
      </w:r>
      <w:r w:rsidR="00172EAB">
        <w:rPr>
          <w:color w:val="272725"/>
        </w:rPr>
        <w:t xml:space="preserve"> Postanawiam ogłosić otwarty konkurs ofert na realizację zadania publicznego w zakresie </w:t>
      </w:r>
      <w:r w:rsidR="00172EAB">
        <w:rPr>
          <w:rStyle w:val="StrongEmphasis"/>
          <w:color w:val="272725"/>
        </w:rPr>
        <w:t>upowszechniania kultury fizycznej i sportu wśród dzieci i młodzieży w środowisku wiejskim na te</w:t>
      </w:r>
      <w:r w:rsidR="00196CD4">
        <w:rPr>
          <w:rStyle w:val="StrongEmphasis"/>
          <w:color w:val="272725"/>
        </w:rPr>
        <w:t>renie Gminy Dominowo w roku 2016</w:t>
      </w:r>
      <w:r w:rsidR="00172EAB">
        <w:rPr>
          <w:rStyle w:val="StrongEmphasis"/>
          <w:color w:val="272725"/>
        </w:rPr>
        <w:t xml:space="preserve"> </w:t>
      </w:r>
      <w:r w:rsidR="00497EC3">
        <w:rPr>
          <w:rStyle w:val="StrongEmphasis"/>
          <w:color w:val="272725"/>
        </w:rPr>
        <w:t>.</w:t>
      </w:r>
    </w:p>
    <w:p w:rsidR="006E18A0" w:rsidRDefault="00172EAB" w:rsidP="00172EAB">
      <w:pPr>
        <w:pStyle w:val="NormalnyWeb"/>
        <w:jc w:val="both"/>
        <w:rPr>
          <w:color w:val="272725"/>
        </w:rPr>
      </w:pPr>
      <w:r w:rsidRPr="001A5B67">
        <w:rPr>
          <w:b/>
          <w:color w:val="272725"/>
        </w:rPr>
        <w:t>2</w:t>
      </w:r>
      <w:r>
        <w:rPr>
          <w:color w:val="272725"/>
        </w:rPr>
        <w:t xml:space="preserve">. </w:t>
      </w:r>
      <w:r w:rsidR="006E18A0">
        <w:rPr>
          <w:color w:val="272725"/>
        </w:rPr>
        <w:t>Ogłoszenie</w:t>
      </w:r>
      <w:r>
        <w:rPr>
          <w:color w:val="272725"/>
        </w:rPr>
        <w:t xml:space="preserve"> o o</w:t>
      </w:r>
      <w:r w:rsidR="006E18A0">
        <w:rPr>
          <w:color w:val="272725"/>
        </w:rPr>
        <w:t>twartym konkursie ofert znajduje</w:t>
      </w:r>
      <w:r>
        <w:rPr>
          <w:color w:val="272725"/>
        </w:rPr>
        <w:t xml:space="preserve"> się w załączniku nr 1 do niniejszego zarządzenia.</w:t>
      </w:r>
    </w:p>
    <w:p w:rsidR="006E18A0" w:rsidRDefault="006E18A0" w:rsidP="00172EAB">
      <w:pPr>
        <w:pStyle w:val="NormalnyWeb"/>
        <w:jc w:val="both"/>
        <w:rPr>
          <w:color w:val="272725"/>
        </w:rPr>
      </w:pPr>
      <w:r w:rsidRPr="001A5B67">
        <w:rPr>
          <w:rStyle w:val="StrongEmphasis"/>
          <w:bCs w:val="0"/>
        </w:rPr>
        <w:t>§ 2</w:t>
      </w:r>
      <w:r w:rsidRPr="001A5B67">
        <w:rPr>
          <w:rStyle w:val="StrongEmphasis"/>
        </w:rPr>
        <w:t>.</w:t>
      </w:r>
      <w:r>
        <w:rPr>
          <w:color w:val="272725"/>
        </w:rPr>
        <w:t xml:space="preserve"> 1. </w:t>
      </w:r>
      <w:r w:rsidRPr="006E18A0">
        <w:rPr>
          <w:rStyle w:val="StrongEmphasis"/>
          <w:b w:val="0"/>
          <w:bCs w:val="0"/>
        </w:rPr>
        <w:t>Do konkursu mogą przystąpić organizacje pozarządowe oraz podmioty, o których mowa w art. 3 ust</w:t>
      </w:r>
      <w:r>
        <w:rPr>
          <w:rStyle w:val="StrongEmphasis"/>
          <w:b w:val="0"/>
          <w:bCs w:val="0"/>
        </w:rPr>
        <w:t xml:space="preserve">. </w:t>
      </w:r>
      <w:r w:rsidRPr="006E18A0">
        <w:rPr>
          <w:rStyle w:val="StrongEmphasis"/>
          <w:b w:val="0"/>
          <w:bCs w:val="0"/>
        </w:rPr>
        <w:t>3 ustawy z dnia 24 kwietnia 2003 r. o działalności pożytku publicznego i o wolontariacie, prowadzące działalność statutową w dziedzinie objętej konkursem</w:t>
      </w:r>
      <w:r>
        <w:rPr>
          <w:rStyle w:val="StrongEmphasis"/>
          <w:bCs w:val="0"/>
        </w:rPr>
        <w:t xml:space="preserve">. </w:t>
      </w:r>
    </w:p>
    <w:p w:rsidR="006E18A0" w:rsidRPr="00881DE3" w:rsidRDefault="006E18A0" w:rsidP="00172EAB">
      <w:pPr>
        <w:pStyle w:val="NormalnyWeb"/>
        <w:jc w:val="both"/>
        <w:rPr>
          <w:color w:val="272725"/>
        </w:rPr>
      </w:pPr>
      <w:r>
        <w:rPr>
          <w:color w:val="272725"/>
        </w:rPr>
        <w:t xml:space="preserve">2. Oferty należy złożyć na formularzu zgodnym z załącznikiem </w:t>
      </w:r>
      <w:r w:rsidR="00881DE3">
        <w:rPr>
          <w:color w:val="272725"/>
        </w:rPr>
        <w:t>nr 1 do rozporzą</w:t>
      </w:r>
      <w:r>
        <w:rPr>
          <w:color w:val="272725"/>
        </w:rPr>
        <w:t>dzenia Ministra Pracy i Polityki Społecznej z dnia 15 grudnia 2010 r. w</w:t>
      </w:r>
      <w:r w:rsidR="00881DE3">
        <w:rPr>
          <w:color w:val="272725"/>
        </w:rPr>
        <w:t xml:space="preserve"> sprawie wzoru oferty ramowego </w:t>
      </w:r>
      <w:r>
        <w:rPr>
          <w:color w:val="272725"/>
        </w:rPr>
        <w:t xml:space="preserve">wzoru </w:t>
      </w:r>
      <w:r w:rsidR="00881DE3">
        <w:rPr>
          <w:color w:val="272725"/>
        </w:rPr>
        <w:t xml:space="preserve">umowy dotyczących realizacji zadania publicznego oraz wzoru sprawozdania z wykonania tego zadania (Dz. z 2011 r. Nr 6, poz. 25). </w:t>
      </w:r>
    </w:p>
    <w:p w:rsidR="00172EAB" w:rsidRDefault="00881DE3" w:rsidP="00172EAB">
      <w:pPr>
        <w:pStyle w:val="Textbody"/>
        <w:jc w:val="both"/>
        <w:rPr>
          <w:color w:val="272725"/>
        </w:rPr>
      </w:pPr>
      <w:r>
        <w:rPr>
          <w:rStyle w:val="StrongEmphasis"/>
          <w:bCs w:val="0"/>
        </w:rPr>
        <w:t>§ 3</w:t>
      </w:r>
      <w:r w:rsidR="00172EAB" w:rsidRPr="001A5B67">
        <w:rPr>
          <w:rStyle w:val="StrongEmphasis"/>
        </w:rPr>
        <w:t>.</w:t>
      </w:r>
      <w:r w:rsidR="00172EAB">
        <w:rPr>
          <w:color w:val="272725"/>
        </w:rPr>
        <w:t> Organizacje pozarządowe mogą zgłaszać swoich kandydatów do pracy w Komisji Konkursowej, według formularza stanowiącego załącznik nr 2 do niniejszego zarz</w:t>
      </w:r>
      <w:r w:rsidR="00122A7B">
        <w:rPr>
          <w:color w:val="272725"/>
        </w:rPr>
        <w:t xml:space="preserve">ądzenia, w terminie do </w:t>
      </w:r>
      <w:r w:rsidR="00196CD4">
        <w:rPr>
          <w:b/>
          <w:color w:val="272725"/>
        </w:rPr>
        <w:t>2</w:t>
      </w:r>
      <w:r w:rsidR="00497EC3">
        <w:rPr>
          <w:b/>
          <w:color w:val="272725"/>
        </w:rPr>
        <w:t>5 marca</w:t>
      </w:r>
      <w:r w:rsidR="00122A7B">
        <w:rPr>
          <w:color w:val="272725"/>
        </w:rPr>
        <w:t xml:space="preserve"> </w:t>
      </w:r>
      <w:r w:rsidR="006A2248">
        <w:rPr>
          <w:b/>
          <w:color w:val="272725"/>
        </w:rPr>
        <w:t>2016</w:t>
      </w:r>
      <w:r w:rsidR="00172EAB" w:rsidRPr="00B81995">
        <w:rPr>
          <w:b/>
          <w:color w:val="272725"/>
        </w:rPr>
        <w:t xml:space="preserve"> r</w:t>
      </w:r>
      <w:r w:rsidR="00172EAB">
        <w:rPr>
          <w:color w:val="272725"/>
        </w:rPr>
        <w:t>. W skład komisji nie mogą wchodzić osoby wskazane przez organizacje pozarządowe, biorące udział w konkursie.</w:t>
      </w:r>
    </w:p>
    <w:p w:rsidR="00172EAB" w:rsidRDefault="00881DE3" w:rsidP="00172EAB">
      <w:pPr>
        <w:pStyle w:val="Textbody"/>
        <w:jc w:val="both"/>
        <w:rPr>
          <w:color w:val="272725"/>
        </w:rPr>
      </w:pPr>
      <w:r>
        <w:rPr>
          <w:rStyle w:val="StrongEmphasis"/>
          <w:bCs w:val="0"/>
          <w:color w:val="272725"/>
        </w:rPr>
        <w:t xml:space="preserve">§ 4. </w:t>
      </w:r>
      <w:r w:rsidR="00172EAB">
        <w:rPr>
          <w:color w:val="272725"/>
        </w:rPr>
        <w:t>Po ogłoszeniu wyników konkursu, w terminie określonym w ogłoszeniu o otwartym konkursie ofert, oferenci (organizacje, którym przyznano dotację) zobowiązani są złożyć oświadczenie wraz z aktualizacją harmonogramu działań i aktualizacją kosztorysu, według wzoru stanowiącego załącznik numer 3 do niniejszego zarządzenia.</w:t>
      </w:r>
    </w:p>
    <w:p w:rsidR="00172EAB" w:rsidRDefault="00172EAB" w:rsidP="001A5B67">
      <w:pPr>
        <w:pStyle w:val="Textbody"/>
      </w:pPr>
      <w:r>
        <w:rPr>
          <w:rStyle w:val="StrongEmphasis"/>
          <w:color w:val="272725"/>
        </w:rPr>
        <w:t>§</w:t>
      </w:r>
      <w:r w:rsidR="00881DE3">
        <w:rPr>
          <w:rStyle w:val="StrongEmphasis"/>
          <w:color w:val="272725"/>
        </w:rPr>
        <w:t xml:space="preserve"> 5</w:t>
      </w:r>
      <w:r>
        <w:rPr>
          <w:rStyle w:val="StrongEmphasis"/>
          <w:color w:val="272725"/>
        </w:rPr>
        <w:t>.</w:t>
      </w:r>
      <w:r>
        <w:rPr>
          <w:color w:val="272725"/>
        </w:rPr>
        <w:t>Wykonanie zarządzenia powierza się koor</w:t>
      </w:r>
      <w:r w:rsidR="001A5B67">
        <w:rPr>
          <w:color w:val="272725"/>
        </w:rPr>
        <w:t xml:space="preserve">dynatorowi do spraw współpracy </w:t>
      </w:r>
      <w:r>
        <w:rPr>
          <w:color w:val="272725"/>
        </w:rPr>
        <w:t>z organizacjami pozarządowymi.</w:t>
      </w:r>
    </w:p>
    <w:p w:rsidR="00881DE3" w:rsidRPr="008D5677" w:rsidRDefault="00881DE3" w:rsidP="00881DE3">
      <w:pPr>
        <w:pStyle w:val="Textbody"/>
        <w:jc w:val="both"/>
        <w:rPr>
          <w:b/>
        </w:rPr>
      </w:pPr>
      <w:r>
        <w:rPr>
          <w:rStyle w:val="StrongEmphasis"/>
          <w:color w:val="272725"/>
        </w:rPr>
        <w:t>§ 6</w:t>
      </w:r>
      <w:r w:rsidR="00172EAB">
        <w:rPr>
          <w:color w:val="272725"/>
        </w:rPr>
        <w:t>. Zarządzenie wch</w:t>
      </w:r>
      <w:r>
        <w:rPr>
          <w:color w:val="272725"/>
        </w:rPr>
        <w:t xml:space="preserve">odzi w życie z dniem podpisania </w:t>
      </w:r>
      <w:r w:rsidRPr="00881DE3">
        <w:rPr>
          <w:rStyle w:val="StrongEmphasis"/>
          <w:b w:val="0"/>
          <w:color w:val="272725"/>
        </w:rPr>
        <w:t>i podlega ogłoszeniu</w:t>
      </w:r>
      <w:r>
        <w:rPr>
          <w:rStyle w:val="StrongEmphasis"/>
          <w:color w:val="272725"/>
        </w:rPr>
        <w:t xml:space="preserve"> </w:t>
      </w:r>
      <w:r w:rsidRPr="008D5677">
        <w:rPr>
          <w:rStyle w:val="StrongEmphasis"/>
          <w:b w:val="0"/>
          <w:color w:val="272725"/>
        </w:rPr>
        <w:t xml:space="preserve">w Biuletynie Informacji Publicznej, </w:t>
      </w:r>
      <w:r>
        <w:rPr>
          <w:rStyle w:val="StrongEmphasis"/>
          <w:b w:val="0"/>
          <w:color w:val="272725"/>
        </w:rPr>
        <w:t xml:space="preserve">na tablicy informacyjnej w siedzibie Urzędu Gminy w Dominowie oraz na stronie internetowej </w:t>
      </w:r>
      <w:r w:rsidRPr="00497EC3">
        <w:rPr>
          <w:rStyle w:val="StrongEmphasis"/>
          <w:b w:val="0"/>
        </w:rPr>
        <w:t>www.dominowo.pl</w:t>
      </w:r>
      <w:r>
        <w:rPr>
          <w:rStyle w:val="StrongEmphasis"/>
          <w:b w:val="0"/>
        </w:rPr>
        <w:t>.</w:t>
      </w:r>
    </w:p>
    <w:p w:rsidR="001F392C" w:rsidRDefault="001F392C" w:rsidP="001F392C">
      <w:pPr>
        <w:pStyle w:val="NormalnyWeb"/>
        <w:spacing w:before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EAB" w:rsidRDefault="001F392C" w:rsidP="001F392C">
      <w:pPr>
        <w:pStyle w:val="NormalnyWeb"/>
        <w:spacing w:before="0" w:after="0"/>
        <w:ind w:left="4248" w:firstLine="708"/>
        <w:jc w:val="both"/>
      </w:pPr>
      <w:r>
        <w:t xml:space="preserve">             </w:t>
      </w:r>
      <w:bookmarkStart w:id="0" w:name="_GoBack"/>
      <w:bookmarkEnd w:id="0"/>
      <w:r>
        <w:t xml:space="preserve">Wójt Gminy </w:t>
      </w:r>
    </w:p>
    <w:p w:rsidR="001F392C" w:rsidRDefault="001F392C" w:rsidP="001F392C">
      <w:pPr>
        <w:pStyle w:val="NormalnyWeb"/>
        <w:spacing w:before="0" w:after="0"/>
        <w:ind w:left="4956"/>
        <w:jc w:val="both"/>
      </w:pPr>
      <w:r>
        <w:t xml:space="preserve">      /-/ Krzysztof </w:t>
      </w:r>
      <w:proofErr w:type="spellStart"/>
      <w:r>
        <w:t>Pauter</w:t>
      </w:r>
      <w:proofErr w:type="spellEnd"/>
    </w:p>
    <w:p w:rsidR="007414F2" w:rsidRDefault="007414F2"/>
    <w:sectPr w:rsidR="007414F2">
      <w:pgSz w:w="11906" w:h="16838"/>
      <w:pgMar w:top="780" w:right="1134" w:bottom="74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B"/>
    <w:rsid w:val="00122A7B"/>
    <w:rsid w:val="00172EAB"/>
    <w:rsid w:val="00196CD4"/>
    <w:rsid w:val="001A5B67"/>
    <w:rsid w:val="001F392C"/>
    <w:rsid w:val="0028011E"/>
    <w:rsid w:val="003B04EB"/>
    <w:rsid w:val="00453F18"/>
    <w:rsid w:val="00497EC3"/>
    <w:rsid w:val="00516286"/>
    <w:rsid w:val="006A2248"/>
    <w:rsid w:val="006E18A0"/>
    <w:rsid w:val="007414F2"/>
    <w:rsid w:val="00881DE3"/>
    <w:rsid w:val="008D5677"/>
    <w:rsid w:val="008E5750"/>
    <w:rsid w:val="009D30E9"/>
    <w:rsid w:val="00B5015C"/>
    <w:rsid w:val="00B81995"/>
    <w:rsid w:val="00C83543"/>
    <w:rsid w:val="00D74A4E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5C5F-8213-47D3-87ED-42DD67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2E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172EAB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172E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27</cp:revision>
  <cp:lastPrinted>2016-02-10T07:57:00Z</cp:lastPrinted>
  <dcterms:created xsi:type="dcterms:W3CDTF">2015-03-04T07:04:00Z</dcterms:created>
  <dcterms:modified xsi:type="dcterms:W3CDTF">2016-03-04T12:26:00Z</dcterms:modified>
</cp:coreProperties>
</file>