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9DC" w:rsidRDefault="004E49DC"/>
    <w:p w:rsidR="009B074A" w:rsidRDefault="009B074A" w:rsidP="009B074A">
      <w:pPr>
        <w:pStyle w:val="Standard"/>
        <w:autoSpaceDE w:val="0"/>
        <w:jc w:val="right"/>
        <w:rPr>
          <w:rFonts w:ascii="Garamond" w:hAnsi="Garamond" w:cs="TimesNewRomanPSMT"/>
        </w:rPr>
      </w:pPr>
      <w:r>
        <w:rPr>
          <w:rFonts w:ascii="Garamond" w:hAnsi="Garamond" w:cs="TimesNewRomanPSMT"/>
        </w:rPr>
        <w:t>Załącznik Nr 1 do</w:t>
      </w:r>
    </w:p>
    <w:p w:rsidR="009B074A" w:rsidRDefault="00701E4F" w:rsidP="009B074A">
      <w:pPr>
        <w:pStyle w:val="Standard"/>
        <w:autoSpaceDE w:val="0"/>
        <w:jc w:val="right"/>
        <w:rPr>
          <w:rFonts w:ascii="Garamond" w:hAnsi="Garamond" w:cs="TimesNewRomanPSMT"/>
        </w:rPr>
      </w:pPr>
      <w:r>
        <w:rPr>
          <w:rFonts w:ascii="Garamond" w:hAnsi="Garamond" w:cs="TimesNewRomanPSMT"/>
        </w:rPr>
        <w:t xml:space="preserve">Zarządzenia nr </w:t>
      </w:r>
      <w:r w:rsidR="00F8755A">
        <w:rPr>
          <w:rFonts w:ascii="Garamond" w:hAnsi="Garamond" w:cs="TimesNewRomanPSMT"/>
        </w:rPr>
        <w:t>9</w:t>
      </w:r>
      <w:r w:rsidR="001063C5">
        <w:rPr>
          <w:rFonts w:ascii="Garamond" w:hAnsi="Garamond" w:cs="TimesNewRomanPSMT"/>
        </w:rPr>
        <w:t>/2016</w:t>
      </w:r>
    </w:p>
    <w:p w:rsidR="009B074A" w:rsidRDefault="009B074A" w:rsidP="009B074A">
      <w:pPr>
        <w:pStyle w:val="Standard"/>
        <w:autoSpaceDE w:val="0"/>
        <w:jc w:val="right"/>
        <w:rPr>
          <w:rFonts w:ascii="Garamond" w:hAnsi="Garamond" w:cs="TimesNewRomanPSMT"/>
        </w:rPr>
      </w:pPr>
      <w:r>
        <w:rPr>
          <w:rFonts w:ascii="Garamond" w:hAnsi="Garamond" w:cs="TimesNewRomanPSMT"/>
        </w:rPr>
        <w:t>Wójta Gminy Dominowo</w:t>
      </w:r>
    </w:p>
    <w:p w:rsidR="009B074A" w:rsidRDefault="00F8755A" w:rsidP="009B074A">
      <w:pPr>
        <w:pStyle w:val="Standard"/>
        <w:autoSpaceDE w:val="0"/>
        <w:jc w:val="right"/>
        <w:rPr>
          <w:rFonts w:ascii="Garamond" w:hAnsi="Garamond" w:cs="TimesNewRomanPSMT"/>
        </w:rPr>
      </w:pPr>
      <w:r>
        <w:rPr>
          <w:rFonts w:ascii="Garamond" w:hAnsi="Garamond" w:cs="TimesNewRomanPSMT"/>
        </w:rPr>
        <w:t xml:space="preserve">z dnia 4 marca </w:t>
      </w:r>
      <w:r w:rsidR="001063C5">
        <w:rPr>
          <w:rFonts w:ascii="Garamond" w:hAnsi="Garamond" w:cs="TimesNewRomanPSMT"/>
        </w:rPr>
        <w:t xml:space="preserve"> 2016</w:t>
      </w:r>
      <w:r w:rsidR="009B074A">
        <w:rPr>
          <w:rFonts w:ascii="Garamond" w:hAnsi="Garamond" w:cs="TimesNewRomanPSMT"/>
        </w:rPr>
        <w:t xml:space="preserve"> r.</w:t>
      </w:r>
    </w:p>
    <w:p w:rsidR="009B074A" w:rsidRDefault="009B074A" w:rsidP="009B074A">
      <w:pPr>
        <w:pStyle w:val="Standard"/>
        <w:autoSpaceDE w:val="0"/>
        <w:jc w:val="right"/>
        <w:rPr>
          <w:rFonts w:ascii="Garamond" w:hAnsi="Garamond" w:cs="TimesNewRomanPSMT"/>
        </w:rPr>
      </w:pPr>
    </w:p>
    <w:p w:rsidR="009B074A" w:rsidRDefault="009B074A" w:rsidP="009B074A">
      <w:pPr>
        <w:pStyle w:val="Standard"/>
        <w:autoSpaceDE w:val="0"/>
        <w:jc w:val="right"/>
        <w:rPr>
          <w:rFonts w:ascii="Garamond" w:hAnsi="Garamond" w:cs="TimesNewRomanPSMT"/>
        </w:rPr>
      </w:pPr>
    </w:p>
    <w:p w:rsidR="009B074A" w:rsidRDefault="009B074A" w:rsidP="009B074A">
      <w:pPr>
        <w:pStyle w:val="Standard"/>
        <w:autoSpaceDE w:val="0"/>
        <w:jc w:val="center"/>
        <w:rPr>
          <w:rFonts w:ascii="Garamond" w:hAnsi="Garamond" w:cs="TimesNewRomanPS-BoldMT"/>
          <w:b/>
          <w:bCs/>
        </w:rPr>
      </w:pPr>
      <w:r>
        <w:rPr>
          <w:rFonts w:ascii="Garamond" w:hAnsi="Garamond" w:cs="TimesNewRomanPS-BoldMT"/>
          <w:b/>
          <w:bCs/>
        </w:rPr>
        <w:t>Wójt Gminy Dominowo ogłasza otwarty konkurs ofert na realizację zadania publicznego</w:t>
      </w:r>
    </w:p>
    <w:p w:rsidR="009B074A" w:rsidRDefault="009B074A" w:rsidP="009B074A">
      <w:pPr>
        <w:pStyle w:val="Standard"/>
        <w:autoSpaceDE w:val="0"/>
        <w:jc w:val="center"/>
        <w:rPr>
          <w:rFonts w:ascii="Garamond" w:hAnsi="Garamond" w:cs="TimesNewRomanPS-BoldMT"/>
          <w:b/>
          <w:bCs/>
        </w:rPr>
      </w:pPr>
      <w:r>
        <w:rPr>
          <w:rFonts w:ascii="Garamond" w:hAnsi="Garamond" w:cs="TimesNewRomanPS-BoldMT"/>
          <w:b/>
          <w:bCs/>
        </w:rPr>
        <w:t>w zakresie upowszechniania kultury fizycznej i sportu wśród dzieci i młodzieży</w:t>
      </w:r>
    </w:p>
    <w:p w:rsidR="009B074A" w:rsidRDefault="009B074A" w:rsidP="009B074A">
      <w:pPr>
        <w:pStyle w:val="Standard"/>
        <w:autoSpaceDE w:val="0"/>
        <w:jc w:val="center"/>
        <w:rPr>
          <w:rFonts w:ascii="Garamond" w:hAnsi="Garamond" w:cs="TimesNewRomanPS-BoldMT"/>
          <w:b/>
          <w:bCs/>
        </w:rPr>
      </w:pPr>
      <w:r>
        <w:rPr>
          <w:rFonts w:ascii="Garamond" w:hAnsi="Garamond" w:cs="TimesNewRomanPS-BoldMT"/>
          <w:b/>
          <w:bCs/>
        </w:rPr>
        <w:t>w środowisku wiejskim na ter</w:t>
      </w:r>
      <w:r w:rsidR="001063C5">
        <w:rPr>
          <w:rFonts w:ascii="Garamond" w:hAnsi="Garamond" w:cs="TimesNewRomanPS-BoldMT"/>
          <w:b/>
          <w:bCs/>
        </w:rPr>
        <w:t>enie  Gminy Dominowo w roku 2016</w:t>
      </w:r>
      <w:r>
        <w:rPr>
          <w:rFonts w:ascii="Garamond" w:hAnsi="Garamond" w:cs="TimesNewRomanPS-BoldMT"/>
          <w:b/>
          <w:bCs/>
        </w:rPr>
        <w:t>.</w:t>
      </w:r>
    </w:p>
    <w:p w:rsidR="009B074A" w:rsidRDefault="009B074A" w:rsidP="009B074A">
      <w:pPr>
        <w:pStyle w:val="Standard"/>
        <w:autoSpaceDE w:val="0"/>
        <w:jc w:val="both"/>
        <w:rPr>
          <w:rFonts w:ascii="Garamond" w:hAnsi="Garamond" w:cs="TimesNewRomanPS-BoldMT"/>
          <w:b/>
          <w:bCs/>
        </w:rPr>
      </w:pPr>
    </w:p>
    <w:p w:rsidR="009B074A" w:rsidRDefault="009B074A" w:rsidP="009B074A">
      <w:pPr>
        <w:pStyle w:val="Standard"/>
        <w:autoSpaceDE w:val="0"/>
        <w:jc w:val="both"/>
        <w:rPr>
          <w:rFonts w:ascii="Garamond" w:hAnsi="Garamond" w:cs="TimesNewRomanPS-BoldMT"/>
          <w:b/>
          <w:bCs/>
        </w:rPr>
      </w:pPr>
    </w:p>
    <w:p w:rsidR="009B074A" w:rsidRDefault="009B074A" w:rsidP="004B6F1E">
      <w:pPr>
        <w:pStyle w:val="Standard"/>
        <w:autoSpaceDE w:val="0"/>
        <w:spacing w:line="360" w:lineRule="auto"/>
        <w:jc w:val="both"/>
        <w:rPr>
          <w:rFonts w:ascii="Garamond" w:hAnsi="Garamond" w:cs="TimesNewRomanPSMT"/>
          <w:b/>
        </w:rPr>
      </w:pPr>
      <w:r>
        <w:rPr>
          <w:rFonts w:ascii="Garamond" w:hAnsi="Garamond" w:cs="TimesNewRomanPSMT"/>
          <w:b/>
        </w:rPr>
        <w:t>I. Rodzaj zadania i wysokość środków przeznaczonych na realizację zadania:</w:t>
      </w:r>
    </w:p>
    <w:p w:rsidR="009B074A" w:rsidRDefault="009B074A" w:rsidP="004B6F1E">
      <w:pPr>
        <w:pStyle w:val="Standard"/>
        <w:autoSpaceDE w:val="0"/>
        <w:spacing w:line="360" w:lineRule="auto"/>
        <w:jc w:val="both"/>
        <w:rPr>
          <w:rFonts w:ascii="Garamond" w:hAnsi="Garamond" w:cs="TimesNewRomanPSMT"/>
        </w:rPr>
      </w:pPr>
      <w:r>
        <w:rPr>
          <w:rFonts w:ascii="Garamond" w:hAnsi="Garamond" w:cs="TimesNewRomanPSMT"/>
        </w:rPr>
        <w:t>1. Realizację programów szkolenia</w:t>
      </w:r>
      <w:r w:rsidR="00F8755A">
        <w:rPr>
          <w:rFonts w:ascii="Garamond" w:hAnsi="Garamond" w:cs="TimesNewRomanPSMT"/>
        </w:rPr>
        <w:t xml:space="preserve"> i współzawodnictwa </w:t>
      </w:r>
      <w:r>
        <w:rPr>
          <w:rFonts w:ascii="Garamond" w:hAnsi="Garamond" w:cs="TimesNewRomanPSMT"/>
        </w:rPr>
        <w:t>sportowego</w:t>
      </w:r>
      <w:r w:rsidR="00F8755A">
        <w:rPr>
          <w:rFonts w:ascii="Garamond" w:hAnsi="Garamond" w:cs="TimesNewRomanPSMT"/>
        </w:rPr>
        <w:t xml:space="preserve"> dzieci i młodzieży </w:t>
      </w:r>
      <w:r>
        <w:rPr>
          <w:rFonts w:ascii="Garamond" w:hAnsi="Garamond" w:cs="TimesNewRomanPSMT"/>
        </w:rPr>
        <w:t>, zakup sprzętu sportowego, pokrycie kosztów</w:t>
      </w:r>
      <w:r w:rsidR="00F8755A">
        <w:rPr>
          <w:rFonts w:ascii="Garamond" w:hAnsi="Garamond" w:cs="TimesNewRomanPSMT"/>
        </w:rPr>
        <w:t xml:space="preserve"> </w:t>
      </w:r>
      <w:r w:rsidR="00C204C6">
        <w:rPr>
          <w:rFonts w:ascii="Garamond" w:hAnsi="Garamond" w:cs="TimesNewRomanPSMT"/>
        </w:rPr>
        <w:t xml:space="preserve"> </w:t>
      </w:r>
      <w:r>
        <w:rPr>
          <w:rFonts w:ascii="Garamond" w:hAnsi="Garamond" w:cs="TimesNewRomanPSMT"/>
        </w:rPr>
        <w:t>organizowania zawodów sportowych lub uczestnictwa w tych zawodach, pokrycie kosztów</w:t>
      </w:r>
      <w:r w:rsidR="00C204C6">
        <w:rPr>
          <w:rFonts w:ascii="Garamond" w:hAnsi="Garamond" w:cs="TimesNewRomanPSMT"/>
        </w:rPr>
        <w:t xml:space="preserve"> </w:t>
      </w:r>
      <w:r>
        <w:rPr>
          <w:rFonts w:ascii="Garamond" w:hAnsi="Garamond" w:cs="TimesNewRomanPSMT"/>
        </w:rPr>
        <w:t>korzystania z obiektów sportowych dla celów szkolenia sportowego, sfinansowanie stypendiów sportowych i wynag</w:t>
      </w:r>
      <w:r w:rsidR="00A3478D">
        <w:rPr>
          <w:rFonts w:ascii="Garamond" w:hAnsi="Garamond" w:cs="TimesNewRomanPSMT"/>
        </w:rPr>
        <w:t xml:space="preserve">rodzenia kadry szkoleniowej, opłat za transport ,opłat wpisowych i startowych oraz opłat  związanych z ubezpieczeniem. </w:t>
      </w:r>
    </w:p>
    <w:p w:rsidR="009B074A" w:rsidRDefault="009B074A" w:rsidP="004B6F1E">
      <w:pPr>
        <w:pStyle w:val="Standard"/>
        <w:autoSpaceDE w:val="0"/>
        <w:spacing w:line="360" w:lineRule="auto"/>
        <w:jc w:val="both"/>
      </w:pPr>
      <w:r>
        <w:rPr>
          <w:rFonts w:ascii="Garamond" w:hAnsi="Garamond" w:cs="TimesNewRomanPSMT"/>
        </w:rPr>
        <w:t>Środki przeznaczone na realizację zadania to :</w:t>
      </w:r>
      <w:r w:rsidR="001063C5">
        <w:rPr>
          <w:rFonts w:ascii="Garamond" w:hAnsi="Garamond" w:cs="TimesNewRomanPSMT"/>
          <w:b/>
        </w:rPr>
        <w:t xml:space="preserve"> 7</w:t>
      </w:r>
      <w:r>
        <w:rPr>
          <w:rFonts w:ascii="Garamond" w:hAnsi="Garamond" w:cs="TimesNewRomanPSMT"/>
          <w:b/>
        </w:rPr>
        <w:t>.000,00 zł</w:t>
      </w:r>
    </w:p>
    <w:p w:rsidR="009B074A" w:rsidRDefault="009B074A" w:rsidP="004B6F1E">
      <w:pPr>
        <w:pStyle w:val="Standard"/>
        <w:autoSpaceDE w:val="0"/>
        <w:spacing w:line="360" w:lineRule="auto"/>
        <w:jc w:val="both"/>
        <w:rPr>
          <w:rFonts w:ascii="Garamond" w:hAnsi="Garamond" w:cs="TimesNewRomanPSMT"/>
          <w:b/>
        </w:rPr>
      </w:pPr>
    </w:p>
    <w:p w:rsidR="009B074A" w:rsidRDefault="009B074A" w:rsidP="004B6F1E">
      <w:pPr>
        <w:pStyle w:val="Standard"/>
        <w:autoSpaceDE w:val="0"/>
        <w:spacing w:line="360" w:lineRule="auto"/>
        <w:jc w:val="both"/>
        <w:rPr>
          <w:rFonts w:ascii="Garamond" w:hAnsi="Garamond" w:cs="TimesNewRomanPSMT"/>
          <w:b/>
        </w:rPr>
      </w:pPr>
      <w:r>
        <w:rPr>
          <w:rFonts w:ascii="Garamond" w:hAnsi="Garamond" w:cs="TimesNewRomanPSMT"/>
          <w:b/>
        </w:rPr>
        <w:t>II. Cel zadania:</w:t>
      </w:r>
    </w:p>
    <w:p w:rsidR="009B074A" w:rsidRDefault="009B074A" w:rsidP="009B074A">
      <w:pPr>
        <w:pStyle w:val="Standard"/>
        <w:autoSpaceDE w:val="0"/>
        <w:spacing w:line="360" w:lineRule="auto"/>
        <w:jc w:val="both"/>
        <w:rPr>
          <w:rFonts w:ascii="Garamond" w:hAnsi="Garamond" w:cs="TimesNewRomanPSMT"/>
        </w:rPr>
      </w:pPr>
      <w:r>
        <w:rPr>
          <w:rFonts w:ascii="Garamond" w:hAnsi="Garamond" w:cs="TimesNewRomanPSMT"/>
        </w:rPr>
        <w:t>Upowszechnianie sportu wśród mieszkańców Gminy Dominowo. Dbałość o prawidłowy rozwój psychofizyczny i zdrowie mieszkańców gminy. Umożliwienie udziału w zawodach sportowych dzieci i młodzieży. Poprawa warunków uprawiania sportu przez członków klubu sportowego, który otrzyma dotację, lub zwiększenie dostępności społeczności lokalnej do działalności sportowej prowadzonej przez ten klub.</w:t>
      </w:r>
      <w:r w:rsidR="000858D4">
        <w:rPr>
          <w:rFonts w:ascii="Garamond" w:hAnsi="Garamond" w:cs="TimesNewRomanPSMT"/>
        </w:rPr>
        <w:t xml:space="preserve"> Celem realizacji zadania jest także promocja Gminy Dominowo. </w:t>
      </w:r>
    </w:p>
    <w:p w:rsidR="004B6C3B" w:rsidRPr="004B6C3B" w:rsidRDefault="004B6C3B" w:rsidP="009B074A">
      <w:pPr>
        <w:pStyle w:val="Standard"/>
        <w:autoSpaceDE w:val="0"/>
        <w:spacing w:line="360" w:lineRule="auto"/>
        <w:jc w:val="both"/>
        <w:rPr>
          <w:rFonts w:ascii="Garamond" w:hAnsi="Garamond" w:cs="TimesNewRomanPSMT"/>
        </w:rPr>
      </w:pPr>
    </w:p>
    <w:p w:rsidR="009B074A" w:rsidRDefault="009B074A" w:rsidP="009B074A">
      <w:pPr>
        <w:pStyle w:val="Standard"/>
        <w:autoSpaceDE w:val="0"/>
        <w:spacing w:line="360" w:lineRule="auto"/>
        <w:jc w:val="both"/>
        <w:rPr>
          <w:rFonts w:ascii="Garamond" w:hAnsi="Garamond" w:cs="TimesNewRomanPSMT"/>
          <w:b/>
        </w:rPr>
      </w:pPr>
      <w:r>
        <w:rPr>
          <w:rFonts w:ascii="Garamond" w:hAnsi="Garamond" w:cs="TimesNewRomanPSMT"/>
          <w:b/>
        </w:rPr>
        <w:t>III. Zasady przyznawania dotacji :</w:t>
      </w:r>
    </w:p>
    <w:p w:rsidR="009B074A" w:rsidRPr="00826109" w:rsidRDefault="009B074A" w:rsidP="00B437C2">
      <w:pPr>
        <w:pStyle w:val="Standard"/>
        <w:autoSpaceDE w:val="0"/>
        <w:spacing w:line="360" w:lineRule="auto"/>
        <w:rPr>
          <w:rFonts w:ascii="Garamond" w:hAnsi="Garamond" w:cs="TimesNewRomanPSMT"/>
        </w:rPr>
      </w:pPr>
      <w:r w:rsidRPr="00826109">
        <w:rPr>
          <w:rFonts w:ascii="Garamond" w:hAnsi="Garamond" w:cs="TimesNewRomanPSMT"/>
          <w:b/>
        </w:rPr>
        <w:t>1</w:t>
      </w:r>
      <w:r w:rsidRPr="00826109">
        <w:rPr>
          <w:rFonts w:ascii="Garamond" w:hAnsi="Garamond" w:cs="TimesNewRomanPSMT"/>
        </w:rPr>
        <w:t>.</w:t>
      </w:r>
      <w:r w:rsidR="000858D4">
        <w:rPr>
          <w:rFonts w:ascii="Garamond" w:hAnsi="Garamond" w:cs="TimesNewRomanPSMT"/>
        </w:rPr>
        <w:t xml:space="preserve"> </w:t>
      </w:r>
      <w:r w:rsidRPr="00826109">
        <w:rPr>
          <w:rFonts w:ascii="Garamond" w:hAnsi="Garamond" w:cs="TimesNewRomanPSMT"/>
        </w:rPr>
        <w:t>Postępowanie w sprawie przyznania dotacji odbywać się będzie zgodnie z zasadami</w:t>
      </w:r>
      <w:r w:rsidR="004B6C3B">
        <w:rPr>
          <w:rFonts w:ascii="Garamond" w:hAnsi="Garamond" w:cs="TimesNewRomanPSMT"/>
        </w:rPr>
        <w:t xml:space="preserve"> </w:t>
      </w:r>
      <w:r w:rsidRPr="00826109">
        <w:rPr>
          <w:rFonts w:ascii="Garamond" w:hAnsi="Garamond" w:cs="TimesNewRomanPSMT"/>
        </w:rPr>
        <w:t>określonymi w ustawie z dnia 24 kwietnia 2003</w:t>
      </w:r>
      <w:r w:rsidR="00536510" w:rsidRPr="00826109">
        <w:rPr>
          <w:rFonts w:ascii="Garamond" w:hAnsi="Garamond" w:cs="TimesNewRomanPSMT"/>
        </w:rPr>
        <w:t xml:space="preserve"> </w:t>
      </w:r>
      <w:r w:rsidRPr="00826109">
        <w:rPr>
          <w:rFonts w:ascii="Garamond" w:hAnsi="Garamond" w:cs="TimesNewRomanPSMT"/>
        </w:rPr>
        <w:t>r. o działalności pożytku publicznego</w:t>
      </w:r>
      <w:r w:rsidR="004B6C3B">
        <w:rPr>
          <w:rFonts w:ascii="Garamond" w:hAnsi="Garamond" w:cs="TimesNewRomanPSMT"/>
        </w:rPr>
        <w:t xml:space="preserve"> i o wolontariacie</w:t>
      </w:r>
      <w:r w:rsidR="00B437C2">
        <w:rPr>
          <w:rFonts w:ascii="Garamond" w:hAnsi="Garamond" w:cs="TimesNewRomanPSMT"/>
        </w:rPr>
        <w:t xml:space="preserve"> </w:t>
      </w:r>
      <w:r w:rsidRPr="00826109">
        <w:rPr>
          <w:rFonts w:ascii="Garamond" w:hAnsi="Garamond" w:cs="Times New Roman"/>
        </w:rPr>
        <w:t>(</w:t>
      </w:r>
      <w:r w:rsidR="000858D4">
        <w:rPr>
          <w:rFonts w:ascii="Garamond" w:hAnsi="Garamond" w:cs="Times New Roman"/>
          <w:bCs/>
          <w:color w:val="000000"/>
        </w:rPr>
        <w:t>Dz.U z 2016 poz. 239</w:t>
      </w:r>
      <w:r w:rsidR="00826109">
        <w:rPr>
          <w:rFonts w:ascii="Garamond" w:hAnsi="Garamond" w:cs="Times New Roman"/>
          <w:bCs/>
          <w:color w:val="000000"/>
        </w:rPr>
        <w:t xml:space="preserve"> </w:t>
      </w:r>
      <w:r w:rsidRPr="00826109">
        <w:rPr>
          <w:rFonts w:ascii="Garamond" w:hAnsi="Garamond" w:cs="Times New Roman"/>
        </w:rPr>
        <w:t>).</w:t>
      </w:r>
    </w:p>
    <w:p w:rsidR="009B074A" w:rsidRPr="00826109" w:rsidRDefault="009B074A" w:rsidP="00826109">
      <w:pPr>
        <w:pStyle w:val="Standard"/>
        <w:autoSpaceDE w:val="0"/>
        <w:spacing w:line="360" w:lineRule="auto"/>
        <w:jc w:val="both"/>
        <w:rPr>
          <w:rFonts w:ascii="Garamond" w:hAnsi="Garamond" w:cs="TimesNewRomanPSMT"/>
        </w:rPr>
      </w:pPr>
      <w:r w:rsidRPr="00826109">
        <w:rPr>
          <w:rFonts w:ascii="Garamond" w:hAnsi="Garamond" w:cs="TimesNewRomanPSMT"/>
          <w:b/>
        </w:rPr>
        <w:t>2.</w:t>
      </w:r>
      <w:r w:rsidRPr="00826109">
        <w:rPr>
          <w:rFonts w:ascii="Garamond" w:hAnsi="Garamond" w:cs="TimesNewRomanPSMT"/>
        </w:rPr>
        <w:t xml:space="preserve"> W otwartym konkursie mogą uczestniczyć podmioty, o których mowa w art. 3 ustawy z dnia 24 kwietnia 2003 r. o działalności pożytku publicznego i wolontariacie (</w:t>
      </w:r>
      <w:r w:rsidR="00A3478D">
        <w:rPr>
          <w:rFonts w:ascii="Garamond" w:hAnsi="Garamond" w:cs="Times New Roman"/>
          <w:bCs/>
          <w:color w:val="000000"/>
        </w:rPr>
        <w:t>Dz.U.</w:t>
      </w:r>
      <w:r w:rsidR="000858D4">
        <w:rPr>
          <w:rFonts w:ascii="Garamond" w:hAnsi="Garamond" w:cs="Times New Roman"/>
          <w:bCs/>
          <w:color w:val="000000"/>
        </w:rPr>
        <w:t xml:space="preserve"> z 2016 poz. 239</w:t>
      </w:r>
      <w:r w:rsidRPr="00826109">
        <w:rPr>
          <w:rFonts w:ascii="Garamond" w:hAnsi="Garamond" w:cs="Times New Roman"/>
        </w:rPr>
        <w:t>),</w:t>
      </w:r>
      <w:r w:rsidRPr="00826109">
        <w:rPr>
          <w:rFonts w:ascii="Garamond" w:hAnsi="Garamond" w:cs="TimesNewRomanPSMT"/>
        </w:rPr>
        <w:t xml:space="preserve"> prowadzące działalność na terenie Gminy Dominowo, które prowadzą działalność statutową w dziedzinie objętej konkursem i zamierzają realizować to zadanie.</w:t>
      </w:r>
    </w:p>
    <w:p w:rsidR="009B074A" w:rsidRPr="00826109" w:rsidRDefault="009B074A" w:rsidP="00826109">
      <w:pPr>
        <w:pStyle w:val="Standard"/>
        <w:autoSpaceDE w:val="0"/>
        <w:spacing w:line="360" w:lineRule="auto"/>
        <w:jc w:val="both"/>
        <w:rPr>
          <w:rFonts w:ascii="Garamond" w:hAnsi="Garamond" w:cs="TimesNewRomanPSMT"/>
        </w:rPr>
      </w:pPr>
      <w:r w:rsidRPr="00826109">
        <w:rPr>
          <w:rFonts w:ascii="Garamond" w:hAnsi="Garamond" w:cs="TimesNewRomanPSMT"/>
          <w:b/>
        </w:rPr>
        <w:t>3</w:t>
      </w:r>
      <w:r w:rsidRPr="00826109">
        <w:rPr>
          <w:rFonts w:ascii="Garamond" w:hAnsi="Garamond" w:cs="TimesNewRomanPSMT"/>
        </w:rPr>
        <w:t>. Realizowane zadanie musi być adresowane do mieszkańców Gminy Dominowo.</w:t>
      </w:r>
    </w:p>
    <w:p w:rsidR="009B074A" w:rsidRDefault="009B074A" w:rsidP="009B074A">
      <w:pPr>
        <w:pStyle w:val="Standard"/>
        <w:autoSpaceDE w:val="0"/>
        <w:spacing w:line="360" w:lineRule="auto"/>
        <w:jc w:val="both"/>
        <w:rPr>
          <w:rFonts w:ascii="Garamond" w:hAnsi="Garamond" w:cs="TimesNewRomanPSMT"/>
        </w:rPr>
      </w:pPr>
      <w:r w:rsidRPr="00826109">
        <w:rPr>
          <w:rFonts w:ascii="Garamond" w:hAnsi="Garamond" w:cs="TimesNewRomanPSMT"/>
          <w:b/>
        </w:rPr>
        <w:t>4</w:t>
      </w:r>
      <w:r w:rsidRPr="00826109">
        <w:rPr>
          <w:rFonts w:ascii="Garamond" w:hAnsi="Garamond" w:cs="TimesNewRomanPSMT"/>
        </w:rPr>
        <w:t>.</w:t>
      </w:r>
      <w:r w:rsidR="00536510" w:rsidRPr="00826109">
        <w:rPr>
          <w:rFonts w:ascii="Garamond" w:hAnsi="Garamond" w:cs="TimesNewRomanPSMT"/>
        </w:rPr>
        <w:t xml:space="preserve"> </w:t>
      </w:r>
      <w:r w:rsidRPr="00826109">
        <w:rPr>
          <w:rFonts w:ascii="Garamond" w:hAnsi="Garamond" w:cs="TimesNewRomanPSMT"/>
        </w:rPr>
        <w:t>W przypadku wsparcia realizacji zadania publicznego, dofinansowanie nie może</w:t>
      </w:r>
      <w:r w:rsidR="00B437C2">
        <w:rPr>
          <w:rFonts w:ascii="Garamond" w:hAnsi="Garamond" w:cs="TimesNewRomanPSMT"/>
        </w:rPr>
        <w:t xml:space="preserve"> </w:t>
      </w:r>
      <w:r w:rsidRPr="00826109">
        <w:rPr>
          <w:rFonts w:ascii="Garamond" w:hAnsi="Garamond" w:cs="TimesNewRomanPSMT"/>
        </w:rPr>
        <w:t>przekraczać 75% całkowitych kosztów zadania. Na wkład własny finansowania zadania</w:t>
      </w:r>
      <w:r w:rsidR="00B437C2">
        <w:rPr>
          <w:rFonts w:ascii="Garamond" w:hAnsi="Garamond" w:cs="TimesNewRomanPSMT"/>
        </w:rPr>
        <w:t xml:space="preserve"> </w:t>
      </w:r>
      <w:r w:rsidRPr="00826109">
        <w:rPr>
          <w:rFonts w:ascii="Garamond" w:hAnsi="Garamond" w:cs="TimesNewRomanPSMT"/>
        </w:rPr>
        <w:t>składają się finansowe środki własne lub/i środki finansowe z innych źródeł, wpłaty i opłaty</w:t>
      </w:r>
      <w:r w:rsidR="00B437C2">
        <w:rPr>
          <w:rFonts w:ascii="Garamond" w:hAnsi="Garamond" w:cs="TimesNewRomanPSMT"/>
        </w:rPr>
        <w:t xml:space="preserve"> </w:t>
      </w:r>
      <w:r>
        <w:rPr>
          <w:rFonts w:ascii="Garamond" w:hAnsi="Garamond" w:cs="TimesNewRomanPSMT"/>
        </w:rPr>
        <w:t>adresatów zadania, pozostałe środki oraz wkład osobowy, z zastrzeżeniem że wkład</w:t>
      </w:r>
      <w:r w:rsidR="00B437C2">
        <w:rPr>
          <w:rFonts w:ascii="Garamond" w:hAnsi="Garamond" w:cs="TimesNewRomanPSMT"/>
        </w:rPr>
        <w:t xml:space="preserve"> </w:t>
      </w:r>
      <w:r>
        <w:rPr>
          <w:rFonts w:ascii="Garamond" w:hAnsi="Garamond" w:cs="TimesNewRomanPSMT"/>
        </w:rPr>
        <w:t xml:space="preserve">własny nie może się składać wyłącznie z wkładu </w:t>
      </w:r>
      <w:proofErr w:type="spellStart"/>
      <w:r>
        <w:rPr>
          <w:rFonts w:ascii="Garamond" w:hAnsi="Garamond" w:cs="TimesNewRomanPSMT"/>
        </w:rPr>
        <w:lastRenderedPageBreak/>
        <w:t>osobowego.Wkład</w:t>
      </w:r>
      <w:proofErr w:type="spellEnd"/>
      <w:r>
        <w:rPr>
          <w:rFonts w:ascii="Garamond" w:hAnsi="Garamond" w:cs="TimesNewRomanPSMT"/>
        </w:rPr>
        <w:t xml:space="preserve"> osobowy stanowią świadczenia wolontariuszy i praca społeczna członków</w:t>
      </w:r>
    </w:p>
    <w:p w:rsidR="009B074A" w:rsidRDefault="009B074A" w:rsidP="009B074A">
      <w:pPr>
        <w:pStyle w:val="Standard"/>
        <w:autoSpaceDE w:val="0"/>
        <w:spacing w:line="360" w:lineRule="auto"/>
        <w:jc w:val="both"/>
        <w:rPr>
          <w:rFonts w:ascii="Garamond" w:hAnsi="Garamond" w:cs="TimesNewRomanPSMT"/>
        </w:rPr>
      </w:pPr>
      <w:r>
        <w:rPr>
          <w:rFonts w:ascii="Garamond" w:hAnsi="Garamond" w:cs="TimesNewRomanPSMT"/>
        </w:rPr>
        <w:t>organizacji.</w:t>
      </w:r>
    </w:p>
    <w:p w:rsidR="009B074A" w:rsidRDefault="009B074A" w:rsidP="009B074A">
      <w:pPr>
        <w:pStyle w:val="Standard"/>
        <w:autoSpaceDE w:val="0"/>
        <w:spacing w:line="360" w:lineRule="auto"/>
        <w:jc w:val="both"/>
        <w:rPr>
          <w:rFonts w:ascii="Garamond" w:hAnsi="Garamond" w:cs="TimesNewRomanPSMT"/>
        </w:rPr>
      </w:pPr>
      <w:r w:rsidRPr="00826109">
        <w:rPr>
          <w:rFonts w:ascii="Garamond" w:hAnsi="Garamond" w:cs="TimesNewRomanPSMT"/>
          <w:b/>
        </w:rPr>
        <w:t>5</w:t>
      </w:r>
      <w:r>
        <w:rPr>
          <w:rFonts w:ascii="Garamond" w:hAnsi="Garamond" w:cs="TimesNewRomanPSMT"/>
        </w:rPr>
        <w:t>. Oferent winien przedstawić ofertę zgodnie z zasadami uczciwej konkurencji, gwarantując</w:t>
      </w:r>
    </w:p>
    <w:p w:rsidR="009B074A" w:rsidRDefault="009B074A" w:rsidP="009B074A">
      <w:pPr>
        <w:pStyle w:val="Standard"/>
        <w:autoSpaceDE w:val="0"/>
        <w:spacing w:line="360" w:lineRule="auto"/>
        <w:jc w:val="both"/>
        <w:rPr>
          <w:rFonts w:ascii="Garamond" w:hAnsi="Garamond" w:cs="TimesNewRomanPSMT"/>
        </w:rPr>
      </w:pPr>
      <w:r>
        <w:rPr>
          <w:rFonts w:ascii="Garamond" w:hAnsi="Garamond" w:cs="TimesNewRomanPSMT"/>
        </w:rPr>
        <w:t>wykonanie zadania w sposób efektywny, oszczędny i terminowy.</w:t>
      </w:r>
    </w:p>
    <w:p w:rsidR="009B074A" w:rsidRDefault="009B074A" w:rsidP="009B074A">
      <w:pPr>
        <w:pStyle w:val="Standard"/>
        <w:autoSpaceDE w:val="0"/>
        <w:spacing w:line="360" w:lineRule="auto"/>
        <w:jc w:val="both"/>
        <w:rPr>
          <w:rFonts w:ascii="Garamond" w:hAnsi="Garamond" w:cs="TimesNewRomanPSMT"/>
        </w:rPr>
      </w:pPr>
      <w:r w:rsidRPr="00826109">
        <w:rPr>
          <w:rFonts w:ascii="Garamond" w:hAnsi="Garamond" w:cs="TimesNewRomanPSMT"/>
          <w:b/>
        </w:rPr>
        <w:t>6</w:t>
      </w:r>
      <w:r>
        <w:rPr>
          <w:rFonts w:ascii="Garamond" w:hAnsi="Garamond" w:cs="TimesNewRomanPSMT"/>
        </w:rPr>
        <w:t>. Za rzetelność, poprawność i kompletność oferty oraz zawarte w niej informacje odpowiada</w:t>
      </w:r>
    </w:p>
    <w:p w:rsidR="009B074A" w:rsidRDefault="009B074A" w:rsidP="009B074A">
      <w:pPr>
        <w:pStyle w:val="Standard"/>
        <w:autoSpaceDE w:val="0"/>
        <w:spacing w:line="360" w:lineRule="auto"/>
        <w:jc w:val="both"/>
        <w:rPr>
          <w:rFonts w:ascii="Garamond" w:hAnsi="Garamond" w:cs="TimesNewRomanPSMT"/>
        </w:rPr>
      </w:pPr>
      <w:r>
        <w:rPr>
          <w:rFonts w:ascii="Garamond" w:hAnsi="Garamond" w:cs="TimesNewRomanPSMT"/>
        </w:rPr>
        <w:t>oferent.</w:t>
      </w:r>
    </w:p>
    <w:p w:rsidR="009B074A" w:rsidRDefault="009B074A" w:rsidP="009B074A">
      <w:pPr>
        <w:pStyle w:val="Standard"/>
        <w:autoSpaceDE w:val="0"/>
        <w:spacing w:line="360" w:lineRule="auto"/>
        <w:jc w:val="both"/>
        <w:rPr>
          <w:rFonts w:ascii="Garamond" w:hAnsi="Garamond" w:cs="TimesNewRomanPSMT"/>
        </w:rPr>
      </w:pPr>
      <w:r w:rsidRPr="00826109">
        <w:rPr>
          <w:rFonts w:ascii="Garamond" w:hAnsi="Garamond" w:cs="TimesNewRomanPSMT"/>
          <w:b/>
        </w:rPr>
        <w:t>7</w:t>
      </w:r>
      <w:r>
        <w:rPr>
          <w:rFonts w:ascii="Garamond" w:hAnsi="Garamond" w:cs="TimesNewRomanPSMT"/>
        </w:rPr>
        <w:t>. Środki pochodzące z dotacji nie mogą być wykorzystane:</w:t>
      </w:r>
    </w:p>
    <w:p w:rsidR="009B074A" w:rsidRDefault="009B074A" w:rsidP="009B074A">
      <w:pPr>
        <w:pStyle w:val="Standard"/>
        <w:autoSpaceDE w:val="0"/>
        <w:spacing w:line="360" w:lineRule="auto"/>
        <w:jc w:val="both"/>
        <w:rPr>
          <w:rFonts w:ascii="Garamond" w:hAnsi="Garamond" w:cs="TimesNewRomanPSMT"/>
        </w:rPr>
      </w:pPr>
      <w:r>
        <w:rPr>
          <w:rFonts w:ascii="Garamond" w:hAnsi="Garamond" w:cs="TimesNewRomanPSMT"/>
        </w:rPr>
        <w:t>1) na zakup gruntów,</w:t>
      </w:r>
    </w:p>
    <w:p w:rsidR="009B074A" w:rsidRDefault="009B074A" w:rsidP="009B074A">
      <w:pPr>
        <w:pStyle w:val="Standard"/>
        <w:autoSpaceDE w:val="0"/>
        <w:spacing w:line="360" w:lineRule="auto"/>
        <w:jc w:val="both"/>
        <w:rPr>
          <w:rFonts w:ascii="Garamond" w:hAnsi="Garamond" w:cs="TimesNewRomanPSMT"/>
        </w:rPr>
      </w:pPr>
      <w:r>
        <w:rPr>
          <w:rFonts w:ascii="Garamond" w:hAnsi="Garamond" w:cs="TimesNewRomanPSMT"/>
        </w:rPr>
        <w:t>2) działalność gospodarczą oraz działalność polityczną i religijną,</w:t>
      </w:r>
    </w:p>
    <w:p w:rsidR="009B074A" w:rsidRDefault="009B074A" w:rsidP="009B074A">
      <w:pPr>
        <w:pStyle w:val="Standard"/>
        <w:autoSpaceDE w:val="0"/>
        <w:spacing w:line="360" w:lineRule="auto"/>
        <w:jc w:val="both"/>
        <w:rPr>
          <w:rFonts w:ascii="Garamond" w:hAnsi="Garamond" w:cs="TimesNewRomanPSMT"/>
        </w:rPr>
      </w:pPr>
      <w:r>
        <w:rPr>
          <w:rFonts w:ascii="Garamond" w:hAnsi="Garamond" w:cs="TimesNewRomanPSMT"/>
        </w:rPr>
        <w:t>3) na opłaty administracyjne typu: opłaty pocztowe, bankowe, abonamenty telefoniczne i</w:t>
      </w:r>
    </w:p>
    <w:p w:rsidR="009B074A" w:rsidRDefault="009B074A" w:rsidP="009B074A">
      <w:pPr>
        <w:pStyle w:val="Standard"/>
        <w:autoSpaceDE w:val="0"/>
        <w:spacing w:line="360" w:lineRule="auto"/>
        <w:jc w:val="both"/>
        <w:rPr>
          <w:rFonts w:ascii="Garamond" w:hAnsi="Garamond" w:cs="TimesNewRomanPSMT"/>
        </w:rPr>
      </w:pPr>
      <w:r>
        <w:rPr>
          <w:rFonts w:ascii="Garamond" w:hAnsi="Garamond" w:cs="TimesNewRomanPSMT"/>
        </w:rPr>
        <w:t>inne opłaty za telefony oraz za Internet,</w:t>
      </w:r>
    </w:p>
    <w:p w:rsidR="009B074A" w:rsidRDefault="009B074A" w:rsidP="009B074A">
      <w:pPr>
        <w:pStyle w:val="Standard"/>
        <w:autoSpaceDE w:val="0"/>
        <w:spacing w:line="360" w:lineRule="auto"/>
        <w:jc w:val="both"/>
        <w:rPr>
          <w:rFonts w:ascii="Garamond" w:hAnsi="Garamond" w:cs="TimesNewRomanPSMT"/>
        </w:rPr>
      </w:pPr>
      <w:r>
        <w:rPr>
          <w:rFonts w:ascii="Garamond" w:hAnsi="Garamond" w:cs="TimesNewRomanPSMT"/>
        </w:rPr>
        <w:t>4) pokrycia kosztów utrzymania biura oferenta,</w:t>
      </w:r>
    </w:p>
    <w:p w:rsidR="009B074A" w:rsidRDefault="009B074A" w:rsidP="009B074A">
      <w:pPr>
        <w:pStyle w:val="Standard"/>
        <w:autoSpaceDE w:val="0"/>
        <w:spacing w:line="360" w:lineRule="auto"/>
        <w:jc w:val="both"/>
        <w:rPr>
          <w:rFonts w:ascii="Garamond" w:hAnsi="Garamond" w:cs="TimesNewRomanPSMT"/>
        </w:rPr>
      </w:pPr>
      <w:r>
        <w:rPr>
          <w:rFonts w:ascii="Garamond" w:hAnsi="Garamond" w:cs="TimesNewRomanPSMT"/>
        </w:rPr>
        <w:t>5) koszty poniesione przed terminem rozstrzygnięcia niniejszego konkursu,</w:t>
      </w:r>
    </w:p>
    <w:p w:rsidR="009B074A" w:rsidRDefault="009B074A" w:rsidP="009B074A">
      <w:pPr>
        <w:pStyle w:val="Standard"/>
        <w:autoSpaceDE w:val="0"/>
        <w:spacing w:line="360" w:lineRule="auto"/>
        <w:jc w:val="both"/>
        <w:rPr>
          <w:rFonts w:ascii="Garamond" w:hAnsi="Garamond" w:cs="TimesNewRomanPSMT"/>
        </w:rPr>
      </w:pPr>
      <w:r>
        <w:rPr>
          <w:rFonts w:ascii="Garamond" w:hAnsi="Garamond" w:cs="TimesNewRomanPSMT"/>
        </w:rPr>
        <w:t>6) niezwiązane bezpośrednio z realizacją niniejszego zadania,</w:t>
      </w:r>
    </w:p>
    <w:p w:rsidR="009B074A" w:rsidRDefault="009B074A" w:rsidP="009B074A">
      <w:pPr>
        <w:pStyle w:val="Standard"/>
        <w:autoSpaceDE w:val="0"/>
        <w:spacing w:line="360" w:lineRule="auto"/>
        <w:jc w:val="both"/>
        <w:rPr>
          <w:rFonts w:ascii="Garamond" w:hAnsi="Garamond" w:cs="TimesNewRomanPSMT"/>
        </w:rPr>
      </w:pPr>
      <w:r>
        <w:rPr>
          <w:rFonts w:ascii="Garamond" w:hAnsi="Garamond" w:cs="TimesNewRomanPSMT"/>
        </w:rPr>
        <w:t>7) z tytułu opłat i kar umownych,</w:t>
      </w:r>
    </w:p>
    <w:p w:rsidR="009B074A" w:rsidRDefault="009B074A" w:rsidP="009B074A">
      <w:pPr>
        <w:pStyle w:val="Standard"/>
        <w:autoSpaceDE w:val="0"/>
        <w:spacing w:line="360" w:lineRule="auto"/>
        <w:jc w:val="both"/>
        <w:rPr>
          <w:rFonts w:ascii="Garamond" w:hAnsi="Garamond" w:cs="TimesNewRomanPSMT"/>
        </w:rPr>
      </w:pPr>
      <w:r>
        <w:rPr>
          <w:rFonts w:ascii="Garamond" w:hAnsi="Garamond" w:cs="TimesNewRomanPSMT"/>
        </w:rPr>
        <w:t>8) zakup środków trwałych i wydatki inwestycyjne,</w:t>
      </w:r>
    </w:p>
    <w:p w:rsidR="009B074A" w:rsidRDefault="009B074A" w:rsidP="009B074A">
      <w:pPr>
        <w:pStyle w:val="Standard"/>
        <w:autoSpaceDE w:val="0"/>
        <w:spacing w:line="360" w:lineRule="auto"/>
        <w:jc w:val="both"/>
        <w:rPr>
          <w:rFonts w:ascii="Garamond" w:hAnsi="Garamond" w:cs="TimesNewRomanPSMT"/>
        </w:rPr>
      </w:pPr>
      <w:r>
        <w:rPr>
          <w:rFonts w:ascii="Garamond" w:hAnsi="Garamond" w:cs="TimesNewRomanPSMT"/>
        </w:rPr>
        <w:t>9) remonty i adaptację pomieszczeń,</w:t>
      </w:r>
    </w:p>
    <w:p w:rsidR="009B074A" w:rsidRDefault="009B074A" w:rsidP="009B074A">
      <w:pPr>
        <w:pStyle w:val="Standard"/>
        <w:autoSpaceDE w:val="0"/>
        <w:spacing w:line="360" w:lineRule="auto"/>
        <w:jc w:val="both"/>
        <w:rPr>
          <w:rFonts w:ascii="Garamond" w:hAnsi="Garamond" w:cs="TimesNewRomanPSMT"/>
        </w:rPr>
      </w:pPr>
      <w:r>
        <w:rPr>
          <w:rFonts w:ascii="Garamond" w:hAnsi="Garamond" w:cs="TimesNewRomanPSMT"/>
        </w:rPr>
        <w:t>10)  koszty poniesione na przygotowanie oferty</w:t>
      </w:r>
    </w:p>
    <w:p w:rsidR="009B074A" w:rsidRDefault="009B074A" w:rsidP="009B074A">
      <w:pPr>
        <w:pStyle w:val="Standard"/>
        <w:autoSpaceDE w:val="0"/>
        <w:spacing w:line="360" w:lineRule="auto"/>
        <w:jc w:val="both"/>
        <w:rPr>
          <w:rFonts w:ascii="Garamond" w:hAnsi="Garamond" w:cs="TimesNewRomanPSMT"/>
        </w:rPr>
      </w:pPr>
      <w:r w:rsidRPr="00826109">
        <w:rPr>
          <w:rFonts w:ascii="Garamond" w:hAnsi="Garamond" w:cs="TimesNewRomanPSMT"/>
          <w:b/>
        </w:rPr>
        <w:t>8</w:t>
      </w:r>
      <w:r>
        <w:rPr>
          <w:rFonts w:ascii="Garamond" w:hAnsi="Garamond" w:cs="TimesNewRomanPSMT"/>
        </w:rPr>
        <w:t>.</w:t>
      </w:r>
      <w:r w:rsidR="008F3E66">
        <w:rPr>
          <w:rFonts w:ascii="Garamond" w:hAnsi="Garamond" w:cs="TimesNewRomanPSMT"/>
        </w:rPr>
        <w:t xml:space="preserve"> </w:t>
      </w:r>
      <w:r>
        <w:rPr>
          <w:rFonts w:ascii="Garamond" w:hAnsi="Garamond" w:cs="TimesNewRomanPSMT"/>
        </w:rPr>
        <w:t>Złożenie oferty nie jest równoznaczne z przyznaniem dofinansowania. Dopuszcza się</w:t>
      </w:r>
      <w:r w:rsidR="00B437C2">
        <w:rPr>
          <w:rFonts w:ascii="Garamond" w:hAnsi="Garamond" w:cs="TimesNewRomanPSMT"/>
        </w:rPr>
        <w:t xml:space="preserve"> </w:t>
      </w:r>
      <w:r>
        <w:rPr>
          <w:rFonts w:ascii="Garamond" w:hAnsi="Garamond" w:cs="TimesNewRomanPSMT"/>
        </w:rPr>
        <w:t>możliwość udzielenia dotacji w kwocie mniejszej niż wskazano w ofercie. W takim</w:t>
      </w:r>
      <w:r w:rsidR="00B437C2">
        <w:rPr>
          <w:rFonts w:ascii="Garamond" w:hAnsi="Garamond" w:cs="TimesNewRomanPSMT"/>
        </w:rPr>
        <w:t xml:space="preserve"> </w:t>
      </w:r>
      <w:r>
        <w:rPr>
          <w:rFonts w:ascii="Garamond" w:hAnsi="Garamond" w:cs="TimesNewRomanPSMT"/>
        </w:rPr>
        <w:t>przypadku dotacja może zostać udzielona po aktualizacji opisu poszczególnych działań,</w:t>
      </w:r>
      <w:r w:rsidR="00B437C2">
        <w:rPr>
          <w:rFonts w:ascii="Garamond" w:hAnsi="Garamond" w:cs="TimesNewRomanPSMT"/>
        </w:rPr>
        <w:t xml:space="preserve"> </w:t>
      </w:r>
      <w:r>
        <w:rPr>
          <w:rFonts w:ascii="Garamond" w:hAnsi="Garamond" w:cs="TimesNewRomanPSMT"/>
        </w:rPr>
        <w:t>harmonogramu i kosztorysu.</w:t>
      </w:r>
    </w:p>
    <w:p w:rsidR="009B074A" w:rsidRDefault="009B074A" w:rsidP="009B074A">
      <w:pPr>
        <w:pStyle w:val="Standard"/>
        <w:autoSpaceDE w:val="0"/>
        <w:spacing w:line="360" w:lineRule="auto"/>
        <w:jc w:val="both"/>
        <w:rPr>
          <w:rFonts w:ascii="Garamond" w:hAnsi="Garamond" w:cs="TimesNewRomanPSMT"/>
        </w:rPr>
      </w:pPr>
      <w:r>
        <w:rPr>
          <w:rFonts w:ascii="Garamond" w:hAnsi="Garamond" w:cs="TimesNewRomanPSMT"/>
        </w:rPr>
        <w:t>W przypadku przyznania dotacji w kwocie niższej niż wskazano w ofercie, dokonując</w:t>
      </w:r>
      <w:r w:rsidR="008F3E66">
        <w:rPr>
          <w:rFonts w:ascii="Garamond" w:hAnsi="Garamond" w:cs="TimesNewRomanPSMT"/>
        </w:rPr>
        <w:t xml:space="preserve"> </w:t>
      </w:r>
      <w:r>
        <w:rPr>
          <w:rFonts w:ascii="Garamond" w:hAnsi="Garamond" w:cs="TimesNewRomanPSMT"/>
        </w:rPr>
        <w:t>aktualizacji kosztorysu należy zachować zasadę, iż wkład własny nie może ulec %-owo</w:t>
      </w:r>
      <w:r w:rsidR="008F3E66">
        <w:rPr>
          <w:rFonts w:ascii="Garamond" w:hAnsi="Garamond" w:cs="TimesNewRomanPSMT"/>
        </w:rPr>
        <w:t xml:space="preserve"> </w:t>
      </w:r>
      <w:r>
        <w:rPr>
          <w:rFonts w:ascii="Garamond" w:hAnsi="Garamond" w:cs="TimesNewRomanPSMT"/>
        </w:rPr>
        <w:t>większemu zmniejszeniu niż %-owe zmniejszenie wnioskowanej dotacji w stosunku</w:t>
      </w:r>
      <w:r w:rsidR="008F3E66">
        <w:rPr>
          <w:rFonts w:ascii="Garamond" w:hAnsi="Garamond" w:cs="TimesNewRomanPSMT"/>
        </w:rPr>
        <w:t xml:space="preserve"> </w:t>
      </w:r>
      <w:r>
        <w:rPr>
          <w:rFonts w:ascii="Garamond" w:hAnsi="Garamond" w:cs="TimesNewRomanPSMT"/>
        </w:rPr>
        <w:t>do przyznanej. A więc, po dokonaniu aktualizacji kosztorysu (wraz z aktualizacją</w:t>
      </w:r>
      <w:r w:rsidR="008F3E66">
        <w:rPr>
          <w:rFonts w:ascii="Garamond" w:hAnsi="Garamond" w:cs="TimesNewRomanPSMT"/>
        </w:rPr>
        <w:t xml:space="preserve"> </w:t>
      </w:r>
      <w:r>
        <w:rPr>
          <w:rFonts w:ascii="Garamond" w:hAnsi="Garamond" w:cs="TimesNewRomanPSMT"/>
        </w:rPr>
        <w:t>działań i harmonogramu) %-</w:t>
      </w:r>
      <w:proofErr w:type="spellStart"/>
      <w:r>
        <w:rPr>
          <w:rFonts w:ascii="Garamond" w:hAnsi="Garamond" w:cs="TimesNewRomanPSMT"/>
        </w:rPr>
        <w:t>owy</w:t>
      </w:r>
      <w:proofErr w:type="spellEnd"/>
      <w:r>
        <w:rPr>
          <w:rFonts w:ascii="Garamond" w:hAnsi="Garamond" w:cs="TimesNewRomanPSMT"/>
        </w:rPr>
        <w:t xml:space="preserve"> udział dotacji w całkowitych kosztach zadania, nie</w:t>
      </w:r>
      <w:r w:rsidR="008F3E66">
        <w:rPr>
          <w:rFonts w:ascii="Garamond" w:hAnsi="Garamond" w:cs="TimesNewRomanPSMT"/>
        </w:rPr>
        <w:t xml:space="preserve"> </w:t>
      </w:r>
      <w:r>
        <w:rPr>
          <w:rFonts w:ascii="Garamond" w:hAnsi="Garamond" w:cs="TimesNewRomanPSMT"/>
        </w:rPr>
        <w:t>może być większy niż jak ten określony w ofercie.</w:t>
      </w:r>
    </w:p>
    <w:p w:rsidR="009B074A" w:rsidRDefault="009B074A" w:rsidP="009B074A">
      <w:pPr>
        <w:pStyle w:val="Standard"/>
        <w:autoSpaceDE w:val="0"/>
        <w:spacing w:line="360" w:lineRule="auto"/>
        <w:jc w:val="both"/>
        <w:rPr>
          <w:rFonts w:ascii="Garamond" w:hAnsi="Garamond" w:cs="TimesNewRomanPSMT"/>
        </w:rPr>
      </w:pPr>
      <w:r w:rsidRPr="00826109">
        <w:rPr>
          <w:rFonts w:ascii="Garamond" w:hAnsi="Garamond" w:cs="TimesNewRomanPSMT"/>
          <w:b/>
        </w:rPr>
        <w:t>9.</w:t>
      </w:r>
      <w:r>
        <w:rPr>
          <w:rFonts w:ascii="Garamond" w:hAnsi="Garamond" w:cs="TimesNewRomanPSMT"/>
        </w:rPr>
        <w:t xml:space="preserve"> Możliwe jest dofinansowanie więcej niż jednej oferty, dofinansowanie jednej oferty lub nie</w:t>
      </w:r>
    </w:p>
    <w:p w:rsidR="009B074A" w:rsidRDefault="009B074A" w:rsidP="009B074A">
      <w:pPr>
        <w:pStyle w:val="Standard"/>
        <w:autoSpaceDE w:val="0"/>
        <w:spacing w:line="360" w:lineRule="auto"/>
        <w:jc w:val="both"/>
        <w:rPr>
          <w:rFonts w:ascii="Garamond" w:hAnsi="Garamond" w:cs="TimesNewRomanPSMT"/>
        </w:rPr>
      </w:pPr>
      <w:r>
        <w:rPr>
          <w:rFonts w:ascii="Garamond" w:hAnsi="Garamond" w:cs="TimesNewRomanPSMT"/>
        </w:rPr>
        <w:t>dofinansowywanie żadnej z ofert.</w:t>
      </w:r>
    </w:p>
    <w:p w:rsidR="009B074A" w:rsidRDefault="009B074A" w:rsidP="009B074A">
      <w:pPr>
        <w:pStyle w:val="Standard"/>
        <w:autoSpaceDE w:val="0"/>
        <w:spacing w:line="360" w:lineRule="auto"/>
        <w:jc w:val="both"/>
        <w:rPr>
          <w:rFonts w:ascii="Garamond" w:hAnsi="Garamond" w:cs="TimesNewRomanPSMT"/>
          <w:b/>
          <w:bCs/>
        </w:rPr>
      </w:pPr>
      <w:r>
        <w:rPr>
          <w:rFonts w:ascii="Garamond" w:hAnsi="Garamond" w:cs="TimesNewRomanPSMT"/>
          <w:b/>
          <w:bCs/>
        </w:rPr>
        <w:t>IV. Warunki i termin składania ofert</w:t>
      </w:r>
    </w:p>
    <w:p w:rsidR="009B074A" w:rsidRDefault="009B074A" w:rsidP="00947DDA">
      <w:pPr>
        <w:pStyle w:val="Standard"/>
        <w:autoSpaceDE w:val="0"/>
        <w:spacing w:line="360" w:lineRule="auto"/>
        <w:jc w:val="both"/>
        <w:rPr>
          <w:rFonts w:ascii="Garamond" w:hAnsi="Garamond" w:cs="TimesNewRomanPS-BoldMT"/>
          <w:b/>
        </w:rPr>
      </w:pPr>
      <w:r w:rsidRPr="00826109">
        <w:rPr>
          <w:rFonts w:ascii="Garamond" w:hAnsi="Garamond" w:cs="TimesNewRomanPSMT"/>
          <w:b/>
        </w:rPr>
        <w:t>1</w:t>
      </w:r>
      <w:r>
        <w:rPr>
          <w:rFonts w:ascii="Garamond" w:hAnsi="Garamond" w:cs="TimesNewRomanPSMT"/>
        </w:rPr>
        <w:t xml:space="preserve">.Oferty należy składać na formularzu, którego wzór stanowi załącznik nr 1 do Rozporządzenia Ministra Pracy i Polityki Społecznej z dnia 15 grudnia 2010 r. w sprawie wzoru oferty realizacji zadania publicznego, ramowego wzoru umowy o wykonanie zadania publicznego i wzoru sprawozdania z </w:t>
      </w:r>
      <w:r w:rsidR="000858D4">
        <w:rPr>
          <w:rFonts w:ascii="Garamond" w:hAnsi="Garamond" w:cs="TimesNewRomanPSMT"/>
        </w:rPr>
        <w:t xml:space="preserve">wykonania tego zadania (Dz. U. z </w:t>
      </w:r>
      <w:r>
        <w:rPr>
          <w:rFonts w:ascii="Garamond" w:hAnsi="Garamond" w:cs="TimesNewRomanPSMT"/>
        </w:rPr>
        <w:t>2011</w:t>
      </w:r>
      <w:r w:rsidR="000858D4">
        <w:rPr>
          <w:rFonts w:ascii="Garamond" w:hAnsi="Garamond" w:cs="TimesNewRomanPSMT"/>
        </w:rPr>
        <w:t xml:space="preserve"> r. </w:t>
      </w:r>
      <w:r>
        <w:rPr>
          <w:rFonts w:ascii="Garamond" w:hAnsi="Garamond" w:cs="TimesNewRomanPSMT"/>
        </w:rPr>
        <w:t xml:space="preserve"> , Nr 6 , poz. 25) w formie pisemnej w zamkniętych kopertach z napisem </w:t>
      </w:r>
      <w:r w:rsidRPr="00536510">
        <w:rPr>
          <w:rFonts w:ascii="Garamond" w:hAnsi="Garamond" w:cs="TimesNewRomanPSMT"/>
          <w:b/>
        </w:rPr>
        <w:t>„</w:t>
      </w:r>
      <w:r w:rsidRPr="00536510">
        <w:rPr>
          <w:rFonts w:ascii="Garamond" w:hAnsi="Garamond" w:cs="TimesNewRomanPS-BoldMT"/>
          <w:b/>
        </w:rPr>
        <w:t xml:space="preserve"> Otwarty konkurs ofert na realizację zadania publicznego</w:t>
      </w:r>
      <w:r w:rsidR="00536510">
        <w:rPr>
          <w:rFonts w:ascii="Garamond" w:hAnsi="Garamond" w:cs="TimesNewRomanPSMT"/>
          <w:b/>
        </w:rPr>
        <w:t xml:space="preserve"> </w:t>
      </w:r>
      <w:r w:rsidRPr="00536510">
        <w:rPr>
          <w:rFonts w:ascii="Garamond" w:hAnsi="Garamond" w:cs="TimesNewRomanPS-BoldMT"/>
          <w:b/>
        </w:rPr>
        <w:t>w zakresie upowszechniania kultury fizycznej i sportu wśród dzieci i młodzieży w środowisku wiejskim na ter</w:t>
      </w:r>
      <w:r w:rsidR="001063C5">
        <w:rPr>
          <w:rFonts w:ascii="Garamond" w:hAnsi="Garamond" w:cs="TimesNewRomanPS-BoldMT"/>
          <w:b/>
        </w:rPr>
        <w:t>enie  Gminy Dominowo w roku 2016</w:t>
      </w:r>
      <w:r w:rsidRPr="00536510">
        <w:rPr>
          <w:rFonts w:ascii="Garamond" w:hAnsi="Garamond" w:cs="TimesNewRomanPS-BoldMT"/>
          <w:b/>
        </w:rPr>
        <w:t>”</w:t>
      </w:r>
    </w:p>
    <w:p w:rsidR="00602098" w:rsidRPr="00602098" w:rsidRDefault="00602098" w:rsidP="00947DDA">
      <w:pPr>
        <w:pStyle w:val="Standard"/>
        <w:autoSpaceDE w:val="0"/>
        <w:spacing w:line="360" w:lineRule="auto"/>
        <w:jc w:val="both"/>
        <w:rPr>
          <w:rFonts w:ascii="Garamond" w:hAnsi="Garamond" w:cs="TimesNewRomanPSMT"/>
        </w:rPr>
      </w:pPr>
      <w:r w:rsidRPr="00602098">
        <w:rPr>
          <w:rFonts w:ascii="Garamond" w:hAnsi="Garamond" w:cs="TimesNewRomanPS-BoldMT"/>
        </w:rPr>
        <w:lastRenderedPageBreak/>
        <w:t xml:space="preserve">Formularz oferty wraz załącznikami dostępny jest na stronie internetowej </w:t>
      </w:r>
      <w:hyperlink r:id="rId4" w:history="1">
        <w:r w:rsidRPr="00602098">
          <w:rPr>
            <w:rStyle w:val="Hipercze"/>
            <w:rFonts w:ascii="Garamond" w:hAnsi="Garamond" w:cs="TimesNewRomanPS-BoldMT"/>
          </w:rPr>
          <w:t>www.dominowo.pl</w:t>
        </w:r>
      </w:hyperlink>
      <w:r w:rsidRPr="00602098">
        <w:rPr>
          <w:rFonts w:ascii="Garamond" w:hAnsi="Garamond" w:cs="TimesNewRomanPS-BoldMT"/>
        </w:rPr>
        <w:t xml:space="preserve">   w informacjach bieżących</w:t>
      </w:r>
      <w:r>
        <w:rPr>
          <w:rFonts w:ascii="Garamond" w:hAnsi="Garamond" w:cs="TimesNewRomanPS-BoldMT"/>
        </w:rPr>
        <w:t xml:space="preserve">. </w:t>
      </w:r>
      <w:r w:rsidRPr="00602098">
        <w:rPr>
          <w:rFonts w:ascii="Garamond" w:hAnsi="Garamond" w:cs="TimesNewRomanPS-BoldMT"/>
        </w:rPr>
        <w:t xml:space="preserve"> </w:t>
      </w:r>
    </w:p>
    <w:p w:rsidR="009B074A" w:rsidRDefault="009B074A" w:rsidP="00947DDA">
      <w:pPr>
        <w:pStyle w:val="Standard"/>
        <w:autoSpaceDE w:val="0"/>
        <w:spacing w:line="360" w:lineRule="auto"/>
        <w:jc w:val="both"/>
        <w:rPr>
          <w:rFonts w:ascii="Garamond" w:hAnsi="Garamond" w:cs="TimesNewRomanPSMT"/>
        </w:rPr>
      </w:pPr>
      <w:r w:rsidRPr="00826109">
        <w:rPr>
          <w:rFonts w:ascii="Garamond" w:hAnsi="Garamond" w:cs="TimesNewRomanPSMT"/>
          <w:b/>
        </w:rPr>
        <w:t>2</w:t>
      </w:r>
      <w:r>
        <w:rPr>
          <w:rFonts w:ascii="Garamond" w:hAnsi="Garamond" w:cs="TimesNewRomanPSMT"/>
        </w:rPr>
        <w:t>. Of</w:t>
      </w:r>
      <w:r w:rsidR="00536510">
        <w:rPr>
          <w:rFonts w:ascii="Garamond" w:hAnsi="Garamond" w:cs="TimesNewRomanPSMT"/>
        </w:rPr>
        <w:t xml:space="preserve">erty należy składać do </w:t>
      </w:r>
      <w:r w:rsidR="001063C5">
        <w:rPr>
          <w:rFonts w:ascii="Garamond" w:hAnsi="Garamond" w:cs="TimesNewRomanPSMT"/>
          <w:b/>
        </w:rPr>
        <w:t>2</w:t>
      </w:r>
      <w:r w:rsidR="000858D4">
        <w:rPr>
          <w:rFonts w:ascii="Garamond" w:hAnsi="Garamond" w:cs="TimesNewRomanPSMT"/>
          <w:b/>
        </w:rPr>
        <w:t>5 marca</w:t>
      </w:r>
      <w:r w:rsidR="001063C5">
        <w:rPr>
          <w:rFonts w:ascii="Garamond" w:hAnsi="Garamond" w:cs="TimesNewRomanPSMT"/>
          <w:b/>
        </w:rPr>
        <w:t xml:space="preserve"> 2016</w:t>
      </w:r>
      <w:r w:rsidR="00536510" w:rsidRPr="00477FC2">
        <w:rPr>
          <w:rFonts w:ascii="Garamond" w:hAnsi="Garamond" w:cs="TimesNewRomanPSMT"/>
          <w:b/>
        </w:rPr>
        <w:t xml:space="preserve"> r., do godz. 15:00</w:t>
      </w:r>
      <w:r w:rsidR="00536510">
        <w:rPr>
          <w:rFonts w:ascii="Garamond" w:hAnsi="Garamond" w:cs="TimesNewRomanPSMT"/>
        </w:rPr>
        <w:t xml:space="preserve"> w s</w:t>
      </w:r>
      <w:r>
        <w:rPr>
          <w:rFonts w:ascii="Garamond" w:hAnsi="Garamond" w:cs="TimesNewRomanPSMT"/>
        </w:rPr>
        <w:t xml:space="preserve">ekretariacie Urzędu Gminy  </w:t>
      </w:r>
    </w:p>
    <w:p w:rsidR="009B074A" w:rsidRDefault="009B074A" w:rsidP="00947DDA">
      <w:pPr>
        <w:pStyle w:val="Standard"/>
        <w:autoSpaceDE w:val="0"/>
        <w:spacing w:line="360" w:lineRule="auto"/>
        <w:jc w:val="both"/>
        <w:rPr>
          <w:rFonts w:ascii="Garamond" w:hAnsi="Garamond" w:cs="TimesNewRomanPSMT"/>
        </w:rPr>
      </w:pPr>
      <w:r>
        <w:rPr>
          <w:rFonts w:ascii="Garamond" w:hAnsi="Garamond" w:cs="TimesNewRomanPSMT"/>
        </w:rPr>
        <w:t>ul. Centralna 7 .Oferty przesłane w inny sposób (np. faksem lub pocztą elektroniczną), dostarczone na inny adres lub po upływie wyznaczonego terminu, nie będą brały udziału w konkursie.</w:t>
      </w:r>
    </w:p>
    <w:p w:rsidR="00602098" w:rsidRDefault="00602098" w:rsidP="00947DDA">
      <w:pPr>
        <w:pStyle w:val="Standard"/>
        <w:autoSpaceDE w:val="0"/>
        <w:spacing w:line="360" w:lineRule="auto"/>
        <w:jc w:val="both"/>
        <w:rPr>
          <w:rFonts w:ascii="Garamond" w:hAnsi="Garamond" w:cs="TimesNewRomanPSMT"/>
        </w:rPr>
      </w:pPr>
      <w:r w:rsidRPr="006624F8">
        <w:rPr>
          <w:rFonts w:ascii="Garamond" w:hAnsi="Garamond" w:cs="TimesNewRomanPSMT"/>
          <w:b/>
        </w:rPr>
        <w:t>3</w:t>
      </w:r>
      <w:r>
        <w:rPr>
          <w:rFonts w:ascii="Garamond" w:hAnsi="Garamond" w:cs="TimesNewRomanPSMT"/>
        </w:rPr>
        <w:t xml:space="preserve">. Oferty złożone na niewłaściwych drukach, niekompletne lub złożone po wyznaczonym terminie zostaną odrzucone z przyczyn formalnych. </w:t>
      </w:r>
    </w:p>
    <w:p w:rsidR="00602098" w:rsidRDefault="00602098" w:rsidP="00947DDA">
      <w:pPr>
        <w:pStyle w:val="Standard"/>
        <w:autoSpaceDE w:val="0"/>
        <w:spacing w:line="360" w:lineRule="auto"/>
        <w:jc w:val="both"/>
        <w:rPr>
          <w:rFonts w:ascii="Garamond" w:hAnsi="Garamond" w:cs="TimesNewRomanPSMT"/>
        </w:rPr>
      </w:pPr>
      <w:r>
        <w:rPr>
          <w:rFonts w:ascii="Garamond" w:hAnsi="Garamond" w:cs="TimesNewRomanPSMT"/>
        </w:rPr>
        <w:t>4. Oferty należy składać w zamkniętej kopercie, w miejscu i czasie określonym w ogłoszeniu</w:t>
      </w:r>
      <w:r w:rsidR="006624F8">
        <w:rPr>
          <w:rFonts w:ascii="Garamond" w:hAnsi="Garamond" w:cs="TimesNewRomanPSMT"/>
        </w:rPr>
        <w:t xml:space="preserve">. Koperta powinna być opisana z oznaczeniem nazwy i adresu podmiotu oraz nazwy zadania określonego w ogłoszeniu o konkursie. </w:t>
      </w:r>
    </w:p>
    <w:p w:rsidR="006624F8" w:rsidRDefault="006624F8" w:rsidP="00947DDA">
      <w:pPr>
        <w:pStyle w:val="Standard"/>
        <w:autoSpaceDE w:val="0"/>
        <w:spacing w:line="360" w:lineRule="auto"/>
        <w:jc w:val="both"/>
        <w:rPr>
          <w:rFonts w:ascii="Garamond" w:hAnsi="Garamond" w:cs="TimesNewRomanPSMT"/>
        </w:rPr>
      </w:pPr>
      <w:r>
        <w:rPr>
          <w:rFonts w:ascii="Garamond" w:hAnsi="Garamond" w:cs="TimesNewRomanPSMT"/>
        </w:rPr>
        <w:t>5. Nie przewiduje się wyznaczenia dodatkowego terminu na uzupełnieni brakujących dokumentów.</w:t>
      </w:r>
    </w:p>
    <w:p w:rsidR="00947DDA" w:rsidRDefault="00947DDA" w:rsidP="009B074A">
      <w:pPr>
        <w:pStyle w:val="Standard"/>
        <w:autoSpaceDE w:val="0"/>
        <w:spacing w:line="360" w:lineRule="auto"/>
        <w:jc w:val="both"/>
        <w:rPr>
          <w:rFonts w:ascii="Garamond" w:hAnsi="Garamond" w:cs="TimesNewRomanPSMT"/>
        </w:rPr>
      </w:pPr>
    </w:p>
    <w:p w:rsidR="006624F8" w:rsidRPr="006624F8" w:rsidRDefault="006624F8" w:rsidP="00947DDA">
      <w:pPr>
        <w:pStyle w:val="Standard"/>
        <w:autoSpaceDE w:val="0"/>
        <w:spacing w:line="360" w:lineRule="auto"/>
        <w:jc w:val="both"/>
        <w:rPr>
          <w:rFonts w:ascii="Garamond" w:hAnsi="Garamond" w:cs="TimesNewRomanPSMT"/>
          <w:b/>
        </w:rPr>
      </w:pPr>
      <w:r w:rsidRPr="006624F8">
        <w:rPr>
          <w:rFonts w:ascii="Garamond" w:hAnsi="Garamond" w:cs="TimesNewRomanPSMT"/>
          <w:b/>
        </w:rPr>
        <w:t xml:space="preserve">V. Wymagana dokumentacja </w:t>
      </w:r>
    </w:p>
    <w:p w:rsidR="006624F8" w:rsidRDefault="006624F8" w:rsidP="00947DDA">
      <w:pPr>
        <w:pStyle w:val="Standard"/>
        <w:autoSpaceDE w:val="0"/>
        <w:spacing w:line="360" w:lineRule="auto"/>
        <w:jc w:val="both"/>
        <w:rPr>
          <w:rFonts w:ascii="Garamond" w:hAnsi="Garamond" w:cs="TimesNewRomanPSMT"/>
        </w:rPr>
      </w:pPr>
      <w:r>
        <w:rPr>
          <w:rFonts w:ascii="Garamond" w:hAnsi="Garamond" w:cs="TimesNewRomanPSMT"/>
        </w:rPr>
        <w:t xml:space="preserve">1. Prawidłowo wypełniony formularz oferty </w:t>
      </w:r>
      <w:r w:rsidR="00EB0425">
        <w:rPr>
          <w:rFonts w:ascii="Garamond" w:hAnsi="Garamond" w:cs="TimesNewRomanPSMT"/>
        </w:rPr>
        <w:t xml:space="preserve"> (z uwzględnieniem wytycznych zawartych we wzorze oferty) podpisany przez osoby upoważnione do składania oświadczeń woli w imieniu oferenta. </w:t>
      </w:r>
    </w:p>
    <w:p w:rsidR="00EB0425" w:rsidRPr="00826109" w:rsidRDefault="00EB0425" w:rsidP="00947DDA">
      <w:pPr>
        <w:pStyle w:val="Standard"/>
        <w:autoSpaceDE w:val="0"/>
        <w:spacing w:line="360" w:lineRule="auto"/>
        <w:jc w:val="both"/>
        <w:rPr>
          <w:rFonts w:ascii="Garamond" w:hAnsi="Garamond" w:cs="TimesNewRomanPSMT"/>
        </w:rPr>
      </w:pPr>
      <w:r>
        <w:rPr>
          <w:rFonts w:ascii="Garamond" w:hAnsi="Garamond" w:cs="TimesNewRomanPSMT"/>
        </w:rPr>
        <w:t>2. A</w:t>
      </w:r>
      <w:r w:rsidR="009B074A" w:rsidRPr="00826109">
        <w:rPr>
          <w:rFonts w:ascii="Garamond" w:hAnsi="Garamond" w:cs="TimesNewRomanPSMT"/>
        </w:rPr>
        <w:t>ktualny odpis z rejestru</w:t>
      </w:r>
      <w:r>
        <w:rPr>
          <w:rFonts w:ascii="Garamond" w:hAnsi="Garamond" w:cs="TimesNewRomanPSMT"/>
        </w:rPr>
        <w:t xml:space="preserve">, </w:t>
      </w:r>
    </w:p>
    <w:p w:rsidR="009B074A" w:rsidRPr="00826109" w:rsidRDefault="00EB0425" w:rsidP="00947DDA">
      <w:pPr>
        <w:pStyle w:val="Standard"/>
        <w:autoSpaceDE w:val="0"/>
        <w:spacing w:line="360" w:lineRule="auto"/>
        <w:jc w:val="both"/>
        <w:rPr>
          <w:rFonts w:ascii="Garamond" w:hAnsi="Garamond" w:cs="TimesNewRomanPSMT"/>
        </w:rPr>
      </w:pPr>
      <w:r>
        <w:rPr>
          <w:rFonts w:ascii="Garamond" w:hAnsi="Garamond" w:cs="TimesNewRomanPSMT"/>
          <w:b/>
        </w:rPr>
        <w:t>3</w:t>
      </w:r>
      <w:r>
        <w:rPr>
          <w:rFonts w:ascii="Garamond" w:hAnsi="Garamond" w:cs="TimesNewRomanPSMT"/>
        </w:rPr>
        <w:t>. A</w:t>
      </w:r>
      <w:r w:rsidR="009B074A" w:rsidRPr="00826109">
        <w:rPr>
          <w:rFonts w:ascii="Garamond" w:hAnsi="Garamond" w:cs="TimesNewRomanPSMT"/>
        </w:rPr>
        <w:t>ktualny statut – potwierdzony za zgodność z oryginałem,</w:t>
      </w:r>
    </w:p>
    <w:p w:rsidR="009B074A" w:rsidRPr="00826109" w:rsidRDefault="00EB0425" w:rsidP="00947DDA">
      <w:pPr>
        <w:pStyle w:val="Standard"/>
        <w:autoSpaceDE w:val="0"/>
        <w:spacing w:line="360" w:lineRule="auto"/>
        <w:jc w:val="both"/>
        <w:rPr>
          <w:rFonts w:ascii="Garamond" w:hAnsi="Garamond" w:cs="TimesNewRomanPSMT"/>
        </w:rPr>
      </w:pPr>
      <w:r>
        <w:rPr>
          <w:rFonts w:ascii="Garamond" w:hAnsi="Garamond" w:cs="TimesNewRomanPSMT"/>
          <w:b/>
        </w:rPr>
        <w:t>4.</w:t>
      </w:r>
      <w:r w:rsidR="009B074A" w:rsidRPr="00826109">
        <w:rPr>
          <w:rFonts w:ascii="Garamond" w:hAnsi="Garamond" w:cs="TimesNewRomanPSMT"/>
        </w:rPr>
        <w:t xml:space="preserve"> sprawozdanie merytoryczne i finansowe z </w:t>
      </w:r>
      <w:r w:rsidR="004B6C3B">
        <w:rPr>
          <w:rFonts w:ascii="Garamond" w:hAnsi="Garamond" w:cs="TimesNewRomanPSMT"/>
        </w:rPr>
        <w:t>działalności organizacji za 2015</w:t>
      </w:r>
      <w:r w:rsidR="009B074A" w:rsidRPr="00826109">
        <w:rPr>
          <w:rFonts w:ascii="Garamond" w:hAnsi="Garamond" w:cs="TimesNewRomanPSMT"/>
        </w:rPr>
        <w:t xml:space="preserve"> r., a w</w:t>
      </w:r>
      <w:r w:rsidR="00B437C2">
        <w:rPr>
          <w:rFonts w:ascii="Garamond" w:hAnsi="Garamond" w:cs="TimesNewRomanPSMT"/>
        </w:rPr>
        <w:t xml:space="preserve"> </w:t>
      </w:r>
      <w:r w:rsidR="009B074A" w:rsidRPr="00826109">
        <w:rPr>
          <w:rFonts w:ascii="Garamond" w:hAnsi="Garamond" w:cs="TimesNewRomanPSMT"/>
        </w:rPr>
        <w:t>przypadku organizacji działających krócej za spełnienie wymogu uważane jest dołączenie</w:t>
      </w:r>
      <w:r w:rsidR="00B437C2">
        <w:rPr>
          <w:rFonts w:ascii="Garamond" w:hAnsi="Garamond" w:cs="TimesNewRomanPSMT"/>
        </w:rPr>
        <w:t xml:space="preserve"> </w:t>
      </w:r>
      <w:r w:rsidR="009B074A" w:rsidRPr="00826109">
        <w:rPr>
          <w:rFonts w:ascii="Garamond" w:hAnsi="Garamond" w:cs="TimesNewRomanPSMT"/>
        </w:rPr>
        <w:t>sprawozdania za okres od rejestracji do daty ogłoszenia konkursu</w:t>
      </w:r>
    </w:p>
    <w:p w:rsidR="009B074A" w:rsidRPr="00826109" w:rsidRDefault="00EB0425" w:rsidP="00947DDA">
      <w:pPr>
        <w:pStyle w:val="Standard"/>
        <w:autoSpaceDE w:val="0"/>
        <w:spacing w:line="360" w:lineRule="auto"/>
        <w:jc w:val="both"/>
        <w:rPr>
          <w:rFonts w:ascii="Garamond" w:hAnsi="Garamond" w:cs="TimesNewRomanPSMT"/>
        </w:rPr>
      </w:pPr>
      <w:r>
        <w:rPr>
          <w:rFonts w:ascii="Garamond" w:hAnsi="Garamond" w:cs="TimesNewRomanPSMT"/>
          <w:b/>
        </w:rPr>
        <w:t xml:space="preserve">5. </w:t>
      </w:r>
      <w:r w:rsidR="009B074A" w:rsidRPr="00826109">
        <w:rPr>
          <w:rFonts w:ascii="Garamond" w:hAnsi="Garamond" w:cs="TimesNewRomanPSMT"/>
        </w:rPr>
        <w:t xml:space="preserve"> oświadczenie o liczbie członków k</w:t>
      </w:r>
      <w:r w:rsidR="004B6C3B">
        <w:rPr>
          <w:rFonts w:ascii="Garamond" w:hAnsi="Garamond" w:cs="TimesNewRomanPSMT"/>
        </w:rPr>
        <w:t>lubu na dzień 31 grudnia 2015</w:t>
      </w:r>
      <w:r w:rsidR="009B074A" w:rsidRPr="00826109">
        <w:rPr>
          <w:rFonts w:ascii="Garamond" w:hAnsi="Garamond" w:cs="TimesNewRomanPSMT"/>
        </w:rPr>
        <w:t xml:space="preserve"> r.</w:t>
      </w:r>
    </w:p>
    <w:p w:rsidR="009B074A" w:rsidRPr="00826109" w:rsidRDefault="00EB0425" w:rsidP="00947DDA">
      <w:pPr>
        <w:pStyle w:val="Standard"/>
        <w:autoSpaceDE w:val="0"/>
        <w:spacing w:line="360" w:lineRule="auto"/>
        <w:jc w:val="both"/>
        <w:rPr>
          <w:rFonts w:ascii="Garamond" w:hAnsi="Garamond" w:cs="TimesNewRomanPSMT"/>
        </w:rPr>
      </w:pPr>
      <w:r>
        <w:rPr>
          <w:rFonts w:ascii="Garamond" w:hAnsi="Garamond" w:cs="TimesNewRomanPSMT"/>
          <w:b/>
        </w:rPr>
        <w:t xml:space="preserve">6. </w:t>
      </w:r>
      <w:r w:rsidR="009B074A" w:rsidRPr="00826109">
        <w:rPr>
          <w:rFonts w:ascii="Garamond" w:hAnsi="Garamond" w:cs="TimesNewRomanPSMT"/>
        </w:rPr>
        <w:t xml:space="preserve"> oświadczenie o liczbie zdobytych punktów przez klub sportowy we współzawodnictwie</w:t>
      </w:r>
    </w:p>
    <w:p w:rsidR="00EB0425" w:rsidRPr="00826109" w:rsidRDefault="009B074A" w:rsidP="00947DDA">
      <w:pPr>
        <w:pStyle w:val="Standard"/>
        <w:autoSpaceDE w:val="0"/>
        <w:spacing w:line="360" w:lineRule="auto"/>
        <w:jc w:val="both"/>
        <w:rPr>
          <w:rFonts w:ascii="Garamond" w:hAnsi="Garamond" w:cs="TimesNewRomanPSMT"/>
        </w:rPr>
      </w:pPr>
      <w:r w:rsidRPr="00826109">
        <w:rPr>
          <w:rFonts w:ascii="Garamond" w:hAnsi="Garamond" w:cs="TimesNewRomanPSMT"/>
        </w:rPr>
        <w:t>sportowym dzieci i młodzieży.</w:t>
      </w:r>
    </w:p>
    <w:p w:rsidR="008F3E66" w:rsidRPr="001A384B" w:rsidRDefault="009B074A" w:rsidP="00947DDA">
      <w:pPr>
        <w:pStyle w:val="Standard"/>
        <w:autoSpaceDE w:val="0"/>
        <w:spacing w:line="360" w:lineRule="auto"/>
        <w:jc w:val="both"/>
        <w:rPr>
          <w:rFonts w:ascii="Garamond" w:hAnsi="Garamond" w:cs="TimesNewRomanPSMT"/>
        </w:rPr>
      </w:pPr>
      <w:r>
        <w:rPr>
          <w:rFonts w:ascii="Garamond" w:hAnsi="Garamond" w:cs="TimesNewRomanPSMT"/>
        </w:rPr>
        <w:t xml:space="preserve"> Dodatkowe informacje można uzyskać u koordynatora ds. współpracy z organizacjami pozarządowymi w Urzędzie Gminy Dominowo, ul. Centralna 7, 63-012 Dominowo pod numerem telefonu (61) 285-92-13,  w godzinach urzędowania.</w:t>
      </w:r>
    </w:p>
    <w:p w:rsidR="009B074A" w:rsidRDefault="009B074A" w:rsidP="00947DDA">
      <w:pPr>
        <w:pStyle w:val="Standard"/>
        <w:autoSpaceDE w:val="0"/>
        <w:spacing w:line="360" w:lineRule="auto"/>
        <w:jc w:val="both"/>
        <w:rPr>
          <w:rFonts w:ascii="Garamond" w:hAnsi="Garamond" w:cs="TimesNewRomanPSMT"/>
          <w:b/>
        </w:rPr>
      </w:pPr>
      <w:r>
        <w:rPr>
          <w:rFonts w:ascii="Garamond" w:hAnsi="Garamond" w:cs="TimesNewRomanPSMT"/>
          <w:b/>
        </w:rPr>
        <w:t>V</w:t>
      </w:r>
      <w:r w:rsidR="00947DDA">
        <w:rPr>
          <w:rFonts w:ascii="Garamond" w:hAnsi="Garamond" w:cs="TimesNewRomanPSMT"/>
          <w:b/>
        </w:rPr>
        <w:t>I</w:t>
      </w:r>
      <w:r>
        <w:rPr>
          <w:rFonts w:ascii="Garamond" w:hAnsi="Garamond" w:cs="TimesNewRomanPSMT"/>
          <w:b/>
        </w:rPr>
        <w:t>. Termin, tryb i kryteria rozpatrywania ofert:</w:t>
      </w:r>
    </w:p>
    <w:p w:rsidR="009B074A" w:rsidRDefault="009B074A" w:rsidP="00947DDA">
      <w:pPr>
        <w:pStyle w:val="Standard"/>
        <w:autoSpaceDE w:val="0"/>
        <w:spacing w:line="360" w:lineRule="auto"/>
        <w:jc w:val="both"/>
        <w:rPr>
          <w:rFonts w:ascii="Garamond" w:hAnsi="Garamond" w:cs="TimesNewRomanPSMT"/>
        </w:rPr>
      </w:pPr>
      <w:r w:rsidRPr="00826109">
        <w:rPr>
          <w:rFonts w:ascii="Garamond" w:hAnsi="Garamond" w:cs="TimesNewRomanPSMT"/>
          <w:b/>
        </w:rPr>
        <w:t>1</w:t>
      </w:r>
      <w:r>
        <w:rPr>
          <w:rFonts w:ascii="Garamond" w:hAnsi="Garamond" w:cs="TimesNewRomanPSMT"/>
        </w:rPr>
        <w:t>. Wójt Gminy Dominowo powoła skład Komisji Konkursowej.</w:t>
      </w:r>
    </w:p>
    <w:p w:rsidR="009B074A" w:rsidRDefault="009B074A" w:rsidP="00947DDA">
      <w:pPr>
        <w:pStyle w:val="Standard"/>
        <w:autoSpaceDE w:val="0"/>
        <w:spacing w:line="360" w:lineRule="auto"/>
        <w:jc w:val="both"/>
        <w:rPr>
          <w:rFonts w:ascii="Garamond" w:hAnsi="Garamond" w:cs="TimesNewRomanPSMT"/>
        </w:rPr>
      </w:pPr>
      <w:r w:rsidRPr="00826109">
        <w:rPr>
          <w:rFonts w:ascii="Garamond" w:hAnsi="Garamond" w:cs="TimesNewRomanPSMT"/>
          <w:b/>
        </w:rPr>
        <w:t>2</w:t>
      </w:r>
      <w:r>
        <w:rPr>
          <w:rFonts w:ascii="Garamond" w:hAnsi="Garamond" w:cs="TimesNewRomanPSMT"/>
        </w:rPr>
        <w:t>. Komisja obraduje na posiedzeniach zamkniętych, bez udziału oferentów.</w:t>
      </w:r>
    </w:p>
    <w:p w:rsidR="009B074A" w:rsidRDefault="009B074A" w:rsidP="00947DDA">
      <w:pPr>
        <w:pStyle w:val="Standard"/>
        <w:autoSpaceDE w:val="0"/>
        <w:spacing w:line="360" w:lineRule="auto"/>
        <w:jc w:val="both"/>
        <w:rPr>
          <w:rFonts w:ascii="Garamond" w:hAnsi="Garamond" w:cs="TimesNewRomanPSMT"/>
        </w:rPr>
      </w:pPr>
      <w:r w:rsidRPr="00826109">
        <w:rPr>
          <w:rFonts w:ascii="Garamond" w:hAnsi="Garamond" w:cs="TimesNewRomanPSMT"/>
          <w:b/>
        </w:rPr>
        <w:t>3</w:t>
      </w:r>
      <w:r>
        <w:rPr>
          <w:rFonts w:ascii="Garamond" w:hAnsi="Garamond" w:cs="TimesNewRomanPSMT"/>
        </w:rPr>
        <w:t>. Pierwsze posiedzenie Komisji nastąpi w terminie nie późniejszym niż 14 dni roboczych</w:t>
      </w:r>
      <w:r w:rsidR="008F3E66">
        <w:rPr>
          <w:rFonts w:ascii="Garamond" w:hAnsi="Garamond" w:cs="TimesNewRomanPSMT"/>
        </w:rPr>
        <w:t xml:space="preserve"> </w:t>
      </w:r>
      <w:r>
        <w:rPr>
          <w:rFonts w:ascii="Garamond" w:hAnsi="Garamond" w:cs="TimesNewRomanPSMT"/>
        </w:rPr>
        <w:t>licząc od dnia, w którym upłynął termin składania ofert.</w:t>
      </w:r>
    </w:p>
    <w:p w:rsidR="009B074A" w:rsidRDefault="009B074A" w:rsidP="00947DDA">
      <w:pPr>
        <w:pStyle w:val="Standard"/>
        <w:autoSpaceDE w:val="0"/>
        <w:spacing w:line="360" w:lineRule="auto"/>
        <w:jc w:val="both"/>
        <w:rPr>
          <w:rFonts w:ascii="Garamond" w:hAnsi="Garamond" w:cs="TimesNewRomanPSMT"/>
        </w:rPr>
      </w:pPr>
      <w:r w:rsidRPr="00826109">
        <w:rPr>
          <w:rFonts w:ascii="Garamond" w:hAnsi="Garamond" w:cs="TimesNewRomanPSMT"/>
          <w:b/>
        </w:rPr>
        <w:t>4</w:t>
      </w:r>
      <w:r>
        <w:rPr>
          <w:rFonts w:ascii="Garamond" w:hAnsi="Garamond" w:cs="TimesNewRomanPSMT"/>
        </w:rPr>
        <w:t>. Posiedzenia Komisji zwołuje i prowadzi Przewodniczący, a w przypadku jego nieobecności</w:t>
      </w:r>
      <w:r w:rsidR="008F3E66">
        <w:rPr>
          <w:rFonts w:ascii="Garamond" w:hAnsi="Garamond" w:cs="TimesNewRomanPSMT"/>
        </w:rPr>
        <w:t xml:space="preserve"> </w:t>
      </w:r>
      <w:r>
        <w:rPr>
          <w:rFonts w:ascii="Garamond" w:hAnsi="Garamond" w:cs="TimesNewRomanPSMT"/>
        </w:rPr>
        <w:t>wyznaczony przez Przewodniczącego członek Komisji.</w:t>
      </w:r>
    </w:p>
    <w:p w:rsidR="009B074A" w:rsidRDefault="009B074A" w:rsidP="00947DDA">
      <w:pPr>
        <w:pStyle w:val="Standard"/>
        <w:autoSpaceDE w:val="0"/>
        <w:spacing w:line="360" w:lineRule="auto"/>
        <w:jc w:val="both"/>
        <w:rPr>
          <w:rFonts w:ascii="Garamond" w:hAnsi="Garamond" w:cs="TimesNewRomanPSMT"/>
        </w:rPr>
      </w:pPr>
      <w:r w:rsidRPr="00826109">
        <w:rPr>
          <w:rFonts w:ascii="Garamond" w:hAnsi="Garamond" w:cs="TimesNewRomanPSMT"/>
          <w:b/>
        </w:rPr>
        <w:t>5</w:t>
      </w:r>
      <w:r>
        <w:rPr>
          <w:rFonts w:ascii="Garamond" w:hAnsi="Garamond" w:cs="TimesNewRomanPSMT"/>
        </w:rPr>
        <w:t>. W trakcie obrad Komisji niezbędna jest obecność co najmniej 50% składu jej członków.</w:t>
      </w:r>
    </w:p>
    <w:p w:rsidR="009B074A" w:rsidRDefault="009B074A" w:rsidP="00947DDA">
      <w:pPr>
        <w:pStyle w:val="Standard"/>
        <w:autoSpaceDE w:val="0"/>
        <w:spacing w:line="360" w:lineRule="auto"/>
        <w:jc w:val="both"/>
        <w:rPr>
          <w:rFonts w:ascii="Garamond" w:hAnsi="Garamond" w:cs="TimesNewRomanPSMT"/>
        </w:rPr>
      </w:pPr>
      <w:r w:rsidRPr="00826109">
        <w:rPr>
          <w:rFonts w:ascii="Garamond" w:hAnsi="Garamond" w:cs="TimesNewRomanPSMT"/>
          <w:b/>
        </w:rPr>
        <w:t>6</w:t>
      </w:r>
      <w:r>
        <w:rPr>
          <w:rFonts w:ascii="Garamond" w:hAnsi="Garamond" w:cs="TimesNewRomanPSMT"/>
        </w:rPr>
        <w:t>. W posiedzeniach Komisji mogą brać udział osoby nie należące do jej składu, wykonujące</w:t>
      </w:r>
      <w:r w:rsidR="008F3E66">
        <w:rPr>
          <w:rFonts w:ascii="Garamond" w:hAnsi="Garamond" w:cs="TimesNewRomanPSMT"/>
        </w:rPr>
        <w:t xml:space="preserve"> </w:t>
      </w:r>
      <w:r>
        <w:rPr>
          <w:rFonts w:ascii="Garamond" w:hAnsi="Garamond" w:cs="TimesNewRomanPSMT"/>
        </w:rPr>
        <w:t>czynności związane z obsługą administracyjną Komisji.</w:t>
      </w:r>
    </w:p>
    <w:p w:rsidR="009B074A" w:rsidRDefault="009B074A" w:rsidP="00947DDA">
      <w:pPr>
        <w:pStyle w:val="Standard"/>
        <w:autoSpaceDE w:val="0"/>
        <w:spacing w:line="360" w:lineRule="auto"/>
        <w:jc w:val="both"/>
        <w:rPr>
          <w:rFonts w:ascii="Garamond" w:hAnsi="Garamond" w:cs="TimesNewRomanPSMT"/>
        </w:rPr>
      </w:pPr>
      <w:r w:rsidRPr="00826109">
        <w:rPr>
          <w:rFonts w:ascii="Garamond" w:hAnsi="Garamond" w:cs="TimesNewRomanPSMT"/>
          <w:b/>
        </w:rPr>
        <w:lastRenderedPageBreak/>
        <w:t>7.</w:t>
      </w:r>
      <w:r>
        <w:rPr>
          <w:rFonts w:ascii="Garamond" w:hAnsi="Garamond" w:cs="TimesNewRomanPSMT"/>
        </w:rPr>
        <w:t xml:space="preserve"> Przewodniczący z własnej inicjatywy lub na wniosek członków Komisji może zaprosić</w:t>
      </w:r>
      <w:r w:rsidR="008F3E66">
        <w:rPr>
          <w:rFonts w:ascii="Garamond" w:hAnsi="Garamond" w:cs="TimesNewRomanPSMT"/>
        </w:rPr>
        <w:t xml:space="preserve"> </w:t>
      </w:r>
      <w:r>
        <w:rPr>
          <w:rFonts w:ascii="Garamond" w:hAnsi="Garamond" w:cs="TimesNewRomanPSMT"/>
        </w:rPr>
        <w:t>specjalistę/specjalistów w dziedzinie obejmującej zakres zadania publicznego, którego</w:t>
      </w:r>
      <w:r w:rsidR="008F3E66">
        <w:rPr>
          <w:rFonts w:ascii="Garamond" w:hAnsi="Garamond" w:cs="TimesNewRomanPSMT"/>
        </w:rPr>
        <w:t xml:space="preserve"> </w:t>
      </w:r>
      <w:r>
        <w:rPr>
          <w:rFonts w:ascii="Garamond" w:hAnsi="Garamond" w:cs="TimesNewRomanPSMT"/>
        </w:rPr>
        <w:t>dotyczy konkurs, z głosem doradczym.</w:t>
      </w:r>
    </w:p>
    <w:p w:rsidR="009B074A" w:rsidRDefault="009B074A" w:rsidP="00947DDA">
      <w:pPr>
        <w:pStyle w:val="Standard"/>
        <w:autoSpaceDE w:val="0"/>
        <w:spacing w:line="360" w:lineRule="auto"/>
        <w:jc w:val="both"/>
        <w:rPr>
          <w:rFonts w:ascii="Garamond" w:hAnsi="Garamond" w:cs="TimesNewRomanPSMT"/>
        </w:rPr>
      </w:pPr>
      <w:r w:rsidRPr="00826109">
        <w:rPr>
          <w:rFonts w:ascii="Garamond" w:hAnsi="Garamond" w:cs="TimesNewRomanPSMT"/>
          <w:b/>
        </w:rPr>
        <w:t>8.</w:t>
      </w:r>
      <w:r>
        <w:rPr>
          <w:rFonts w:ascii="Garamond" w:hAnsi="Garamond" w:cs="TimesNewRomanPSMT"/>
        </w:rPr>
        <w:t xml:space="preserve"> Otwarcia kopert z ofertami konkursowymi oraz dokonania ich oceny formalnej, zgodnie z</w:t>
      </w:r>
    </w:p>
    <w:p w:rsidR="009B074A" w:rsidRDefault="009B074A" w:rsidP="00947DDA">
      <w:pPr>
        <w:pStyle w:val="Standard"/>
        <w:autoSpaceDE w:val="0"/>
        <w:spacing w:line="360" w:lineRule="auto"/>
        <w:jc w:val="both"/>
        <w:rPr>
          <w:rFonts w:ascii="Garamond" w:hAnsi="Garamond" w:cs="TimesNewRomanPSMT"/>
        </w:rPr>
      </w:pPr>
      <w:r>
        <w:rPr>
          <w:rFonts w:ascii="Garamond" w:hAnsi="Garamond" w:cs="TimesNewRomanPSMT"/>
        </w:rPr>
        <w:t xml:space="preserve">kryteriami oceny formalnej określonymi w dziale </w:t>
      </w:r>
      <w:r w:rsidRPr="00947DDA">
        <w:rPr>
          <w:rFonts w:ascii="Garamond" w:hAnsi="Garamond" w:cs="TimesNewRomanPSMT"/>
          <w:b/>
        </w:rPr>
        <w:t>VI</w:t>
      </w:r>
      <w:r w:rsidR="00947DDA">
        <w:rPr>
          <w:rFonts w:ascii="Garamond" w:hAnsi="Garamond" w:cs="TimesNewRomanPSMT"/>
          <w:b/>
        </w:rPr>
        <w:t>I</w:t>
      </w:r>
      <w:r w:rsidRPr="00947DDA">
        <w:rPr>
          <w:rFonts w:ascii="Garamond" w:hAnsi="Garamond" w:cs="TimesNewRomanPSMT"/>
          <w:b/>
        </w:rPr>
        <w:t xml:space="preserve"> pkt 1</w:t>
      </w:r>
      <w:r>
        <w:rPr>
          <w:rFonts w:ascii="Garamond" w:hAnsi="Garamond" w:cs="TimesNewRomanPSMT"/>
        </w:rPr>
        <w:t xml:space="preserve"> niniejszego ogłoszenia,</w:t>
      </w:r>
      <w:r w:rsidR="008F3E66">
        <w:rPr>
          <w:rFonts w:ascii="Garamond" w:hAnsi="Garamond" w:cs="TimesNewRomanPSMT"/>
        </w:rPr>
        <w:t xml:space="preserve"> </w:t>
      </w:r>
      <w:r>
        <w:rPr>
          <w:rFonts w:ascii="Garamond" w:hAnsi="Garamond" w:cs="TimesNewRomanPSMT"/>
        </w:rPr>
        <w:t>dokonują  członkowie Komisji Konkursowej. Po dokonaniu oceny formalnej, oferty zostaną poddane  ocenie merytorycznej.</w:t>
      </w:r>
    </w:p>
    <w:p w:rsidR="009B074A" w:rsidRDefault="009B074A" w:rsidP="00947DDA">
      <w:pPr>
        <w:pStyle w:val="Standard"/>
        <w:autoSpaceDE w:val="0"/>
        <w:spacing w:line="360" w:lineRule="auto"/>
        <w:jc w:val="both"/>
        <w:rPr>
          <w:rFonts w:ascii="Garamond" w:hAnsi="Garamond" w:cs="TimesNewRomanPSMT"/>
        </w:rPr>
      </w:pPr>
      <w:r w:rsidRPr="00826109">
        <w:rPr>
          <w:rFonts w:ascii="Garamond" w:hAnsi="Garamond" w:cs="TimesNewRomanPSMT"/>
          <w:b/>
        </w:rPr>
        <w:t>9.</w:t>
      </w:r>
      <w:r>
        <w:rPr>
          <w:rFonts w:ascii="Garamond" w:hAnsi="Garamond" w:cs="TimesNewRomanPSMT"/>
        </w:rPr>
        <w:t xml:space="preserve"> Członkowie Komisji, po zapoznaniu się z wykazem złożonych ofert, składają oświadczenie</w:t>
      </w:r>
    </w:p>
    <w:p w:rsidR="009B074A" w:rsidRDefault="009B074A" w:rsidP="00947DDA">
      <w:pPr>
        <w:pStyle w:val="Standard"/>
        <w:autoSpaceDE w:val="0"/>
        <w:spacing w:line="360" w:lineRule="auto"/>
        <w:jc w:val="both"/>
        <w:rPr>
          <w:rFonts w:ascii="Garamond" w:hAnsi="Garamond" w:cs="TimesNewRomanPSMT"/>
        </w:rPr>
      </w:pPr>
      <w:r>
        <w:rPr>
          <w:rFonts w:ascii="Garamond" w:hAnsi="Garamond" w:cs="TimesNewRomanPSMT"/>
        </w:rPr>
        <w:t>o treści:</w:t>
      </w:r>
    </w:p>
    <w:p w:rsidR="009B074A" w:rsidRDefault="009B074A" w:rsidP="00947DDA">
      <w:pPr>
        <w:pStyle w:val="Standard"/>
        <w:autoSpaceDE w:val="0"/>
        <w:spacing w:line="360" w:lineRule="auto"/>
        <w:jc w:val="both"/>
        <w:rPr>
          <w:rFonts w:ascii="Garamond" w:hAnsi="Garamond" w:cs="TimesNewRomanPSMT"/>
        </w:rPr>
      </w:pPr>
      <w:r>
        <w:rPr>
          <w:rFonts w:ascii="Garamond" w:hAnsi="Garamond" w:cs="TimesNewRomanPSMT"/>
        </w:rPr>
        <w:t>„Oświadczam, że nie pozostaję w takim stosunku prawnym lub faktycznym z podmiotami</w:t>
      </w:r>
      <w:r w:rsidR="008F3E66">
        <w:rPr>
          <w:rFonts w:ascii="Garamond" w:hAnsi="Garamond" w:cs="TimesNewRomanPSMT"/>
        </w:rPr>
        <w:t xml:space="preserve"> </w:t>
      </w:r>
      <w:r>
        <w:rPr>
          <w:rFonts w:ascii="Garamond" w:hAnsi="Garamond" w:cs="TimesNewRomanPSMT"/>
        </w:rPr>
        <w:t>biorącymi udział w konkursie, który może budzić uzasadnioną wątpliwość co do mojej</w:t>
      </w:r>
      <w:r w:rsidR="008F3E66">
        <w:rPr>
          <w:rFonts w:ascii="Garamond" w:hAnsi="Garamond" w:cs="TimesNewRomanPSMT"/>
        </w:rPr>
        <w:t xml:space="preserve"> </w:t>
      </w:r>
      <w:r>
        <w:rPr>
          <w:rFonts w:ascii="Garamond" w:hAnsi="Garamond" w:cs="TimesNewRomanPSMT"/>
        </w:rPr>
        <w:t>bezstronności podczas oceniania ofert. Jednocześnie zobowiązuję się do udziału w pracy</w:t>
      </w:r>
      <w:r w:rsidR="008F3E66">
        <w:rPr>
          <w:rFonts w:ascii="Garamond" w:hAnsi="Garamond" w:cs="TimesNewRomanPSMT"/>
        </w:rPr>
        <w:t xml:space="preserve"> </w:t>
      </w:r>
      <w:r>
        <w:rPr>
          <w:rFonts w:ascii="Garamond" w:hAnsi="Garamond" w:cs="TimesNewRomanPSMT"/>
        </w:rPr>
        <w:t>komisji konkursowej oceniającej oferty na realizację zadania publicznego.”</w:t>
      </w:r>
    </w:p>
    <w:p w:rsidR="009B074A" w:rsidRDefault="009B074A" w:rsidP="00947DDA">
      <w:pPr>
        <w:pStyle w:val="Standard"/>
        <w:autoSpaceDE w:val="0"/>
        <w:spacing w:line="360" w:lineRule="auto"/>
        <w:jc w:val="both"/>
        <w:rPr>
          <w:rFonts w:ascii="Garamond" w:hAnsi="Garamond" w:cs="TimesNewRomanPSMT"/>
        </w:rPr>
      </w:pPr>
      <w:r w:rsidRPr="00826109">
        <w:rPr>
          <w:rFonts w:ascii="Garamond" w:hAnsi="Garamond" w:cs="TimesNewRomanPSMT"/>
          <w:b/>
        </w:rPr>
        <w:t>10.</w:t>
      </w:r>
      <w:r>
        <w:rPr>
          <w:rFonts w:ascii="Garamond" w:hAnsi="Garamond" w:cs="TimesNewRomanPSMT"/>
        </w:rPr>
        <w:t xml:space="preserve"> Członkowie Komisji oceniają oferty wpisując oceny z zastosowaniem kryteriów oceny</w:t>
      </w:r>
      <w:r w:rsidR="008F3E66">
        <w:rPr>
          <w:rFonts w:ascii="Garamond" w:hAnsi="Garamond" w:cs="TimesNewRomanPSMT"/>
        </w:rPr>
        <w:t xml:space="preserve"> </w:t>
      </w:r>
      <w:r>
        <w:rPr>
          <w:rFonts w:ascii="Garamond" w:hAnsi="Garamond" w:cs="TimesNewRomanPSMT"/>
        </w:rPr>
        <w:t xml:space="preserve">merytorycznej określonej w dziale </w:t>
      </w:r>
      <w:r w:rsidRPr="00947DDA">
        <w:rPr>
          <w:rFonts w:ascii="Garamond" w:hAnsi="Garamond" w:cs="TimesNewRomanPSMT"/>
          <w:b/>
        </w:rPr>
        <w:t>VI</w:t>
      </w:r>
      <w:r w:rsidR="00947DDA">
        <w:rPr>
          <w:rFonts w:ascii="Garamond" w:hAnsi="Garamond" w:cs="TimesNewRomanPSMT"/>
          <w:b/>
        </w:rPr>
        <w:t>I</w:t>
      </w:r>
      <w:r w:rsidRPr="00947DDA">
        <w:rPr>
          <w:rFonts w:ascii="Garamond" w:hAnsi="Garamond" w:cs="TimesNewRomanPSMT"/>
          <w:b/>
        </w:rPr>
        <w:t xml:space="preserve"> pkt 2</w:t>
      </w:r>
      <w:r>
        <w:rPr>
          <w:rFonts w:ascii="Garamond" w:hAnsi="Garamond" w:cs="TimesNewRomanPSMT"/>
        </w:rPr>
        <w:t xml:space="preserve"> niniejszego ogłoszenia. Ocena łączna danej</w:t>
      </w:r>
      <w:r w:rsidR="008F3E66">
        <w:rPr>
          <w:rFonts w:ascii="Garamond" w:hAnsi="Garamond" w:cs="TimesNewRomanPSMT"/>
        </w:rPr>
        <w:t xml:space="preserve"> </w:t>
      </w:r>
      <w:r>
        <w:rPr>
          <w:rFonts w:ascii="Garamond" w:hAnsi="Garamond" w:cs="TimesNewRomanPSMT"/>
        </w:rPr>
        <w:t>oferty jest sumą wystawionych ocen cząstkowych. Każdą kartę oceny formalnej podpisują</w:t>
      </w:r>
      <w:r w:rsidR="008F3E66">
        <w:rPr>
          <w:rFonts w:ascii="Garamond" w:hAnsi="Garamond" w:cs="TimesNewRomanPSMT"/>
        </w:rPr>
        <w:t xml:space="preserve"> </w:t>
      </w:r>
      <w:r>
        <w:rPr>
          <w:rFonts w:ascii="Garamond" w:hAnsi="Garamond" w:cs="TimesNewRomanPSMT"/>
        </w:rPr>
        <w:t>wszyscy członkowie komisji.</w:t>
      </w:r>
    </w:p>
    <w:p w:rsidR="009B074A" w:rsidRDefault="009B074A" w:rsidP="00947DDA">
      <w:pPr>
        <w:pStyle w:val="Standard"/>
        <w:autoSpaceDE w:val="0"/>
        <w:spacing w:line="360" w:lineRule="auto"/>
        <w:jc w:val="both"/>
        <w:rPr>
          <w:rFonts w:ascii="Garamond" w:hAnsi="Garamond" w:cs="TimesNewRomanPSMT"/>
        </w:rPr>
      </w:pPr>
      <w:r w:rsidRPr="00826109">
        <w:rPr>
          <w:rFonts w:ascii="Garamond" w:hAnsi="Garamond" w:cs="TimesNewRomanPSMT"/>
          <w:b/>
        </w:rPr>
        <w:t>11</w:t>
      </w:r>
      <w:r>
        <w:rPr>
          <w:rFonts w:ascii="Garamond" w:hAnsi="Garamond" w:cs="TimesNewRomanPSMT"/>
        </w:rPr>
        <w:t>. Komisja konkursowa jak i Wójt Gminy Dominowo mogą żądać od oferentów</w:t>
      </w:r>
      <w:r w:rsidR="008F3E66">
        <w:rPr>
          <w:rFonts w:ascii="Garamond" w:hAnsi="Garamond" w:cs="TimesNewRomanPSMT"/>
        </w:rPr>
        <w:t xml:space="preserve"> </w:t>
      </w:r>
      <w:r>
        <w:rPr>
          <w:rFonts w:ascii="Garamond" w:hAnsi="Garamond" w:cs="TimesNewRomanPSMT"/>
        </w:rPr>
        <w:t>dodatkowych wyjaśnień dotyczących treści złożonych ofert.</w:t>
      </w:r>
    </w:p>
    <w:p w:rsidR="00947DDA" w:rsidRPr="00B437C2" w:rsidRDefault="009B074A" w:rsidP="00947DDA">
      <w:pPr>
        <w:pStyle w:val="Standard"/>
        <w:autoSpaceDE w:val="0"/>
        <w:spacing w:line="360" w:lineRule="auto"/>
        <w:jc w:val="both"/>
        <w:rPr>
          <w:rFonts w:ascii="Garamond" w:hAnsi="Garamond" w:cs="TimesNewRomanPSMT"/>
        </w:rPr>
      </w:pPr>
      <w:r w:rsidRPr="00826109">
        <w:rPr>
          <w:rFonts w:ascii="Garamond" w:hAnsi="Garamond" w:cs="TimesNewRomanPSMT"/>
          <w:b/>
        </w:rPr>
        <w:t>12</w:t>
      </w:r>
      <w:r>
        <w:rPr>
          <w:rFonts w:ascii="Garamond" w:hAnsi="Garamond" w:cs="TimesNewRomanPSMT"/>
        </w:rPr>
        <w:t>. Z prac Komisji sporządza się protokół z wynikami konkursu, który podpisuje</w:t>
      </w:r>
      <w:r w:rsidR="008F3E66">
        <w:rPr>
          <w:rFonts w:ascii="Garamond" w:hAnsi="Garamond" w:cs="TimesNewRomanPSMT"/>
        </w:rPr>
        <w:t xml:space="preserve"> </w:t>
      </w:r>
      <w:r>
        <w:rPr>
          <w:rFonts w:ascii="Garamond" w:hAnsi="Garamond" w:cs="TimesNewRomanPSMT"/>
        </w:rPr>
        <w:t>Przewodniczący i wszyscy członkowie Komisji obecni na posiedzeniu/posiedzeniach.</w:t>
      </w:r>
      <w:r w:rsidR="008F3E66">
        <w:rPr>
          <w:rFonts w:ascii="Garamond" w:hAnsi="Garamond" w:cs="TimesNewRomanPSMT"/>
        </w:rPr>
        <w:t xml:space="preserve"> </w:t>
      </w:r>
      <w:r>
        <w:rPr>
          <w:rFonts w:ascii="Garamond" w:hAnsi="Garamond" w:cs="TimesNewRomanPSMT"/>
        </w:rPr>
        <w:t>Protokół, stanowiący rekomendację co do wyboru ofert, przekazuje się Wójtowi Gminy Dominowo.</w:t>
      </w:r>
    </w:p>
    <w:p w:rsidR="009B074A" w:rsidRDefault="009B074A" w:rsidP="009B074A">
      <w:pPr>
        <w:pStyle w:val="Standard"/>
        <w:autoSpaceDE w:val="0"/>
        <w:spacing w:line="360" w:lineRule="auto"/>
        <w:jc w:val="both"/>
        <w:rPr>
          <w:rFonts w:ascii="Garamond" w:hAnsi="Garamond" w:cs="TimesNewRomanPSMT"/>
        </w:rPr>
      </w:pPr>
      <w:r w:rsidRPr="00826109">
        <w:rPr>
          <w:rFonts w:ascii="Garamond" w:hAnsi="Garamond" w:cs="TimesNewRomanPSMT"/>
          <w:b/>
        </w:rPr>
        <w:t>13.</w:t>
      </w:r>
      <w:r>
        <w:rPr>
          <w:rFonts w:ascii="Garamond" w:hAnsi="Garamond" w:cs="TimesNewRomanPSMT"/>
        </w:rPr>
        <w:t xml:space="preserve"> Rozstrzygnięcia konkursu ofert dokona Wójt Gminy Dominowo w drodze</w:t>
      </w:r>
      <w:r w:rsidR="008F3E66">
        <w:rPr>
          <w:rFonts w:ascii="Garamond" w:hAnsi="Garamond" w:cs="TimesNewRomanPSMT"/>
        </w:rPr>
        <w:t xml:space="preserve"> </w:t>
      </w:r>
      <w:r>
        <w:rPr>
          <w:rFonts w:ascii="Garamond" w:hAnsi="Garamond" w:cs="TimesNewRomanPSMT"/>
        </w:rPr>
        <w:t xml:space="preserve">zarządzenia, nie później niż w ciągu </w:t>
      </w:r>
      <w:r w:rsidRPr="00BE6BCB">
        <w:rPr>
          <w:rFonts w:ascii="Garamond" w:hAnsi="Garamond" w:cs="TimesNewRomanPSMT"/>
          <w:b/>
        </w:rPr>
        <w:t>26 dni</w:t>
      </w:r>
      <w:r>
        <w:rPr>
          <w:rFonts w:ascii="Garamond" w:hAnsi="Garamond" w:cs="TimesNewRomanPSMT"/>
        </w:rPr>
        <w:t xml:space="preserve"> od terminu zakończenia składania ofert.</w:t>
      </w:r>
    </w:p>
    <w:p w:rsidR="009B074A" w:rsidRDefault="009B074A" w:rsidP="009B074A">
      <w:pPr>
        <w:pStyle w:val="Standard"/>
        <w:autoSpaceDE w:val="0"/>
        <w:spacing w:line="360" w:lineRule="auto"/>
        <w:jc w:val="both"/>
        <w:rPr>
          <w:rFonts w:ascii="Garamond" w:hAnsi="Garamond" w:cs="TimesNewRomanPSMT"/>
        </w:rPr>
      </w:pPr>
      <w:r w:rsidRPr="00826109">
        <w:rPr>
          <w:rFonts w:ascii="Garamond" w:hAnsi="Garamond" w:cs="TimesNewRomanPSMT"/>
          <w:b/>
        </w:rPr>
        <w:t>14.</w:t>
      </w:r>
      <w:r>
        <w:rPr>
          <w:rFonts w:ascii="Garamond" w:hAnsi="Garamond" w:cs="TimesNewRomanPSMT"/>
        </w:rPr>
        <w:t xml:space="preserve"> Wyniki konkursu wraz z informacją o wysokości przyznanej dotacji zamieszcza się na</w:t>
      </w:r>
      <w:r w:rsidR="008F3E66">
        <w:rPr>
          <w:rFonts w:ascii="Garamond" w:hAnsi="Garamond" w:cs="TimesNewRomanPSMT"/>
        </w:rPr>
        <w:t xml:space="preserve"> </w:t>
      </w:r>
      <w:r>
        <w:rPr>
          <w:rFonts w:ascii="Garamond" w:hAnsi="Garamond" w:cs="TimesNewRomanPSMT"/>
        </w:rPr>
        <w:t>stronie internetowej www.dominowo.pl w Biuletynie Informacji Publicznej oraz na tablicy</w:t>
      </w:r>
      <w:r w:rsidR="008F3E66">
        <w:rPr>
          <w:rFonts w:ascii="Garamond" w:hAnsi="Garamond" w:cs="TimesNewRomanPSMT"/>
        </w:rPr>
        <w:t xml:space="preserve"> </w:t>
      </w:r>
      <w:r>
        <w:rPr>
          <w:rFonts w:ascii="Garamond" w:hAnsi="Garamond" w:cs="TimesNewRomanPSMT"/>
        </w:rPr>
        <w:t>ogłoszeń w Urzędzie Gminy w Dominowie.</w:t>
      </w:r>
    </w:p>
    <w:p w:rsidR="009B074A" w:rsidRDefault="009B074A" w:rsidP="009B074A">
      <w:pPr>
        <w:pStyle w:val="Standard"/>
        <w:autoSpaceDE w:val="0"/>
        <w:spacing w:line="360" w:lineRule="auto"/>
        <w:jc w:val="both"/>
        <w:rPr>
          <w:rFonts w:ascii="Garamond" w:hAnsi="Garamond" w:cs="TimesNewRomanPSMT"/>
        </w:rPr>
      </w:pPr>
      <w:r w:rsidRPr="00826109">
        <w:rPr>
          <w:rFonts w:ascii="Garamond" w:hAnsi="Garamond" w:cs="TimesNewRomanPSMT"/>
          <w:b/>
        </w:rPr>
        <w:t>15.</w:t>
      </w:r>
      <w:r>
        <w:rPr>
          <w:rFonts w:ascii="Garamond" w:hAnsi="Garamond" w:cs="TimesNewRomanPSMT"/>
        </w:rPr>
        <w:t xml:space="preserve"> Od rozstrzygnięcia w sprawie wyboru oferty i udzieleniu dotacji nie stosuje się trybu</w:t>
      </w:r>
      <w:r w:rsidR="008F3E66">
        <w:rPr>
          <w:rFonts w:ascii="Garamond" w:hAnsi="Garamond" w:cs="TimesNewRomanPSMT"/>
        </w:rPr>
        <w:t xml:space="preserve"> </w:t>
      </w:r>
      <w:r>
        <w:rPr>
          <w:rFonts w:ascii="Garamond" w:hAnsi="Garamond" w:cs="TimesNewRomanPSMT"/>
        </w:rPr>
        <w:t>odwoławczego – rozstrzygnięcie konkursu nie jest decyzją administracyjną i nie podlega</w:t>
      </w:r>
    </w:p>
    <w:p w:rsidR="009B074A" w:rsidRDefault="009B074A" w:rsidP="009B074A">
      <w:pPr>
        <w:pStyle w:val="Standard"/>
        <w:autoSpaceDE w:val="0"/>
        <w:spacing w:line="360" w:lineRule="auto"/>
        <w:jc w:val="both"/>
        <w:rPr>
          <w:rFonts w:ascii="Garamond" w:hAnsi="Garamond" w:cs="TimesNewRomanPSMT"/>
        </w:rPr>
      </w:pPr>
      <w:r>
        <w:rPr>
          <w:rFonts w:ascii="Garamond" w:hAnsi="Garamond" w:cs="TimesNewRomanPSMT"/>
        </w:rPr>
        <w:t>zaskarżeniu.</w:t>
      </w:r>
    </w:p>
    <w:p w:rsidR="009B074A" w:rsidRDefault="009B074A" w:rsidP="009B074A">
      <w:pPr>
        <w:pStyle w:val="Standard"/>
        <w:autoSpaceDE w:val="0"/>
        <w:spacing w:line="360" w:lineRule="auto"/>
        <w:jc w:val="both"/>
        <w:rPr>
          <w:rFonts w:ascii="Garamond" w:hAnsi="Garamond" w:cs="TimesNewRomanPSMT"/>
        </w:rPr>
      </w:pPr>
      <w:r w:rsidRPr="00826109">
        <w:rPr>
          <w:rFonts w:ascii="Garamond" w:hAnsi="Garamond" w:cs="TimesNewRomanPSMT"/>
          <w:b/>
        </w:rPr>
        <w:t>16.</w:t>
      </w:r>
      <w:r>
        <w:rPr>
          <w:rFonts w:ascii="Garamond" w:hAnsi="Garamond" w:cs="TimesNewRomanPSMT"/>
        </w:rPr>
        <w:t xml:space="preserve"> Zarządzenie Wójta Gminy Dominowo jest podstawą do zawarcia pisemnej</w:t>
      </w:r>
      <w:r w:rsidR="008F3E66">
        <w:rPr>
          <w:rFonts w:ascii="Garamond" w:hAnsi="Garamond" w:cs="TimesNewRomanPSMT"/>
        </w:rPr>
        <w:t xml:space="preserve"> </w:t>
      </w:r>
      <w:r>
        <w:rPr>
          <w:rFonts w:ascii="Garamond" w:hAnsi="Garamond" w:cs="TimesNewRomanPSMT"/>
        </w:rPr>
        <w:t>umowy z podmiotem, którego oferta została wybrana.</w:t>
      </w:r>
    </w:p>
    <w:p w:rsidR="009B074A" w:rsidRDefault="009B074A" w:rsidP="009B074A">
      <w:pPr>
        <w:pStyle w:val="Standard"/>
        <w:autoSpaceDE w:val="0"/>
        <w:spacing w:line="360" w:lineRule="auto"/>
        <w:jc w:val="both"/>
        <w:rPr>
          <w:rFonts w:ascii="Garamond" w:hAnsi="Garamond" w:cs="TimesNewRomanPSMT"/>
        </w:rPr>
      </w:pPr>
      <w:r w:rsidRPr="00826109">
        <w:rPr>
          <w:rFonts w:ascii="Garamond" w:hAnsi="Garamond" w:cs="TimesNewRomanPSMT"/>
          <w:b/>
        </w:rPr>
        <w:t>17.</w:t>
      </w:r>
      <w:r>
        <w:rPr>
          <w:rFonts w:ascii="Garamond" w:hAnsi="Garamond" w:cs="TimesNewRomanPSMT"/>
        </w:rPr>
        <w:t xml:space="preserve"> W przypadku gdy oferentowi zostanie przyznana dotacja niższa niż wnioskowana w ofercie,</w:t>
      </w:r>
      <w:r w:rsidR="008F3E66">
        <w:rPr>
          <w:rFonts w:ascii="Garamond" w:hAnsi="Garamond" w:cs="TimesNewRomanPSMT"/>
        </w:rPr>
        <w:t xml:space="preserve"> </w:t>
      </w:r>
      <w:r>
        <w:rPr>
          <w:rFonts w:ascii="Garamond" w:hAnsi="Garamond" w:cs="TimesNewRomanPSMT"/>
        </w:rPr>
        <w:t>oferent, w terminie 7 dni od dnia ogłoszenia wyników:</w:t>
      </w:r>
    </w:p>
    <w:p w:rsidR="009B074A" w:rsidRDefault="009B074A" w:rsidP="009B074A">
      <w:pPr>
        <w:pStyle w:val="Standard"/>
        <w:autoSpaceDE w:val="0"/>
        <w:spacing w:line="360" w:lineRule="auto"/>
        <w:jc w:val="both"/>
        <w:rPr>
          <w:rFonts w:ascii="Garamond" w:hAnsi="Garamond" w:cs="TimesNewRomanPSMT"/>
        </w:rPr>
      </w:pPr>
      <w:r w:rsidRPr="00826109">
        <w:rPr>
          <w:rFonts w:ascii="Garamond" w:hAnsi="Garamond" w:cs="TimesNewRomanPSMT"/>
          <w:b/>
        </w:rPr>
        <w:t>1</w:t>
      </w:r>
      <w:r>
        <w:rPr>
          <w:rFonts w:ascii="Garamond" w:hAnsi="Garamond" w:cs="TimesNewRomanPSMT"/>
        </w:rPr>
        <w:t>) może złożyć pisemne oświadczenie o rezygnacji z przyjęcia dotacji i o odstąpieniu</w:t>
      </w:r>
      <w:r w:rsidR="008F3E66">
        <w:rPr>
          <w:rFonts w:ascii="Garamond" w:hAnsi="Garamond" w:cs="TimesNewRomanPSMT"/>
        </w:rPr>
        <w:t xml:space="preserve"> </w:t>
      </w:r>
      <w:r>
        <w:rPr>
          <w:rFonts w:ascii="Garamond" w:hAnsi="Garamond" w:cs="TimesNewRomanPSMT"/>
        </w:rPr>
        <w:t>od zawarcia umowy lub</w:t>
      </w:r>
    </w:p>
    <w:p w:rsidR="009B074A" w:rsidRDefault="009B074A" w:rsidP="009B074A">
      <w:pPr>
        <w:pStyle w:val="Standard"/>
        <w:autoSpaceDE w:val="0"/>
        <w:spacing w:line="360" w:lineRule="auto"/>
        <w:jc w:val="both"/>
        <w:rPr>
          <w:rFonts w:ascii="Garamond" w:hAnsi="Garamond" w:cs="TimesNewRomanPSMT"/>
        </w:rPr>
      </w:pPr>
      <w:r w:rsidRPr="00826109">
        <w:rPr>
          <w:rFonts w:ascii="Garamond" w:hAnsi="Garamond" w:cs="TimesNewRomanPSMT"/>
          <w:b/>
        </w:rPr>
        <w:lastRenderedPageBreak/>
        <w:t>2)</w:t>
      </w:r>
      <w:r>
        <w:rPr>
          <w:rFonts w:ascii="Garamond" w:hAnsi="Garamond" w:cs="TimesNewRomanPSMT"/>
        </w:rPr>
        <w:t xml:space="preserve"> zobowiązany jest złożyć oświadczenie o przyjęciu dotacji oraz potwierdzenie</w:t>
      </w:r>
      <w:r w:rsidR="008F3E66">
        <w:rPr>
          <w:rFonts w:ascii="Garamond" w:hAnsi="Garamond" w:cs="TimesNewRomanPSMT"/>
        </w:rPr>
        <w:t xml:space="preserve"> </w:t>
      </w:r>
      <w:r>
        <w:rPr>
          <w:rFonts w:ascii="Garamond" w:hAnsi="Garamond" w:cs="TimesNewRomanPSMT"/>
        </w:rPr>
        <w:t>aktualności danych organizacji zawartych w ofercie, niezbędnych do przygotowania</w:t>
      </w:r>
      <w:r w:rsidR="008F3E66">
        <w:rPr>
          <w:rFonts w:ascii="Garamond" w:hAnsi="Garamond" w:cs="TimesNewRomanPSMT"/>
        </w:rPr>
        <w:t xml:space="preserve"> </w:t>
      </w:r>
      <w:r>
        <w:rPr>
          <w:rFonts w:ascii="Garamond" w:hAnsi="Garamond" w:cs="TimesNewRomanPSMT"/>
        </w:rPr>
        <w:t>umowy (wraz z podaniem numerów dowodów osobistych osób upoważnionych do</w:t>
      </w:r>
      <w:r w:rsidR="008F3E66">
        <w:rPr>
          <w:rFonts w:ascii="Garamond" w:hAnsi="Garamond" w:cs="TimesNewRomanPSMT"/>
        </w:rPr>
        <w:t xml:space="preserve"> </w:t>
      </w:r>
      <w:r>
        <w:rPr>
          <w:rFonts w:ascii="Garamond" w:hAnsi="Garamond" w:cs="TimesNewRomanPSMT"/>
        </w:rPr>
        <w:t>podpisania umowy) wraz ze zaktualizowanym harmonogram, opis poszczególnych</w:t>
      </w:r>
      <w:r w:rsidR="008F3E66">
        <w:rPr>
          <w:rFonts w:ascii="Garamond" w:hAnsi="Garamond" w:cs="TimesNewRomanPSMT"/>
        </w:rPr>
        <w:t xml:space="preserve"> </w:t>
      </w:r>
      <w:r>
        <w:rPr>
          <w:rFonts w:ascii="Garamond" w:hAnsi="Garamond" w:cs="TimesNewRomanPSMT"/>
        </w:rPr>
        <w:t>działań i kosztorys realizacji zadania (według wzoru jak wynika z oferty) – aktualizacje</w:t>
      </w:r>
      <w:r w:rsidR="008F3E66">
        <w:rPr>
          <w:rFonts w:ascii="Garamond" w:hAnsi="Garamond" w:cs="TimesNewRomanPSMT"/>
        </w:rPr>
        <w:t xml:space="preserve"> </w:t>
      </w:r>
      <w:r>
        <w:rPr>
          <w:rFonts w:ascii="Garamond" w:hAnsi="Garamond" w:cs="TimesNewRomanPSMT"/>
        </w:rPr>
        <w:t>będą stanowić załączniki do umowy.</w:t>
      </w:r>
    </w:p>
    <w:p w:rsidR="009B074A" w:rsidRDefault="009B074A" w:rsidP="009B074A">
      <w:pPr>
        <w:pStyle w:val="Standard"/>
        <w:autoSpaceDE w:val="0"/>
        <w:spacing w:line="360" w:lineRule="auto"/>
        <w:jc w:val="both"/>
        <w:rPr>
          <w:rFonts w:ascii="Garamond" w:hAnsi="Garamond" w:cs="TimesNewRomanPSMT"/>
        </w:rPr>
      </w:pPr>
      <w:r>
        <w:rPr>
          <w:rFonts w:ascii="Garamond" w:hAnsi="Garamond" w:cs="TimesNewRomanPSMT"/>
        </w:rPr>
        <w:t>Oświadczenia składane są według wzoru stanowiącego załącznik nr 3 do niniejszego</w:t>
      </w:r>
      <w:r w:rsidR="008F3E66">
        <w:rPr>
          <w:rFonts w:ascii="Garamond" w:hAnsi="Garamond" w:cs="TimesNewRomanPSMT"/>
        </w:rPr>
        <w:t xml:space="preserve"> </w:t>
      </w:r>
      <w:r>
        <w:rPr>
          <w:rFonts w:ascii="Garamond" w:hAnsi="Garamond" w:cs="TimesNewRomanPSMT"/>
        </w:rPr>
        <w:t>zarządzenia.</w:t>
      </w:r>
    </w:p>
    <w:p w:rsidR="009B074A" w:rsidRDefault="009B074A" w:rsidP="009B074A">
      <w:pPr>
        <w:pStyle w:val="Standard"/>
        <w:autoSpaceDE w:val="0"/>
        <w:spacing w:line="360" w:lineRule="auto"/>
        <w:jc w:val="both"/>
        <w:rPr>
          <w:rFonts w:ascii="Garamond" w:hAnsi="Garamond" w:cs="TimesNewRomanPSMT"/>
        </w:rPr>
      </w:pPr>
      <w:r w:rsidRPr="00826109">
        <w:rPr>
          <w:rFonts w:ascii="Garamond" w:hAnsi="Garamond" w:cs="TimesNewRomanPSMT"/>
          <w:b/>
        </w:rPr>
        <w:t>18</w:t>
      </w:r>
      <w:r>
        <w:rPr>
          <w:rFonts w:ascii="Garamond" w:hAnsi="Garamond" w:cs="TimesNewRomanPSMT"/>
        </w:rPr>
        <w:t>. Nie złożenie właściwych załączników oraz nie podpisanie przez oferentów umowy</w:t>
      </w:r>
      <w:r w:rsidR="008F3E66">
        <w:rPr>
          <w:rFonts w:ascii="Garamond" w:hAnsi="Garamond" w:cs="TimesNewRomanPSMT"/>
        </w:rPr>
        <w:t xml:space="preserve"> </w:t>
      </w:r>
      <w:r>
        <w:rPr>
          <w:rFonts w:ascii="Garamond" w:hAnsi="Garamond" w:cs="TimesNewRomanPSMT"/>
        </w:rPr>
        <w:t>w terminie 14 dni od daty rozstrzygnięcia konkursu, będzie równoznaczne z rezygnacją</w:t>
      </w:r>
      <w:r w:rsidR="008F3E66">
        <w:rPr>
          <w:rFonts w:ascii="Garamond" w:hAnsi="Garamond" w:cs="TimesNewRomanPSMT"/>
        </w:rPr>
        <w:t xml:space="preserve"> </w:t>
      </w:r>
      <w:r>
        <w:rPr>
          <w:rFonts w:ascii="Garamond" w:hAnsi="Garamond" w:cs="TimesNewRomanPSMT"/>
        </w:rPr>
        <w:t>z przyjętej dotacji.</w:t>
      </w:r>
    </w:p>
    <w:p w:rsidR="008F3E66" w:rsidRDefault="009B074A" w:rsidP="009B074A">
      <w:pPr>
        <w:pStyle w:val="Standard"/>
        <w:autoSpaceDE w:val="0"/>
        <w:spacing w:line="360" w:lineRule="auto"/>
        <w:jc w:val="both"/>
        <w:rPr>
          <w:rFonts w:ascii="Garamond" w:hAnsi="Garamond" w:cs="TimesNewRomanPSMT"/>
        </w:rPr>
      </w:pPr>
      <w:r w:rsidRPr="00826109">
        <w:rPr>
          <w:rFonts w:ascii="Garamond" w:hAnsi="Garamond" w:cs="TimesNewRomanPSMT"/>
          <w:b/>
        </w:rPr>
        <w:t>19.</w:t>
      </w:r>
      <w:r>
        <w:rPr>
          <w:rFonts w:ascii="Garamond" w:hAnsi="Garamond" w:cs="TimesNewRomanPSMT"/>
        </w:rPr>
        <w:t xml:space="preserve"> Wójt Gminy Dominowo zastrzega sobie prawo odstąpienia od</w:t>
      </w:r>
      <w:r w:rsidR="008F3E66">
        <w:rPr>
          <w:rFonts w:ascii="Garamond" w:hAnsi="Garamond" w:cs="TimesNewRomanPSMT"/>
        </w:rPr>
        <w:t xml:space="preserve"> </w:t>
      </w:r>
      <w:r>
        <w:rPr>
          <w:rFonts w:ascii="Garamond" w:hAnsi="Garamond" w:cs="TimesNewRomanPSMT"/>
        </w:rPr>
        <w:t>rozstrzygnięcia, w części lub w całości, otwartego konkursu ofert bez podania</w:t>
      </w:r>
      <w:r w:rsidR="008F3E66">
        <w:rPr>
          <w:rFonts w:ascii="Garamond" w:hAnsi="Garamond" w:cs="TimesNewRomanPSMT"/>
        </w:rPr>
        <w:t xml:space="preserve"> </w:t>
      </w:r>
      <w:r>
        <w:rPr>
          <w:rFonts w:ascii="Garamond" w:hAnsi="Garamond" w:cs="TimesNewRomanPSMT"/>
        </w:rPr>
        <w:t>przyczyn oraz do zmniejszenia ogólnej kwoty środków finansowych przeznaczonych</w:t>
      </w:r>
      <w:r w:rsidR="008F3E66">
        <w:rPr>
          <w:rFonts w:ascii="Garamond" w:hAnsi="Garamond" w:cs="TimesNewRomanPSMT"/>
        </w:rPr>
        <w:t xml:space="preserve"> </w:t>
      </w:r>
      <w:r>
        <w:rPr>
          <w:rFonts w:ascii="Garamond" w:hAnsi="Garamond" w:cs="TimesNewRomanPSMT"/>
        </w:rPr>
        <w:t>na realizację niniejszego zadania, niedofinansowania żadnej z ofert.</w:t>
      </w:r>
    </w:p>
    <w:p w:rsidR="00536510" w:rsidRPr="008F3E66" w:rsidRDefault="009B074A" w:rsidP="009B074A">
      <w:pPr>
        <w:pStyle w:val="Standard"/>
        <w:autoSpaceDE w:val="0"/>
        <w:spacing w:line="360" w:lineRule="auto"/>
        <w:jc w:val="both"/>
        <w:rPr>
          <w:rFonts w:ascii="Garamond" w:hAnsi="Garamond" w:cs="TimesNewRomanPSMT"/>
        </w:rPr>
      </w:pPr>
      <w:r>
        <w:rPr>
          <w:rFonts w:ascii="Garamond" w:hAnsi="Garamond" w:cs="TimesNewRomanPSMT"/>
          <w:b/>
          <w:bCs/>
        </w:rPr>
        <w:t>VI</w:t>
      </w:r>
      <w:r w:rsidR="00947DDA">
        <w:rPr>
          <w:rFonts w:ascii="Garamond" w:hAnsi="Garamond" w:cs="TimesNewRomanPSMT"/>
          <w:b/>
          <w:bCs/>
        </w:rPr>
        <w:t>I</w:t>
      </w:r>
      <w:r>
        <w:rPr>
          <w:rFonts w:ascii="Garamond" w:hAnsi="Garamond" w:cs="TimesNewRomanPSMT"/>
          <w:b/>
          <w:bCs/>
        </w:rPr>
        <w:t>. Kryteria wyboru ofert</w:t>
      </w:r>
    </w:p>
    <w:p w:rsidR="009B074A" w:rsidRPr="008F3E66" w:rsidRDefault="009B074A" w:rsidP="009B074A">
      <w:pPr>
        <w:pStyle w:val="Standard"/>
        <w:autoSpaceDE w:val="0"/>
        <w:spacing w:line="360" w:lineRule="auto"/>
        <w:jc w:val="both"/>
        <w:rPr>
          <w:rFonts w:cs="Times New Roman"/>
          <w:sz w:val="22"/>
          <w:szCs w:val="22"/>
        </w:rPr>
      </w:pPr>
      <w:r w:rsidRPr="008F3E66">
        <w:rPr>
          <w:rFonts w:cs="Times New Roman"/>
          <w:sz w:val="22"/>
          <w:szCs w:val="22"/>
        </w:rPr>
        <w:t>1.Kryteria formalne</w:t>
      </w:r>
    </w:p>
    <w:p w:rsidR="00536510" w:rsidRPr="00947DDA" w:rsidRDefault="00536510" w:rsidP="009B074A">
      <w:pPr>
        <w:pStyle w:val="Standard"/>
        <w:autoSpaceDE w:val="0"/>
        <w:spacing w:line="360" w:lineRule="auto"/>
        <w:jc w:val="both"/>
        <w:rPr>
          <w:rFonts w:cs="Times New Roman"/>
          <w:sz w:val="17"/>
          <w:szCs w:val="17"/>
        </w:rPr>
      </w:pPr>
    </w:p>
    <w:tbl>
      <w:tblPr>
        <w:tblW w:w="74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17"/>
        <w:gridCol w:w="577"/>
        <w:gridCol w:w="546"/>
      </w:tblGrid>
      <w:tr w:rsidR="009B074A" w:rsidRPr="00947DDA" w:rsidTr="009B074A">
        <w:tc>
          <w:tcPr>
            <w:tcW w:w="74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074A" w:rsidRPr="00947DDA" w:rsidRDefault="009B074A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47DDA">
              <w:rPr>
                <w:rFonts w:cs="Times New Roman"/>
                <w:b/>
                <w:bCs/>
                <w:sz w:val="20"/>
                <w:szCs w:val="20"/>
              </w:rPr>
              <w:t>OCENA FORMALNA</w:t>
            </w:r>
          </w:p>
        </w:tc>
      </w:tr>
      <w:tr w:rsidR="009B074A" w:rsidRPr="00947DDA" w:rsidTr="009B074A">
        <w:tc>
          <w:tcPr>
            <w:tcW w:w="6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074A" w:rsidRPr="00947DDA" w:rsidRDefault="009B074A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47DDA">
              <w:rPr>
                <w:rFonts w:cs="Times New Roman"/>
                <w:b/>
                <w:bCs/>
                <w:sz w:val="20"/>
                <w:szCs w:val="20"/>
              </w:rPr>
              <w:t>KRYTERIA</w:t>
            </w:r>
          </w:p>
        </w:tc>
        <w:tc>
          <w:tcPr>
            <w:tcW w:w="5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074A" w:rsidRPr="00947DDA" w:rsidRDefault="009B074A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47DDA">
              <w:rPr>
                <w:rFonts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074A" w:rsidRPr="00947DDA" w:rsidRDefault="009B074A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47DDA">
              <w:rPr>
                <w:rFonts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9B074A" w:rsidRPr="00947DDA" w:rsidTr="009B074A">
        <w:tc>
          <w:tcPr>
            <w:tcW w:w="6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074A" w:rsidRPr="008F3E66" w:rsidRDefault="009B074A">
            <w:pPr>
              <w:pStyle w:val="Standard"/>
              <w:ind w:firstLine="363"/>
              <w:jc w:val="both"/>
              <w:rPr>
                <w:rFonts w:cs="Times New Roman"/>
                <w:sz w:val="20"/>
                <w:szCs w:val="20"/>
              </w:rPr>
            </w:pPr>
            <w:r w:rsidRPr="008F3E66">
              <w:rPr>
                <w:rFonts w:cs="Times New Roman"/>
                <w:sz w:val="20"/>
                <w:szCs w:val="20"/>
              </w:rPr>
              <w:t>Czy oferta została złożona we wskazanym terminie?</w:t>
            </w:r>
          </w:p>
        </w:tc>
        <w:tc>
          <w:tcPr>
            <w:tcW w:w="5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74A" w:rsidRPr="00947DDA" w:rsidRDefault="009B074A">
            <w:pPr>
              <w:pStyle w:val="TableContents"/>
              <w:jc w:val="both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74A" w:rsidRPr="00947DDA" w:rsidRDefault="009B074A">
            <w:pPr>
              <w:pStyle w:val="TableContents"/>
              <w:jc w:val="both"/>
              <w:rPr>
                <w:rFonts w:cs="Times New Roman"/>
                <w:sz w:val="17"/>
                <w:szCs w:val="17"/>
              </w:rPr>
            </w:pPr>
          </w:p>
        </w:tc>
      </w:tr>
      <w:tr w:rsidR="009B074A" w:rsidRPr="00947DDA" w:rsidTr="009B074A">
        <w:tc>
          <w:tcPr>
            <w:tcW w:w="6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074A" w:rsidRPr="008F3E66" w:rsidRDefault="009B074A">
            <w:pPr>
              <w:pStyle w:val="Standard"/>
              <w:ind w:firstLine="363"/>
              <w:jc w:val="both"/>
              <w:rPr>
                <w:rFonts w:cs="Times New Roman"/>
                <w:sz w:val="20"/>
                <w:szCs w:val="20"/>
              </w:rPr>
            </w:pPr>
            <w:r w:rsidRPr="008F3E66">
              <w:rPr>
                <w:rFonts w:cs="Times New Roman"/>
                <w:sz w:val="20"/>
                <w:szCs w:val="20"/>
              </w:rPr>
              <w:t>Czy oferta została złożona na właściwym formularzu?</w:t>
            </w:r>
          </w:p>
        </w:tc>
        <w:tc>
          <w:tcPr>
            <w:tcW w:w="5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74A" w:rsidRPr="00947DDA" w:rsidRDefault="009B074A">
            <w:pPr>
              <w:pStyle w:val="TableContents"/>
              <w:jc w:val="both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74A" w:rsidRPr="00947DDA" w:rsidRDefault="009B074A">
            <w:pPr>
              <w:pStyle w:val="TableContents"/>
              <w:jc w:val="both"/>
              <w:rPr>
                <w:rFonts w:cs="Times New Roman"/>
                <w:sz w:val="17"/>
                <w:szCs w:val="17"/>
              </w:rPr>
            </w:pPr>
          </w:p>
        </w:tc>
      </w:tr>
      <w:tr w:rsidR="009B074A" w:rsidRPr="00947DDA" w:rsidTr="009B074A">
        <w:tc>
          <w:tcPr>
            <w:tcW w:w="6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074A" w:rsidRPr="008F3E66" w:rsidRDefault="009B074A">
            <w:pPr>
              <w:pStyle w:val="Standard"/>
              <w:ind w:firstLine="363"/>
              <w:jc w:val="both"/>
              <w:rPr>
                <w:rFonts w:cs="Times New Roman"/>
                <w:sz w:val="20"/>
                <w:szCs w:val="20"/>
              </w:rPr>
            </w:pPr>
            <w:r w:rsidRPr="008F3E66">
              <w:rPr>
                <w:rFonts w:cs="Times New Roman"/>
                <w:sz w:val="20"/>
                <w:szCs w:val="20"/>
              </w:rPr>
              <w:t>Czy oferta została podpisana przez upoważnione do tego osoby?</w:t>
            </w:r>
          </w:p>
        </w:tc>
        <w:tc>
          <w:tcPr>
            <w:tcW w:w="5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74A" w:rsidRPr="00947DDA" w:rsidRDefault="009B074A">
            <w:pPr>
              <w:pStyle w:val="TableContents"/>
              <w:jc w:val="both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74A" w:rsidRPr="00947DDA" w:rsidRDefault="009B074A">
            <w:pPr>
              <w:pStyle w:val="TableContents"/>
              <w:jc w:val="both"/>
              <w:rPr>
                <w:rFonts w:cs="Times New Roman"/>
                <w:sz w:val="17"/>
                <w:szCs w:val="17"/>
              </w:rPr>
            </w:pPr>
          </w:p>
        </w:tc>
      </w:tr>
      <w:tr w:rsidR="009B074A" w:rsidRPr="00947DDA" w:rsidTr="009B074A">
        <w:tc>
          <w:tcPr>
            <w:tcW w:w="6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074A" w:rsidRPr="008F3E66" w:rsidRDefault="009B074A">
            <w:pPr>
              <w:pStyle w:val="Standard"/>
              <w:ind w:firstLine="363"/>
              <w:jc w:val="both"/>
              <w:rPr>
                <w:rFonts w:cs="Times New Roman"/>
                <w:sz w:val="20"/>
                <w:szCs w:val="20"/>
              </w:rPr>
            </w:pPr>
            <w:r w:rsidRPr="008F3E66">
              <w:rPr>
                <w:rFonts w:cs="Times New Roman"/>
                <w:sz w:val="20"/>
                <w:szCs w:val="20"/>
              </w:rPr>
              <w:t>Czy oferta zawiera wszystkie wymagane załączniki?</w:t>
            </w:r>
          </w:p>
        </w:tc>
        <w:tc>
          <w:tcPr>
            <w:tcW w:w="5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74A" w:rsidRPr="00947DDA" w:rsidRDefault="009B074A">
            <w:pPr>
              <w:pStyle w:val="TableContents"/>
              <w:jc w:val="both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74A" w:rsidRPr="00947DDA" w:rsidRDefault="009B074A">
            <w:pPr>
              <w:pStyle w:val="TableContents"/>
              <w:jc w:val="both"/>
              <w:rPr>
                <w:rFonts w:cs="Times New Roman"/>
                <w:sz w:val="17"/>
                <w:szCs w:val="17"/>
              </w:rPr>
            </w:pPr>
          </w:p>
        </w:tc>
      </w:tr>
      <w:tr w:rsidR="009B074A" w:rsidRPr="00947DDA" w:rsidTr="009B074A">
        <w:tc>
          <w:tcPr>
            <w:tcW w:w="6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074A" w:rsidRPr="008F3E66" w:rsidRDefault="009B074A">
            <w:pPr>
              <w:pStyle w:val="Standard"/>
              <w:ind w:firstLine="363"/>
              <w:jc w:val="both"/>
              <w:rPr>
                <w:rFonts w:cs="Times New Roman"/>
                <w:sz w:val="20"/>
                <w:szCs w:val="20"/>
              </w:rPr>
            </w:pPr>
            <w:r w:rsidRPr="008F3E66">
              <w:rPr>
                <w:rFonts w:cs="Times New Roman"/>
                <w:sz w:val="20"/>
                <w:szCs w:val="20"/>
              </w:rPr>
              <w:t>Czy zadanie z oferty jest zadaniem konkursowym?</w:t>
            </w:r>
          </w:p>
        </w:tc>
        <w:tc>
          <w:tcPr>
            <w:tcW w:w="5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74A" w:rsidRPr="00947DDA" w:rsidRDefault="009B074A">
            <w:pPr>
              <w:pStyle w:val="TableContents"/>
              <w:jc w:val="both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74A" w:rsidRPr="00947DDA" w:rsidRDefault="009B074A">
            <w:pPr>
              <w:pStyle w:val="TableContents"/>
              <w:jc w:val="both"/>
              <w:rPr>
                <w:rFonts w:cs="Times New Roman"/>
                <w:sz w:val="17"/>
                <w:szCs w:val="17"/>
              </w:rPr>
            </w:pPr>
          </w:p>
        </w:tc>
      </w:tr>
      <w:tr w:rsidR="009B074A" w:rsidRPr="00947DDA" w:rsidTr="009B074A">
        <w:tc>
          <w:tcPr>
            <w:tcW w:w="6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074A" w:rsidRPr="008F3E66" w:rsidRDefault="009B074A">
            <w:pPr>
              <w:pStyle w:val="Standard"/>
              <w:ind w:firstLine="363"/>
              <w:jc w:val="both"/>
              <w:rPr>
                <w:rFonts w:cs="Times New Roman"/>
                <w:sz w:val="20"/>
                <w:szCs w:val="20"/>
              </w:rPr>
            </w:pPr>
            <w:r w:rsidRPr="008F3E66">
              <w:rPr>
                <w:rFonts w:cs="Times New Roman"/>
                <w:sz w:val="20"/>
                <w:szCs w:val="20"/>
              </w:rPr>
              <w:t>Czy podmiot składający ofertę jest uprawniony do jej złożenia?</w:t>
            </w:r>
          </w:p>
        </w:tc>
        <w:tc>
          <w:tcPr>
            <w:tcW w:w="5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74A" w:rsidRPr="00947DDA" w:rsidRDefault="009B074A">
            <w:pPr>
              <w:pStyle w:val="TableContents"/>
              <w:jc w:val="both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74A" w:rsidRPr="00947DDA" w:rsidRDefault="009B074A">
            <w:pPr>
              <w:pStyle w:val="TableContents"/>
              <w:jc w:val="both"/>
              <w:rPr>
                <w:rFonts w:cs="Times New Roman"/>
                <w:sz w:val="17"/>
                <w:szCs w:val="17"/>
              </w:rPr>
            </w:pPr>
          </w:p>
        </w:tc>
      </w:tr>
      <w:tr w:rsidR="009B074A" w:rsidRPr="00947DDA" w:rsidTr="009B074A">
        <w:tc>
          <w:tcPr>
            <w:tcW w:w="6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074A" w:rsidRPr="008F3E66" w:rsidRDefault="009B074A">
            <w:pPr>
              <w:pStyle w:val="Standard"/>
              <w:ind w:firstLine="363"/>
              <w:jc w:val="both"/>
              <w:rPr>
                <w:rFonts w:cs="Times New Roman"/>
                <w:sz w:val="20"/>
                <w:szCs w:val="20"/>
              </w:rPr>
            </w:pPr>
            <w:r w:rsidRPr="008F3E66">
              <w:rPr>
                <w:rFonts w:cs="Times New Roman"/>
                <w:sz w:val="20"/>
                <w:szCs w:val="20"/>
              </w:rPr>
              <w:t>Czy oferta została zgłoszona do właściwego podmiotu?</w:t>
            </w:r>
          </w:p>
        </w:tc>
        <w:tc>
          <w:tcPr>
            <w:tcW w:w="5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74A" w:rsidRPr="00947DDA" w:rsidRDefault="009B074A">
            <w:pPr>
              <w:pStyle w:val="TableContents"/>
              <w:jc w:val="both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74A" w:rsidRPr="00947DDA" w:rsidRDefault="009B074A">
            <w:pPr>
              <w:pStyle w:val="TableContents"/>
              <w:jc w:val="both"/>
              <w:rPr>
                <w:rFonts w:cs="Times New Roman"/>
                <w:sz w:val="17"/>
                <w:szCs w:val="17"/>
              </w:rPr>
            </w:pPr>
          </w:p>
        </w:tc>
      </w:tr>
      <w:tr w:rsidR="009B074A" w:rsidRPr="00947DDA" w:rsidTr="009B074A">
        <w:tc>
          <w:tcPr>
            <w:tcW w:w="6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074A" w:rsidRPr="008F3E66" w:rsidRDefault="009B074A">
            <w:pPr>
              <w:pStyle w:val="Standard"/>
              <w:ind w:firstLine="363"/>
              <w:jc w:val="both"/>
              <w:rPr>
                <w:rFonts w:cs="Times New Roman"/>
                <w:sz w:val="20"/>
                <w:szCs w:val="20"/>
              </w:rPr>
            </w:pPr>
            <w:r w:rsidRPr="008F3E66">
              <w:rPr>
                <w:rFonts w:cs="Times New Roman"/>
                <w:sz w:val="20"/>
                <w:szCs w:val="20"/>
              </w:rPr>
              <w:t>Czy oferta zawiera właściwy udział procentowy środków własnych?</w:t>
            </w:r>
          </w:p>
        </w:tc>
        <w:tc>
          <w:tcPr>
            <w:tcW w:w="5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74A" w:rsidRPr="00947DDA" w:rsidRDefault="009B074A">
            <w:pPr>
              <w:pStyle w:val="TableContents"/>
              <w:jc w:val="both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74A" w:rsidRPr="00947DDA" w:rsidRDefault="009B074A">
            <w:pPr>
              <w:pStyle w:val="TableContents"/>
              <w:jc w:val="both"/>
              <w:rPr>
                <w:rFonts w:cs="Times New Roman"/>
                <w:sz w:val="17"/>
                <w:szCs w:val="17"/>
              </w:rPr>
            </w:pPr>
          </w:p>
        </w:tc>
      </w:tr>
      <w:tr w:rsidR="009B074A" w:rsidRPr="00947DDA" w:rsidTr="009B074A">
        <w:tc>
          <w:tcPr>
            <w:tcW w:w="6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074A" w:rsidRPr="008F3E66" w:rsidRDefault="009B074A" w:rsidP="00536510">
            <w:pPr>
              <w:pStyle w:val="Standard"/>
              <w:ind w:firstLine="363"/>
              <w:jc w:val="both"/>
              <w:rPr>
                <w:rFonts w:cs="Times New Roman"/>
                <w:sz w:val="20"/>
                <w:szCs w:val="20"/>
              </w:rPr>
            </w:pPr>
            <w:r w:rsidRPr="008F3E66">
              <w:rPr>
                <w:rFonts w:cs="Times New Roman"/>
                <w:sz w:val="20"/>
                <w:szCs w:val="20"/>
              </w:rPr>
              <w:t xml:space="preserve">Czy oferta zawiera wydatki niekwalifikowane określone w ogłoszeniu </w:t>
            </w:r>
            <w:r w:rsidR="00536510" w:rsidRPr="008F3E66">
              <w:rPr>
                <w:rFonts w:cs="Times New Roman"/>
                <w:sz w:val="20"/>
                <w:szCs w:val="20"/>
              </w:rPr>
              <w:t xml:space="preserve">    </w:t>
            </w:r>
            <w:r w:rsidRPr="008F3E66">
              <w:rPr>
                <w:rFonts w:cs="Times New Roman"/>
                <w:sz w:val="20"/>
                <w:szCs w:val="20"/>
              </w:rPr>
              <w:t>do</w:t>
            </w:r>
            <w:r w:rsidR="00536510" w:rsidRPr="008F3E66">
              <w:rPr>
                <w:rFonts w:cs="Times New Roman"/>
                <w:sz w:val="20"/>
                <w:szCs w:val="20"/>
              </w:rPr>
              <w:t xml:space="preserve"> </w:t>
            </w:r>
            <w:r w:rsidRPr="008F3E66">
              <w:rPr>
                <w:rFonts w:cs="Times New Roman"/>
                <w:sz w:val="20"/>
                <w:szCs w:val="20"/>
              </w:rPr>
              <w:t>pokrycia z wnioskowanej dotacji?</w:t>
            </w:r>
          </w:p>
        </w:tc>
        <w:tc>
          <w:tcPr>
            <w:tcW w:w="5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74A" w:rsidRPr="00947DDA" w:rsidRDefault="009B074A">
            <w:pPr>
              <w:pStyle w:val="TableContents"/>
              <w:jc w:val="both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74A" w:rsidRPr="00947DDA" w:rsidRDefault="009B074A">
            <w:pPr>
              <w:pStyle w:val="TableContents"/>
              <w:jc w:val="both"/>
              <w:rPr>
                <w:rFonts w:cs="Times New Roman"/>
                <w:sz w:val="17"/>
                <w:szCs w:val="17"/>
              </w:rPr>
            </w:pPr>
          </w:p>
        </w:tc>
      </w:tr>
      <w:tr w:rsidR="009B074A" w:rsidRPr="00947DDA" w:rsidTr="009B074A">
        <w:tc>
          <w:tcPr>
            <w:tcW w:w="6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74A" w:rsidRPr="008F3E66" w:rsidRDefault="009B074A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74A" w:rsidRPr="00947DDA" w:rsidRDefault="009B074A">
            <w:pPr>
              <w:pStyle w:val="TableContents"/>
              <w:jc w:val="both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74A" w:rsidRPr="00947DDA" w:rsidRDefault="009B074A">
            <w:pPr>
              <w:pStyle w:val="TableContents"/>
              <w:jc w:val="both"/>
              <w:rPr>
                <w:rFonts w:cs="Times New Roman"/>
                <w:sz w:val="17"/>
                <w:szCs w:val="17"/>
              </w:rPr>
            </w:pPr>
          </w:p>
        </w:tc>
      </w:tr>
      <w:tr w:rsidR="009B074A" w:rsidRPr="00947DDA" w:rsidTr="009B074A">
        <w:tc>
          <w:tcPr>
            <w:tcW w:w="6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074A" w:rsidRPr="008F3E66" w:rsidRDefault="009B074A">
            <w:pPr>
              <w:pStyle w:val="Standard"/>
              <w:ind w:firstLine="363"/>
              <w:jc w:val="both"/>
              <w:rPr>
                <w:rFonts w:cs="Times New Roman"/>
                <w:sz w:val="20"/>
                <w:szCs w:val="20"/>
              </w:rPr>
            </w:pPr>
            <w:r w:rsidRPr="008F3E66">
              <w:rPr>
                <w:rFonts w:cs="Times New Roman"/>
                <w:sz w:val="20"/>
                <w:szCs w:val="20"/>
              </w:rPr>
              <w:t>Podsumowanie – oferta podlega ocenie merytorycznej</w:t>
            </w:r>
          </w:p>
        </w:tc>
        <w:tc>
          <w:tcPr>
            <w:tcW w:w="5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74A" w:rsidRPr="00947DDA" w:rsidRDefault="009B074A">
            <w:pPr>
              <w:pStyle w:val="TableContents"/>
              <w:jc w:val="both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74A" w:rsidRPr="00947DDA" w:rsidRDefault="009B074A">
            <w:pPr>
              <w:pStyle w:val="TableContents"/>
              <w:jc w:val="both"/>
              <w:rPr>
                <w:rFonts w:cs="Times New Roman"/>
                <w:sz w:val="17"/>
                <w:szCs w:val="17"/>
              </w:rPr>
            </w:pPr>
          </w:p>
        </w:tc>
      </w:tr>
    </w:tbl>
    <w:p w:rsidR="00536510" w:rsidRDefault="00536510" w:rsidP="009B074A">
      <w:pPr>
        <w:pStyle w:val="Standard"/>
        <w:jc w:val="both"/>
        <w:rPr>
          <w:rFonts w:ascii="Verdana" w:hAnsi="Verdana" w:cs="Arial"/>
          <w:sz w:val="17"/>
          <w:szCs w:val="17"/>
        </w:rPr>
      </w:pPr>
    </w:p>
    <w:p w:rsidR="00536510" w:rsidRDefault="00536510" w:rsidP="009B074A">
      <w:pPr>
        <w:pStyle w:val="Standard"/>
        <w:jc w:val="both"/>
        <w:rPr>
          <w:rFonts w:ascii="Verdana" w:hAnsi="Verdana" w:cs="Arial"/>
          <w:sz w:val="17"/>
          <w:szCs w:val="17"/>
        </w:rPr>
      </w:pPr>
    </w:p>
    <w:p w:rsidR="008F3E66" w:rsidRDefault="008F3E66" w:rsidP="009B074A">
      <w:pPr>
        <w:pStyle w:val="Standard"/>
        <w:jc w:val="both"/>
        <w:rPr>
          <w:rFonts w:ascii="Verdana" w:hAnsi="Verdana" w:cs="Arial"/>
          <w:sz w:val="17"/>
          <w:szCs w:val="17"/>
        </w:rPr>
      </w:pPr>
    </w:p>
    <w:p w:rsidR="008F3E66" w:rsidRDefault="008F3E66" w:rsidP="009B074A">
      <w:pPr>
        <w:pStyle w:val="Standard"/>
        <w:jc w:val="both"/>
        <w:rPr>
          <w:rFonts w:ascii="Verdana" w:hAnsi="Verdana" w:cs="Arial"/>
          <w:sz w:val="17"/>
          <w:szCs w:val="17"/>
        </w:rPr>
      </w:pPr>
    </w:p>
    <w:p w:rsidR="008F3E66" w:rsidRDefault="008F3E66" w:rsidP="009B074A">
      <w:pPr>
        <w:pStyle w:val="Standard"/>
        <w:jc w:val="both"/>
        <w:rPr>
          <w:rFonts w:ascii="Verdana" w:hAnsi="Verdana" w:cs="Arial"/>
          <w:sz w:val="17"/>
          <w:szCs w:val="17"/>
        </w:rPr>
      </w:pPr>
    </w:p>
    <w:p w:rsidR="008F3E66" w:rsidRDefault="008F3E66" w:rsidP="009B074A">
      <w:pPr>
        <w:pStyle w:val="Standard"/>
        <w:jc w:val="both"/>
        <w:rPr>
          <w:rFonts w:ascii="Verdana" w:hAnsi="Verdana" w:cs="Arial"/>
          <w:sz w:val="17"/>
          <w:szCs w:val="17"/>
        </w:rPr>
      </w:pPr>
    </w:p>
    <w:p w:rsidR="008F3E66" w:rsidRDefault="008F3E66" w:rsidP="009B074A">
      <w:pPr>
        <w:pStyle w:val="Standard"/>
        <w:jc w:val="both"/>
        <w:rPr>
          <w:rFonts w:ascii="Verdana" w:hAnsi="Verdana" w:cs="Arial"/>
          <w:sz w:val="17"/>
          <w:szCs w:val="17"/>
        </w:rPr>
      </w:pPr>
    </w:p>
    <w:p w:rsidR="008F3E66" w:rsidRDefault="008F3E66" w:rsidP="009B074A">
      <w:pPr>
        <w:pStyle w:val="Standard"/>
        <w:jc w:val="both"/>
        <w:rPr>
          <w:rFonts w:ascii="Verdana" w:hAnsi="Verdana" w:cs="Arial"/>
          <w:sz w:val="17"/>
          <w:szCs w:val="17"/>
        </w:rPr>
      </w:pPr>
    </w:p>
    <w:p w:rsidR="008F3E66" w:rsidRDefault="008F3E66" w:rsidP="009B074A">
      <w:pPr>
        <w:pStyle w:val="Standard"/>
        <w:jc w:val="both"/>
        <w:rPr>
          <w:rFonts w:ascii="Verdana" w:hAnsi="Verdana" w:cs="Arial"/>
          <w:sz w:val="17"/>
          <w:szCs w:val="17"/>
        </w:rPr>
      </w:pPr>
    </w:p>
    <w:p w:rsidR="008F3E66" w:rsidRDefault="008F3E66" w:rsidP="009B074A">
      <w:pPr>
        <w:pStyle w:val="Standard"/>
        <w:jc w:val="both"/>
        <w:rPr>
          <w:rFonts w:ascii="Verdana" w:hAnsi="Verdana" w:cs="Arial"/>
          <w:sz w:val="17"/>
          <w:szCs w:val="17"/>
        </w:rPr>
      </w:pPr>
    </w:p>
    <w:p w:rsidR="008F3E66" w:rsidRDefault="008F3E66" w:rsidP="009B074A">
      <w:pPr>
        <w:pStyle w:val="Standard"/>
        <w:jc w:val="both"/>
        <w:rPr>
          <w:rFonts w:ascii="Verdana" w:hAnsi="Verdana" w:cs="Arial"/>
          <w:sz w:val="17"/>
          <w:szCs w:val="17"/>
        </w:rPr>
      </w:pPr>
    </w:p>
    <w:p w:rsidR="009F190A" w:rsidRDefault="009F190A" w:rsidP="009B074A">
      <w:pPr>
        <w:pStyle w:val="Standard"/>
        <w:jc w:val="both"/>
        <w:rPr>
          <w:rFonts w:ascii="Verdana" w:hAnsi="Verdana" w:cs="Arial"/>
          <w:sz w:val="17"/>
          <w:szCs w:val="17"/>
        </w:rPr>
      </w:pPr>
    </w:p>
    <w:p w:rsidR="009F190A" w:rsidRDefault="009F190A" w:rsidP="009B074A">
      <w:pPr>
        <w:pStyle w:val="Standard"/>
        <w:jc w:val="both"/>
        <w:rPr>
          <w:rFonts w:ascii="Verdana" w:hAnsi="Verdana" w:cs="Arial"/>
          <w:sz w:val="17"/>
          <w:szCs w:val="17"/>
        </w:rPr>
      </w:pPr>
    </w:p>
    <w:p w:rsidR="009F190A" w:rsidRDefault="009F190A" w:rsidP="009B074A">
      <w:pPr>
        <w:pStyle w:val="Standard"/>
        <w:jc w:val="both"/>
        <w:rPr>
          <w:rFonts w:ascii="Verdana" w:hAnsi="Verdana" w:cs="Arial"/>
          <w:sz w:val="17"/>
          <w:szCs w:val="17"/>
        </w:rPr>
      </w:pPr>
    </w:p>
    <w:p w:rsidR="009F190A" w:rsidRDefault="009F190A" w:rsidP="009B074A">
      <w:pPr>
        <w:pStyle w:val="Standard"/>
        <w:jc w:val="both"/>
        <w:rPr>
          <w:rFonts w:ascii="Verdana" w:hAnsi="Verdana" w:cs="Arial"/>
          <w:sz w:val="17"/>
          <w:szCs w:val="17"/>
        </w:rPr>
      </w:pPr>
    </w:p>
    <w:p w:rsidR="009F190A" w:rsidRDefault="009F190A" w:rsidP="009B074A">
      <w:pPr>
        <w:pStyle w:val="Standard"/>
        <w:jc w:val="both"/>
        <w:rPr>
          <w:rFonts w:ascii="Verdana" w:hAnsi="Verdana" w:cs="Arial"/>
          <w:sz w:val="17"/>
          <w:szCs w:val="17"/>
        </w:rPr>
      </w:pPr>
    </w:p>
    <w:p w:rsidR="009F190A" w:rsidRDefault="009F190A" w:rsidP="009B074A">
      <w:pPr>
        <w:pStyle w:val="Standard"/>
        <w:jc w:val="both"/>
        <w:rPr>
          <w:rFonts w:ascii="Verdana" w:hAnsi="Verdana" w:cs="Arial"/>
          <w:sz w:val="17"/>
          <w:szCs w:val="17"/>
        </w:rPr>
      </w:pPr>
    </w:p>
    <w:p w:rsidR="009F190A" w:rsidRDefault="009F190A" w:rsidP="009B074A">
      <w:pPr>
        <w:pStyle w:val="Standard"/>
        <w:jc w:val="both"/>
        <w:rPr>
          <w:rFonts w:ascii="Verdana" w:hAnsi="Verdana" w:cs="Arial"/>
          <w:sz w:val="17"/>
          <w:szCs w:val="17"/>
        </w:rPr>
      </w:pPr>
      <w:bookmarkStart w:id="0" w:name="_GoBack"/>
      <w:bookmarkEnd w:id="0"/>
    </w:p>
    <w:p w:rsidR="008F3E66" w:rsidRDefault="008F3E66" w:rsidP="009B074A">
      <w:pPr>
        <w:pStyle w:val="Standard"/>
        <w:jc w:val="both"/>
        <w:rPr>
          <w:rFonts w:ascii="Verdana" w:hAnsi="Verdana" w:cs="Arial"/>
          <w:sz w:val="17"/>
          <w:szCs w:val="17"/>
        </w:rPr>
      </w:pPr>
    </w:p>
    <w:p w:rsidR="009B074A" w:rsidRDefault="009B074A" w:rsidP="009B074A">
      <w:pPr>
        <w:pStyle w:val="Standard"/>
        <w:ind w:firstLine="363"/>
        <w:jc w:val="both"/>
        <w:rPr>
          <w:rFonts w:ascii="Verdana" w:hAnsi="Verdana" w:cs="Arial"/>
          <w:sz w:val="17"/>
          <w:szCs w:val="17"/>
        </w:rPr>
      </w:pPr>
    </w:p>
    <w:p w:rsidR="009B074A" w:rsidRPr="00B437C2" w:rsidRDefault="009B074A" w:rsidP="009B074A">
      <w:pPr>
        <w:pStyle w:val="Standard"/>
        <w:jc w:val="both"/>
        <w:rPr>
          <w:rFonts w:cs="Times New Roman"/>
          <w:sz w:val="22"/>
          <w:szCs w:val="22"/>
        </w:rPr>
      </w:pPr>
      <w:r w:rsidRPr="00B437C2">
        <w:rPr>
          <w:rFonts w:cs="Times New Roman"/>
          <w:sz w:val="22"/>
          <w:szCs w:val="22"/>
        </w:rPr>
        <w:lastRenderedPageBreak/>
        <w:t>2. Kryteria merytoryczne</w:t>
      </w:r>
    </w:p>
    <w:p w:rsidR="00536510" w:rsidRPr="008F3E66" w:rsidRDefault="00536510" w:rsidP="009B074A">
      <w:pPr>
        <w:pStyle w:val="Standard"/>
        <w:jc w:val="both"/>
        <w:rPr>
          <w:rFonts w:cs="Times New Roman"/>
          <w:sz w:val="22"/>
          <w:szCs w:val="22"/>
        </w:rPr>
      </w:pPr>
    </w:p>
    <w:p w:rsidR="009B074A" w:rsidRPr="00B437C2" w:rsidRDefault="009B074A" w:rsidP="008F3E66">
      <w:pPr>
        <w:pStyle w:val="Standard"/>
        <w:jc w:val="both"/>
        <w:rPr>
          <w:rFonts w:cs="Times New Roman"/>
          <w:sz w:val="20"/>
          <w:szCs w:val="20"/>
        </w:rPr>
      </w:pPr>
      <w:r w:rsidRPr="00B437C2">
        <w:rPr>
          <w:rFonts w:cs="Times New Roman"/>
          <w:sz w:val="20"/>
          <w:szCs w:val="20"/>
        </w:rPr>
        <w:t>Opinii merytorycznej złożonych ofert, w oparciu o przepisy ustawy z dnia 24 kwietnia 2003r.</w:t>
      </w:r>
    </w:p>
    <w:p w:rsidR="009B074A" w:rsidRPr="00B437C2" w:rsidRDefault="009B074A" w:rsidP="008F3E66">
      <w:pPr>
        <w:pStyle w:val="Standard"/>
        <w:jc w:val="both"/>
        <w:rPr>
          <w:rFonts w:cs="Times New Roman"/>
          <w:sz w:val="20"/>
          <w:szCs w:val="20"/>
        </w:rPr>
      </w:pPr>
      <w:r w:rsidRPr="00B437C2">
        <w:rPr>
          <w:rFonts w:cs="Times New Roman"/>
          <w:sz w:val="20"/>
          <w:szCs w:val="20"/>
        </w:rPr>
        <w:t xml:space="preserve">o działalności pożytku publicznego </w:t>
      </w:r>
      <w:r w:rsidR="008F3E66" w:rsidRPr="00B437C2">
        <w:rPr>
          <w:rFonts w:cs="Times New Roman"/>
          <w:sz w:val="20"/>
          <w:szCs w:val="20"/>
        </w:rPr>
        <w:t>i o wolontariacie (Dz. U. z 2016 r.  poz. 239</w:t>
      </w:r>
      <w:r w:rsidRPr="00B437C2">
        <w:rPr>
          <w:rFonts w:cs="Times New Roman"/>
          <w:sz w:val="20"/>
          <w:szCs w:val="20"/>
        </w:rPr>
        <w:t>) dokona Komisja Konkursowa, stosując następujące kryteria:</w:t>
      </w:r>
    </w:p>
    <w:p w:rsidR="009B074A" w:rsidRPr="00947DDA" w:rsidRDefault="009B074A" w:rsidP="009B074A">
      <w:pPr>
        <w:pStyle w:val="Standard"/>
        <w:ind w:firstLine="363"/>
        <w:jc w:val="both"/>
        <w:rPr>
          <w:rFonts w:cs="Times New Roman"/>
          <w:sz w:val="17"/>
          <w:szCs w:val="17"/>
        </w:rPr>
      </w:pPr>
      <w:r w:rsidRPr="00947DDA">
        <w:rPr>
          <w:rFonts w:cs="Times New Roman"/>
          <w:sz w:val="17"/>
          <w:szCs w:val="17"/>
        </w:rPr>
        <w:t xml:space="preserve">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3285"/>
        <w:gridCol w:w="1927"/>
        <w:gridCol w:w="1928"/>
        <w:gridCol w:w="1935"/>
      </w:tblGrid>
      <w:tr w:rsidR="009B074A" w:rsidTr="009B074A">
        <w:tc>
          <w:tcPr>
            <w:tcW w:w="96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074A" w:rsidRPr="00947DDA" w:rsidRDefault="009B074A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47DDA">
              <w:rPr>
                <w:rFonts w:cs="Times New Roman"/>
                <w:b/>
                <w:bCs/>
                <w:sz w:val="20"/>
                <w:szCs w:val="20"/>
              </w:rPr>
              <w:t>OCENA MERYTORYCZNA</w:t>
            </w:r>
          </w:p>
        </w:tc>
      </w:tr>
      <w:tr w:rsidR="009B074A" w:rsidTr="009B074A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074A" w:rsidRDefault="009B074A">
            <w:pPr>
              <w:pStyle w:val="TableContents"/>
              <w:jc w:val="both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7"/>
                <w:szCs w:val="17"/>
              </w:rPr>
              <w:t>L.p</w:t>
            </w:r>
            <w:proofErr w:type="spellEnd"/>
          </w:p>
        </w:tc>
        <w:tc>
          <w:tcPr>
            <w:tcW w:w="3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074A" w:rsidRPr="00947DDA" w:rsidRDefault="009B074A">
            <w:pPr>
              <w:pStyle w:val="TableContents"/>
              <w:jc w:val="both"/>
              <w:rPr>
                <w:rFonts w:cs="Times New Roman"/>
                <w:b/>
                <w:bCs/>
                <w:sz w:val="17"/>
                <w:szCs w:val="17"/>
              </w:rPr>
            </w:pPr>
            <w:r w:rsidRPr="00947DDA">
              <w:rPr>
                <w:rFonts w:cs="Times New Roman"/>
                <w:b/>
                <w:bCs/>
                <w:sz w:val="17"/>
                <w:szCs w:val="17"/>
              </w:rPr>
              <w:t>Zakres oceny</w:t>
            </w: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074A" w:rsidRPr="00947DDA" w:rsidRDefault="009B074A">
            <w:pPr>
              <w:pStyle w:val="TableContents"/>
              <w:jc w:val="both"/>
              <w:rPr>
                <w:rFonts w:cs="Times New Roman"/>
                <w:b/>
                <w:bCs/>
                <w:sz w:val="17"/>
                <w:szCs w:val="17"/>
              </w:rPr>
            </w:pPr>
            <w:r w:rsidRPr="00947DDA">
              <w:rPr>
                <w:rFonts w:cs="Times New Roman"/>
                <w:b/>
                <w:bCs/>
                <w:sz w:val="17"/>
                <w:szCs w:val="17"/>
              </w:rPr>
              <w:t>Punktacja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074A" w:rsidRPr="00947DDA" w:rsidRDefault="009B074A">
            <w:pPr>
              <w:pStyle w:val="TableContents"/>
              <w:jc w:val="both"/>
              <w:rPr>
                <w:rFonts w:cs="Times New Roman"/>
                <w:b/>
                <w:bCs/>
                <w:sz w:val="17"/>
                <w:szCs w:val="17"/>
              </w:rPr>
            </w:pPr>
            <w:r w:rsidRPr="00947DDA">
              <w:rPr>
                <w:rFonts w:cs="Times New Roman"/>
                <w:b/>
                <w:bCs/>
                <w:sz w:val="17"/>
                <w:szCs w:val="17"/>
              </w:rPr>
              <w:t>Ocena punktowa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074A" w:rsidRPr="00947DDA" w:rsidRDefault="009B074A">
            <w:pPr>
              <w:pStyle w:val="TableContents"/>
              <w:jc w:val="both"/>
              <w:rPr>
                <w:rFonts w:cs="Times New Roman"/>
                <w:b/>
                <w:bCs/>
                <w:sz w:val="17"/>
                <w:szCs w:val="17"/>
              </w:rPr>
            </w:pPr>
            <w:r w:rsidRPr="00947DDA">
              <w:rPr>
                <w:rFonts w:cs="Times New Roman"/>
                <w:b/>
                <w:bCs/>
                <w:sz w:val="17"/>
                <w:szCs w:val="17"/>
              </w:rPr>
              <w:t>Uwagi Komisji</w:t>
            </w:r>
          </w:p>
        </w:tc>
      </w:tr>
      <w:tr w:rsidR="009B074A" w:rsidTr="009B074A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074A" w:rsidRDefault="009B074A">
            <w:pPr>
              <w:pStyle w:val="TableContents"/>
              <w:jc w:val="both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1</w:t>
            </w:r>
          </w:p>
        </w:tc>
        <w:tc>
          <w:tcPr>
            <w:tcW w:w="3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074A" w:rsidRPr="008F3E66" w:rsidRDefault="009B074A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8F3E66">
              <w:rPr>
                <w:rFonts w:cs="Times New Roman"/>
                <w:sz w:val="20"/>
                <w:szCs w:val="20"/>
              </w:rPr>
              <w:t xml:space="preserve"> Ocena możliwości realizacji zadania przez podmiot,</w:t>
            </w:r>
          </w:p>
          <w:p w:rsidR="009B074A" w:rsidRPr="008F3E66" w:rsidRDefault="009B074A">
            <w:pPr>
              <w:pStyle w:val="Standard"/>
              <w:ind w:firstLine="363"/>
              <w:jc w:val="both"/>
              <w:rPr>
                <w:rFonts w:cs="Times New Roman"/>
                <w:sz w:val="20"/>
                <w:szCs w:val="20"/>
              </w:rPr>
            </w:pPr>
            <w:r w:rsidRPr="008F3E66">
              <w:rPr>
                <w:rFonts w:cs="Times New Roman"/>
                <w:sz w:val="20"/>
                <w:szCs w:val="20"/>
              </w:rPr>
              <w:t>w tym:</w:t>
            </w:r>
          </w:p>
          <w:p w:rsidR="009B074A" w:rsidRPr="008F3E66" w:rsidRDefault="009B074A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8F3E66">
              <w:rPr>
                <w:rFonts w:cs="Times New Roman"/>
                <w:sz w:val="20"/>
                <w:szCs w:val="20"/>
              </w:rPr>
              <w:t>1.możliwości organizacyjne, materialne i kadrowe niezbędne do realizacji zadania</w:t>
            </w:r>
          </w:p>
          <w:p w:rsidR="009B074A" w:rsidRPr="008F3E66" w:rsidRDefault="009B074A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8F3E66">
              <w:rPr>
                <w:rFonts w:cs="Times New Roman"/>
                <w:sz w:val="20"/>
                <w:szCs w:val="20"/>
              </w:rPr>
              <w:t>2. atrakcyjność oferty i formy organizacji zadania</w:t>
            </w:r>
          </w:p>
          <w:p w:rsidR="009B074A" w:rsidRPr="008F3E66" w:rsidRDefault="009B074A" w:rsidP="00947DDA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8F3E66">
              <w:rPr>
                <w:rFonts w:cs="Times New Roman"/>
                <w:sz w:val="20"/>
                <w:szCs w:val="20"/>
              </w:rPr>
              <w:t>3. doświadczenie w realizacji podobnych zadań w</w:t>
            </w:r>
            <w:r w:rsidR="00947DDA" w:rsidRPr="008F3E66">
              <w:rPr>
                <w:rFonts w:cs="Times New Roman"/>
                <w:sz w:val="20"/>
                <w:szCs w:val="20"/>
              </w:rPr>
              <w:t xml:space="preserve"> </w:t>
            </w:r>
            <w:r w:rsidRPr="008F3E66">
              <w:rPr>
                <w:rFonts w:cs="Times New Roman"/>
                <w:sz w:val="20"/>
                <w:szCs w:val="20"/>
              </w:rPr>
              <w:t>poprzednich latach</w:t>
            </w:r>
          </w:p>
          <w:p w:rsidR="009B074A" w:rsidRPr="008F3E66" w:rsidRDefault="009B074A">
            <w:pPr>
              <w:pStyle w:val="Standard"/>
              <w:ind w:firstLine="363"/>
              <w:jc w:val="both"/>
              <w:rPr>
                <w:rFonts w:cs="Times New Roman"/>
                <w:sz w:val="20"/>
                <w:szCs w:val="20"/>
              </w:rPr>
            </w:pPr>
            <w:r w:rsidRPr="008F3E66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74A" w:rsidRPr="008F3E66" w:rsidRDefault="009B074A">
            <w:pPr>
              <w:pStyle w:val="Standard"/>
              <w:ind w:firstLine="363"/>
              <w:jc w:val="both"/>
              <w:rPr>
                <w:rFonts w:cs="Times New Roman"/>
                <w:sz w:val="20"/>
                <w:szCs w:val="20"/>
              </w:rPr>
            </w:pPr>
            <w:r w:rsidRPr="008F3E66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9B074A" w:rsidRPr="008F3E66" w:rsidRDefault="009B074A">
            <w:pPr>
              <w:pStyle w:val="Standard"/>
              <w:ind w:firstLine="363"/>
              <w:jc w:val="both"/>
              <w:rPr>
                <w:rFonts w:cs="Times New Roman"/>
                <w:sz w:val="20"/>
                <w:szCs w:val="20"/>
              </w:rPr>
            </w:pPr>
            <w:r w:rsidRPr="008F3E66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9B074A" w:rsidRPr="008F3E66" w:rsidRDefault="009B074A">
            <w:pPr>
              <w:pStyle w:val="Standard"/>
              <w:ind w:firstLine="363"/>
              <w:jc w:val="both"/>
              <w:rPr>
                <w:rFonts w:cs="Times New Roman"/>
                <w:sz w:val="20"/>
                <w:szCs w:val="20"/>
              </w:rPr>
            </w:pPr>
          </w:p>
          <w:p w:rsidR="009B074A" w:rsidRPr="008F3E66" w:rsidRDefault="009B074A">
            <w:pPr>
              <w:pStyle w:val="Standard"/>
              <w:ind w:firstLine="363"/>
              <w:jc w:val="both"/>
              <w:rPr>
                <w:rFonts w:cs="Times New Roman"/>
                <w:sz w:val="20"/>
                <w:szCs w:val="20"/>
              </w:rPr>
            </w:pPr>
            <w:r w:rsidRPr="008F3E66">
              <w:rPr>
                <w:rFonts w:cs="Times New Roman"/>
                <w:sz w:val="20"/>
                <w:szCs w:val="20"/>
              </w:rPr>
              <w:t>0-10</w:t>
            </w:r>
          </w:p>
          <w:p w:rsidR="009B074A" w:rsidRPr="008F3E66" w:rsidRDefault="009B074A">
            <w:pPr>
              <w:pStyle w:val="Standard"/>
              <w:ind w:firstLine="363"/>
              <w:jc w:val="both"/>
              <w:rPr>
                <w:rFonts w:cs="Times New Roman"/>
                <w:sz w:val="20"/>
                <w:szCs w:val="20"/>
              </w:rPr>
            </w:pPr>
            <w:r w:rsidRPr="008F3E66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9B074A" w:rsidRPr="008F3E66" w:rsidRDefault="009B074A">
            <w:pPr>
              <w:pStyle w:val="Standard"/>
              <w:ind w:firstLine="363"/>
              <w:jc w:val="both"/>
              <w:rPr>
                <w:rFonts w:cs="Times New Roman"/>
                <w:sz w:val="20"/>
                <w:szCs w:val="20"/>
              </w:rPr>
            </w:pPr>
          </w:p>
          <w:p w:rsidR="009B074A" w:rsidRPr="008F3E66" w:rsidRDefault="009B074A">
            <w:pPr>
              <w:pStyle w:val="Standard"/>
              <w:ind w:firstLine="363"/>
              <w:jc w:val="both"/>
              <w:rPr>
                <w:rFonts w:cs="Times New Roman"/>
                <w:sz w:val="20"/>
                <w:szCs w:val="20"/>
              </w:rPr>
            </w:pPr>
            <w:r w:rsidRPr="008F3E66">
              <w:rPr>
                <w:rFonts w:cs="Times New Roman"/>
                <w:sz w:val="20"/>
                <w:szCs w:val="20"/>
              </w:rPr>
              <w:t>0-10</w:t>
            </w:r>
          </w:p>
          <w:p w:rsidR="009B074A" w:rsidRPr="008F3E66" w:rsidRDefault="009B074A">
            <w:pPr>
              <w:pStyle w:val="Standard"/>
              <w:ind w:firstLine="363"/>
              <w:jc w:val="both"/>
              <w:rPr>
                <w:rFonts w:cs="Times New Roman"/>
                <w:sz w:val="20"/>
                <w:szCs w:val="20"/>
              </w:rPr>
            </w:pPr>
            <w:r w:rsidRPr="008F3E66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9B074A" w:rsidRPr="008F3E66" w:rsidRDefault="009B074A">
            <w:pPr>
              <w:pStyle w:val="Standard"/>
              <w:ind w:firstLine="363"/>
              <w:jc w:val="both"/>
              <w:rPr>
                <w:rFonts w:cs="Times New Roman"/>
                <w:sz w:val="20"/>
                <w:szCs w:val="20"/>
              </w:rPr>
            </w:pPr>
            <w:r w:rsidRPr="008F3E66">
              <w:rPr>
                <w:rFonts w:cs="Times New Roman"/>
                <w:sz w:val="20"/>
                <w:szCs w:val="20"/>
              </w:rPr>
              <w:t>0-2</w:t>
            </w:r>
          </w:p>
          <w:p w:rsidR="009B074A" w:rsidRPr="008F3E66" w:rsidRDefault="009B074A">
            <w:pPr>
              <w:pStyle w:val="Standard"/>
              <w:ind w:firstLine="363"/>
              <w:jc w:val="both"/>
              <w:rPr>
                <w:rFonts w:cs="Times New Roman"/>
                <w:sz w:val="20"/>
                <w:szCs w:val="20"/>
              </w:rPr>
            </w:pPr>
          </w:p>
          <w:p w:rsidR="009B074A" w:rsidRPr="008F3E66" w:rsidRDefault="009B074A">
            <w:pPr>
              <w:pStyle w:val="Standard"/>
              <w:ind w:firstLine="363"/>
              <w:jc w:val="both"/>
              <w:rPr>
                <w:rFonts w:cs="Times New Roman"/>
                <w:sz w:val="20"/>
                <w:szCs w:val="20"/>
              </w:rPr>
            </w:pPr>
          </w:p>
          <w:p w:rsidR="009B074A" w:rsidRPr="008F3E66" w:rsidRDefault="009B074A">
            <w:pPr>
              <w:pStyle w:val="Standard"/>
              <w:ind w:firstLine="363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8F3E66">
              <w:rPr>
                <w:rFonts w:cs="Times New Roman"/>
                <w:b/>
                <w:bCs/>
                <w:sz w:val="20"/>
                <w:szCs w:val="20"/>
              </w:rPr>
              <w:t>0 – 22 pkt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74A" w:rsidRPr="00947DDA" w:rsidRDefault="009B074A">
            <w:pPr>
              <w:pStyle w:val="TableContents"/>
              <w:jc w:val="both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74A" w:rsidRPr="00947DDA" w:rsidRDefault="009B074A">
            <w:pPr>
              <w:pStyle w:val="TableContents"/>
              <w:jc w:val="both"/>
              <w:rPr>
                <w:rFonts w:cs="Times New Roman"/>
                <w:sz w:val="17"/>
                <w:szCs w:val="17"/>
              </w:rPr>
            </w:pPr>
          </w:p>
        </w:tc>
      </w:tr>
      <w:tr w:rsidR="009B074A" w:rsidTr="009B074A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074A" w:rsidRDefault="009B074A">
            <w:pPr>
              <w:pStyle w:val="TableContents"/>
              <w:jc w:val="both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2</w:t>
            </w:r>
          </w:p>
        </w:tc>
        <w:tc>
          <w:tcPr>
            <w:tcW w:w="3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74A" w:rsidRPr="008F3E66" w:rsidRDefault="009B074A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8F3E66">
              <w:rPr>
                <w:rFonts w:cs="Times New Roman"/>
                <w:sz w:val="20"/>
                <w:szCs w:val="20"/>
              </w:rPr>
              <w:t xml:space="preserve"> Ocena kosztów kalkulacji zadania, w tym:</w:t>
            </w:r>
          </w:p>
          <w:p w:rsidR="009B074A" w:rsidRPr="008F3E66" w:rsidRDefault="009B074A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</w:p>
          <w:p w:rsidR="009B074A" w:rsidRPr="008F3E66" w:rsidRDefault="009B074A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8F3E66">
              <w:rPr>
                <w:rFonts w:cs="Times New Roman"/>
                <w:sz w:val="20"/>
                <w:szCs w:val="20"/>
              </w:rPr>
              <w:t>1.szczegółowość i czytelność planu finansowego</w:t>
            </w:r>
          </w:p>
          <w:p w:rsidR="009B074A" w:rsidRPr="008F3E66" w:rsidRDefault="009B074A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8F3E66">
              <w:rPr>
                <w:rFonts w:cs="Times New Roman"/>
                <w:sz w:val="20"/>
                <w:szCs w:val="20"/>
              </w:rPr>
              <w:t>2.czytelność i szczegółowość harmonogramu działań</w:t>
            </w:r>
          </w:p>
          <w:p w:rsidR="009B074A" w:rsidRPr="008F3E66" w:rsidRDefault="009B074A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8F3E66">
              <w:rPr>
                <w:rFonts w:cs="Times New Roman"/>
                <w:sz w:val="20"/>
                <w:szCs w:val="20"/>
              </w:rPr>
              <w:t>3.celowość i oszczędność kalkulacji kosztów</w:t>
            </w:r>
          </w:p>
          <w:p w:rsidR="009B074A" w:rsidRPr="008F3E66" w:rsidRDefault="009B074A">
            <w:pPr>
              <w:pStyle w:val="Standard"/>
              <w:ind w:firstLine="363"/>
              <w:jc w:val="both"/>
              <w:rPr>
                <w:rFonts w:cs="Times New Roman"/>
                <w:sz w:val="20"/>
                <w:szCs w:val="20"/>
              </w:rPr>
            </w:pPr>
            <w:r w:rsidRPr="008F3E66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74A" w:rsidRPr="008F3E66" w:rsidRDefault="009B074A">
            <w:pPr>
              <w:pStyle w:val="Standard"/>
              <w:ind w:firstLine="363"/>
              <w:jc w:val="both"/>
              <w:rPr>
                <w:rFonts w:cs="Times New Roman"/>
                <w:sz w:val="20"/>
                <w:szCs w:val="20"/>
              </w:rPr>
            </w:pPr>
          </w:p>
          <w:p w:rsidR="009B074A" w:rsidRPr="008F3E66" w:rsidRDefault="009B074A">
            <w:pPr>
              <w:pStyle w:val="Standard"/>
              <w:ind w:firstLine="363"/>
              <w:jc w:val="both"/>
              <w:rPr>
                <w:rFonts w:cs="Times New Roman"/>
                <w:sz w:val="20"/>
                <w:szCs w:val="20"/>
              </w:rPr>
            </w:pPr>
          </w:p>
          <w:p w:rsidR="009B074A" w:rsidRPr="008F3E66" w:rsidRDefault="009B074A">
            <w:pPr>
              <w:pStyle w:val="Standard"/>
              <w:ind w:firstLine="363"/>
              <w:jc w:val="both"/>
              <w:rPr>
                <w:rFonts w:cs="Times New Roman"/>
                <w:sz w:val="20"/>
                <w:szCs w:val="20"/>
              </w:rPr>
            </w:pPr>
          </w:p>
          <w:p w:rsidR="009B074A" w:rsidRPr="008F3E66" w:rsidRDefault="009B074A">
            <w:pPr>
              <w:pStyle w:val="Standard"/>
              <w:ind w:firstLine="363"/>
              <w:jc w:val="both"/>
              <w:rPr>
                <w:rFonts w:cs="Times New Roman"/>
                <w:sz w:val="20"/>
                <w:szCs w:val="20"/>
              </w:rPr>
            </w:pPr>
            <w:r w:rsidRPr="008F3E66">
              <w:rPr>
                <w:rFonts w:cs="Times New Roman"/>
                <w:sz w:val="20"/>
                <w:szCs w:val="20"/>
              </w:rPr>
              <w:t>0-5</w:t>
            </w:r>
          </w:p>
          <w:p w:rsidR="009B074A" w:rsidRPr="008F3E66" w:rsidRDefault="009B074A">
            <w:pPr>
              <w:pStyle w:val="Standard"/>
              <w:ind w:firstLine="363"/>
              <w:jc w:val="both"/>
              <w:rPr>
                <w:rFonts w:cs="Times New Roman"/>
                <w:sz w:val="20"/>
                <w:szCs w:val="20"/>
              </w:rPr>
            </w:pPr>
          </w:p>
          <w:p w:rsidR="009B074A" w:rsidRPr="008F3E66" w:rsidRDefault="009B074A">
            <w:pPr>
              <w:pStyle w:val="Standard"/>
              <w:ind w:firstLine="363"/>
              <w:jc w:val="both"/>
              <w:rPr>
                <w:rFonts w:cs="Times New Roman"/>
                <w:sz w:val="20"/>
                <w:szCs w:val="20"/>
              </w:rPr>
            </w:pPr>
            <w:r w:rsidRPr="008F3E66">
              <w:rPr>
                <w:rFonts w:cs="Times New Roman"/>
                <w:sz w:val="20"/>
                <w:szCs w:val="20"/>
              </w:rPr>
              <w:t>0-5</w:t>
            </w:r>
          </w:p>
          <w:p w:rsidR="009B074A" w:rsidRPr="008F3E66" w:rsidRDefault="009B074A">
            <w:pPr>
              <w:pStyle w:val="Standard"/>
              <w:ind w:firstLine="363"/>
              <w:jc w:val="both"/>
              <w:rPr>
                <w:rFonts w:cs="Times New Roman"/>
                <w:sz w:val="20"/>
                <w:szCs w:val="20"/>
              </w:rPr>
            </w:pPr>
          </w:p>
          <w:p w:rsidR="009B074A" w:rsidRPr="008F3E66" w:rsidRDefault="009B074A">
            <w:pPr>
              <w:pStyle w:val="Standard"/>
              <w:ind w:firstLine="363"/>
              <w:jc w:val="both"/>
              <w:rPr>
                <w:rFonts w:cs="Times New Roman"/>
                <w:sz w:val="20"/>
                <w:szCs w:val="20"/>
              </w:rPr>
            </w:pPr>
            <w:r w:rsidRPr="008F3E66">
              <w:rPr>
                <w:rFonts w:cs="Times New Roman"/>
                <w:sz w:val="20"/>
                <w:szCs w:val="20"/>
              </w:rPr>
              <w:t>0-5</w:t>
            </w:r>
          </w:p>
          <w:p w:rsidR="009B074A" w:rsidRPr="008F3E66" w:rsidRDefault="009B074A">
            <w:pPr>
              <w:pStyle w:val="Standard"/>
              <w:ind w:firstLine="363"/>
              <w:jc w:val="both"/>
              <w:rPr>
                <w:rFonts w:cs="Times New Roman"/>
                <w:sz w:val="20"/>
                <w:szCs w:val="20"/>
              </w:rPr>
            </w:pPr>
          </w:p>
          <w:p w:rsidR="009B074A" w:rsidRPr="008F3E66" w:rsidRDefault="009B074A">
            <w:pPr>
              <w:pStyle w:val="Standard"/>
              <w:ind w:firstLine="363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8F3E66">
              <w:rPr>
                <w:rFonts w:cs="Times New Roman"/>
                <w:b/>
                <w:bCs/>
                <w:sz w:val="20"/>
                <w:szCs w:val="20"/>
              </w:rPr>
              <w:t>0 – 15 pkt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74A" w:rsidRPr="00947DDA" w:rsidRDefault="009B074A">
            <w:pPr>
              <w:pStyle w:val="TableContents"/>
              <w:jc w:val="both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74A" w:rsidRPr="00947DDA" w:rsidRDefault="009B074A">
            <w:pPr>
              <w:pStyle w:val="TableContents"/>
              <w:jc w:val="both"/>
              <w:rPr>
                <w:rFonts w:cs="Times New Roman"/>
                <w:sz w:val="17"/>
                <w:szCs w:val="17"/>
              </w:rPr>
            </w:pPr>
          </w:p>
        </w:tc>
      </w:tr>
      <w:tr w:rsidR="009B074A" w:rsidTr="00536510"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074A" w:rsidRDefault="009B074A">
            <w:pPr>
              <w:pStyle w:val="TableContents"/>
              <w:jc w:val="both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t>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074A" w:rsidRPr="008F3E66" w:rsidRDefault="009B074A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8F3E66">
              <w:rPr>
                <w:rFonts w:cs="Times New Roman"/>
                <w:sz w:val="20"/>
                <w:szCs w:val="20"/>
              </w:rPr>
              <w:t xml:space="preserve"> Własny udział środków finansowych w całkowitych kosztach (poza wkładem osobowym i pracą wolontariuszy) - planowany udział środków własnych lub pochodzących z innych źródeł finansowania, z tego:</w:t>
            </w:r>
          </w:p>
          <w:p w:rsidR="009B074A" w:rsidRPr="008F3E66" w:rsidRDefault="009B074A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8F3E66">
              <w:rPr>
                <w:rFonts w:cs="Times New Roman"/>
                <w:sz w:val="20"/>
                <w:szCs w:val="20"/>
              </w:rPr>
              <w:t>1.finansowe środki poniżej 10%</w:t>
            </w:r>
          </w:p>
          <w:p w:rsidR="009B074A" w:rsidRPr="008F3E66" w:rsidRDefault="009B074A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8F3E66">
              <w:rPr>
                <w:rFonts w:cs="Times New Roman"/>
                <w:sz w:val="20"/>
                <w:szCs w:val="20"/>
              </w:rPr>
              <w:t>2.finansowe środki od 10,01% do 30%</w:t>
            </w:r>
          </w:p>
          <w:p w:rsidR="009B074A" w:rsidRPr="008F3E66" w:rsidRDefault="009B074A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8F3E66">
              <w:rPr>
                <w:rFonts w:cs="Times New Roman"/>
                <w:sz w:val="20"/>
                <w:szCs w:val="20"/>
              </w:rPr>
              <w:t>3.finansowe środki od 30,01% do 50%</w:t>
            </w:r>
          </w:p>
          <w:p w:rsidR="009B074A" w:rsidRPr="008F3E66" w:rsidRDefault="009B074A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8F3E66">
              <w:rPr>
                <w:rFonts w:cs="Times New Roman"/>
                <w:sz w:val="20"/>
                <w:szCs w:val="20"/>
              </w:rPr>
              <w:t>4.finansowe środki powyżej 50%</w:t>
            </w:r>
          </w:p>
          <w:p w:rsidR="009B074A" w:rsidRPr="008F3E66" w:rsidRDefault="009B074A">
            <w:pPr>
              <w:pStyle w:val="Standard"/>
              <w:ind w:firstLine="363"/>
              <w:jc w:val="both"/>
              <w:rPr>
                <w:rFonts w:cs="Times New Roman"/>
                <w:sz w:val="20"/>
                <w:szCs w:val="20"/>
              </w:rPr>
            </w:pPr>
            <w:r w:rsidRPr="008F3E66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74A" w:rsidRPr="008F3E66" w:rsidRDefault="009B074A">
            <w:pPr>
              <w:pStyle w:val="Standard"/>
              <w:ind w:firstLine="363"/>
              <w:jc w:val="both"/>
              <w:rPr>
                <w:rFonts w:cs="Times New Roman"/>
                <w:sz w:val="20"/>
                <w:szCs w:val="20"/>
              </w:rPr>
            </w:pPr>
            <w:r w:rsidRPr="008F3E66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9B074A" w:rsidRPr="008F3E66" w:rsidRDefault="009B074A">
            <w:pPr>
              <w:pStyle w:val="Standard"/>
              <w:ind w:firstLine="363"/>
              <w:jc w:val="both"/>
              <w:rPr>
                <w:rFonts w:cs="Times New Roman"/>
                <w:sz w:val="20"/>
                <w:szCs w:val="20"/>
              </w:rPr>
            </w:pPr>
          </w:p>
          <w:p w:rsidR="009B074A" w:rsidRPr="008F3E66" w:rsidRDefault="009B074A">
            <w:pPr>
              <w:pStyle w:val="Standard"/>
              <w:ind w:firstLine="363"/>
              <w:jc w:val="both"/>
              <w:rPr>
                <w:rFonts w:cs="Times New Roman"/>
                <w:sz w:val="20"/>
                <w:szCs w:val="20"/>
              </w:rPr>
            </w:pPr>
          </w:p>
          <w:p w:rsidR="009B074A" w:rsidRPr="008F3E66" w:rsidRDefault="009B074A">
            <w:pPr>
              <w:pStyle w:val="Standard"/>
              <w:ind w:firstLine="363"/>
              <w:jc w:val="both"/>
              <w:rPr>
                <w:rFonts w:cs="Times New Roman"/>
                <w:sz w:val="20"/>
                <w:szCs w:val="20"/>
              </w:rPr>
            </w:pPr>
          </w:p>
          <w:p w:rsidR="009B074A" w:rsidRPr="008F3E66" w:rsidRDefault="009B074A">
            <w:pPr>
              <w:pStyle w:val="Standard"/>
              <w:ind w:firstLine="363"/>
              <w:jc w:val="both"/>
              <w:rPr>
                <w:rFonts w:cs="Times New Roman"/>
                <w:sz w:val="20"/>
                <w:szCs w:val="20"/>
              </w:rPr>
            </w:pPr>
          </w:p>
          <w:p w:rsidR="009B074A" w:rsidRPr="008F3E66" w:rsidRDefault="009B074A" w:rsidP="00536510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</w:p>
          <w:p w:rsidR="009B074A" w:rsidRPr="008F3E66" w:rsidRDefault="009B074A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8F3E66">
              <w:rPr>
                <w:rFonts w:cs="Times New Roman"/>
                <w:sz w:val="20"/>
                <w:szCs w:val="20"/>
              </w:rPr>
              <w:t>0</w:t>
            </w:r>
          </w:p>
          <w:p w:rsidR="009B074A" w:rsidRPr="008F3E66" w:rsidRDefault="009B074A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8F3E66">
              <w:rPr>
                <w:rFonts w:cs="Times New Roman"/>
                <w:sz w:val="20"/>
                <w:szCs w:val="20"/>
              </w:rPr>
              <w:t>1</w:t>
            </w:r>
          </w:p>
          <w:p w:rsidR="009B074A" w:rsidRPr="008F3E66" w:rsidRDefault="009B074A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8F3E66">
              <w:rPr>
                <w:rFonts w:cs="Times New Roman"/>
                <w:sz w:val="20"/>
                <w:szCs w:val="20"/>
              </w:rPr>
              <w:t>2</w:t>
            </w:r>
          </w:p>
          <w:p w:rsidR="009B074A" w:rsidRPr="008F3E66" w:rsidRDefault="009B074A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8F3E66">
              <w:rPr>
                <w:rFonts w:cs="Times New Roman"/>
                <w:sz w:val="20"/>
                <w:szCs w:val="20"/>
              </w:rPr>
              <w:t>3</w:t>
            </w:r>
          </w:p>
          <w:p w:rsidR="009B074A" w:rsidRPr="008F3E66" w:rsidRDefault="009B074A">
            <w:pPr>
              <w:pStyle w:val="Standard"/>
              <w:ind w:firstLine="363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9B074A" w:rsidRPr="008F3E66" w:rsidRDefault="009B074A">
            <w:pPr>
              <w:pStyle w:val="Standard"/>
              <w:ind w:firstLine="363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8F3E66">
              <w:rPr>
                <w:rFonts w:cs="Times New Roman"/>
                <w:b/>
                <w:bCs/>
                <w:sz w:val="20"/>
                <w:szCs w:val="20"/>
              </w:rPr>
              <w:t>0–3 pkt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74A" w:rsidRPr="00947DDA" w:rsidRDefault="009B074A">
            <w:pPr>
              <w:pStyle w:val="TableContents"/>
              <w:jc w:val="both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74A" w:rsidRPr="00947DDA" w:rsidRDefault="009B074A">
            <w:pPr>
              <w:pStyle w:val="TableContents"/>
              <w:jc w:val="both"/>
              <w:rPr>
                <w:rFonts w:cs="Times New Roman"/>
                <w:sz w:val="17"/>
                <w:szCs w:val="17"/>
              </w:rPr>
            </w:pPr>
          </w:p>
        </w:tc>
      </w:tr>
      <w:tr w:rsidR="009B074A" w:rsidTr="009B074A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074A" w:rsidRPr="00947DDA" w:rsidRDefault="009B074A">
            <w:pPr>
              <w:pStyle w:val="TableContents"/>
              <w:jc w:val="both"/>
              <w:rPr>
                <w:rFonts w:cs="Times New Roman"/>
                <w:sz w:val="17"/>
                <w:szCs w:val="17"/>
              </w:rPr>
            </w:pPr>
            <w:r w:rsidRPr="00947DDA">
              <w:rPr>
                <w:rFonts w:cs="Times New Roman"/>
                <w:sz w:val="17"/>
                <w:szCs w:val="17"/>
              </w:rPr>
              <w:t>4</w:t>
            </w:r>
          </w:p>
        </w:tc>
        <w:tc>
          <w:tcPr>
            <w:tcW w:w="3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074A" w:rsidRPr="008F3E66" w:rsidRDefault="009B074A" w:rsidP="00B437C2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8F3E66">
              <w:rPr>
                <w:rFonts w:cs="Times New Roman"/>
                <w:sz w:val="20"/>
                <w:szCs w:val="20"/>
              </w:rPr>
              <w:t>Planowany przez oferenta, wkład rzeczowy, osobowy, w tym świadczenia wolontariuszy i praca</w:t>
            </w:r>
            <w:r w:rsidR="00B437C2">
              <w:rPr>
                <w:rFonts w:cs="Times New Roman"/>
                <w:sz w:val="20"/>
                <w:szCs w:val="20"/>
              </w:rPr>
              <w:t xml:space="preserve"> </w:t>
            </w:r>
            <w:r w:rsidRPr="008F3E66">
              <w:rPr>
                <w:rFonts w:cs="Times New Roman"/>
                <w:sz w:val="20"/>
                <w:szCs w:val="20"/>
              </w:rPr>
              <w:t>społeczna członków</w:t>
            </w:r>
          </w:p>
          <w:p w:rsidR="009B074A" w:rsidRPr="008F3E66" w:rsidRDefault="009B074A">
            <w:pPr>
              <w:pStyle w:val="Standard"/>
              <w:ind w:firstLine="363"/>
              <w:jc w:val="both"/>
              <w:rPr>
                <w:rFonts w:cs="Times New Roman"/>
                <w:sz w:val="20"/>
                <w:szCs w:val="20"/>
              </w:rPr>
            </w:pPr>
            <w:r w:rsidRPr="008F3E66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6109" w:rsidRPr="008F3E66" w:rsidRDefault="00826109">
            <w:pPr>
              <w:pStyle w:val="Standard"/>
              <w:ind w:firstLine="363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9B074A" w:rsidRPr="008F3E66" w:rsidRDefault="009B074A">
            <w:pPr>
              <w:pStyle w:val="Standard"/>
              <w:ind w:firstLine="363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8F3E66">
              <w:rPr>
                <w:rFonts w:cs="Times New Roman"/>
                <w:b/>
                <w:bCs/>
                <w:sz w:val="20"/>
                <w:szCs w:val="20"/>
              </w:rPr>
              <w:t>0-3 pkt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74A" w:rsidRPr="00947DDA" w:rsidRDefault="009B074A">
            <w:pPr>
              <w:pStyle w:val="TableContents"/>
              <w:jc w:val="both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74A" w:rsidRPr="00947DDA" w:rsidRDefault="009B074A">
            <w:pPr>
              <w:pStyle w:val="TableContents"/>
              <w:jc w:val="both"/>
              <w:rPr>
                <w:rFonts w:cs="Times New Roman"/>
                <w:sz w:val="17"/>
                <w:szCs w:val="17"/>
              </w:rPr>
            </w:pPr>
          </w:p>
        </w:tc>
      </w:tr>
      <w:tr w:rsidR="009B074A" w:rsidTr="009B074A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074A" w:rsidRPr="00947DDA" w:rsidRDefault="009B074A">
            <w:pPr>
              <w:pStyle w:val="TableContents"/>
              <w:jc w:val="both"/>
              <w:rPr>
                <w:rFonts w:cs="Times New Roman"/>
                <w:sz w:val="17"/>
                <w:szCs w:val="17"/>
              </w:rPr>
            </w:pPr>
            <w:r w:rsidRPr="00947DDA">
              <w:rPr>
                <w:rFonts w:cs="Times New Roman"/>
                <w:sz w:val="17"/>
                <w:szCs w:val="17"/>
              </w:rPr>
              <w:t>5</w:t>
            </w:r>
          </w:p>
        </w:tc>
        <w:tc>
          <w:tcPr>
            <w:tcW w:w="3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74A" w:rsidRPr="008F3E66" w:rsidRDefault="009B074A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8F3E66">
              <w:rPr>
                <w:rFonts w:cs="Times New Roman"/>
                <w:sz w:val="20"/>
                <w:szCs w:val="20"/>
              </w:rPr>
              <w:t>Udział we współzawodnictwie sportowym i osiągnięte wyniki (zdobyte punkty, ranga zawodów)</w:t>
            </w:r>
          </w:p>
          <w:p w:rsidR="009B074A" w:rsidRPr="008F3E66" w:rsidRDefault="009B074A">
            <w:pPr>
              <w:pStyle w:val="Standard"/>
              <w:ind w:firstLine="36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6109" w:rsidRPr="008F3E66" w:rsidRDefault="00826109" w:rsidP="00826109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  <w:r w:rsidRPr="008F3E66">
              <w:rPr>
                <w:rFonts w:cs="Times New Roman"/>
                <w:b/>
                <w:bCs/>
                <w:sz w:val="20"/>
                <w:szCs w:val="20"/>
              </w:rPr>
              <w:t xml:space="preserve">      </w:t>
            </w:r>
          </w:p>
          <w:p w:rsidR="009B074A" w:rsidRPr="008F3E66" w:rsidRDefault="00C95639" w:rsidP="00826109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  <w:r w:rsidRPr="008F3E66">
              <w:rPr>
                <w:rFonts w:cs="Times New Roman"/>
                <w:b/>
                <w:bCs/>
                <w:sz w:val="20"/>
                <w:szCs w:val="20"/>
              </w:rPr>
              <w:t xml:space="preserve">       </w:t>
            </w:r>
            <w:r w:rsidR="009B074A" w:rsidRPr="008F3E66">
              <w:rPr>
                <w:rFonts w:cs="Times New Roman"/>
                <w:b/>
                <w:bCs/>
                <w:sz w:val="20"/>
                <w:szCs w:val="20"/>
              </w:rPr>
              <w:t>0-3 pkt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74A" w:rsidRPr="00947DDA" w:rsidRDefault="009B074A">
            <w:pPr>
              <w:pStyle w:val="TableContents"/>
              <w:jc w:val="both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74A" w:rsidRPr="00947DDA" w:rsidRDefault="009B074A">
            <w:pPr>
              <w:pStyle w:val="TableContents"/>
              <w:jc w:val="both"/>
              <w:rPr>
                <w:rFonts w:cs="Times New Roman"/>
                <w:sz w:val="17"/>
                <w:szCs w:val="17"/>
              </w:rPr>
            </w:pPr>
          </w:p>
        </w:tc>
      </w:tr>
      <w:tr w:rsidR="009B074A" w:rsidTr="009B074A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074A" w:rsidRPr="00947DDA" w:rsidRDefault="009B074A">
            <w:pPr>
              <w:pStyle w:val="TableContents"/>
              <w:jc w:val="both"/>
              <w:rPr>
                <w:rFonts w:cs="Times New Roman"/>
                <w:sz w:val="17"/>
                <w:szCs w:val="17"/>
              </w:rPr>
            </w:pPr>
            <w:r w:rsidRPr="00947DDA">
              <w:rPr>
                <w:rFonts w:cs="Times New Roman"/>
                <w:sz w:val="17"/>
                <w:szCs w:val="17"/>
              </w:rPr>
              <w:t>6</w:t>
            </w:r>
          </w:p>
        </w:tc>
        <w:tc>
          <w:tcPr>
            <w:tcW w:w="3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074A" w:rsidRPr="008F3E66" w:rsidRDefault="009B074A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8F3E66">
              <w:rPr>
                <w:rFonts w:cs="Times New Roman"/>
                <w:sz w:val="20"/>
                <w:szCs w:val="20"/>
              </w:rPr>
              <w:t>Ocena wiarygodności podmiotu, dokonana na podstawie złożonych dokumentów i wcześniejszej</w:t>
            </w:r>
          </w:p>
          <w:p w:rsidR="009B074A" w:rsidRPr="008F3E66" w:rsidRDefault="009B074A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8F3E66">
              <w:rPr>
                <w:rFonts w:cs="Times New Roman"/>
                <w:sz w:val="20"/>
                <w:szCs w:val="20"/>
              </w:rPr>
              <w:t>współpracy z Gminą Dominowo, w tym realizacji zleconych dotychczas zadań</w:t>
            </w: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5639" w:rsidRPr="008F3E66" w:rsidRDefault="00C95639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C95639" w:rsidRPr="008F3E66" w:rsidRDefault="00C95639" w:rsidP="00C95639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  <w:r w:rsidRPr="008F3E66">
              <w:rPr>
                <w:rFonts w:cs="Times New Roman"/>
                <w:b/>
                <w:bCs/>
                <w:sz w:val="20"/>
                <w:szCs w:val="20"/>
              </w:rPr>
              <w:t xml:space="preserve">       </w:t>
            </w:r>
          </w:p>
          <w:p w:rsidR="009B074A" w:rsidRPr="008F3E66" w:rsidRDefault="00C95639" w:rsidP="00C95639">
            <w:pPr>
              <w:pStyle w:val="TableContents"/>
              <w:rPr>
                <w:rFonts w:cs="Times New Roman"/>
                <w:b/>
                <w:bCs/>
                <w:sz w:val="20"/>
                <w:szCs w:val="20"/>
              </w:rPr>
            </w:pPr>
            <w:r w:rsidRPr="008F3E66">
              <w:rPr>
                <w:rFonts w:cs="Times New Roman"/>
                <w:b/>
                <w:bCs/>
                <w:sz w:val="20"/>
                <w:szCs w:val="20"/>
              </w:rPr>
              <w:t xml:space="preserve">       </w:t>
            </w:r>
            <w:r w:rsidR="009B074A" w:rsidRPr="008F3E66">
              <w:rPr>
                <w:rFonts w:cs="Times New Roman"/>
                <w:b/>
                <w:bCs/>
                <w:sz w:val="20"/>
                <w:szCs w:val="20"/>
              </w:rPr>
              <w:t>0-4 pkt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74A" w:rsidRPr="00947DDA" w:rsidRDefault="009B074A">
            <w:pPr>
              <w:pStyle w:val="TableContents"/>
              <w:jc w:val="both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74A" w:rsidRPr="00947DDA" w:rsidRDefault="009B074A">
            <w:pPr>
              <w:pStyle w:val="TableContents"/>
              <w:jc w:val="both"/>
              <w:rPr>
                <w:rFonts w:cs="Times New Roman"/>
                <w:sz w:val="17"/>
                <w:szCs w:val="17"/>
              </w:rPr>
            </w:pPr>
          </w:p>
        </w:tc>
      </w:tr>
      <w:tr w:rsidR="009B074A" w:rsidTr="009B074A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74A" w:rsidRPr="00947DDA" w:rsidRDefault="009B074A">
            <w:pPr>
              <w:pStyle w:val="TableContents"/>
              <w:jc w:val="both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B074A" w:rsidRPr="008F3E66" w:rsidRDefault="009B074A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8F3E66">
              <w:rPr>
                <w:rFonts w:cs="Times New Roman"/>
                <w:sz w:val="20"/>
                <w:szCs w:val="20"/>
              </w:rPr>
              <w:t>Maksymalnie 50 punktów</w:t>
            </w: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74A" w:rsidRPr="008F3E66" w:rsidRDefault="009B074A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74A" w:rsidRPr="00947DDA" w:rsidRDefault="009B074A">
            <w:pPr>
              <w:pStyle w:val="TableContents"/>
              <w:jc w:val="both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074A" w:rsidRPr="00947DDA" w:rsidRDefault="009B074A">
            <w:pPr>
              <w:pStyle w:val="TableContents"/>
              <w:jc w:val="both"/>
              <w:rPr>
                <w:rFonts w:cs="Times New Roman"/>
                <w:sz w:val="17"/>
                <w:szCs w:val="17"/>
              </w:rPr>
            </w:pPr>
          </w:p>
        </w:tc>
      </w:tr>
    </w:tbl>
    <w:p w:rsidR="009B074A" w:rsidRDefault="009B074A" w:rsidP="009B074A">
      <w:pPr>
        <w:pStyle w:val="Standard"/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>Uwagi:</w:t>
      </w:r>
    </w:p>
    <w:p w:rsidR="008F3E66" w:rsidRPr="00B437C2" w:rsidRDefault="009B074A" w:rsidP="00B437C2">
      <w:pPr>
        <w:pStyle w:val="Standard"/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>…...................................................................................................................................</w:t>
      </w:r>
      <w:r w:rsidR="00B437C2">
        <w:rPr>
          <w:rFonts w:ascii="Verdana" w:hAnsi="Verdana" w:cs="Arial"/>
          <w:sz w:val="17"/>
          <w:szCs w:val="17"/>
        </w:rPr>
        <w:t>..................</w:t>
      </w:r>
    </w:p>
    <w:p w:rsidR="009B074A" w:rsidRDefault="009B074A" w:rsidP="009B074A">
      <w:pPr>
        <w:pStyle w:val="Standard"/>
        <w:autoSpaceDE w:val="0"/>
        <w:spacing w:line="360" w:lineRule="auto"/>
        <w:jc w:val="both"/>
        <w:rPr>
          <w:rFonts w:ascii="Garamond" w:hAnsi="Garamond" w:cs="TimesNewRomanPSMT"/>
        </w:rPr>
      </w:pPr>
      <w:r>
        <w:rPr>
          <w:rFonts w:ascii="Garamond" w:hAnsi="Garamond" w:cs="TimesNewRomanPSMT"/>
        </w:rPr>
        <w:lastRenderedPageBreak/>
        <w:t>3. Wójt Gminy Dominowo zastrzega sobie prawo odwołania konkursu ofert w całości lub części oraz przedłużenia terminu składania ofert.</w:t>
      </w:r>
    </w:p>
    <w:p w:rsidR="009B074A" w:rsidRDefault="009B074A" w:rsidP="009B074A">
      <w:pPr>
        <w:pStyle w:val="Standard"/>
        <w:autoSpaceDE w:val="0"/>
        <w:spacing w:line="360" w:lineRule="auto"/>
        <w:jc w:val="both"/>
      </w:pPr>
      <w:r>
        <w:rPr>
          <w:rFonts w:ascii="Garamond" w:hAnsi="Garamond" w:cs="TimesNewRomanPSMT"/>
          <w:b/>
        </w:rPr>
        <w:t>VII. Termin i warunki realizacji zadania</w:t>
      </w:r>
      <w:r>
        <w:rPr>
          <w:rFonts w:ascii="Garamond" w:hAnsi="Garamond" w:cs="TimesNewRomanPSMT"/>
        </w:rPr>
        <w:t>:</w:t>
      </w:r>
    </w:p>
    <w:p w:rsidR="009B074A" w:rsidRDefault="009B074A" w:rsidP="009B074A">
      <w:pPr>
        <w:pStyle w:val="Standard"/>
        <w:autoSpaceDE w:val="0"/>
        <w:spacing w:line="360" w:lineRule="auto"/>
        <w:jc w:val="both"/>
        <w:rPr>
          <w:rFonts w:ascii="Garamond" w:hAnsi="Garamond" w:cs="TimesNewRomanPSMT"/>
        </w:rPr>
      </w:pPr>
      <w:r>
        <w:rPr>
          <w:rFonts w:ascii="Garamond" w:hAnsi="Garamond" w:cs="TimesNewRomanPSMT"/>
        </w:rPr>
        <w:t>1. Zadanie powinno być realizowane od daty podpisan</w:t>
      </w:r>
      <w:r w:rsidR="00536510">
        <w:rPr>
          <w:rFonts w:ascii="Garamond" w:hAnsi="Garamond" w:cs="TimesNewRomanPSMT"/>
        </w:rPr>
        <w:t xml:space="preserve">ia umowy do </w:t>
      </w:r>
      <w:r w:rsidR="00536510" w:rsidRPr="00536510">
        <w:rPr>
          <w:rFonts w:ascii="Garamond" w:hAnsi="Garamond" w:cs="TimesNewRomanPSMT"/>
          <w:b/>
        </w:rPr>
        <w:t>31 października</w:t>
      </w:r>
      <w:r w:rsidR="00536510">
        <w:rPr>
          <w:rFonts w:ascii="Garamond" w:hAnsi="Garamond" w:cs="TimesNewRomanPSMT"/>
        </w:rPr>
        <w:t xml:space="preserve"> </w:t>
      </w:r>
      <w:r w:rsidR="004B6C3B">
        <w:rPr>
          <w:rFonts w:ascii="Garamond" w:hAnsi="Garamond" w:cs="TimesNewRomanPSMT"/>
          <w:b/>
        </w:rPr>
        <w:t>2016</w:t>
      </w:r>
      <w:r w:rsidRPr="00C95639">
        <w:rPr>
          <w:rFonts w:ascii="Garamond" w:hAnsi="Garamond" w:cs="TimesNewRomanPSMT"/>
          <w:b/>
        </w:rPr>
        <w:t xml:space="preserve"> roku</w:t>
      </w:r>
      <w:r>
        <w:rPr>
          <w:rFonts w:ascii="Garamond" w:hAnsi="Garamond" w:cs="TimesNewRomanPSMT"/>
        </w:rPr>
        <w:t>.</w:t>
      </w:r>
    </w:p>
    <w:p w:rsidR="009B074A" w:rsidRDefault="009B074A" w:rsidP="009B074A">
      <w:pPr>
        <w:pStyle w:val="Standard"/>
        <w:autoSpaceDE w:val="0"/>
        <w:spacing w:line="360" w:lineRule="auto"/>
        <w:jc w:val="both"/>
        <w:rPr>
          <w:rFonts w:ascii="Garamond" w:hAnsi="Garamond" w:cs="TimesNewRomanPSMT"/>
        </w:rPr>
      </w:pPr>
      <w:r>
        <w:rPr>
          <w:rFonts w:ascii="Garamond" w:hAnsi="Garamond" w:cs="TimesNewRomanPSMT"/>
        </w:rPr>
        <w:t>2. Dotowane z budżetu gminy mogą być tylko zadania realizowane na terenie gminy Dominowo lub na rzecz jej mieszkańców.</w:t>
      </w:r>
    </w:p>
    <w:p w:rsidR="009B074A" w:rsidRDefault="009B074A" w:rsidP="009B074A">
      <w:pPr>
        <w:pStyle w:val="Standard"/>
        <w:autoSpaceDE w:val="0"/>
        <w:spacing w:line="360" w:lineRule="auto"/>
        <w:jc w:val="both"/>
        <w:rPr>
          <w:rFonts w:ascii="Garamond" w:hAnsi="Garamond" w:cs="TimesNewRomanPSMT"/>
        </w:rPr>
      </w:pPr>
      <w:r>
        <w:rPr>
          <w:rFonts w:ascii="Garamond" w:hAnsi="Garamond" w:cs="TimesNewRomanPSMT"/>
        </w:rPr>
        <w:t>3. Oferent jest zobowiązany do prowadzenia wyodrębnionej księgowości związanej wyłącznie z realizacją zadania.</w:t>
      </w:r>
    </w:p>
    <w:p w:rsidR="009B074A" w:rsidRDefault="009B074A" w:rsidP="009B074A">
      <w:pPr>
        <w:pStyle w:val="Standard"/>
        <w:autoSpaceDE w:val="0"/>
        <w:spacing w:line="360" w:lineRule="auto"/>
        <w:jc w:val="both"/>
        <w:rPr>
          <w:rFonts w:ascii="Garamond" w:hAnsi="Garamond" w:cs="TimesNewRomanPSMT"/>
        </w:rPr>
      </w:pPr>
      <w:r>
        <w:rPr>
          <w:rFonts w:ascii="Garamond" w:hAnsi="Garamond" w:cs="TimesNewRomanPSMT"/>
        </w:rPr>
        <w:t>4. W przypadku organizowania zawodów możliwe jest pokrycie z dotacji kosztów najmu obiektów nie będących własnością gminy.</w:t>
      </w:r>
    </w:p>
    <w:p w:rsidR="009B074A" w:rsidRDefault="009B074A" w:rsidP="009B074A">
      <w:pPr>
        <w:pStyle w:val="Standard"/>
        <w:autoSpaceDE w:val="0"/>
        <w:spacing w:line="360" w:lineRule="auto"/>
        <w:jc w:val="both"/>
        <w:rPr>
          <w:rFonts w:ascii="Garamond" w:hAnsi="Garamond" w:cs="TimesNewRomanPSMT"/>
        </w:rPr>
      </w:pPr>
      <w:r>
        <w:rPr>
          <w:rFonts w:ascii="Garamond" w:hAnsi="Garamond" w:cs="TimesNewRomanPSMT"/>
        </w:rPr>
        <w:t>5. Dotacji nie można wykorzystać na:</w:t>
      </w:r>
    </w:p>
    <w:p w:rsidR="009B074A" w:rsidRDefault="009B074A" w:rsidP="009B074A">
      <w:pPr>
        <w:pStyle w:val="Standard"/>
        <w:autoSpaceDE w:val="0"/>
        <w:spacing w:line="360" w:lineRule="auto"/>
        <w:jc w:val="both"/>
        <w:rPr>
          <w:rFonts w:ascii="Garamond" w:hAnsi="Garamond" w:cs="TimesNewRomanPSMT"/>
        </w:rPr>
      </w:pPr>
      <w:r>
        <w:rPr>
          <w:rFonts w:ascii="Garamond" w:hAnsi="Garamond" w:cs="TimesNewRomanPSMT"/>
        </w:rPr>
        <w:t>a) prowadzenie działalności gospodarczej,</w:t>
      </w:r>
    </w:p>
    <w:p w:rsidR="009B074A" w:rsidRDefault="009B074A" w:rsidP="009B074A">
      <w:pPr>
        <w:pStyle w:val="Standard"/>
        <w:autoSpaceDE w:val="0"/>
        <w:spacing w:line="360" w:lineRule="auto"/>
        <w:jc w:val="both"/>
        <w:rPr>
          <w:rFonts w:ascii="Garamond" w:hAnsi="Garamond" w:cs="TimesNewRomanPSMT"/>
        </w:rPr>
      </w:pPr>
      <w:r>
        <w:rPr>
          <w:rFonts w:ascii="Garamond" w:hAnsi="Garamond" w:cs="TimesNewRomanPSMT"/>
        </w:rPr>
        <w:t>b) projekty dyskryminujące jakiekolwiek osoby lub grupy osób,</w:t>
      </w:r>
    </w:p>
    <w:p w:rsidR="00947DDA" w:rsidRPr="00947DDA" w:rsidRDefault="009B074A" w:rsidP="009B074A">
      <w:pPr>
        <w:pStyle w:val="Standard"/>
        <w:autoSpaceDE w:val="0"/>
        <w:spacing w:line="360" w:lineRule="auto"/>
        <w:jc w:val="both"/>
        <w:rPr>
          <w:rFonts w:ascii="Garamond" w:hAnsi="Garamond" w:cs="TimesNewRomanPSMT"/>
        </w:rPr>
      </w:pPr>
      <w:r>
        <w:rPr>
          <w:rFonts w:ascii="Garamond" w:hAnsi="Garamond" w:cs="TimesNewRomanPSMT"/>
        </w:rPr>
        <w:t>c) prowadzenie działalności politycznej.</w:t>
      </w:r>
    </w:p>
    <w:p w:rsidR="009B074A" w:rsidRDefault="009B074A" w:rsidP="009B074A">
      <w:pPr>
        <w:pStyle w:val="Standard"/>
        <w:autoSpaceDE w:val="0"/>
        <w:spacing w:line="360" w:lineRule="auto"/>
        <w:jc w:val="both"/>
        <w:rPr>
          <w:rFonts w:ascii="Garamond" w:hAnsi="Garamond" w:cs="TimesNewRomanPSMT"/>
          <w:b/>
        </w:rPr>
      </w:pPr>
      <w:r>
        <w:rPr>
          <w:rFonts w:ascii="Garamond" w:hAnsi="Garamond" w:cs="TimesNewRomanPSMT"/>
          <w:b/>
        </w:rPr>
        <w:t>VIII. Wykaz zrealizowanych zadań.</w:t>
      </w:r>
    </w:p>
    <w:p w:rsidR="009B074A" w:rsidRDefault="009B074A" w:rsidP="009B074A">
      <w:pPr>
        <w:pStyle w:val="Standard"/>
        <w:autoSpaceDE w:val="0"/>
        <w:spacing w:line="360" w:lineRule="auto"/>
        <w:jc w:val="both"/>
        <w:rPr>
          <w:rFonts w:ascii="Garamond" w:hAnsi="Garamond" w:cs="TimesNewRomanPSMT"/>
        </w:rPr>
      </w:pPr>
      <w:r>
        <w:rPr>
          <w:rFonts w:ascii="Garamond" w:hAnsi="Garamond" w:cs="TimesNewRomanPSMT"/>
        </w:rPr>
        <w:t xml:space="preserve">W </w:t>
      </w:r>
      <w:r w:rsidR="00536510">
        <w:rPr>
          <w:rFonts w:ascii="Garamond" w:hAnsi="Garamond" w:cs="TimesNewRomanPSMT"/>
        </w:rPr>
        <w:t>201</w:t>
      </w:r>
      <w:r w:rsidR="001063C5">
        <w:rPr>
          <w:rFonts w:ascii="Garamond" w:hAnsi="Garamond" w:cs="TimesNewRomanPSMT"/>
        </w:rPr>
        <w:t>5</w:t>
      </w:r>
      <w:r>
        <w:rPr>
          <w:rFonts w:ascii="Garamond" w:hAnsi="Garamond" w:cs="TimesNewRomanPSMT"/>
        </w:rPr>
        <w:t xml:space="preserve"> roku w zakresie obszaru upowszechniania kultury fizycznej, sportu i turystyki</w:t>
      </w:r>
    </w:p>
    <w:p w:rsidR="009B074A" w:rsidRDefault="009B074A" w:rsidP="009B074A">
      <w:pPr>
        <w:pStyle w:val="Standard"/>
        <w:autoSpaceDE w:val="0"/>
        <w:spacing w:line="360" w:lineRule="auto"/>
        <w:jc w:val="both"/>
        <w:rPr>
          <w:rFonts w:ascii="Garamond" w:hAnsi="Garamond" w:cs="TimesNewRomanPSMT"/>
        </w:rPr>
      </w:pPr>
      <w:r>
        <w:rPr>
          <w:rFonts w:ascii="Garamond" w:hAnsi="Garamond" w:cs="TimesNewRomanPSMT"/>
        </w:rPr>
        <w:t>realizowano następujące zadania:</w:t>
      </w:r>
    </w:p>
    <w:p w:rsidR="009B074A" w:rsidRPr="00947DDA" w:rsidRDefault="009B074A" w:rsidP="00947DDA">
      <w:pPr>
        <w:pStyle w:val="Standard"/>
        <w:autoSpaceDE w:val="0"/>
        <w:spacing w:line="360" w:lineRule="auto"/>
        <w:jc w:val="both"/>
        <w:rPr>
          <w:rFonts w:ascii="Garamond" w:hAnsi="Garamond" w:cs="TimesNewRomanPSMT"/>
        </w:rPr>
      </w:pPr>
      <w:r>
        <w:rPr>
          <w:rFonts w:ascii="Garamond" w:hAnsi="Garamond" w:cs="TimesNewRomanPSMT"/>
        </w:rPr>
        <w:t>- szkolenie oraz udział w zawodach sportowych dzieci i młodzieży w dyscyplinie sportu – piłka nożna. Środki przeznaczone na realizację zadan</w:t>
      </w:r>
      <w:r w:rsidR="001063C5">
        <w:rPr>
          <w:rFonts w:ascii="Garamond" w:hAnsi="Garamond" w:cs="TimesNewRomanPSMT"/>
        </w:rPr>
        <w:t>ia to : 8</w:t>
      </w:r>
      <w:r>
        <w:rPr>
          <w:rFonts w:ascii="Garamond" w:hAnsi="Garamond" w:cs="TimesNewRomanPSMT"/>
        </w:rPr>
        <w:t>000,00 zł</w:t>
      </w:r>
    </w:p>
    <w:sectPr w:rsidR="009B074A" w:rsidRPr="00947DDA" w:rsidSect="008F3E6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charset w:val="00"/>
    <w:family w:val="auto"/>
    <w:pitch w:val="default"/>
  </w:font>
  <w:font w:name="TimesNewRomanPS-BoldMT"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4A"/>
    <w:rsid w:val="000858D4"/>
    <w:rsid w:val="001063C5"/>
    <w:rsid w:val="001A384B"/>
    <w:rsid w:val="00477FC2"/>
    <w:rsid w:val="004B6C3B"/>
    <w:rsid w:val="004B6F1E"/>
    <w:rsid w:val="004E49DC"/>
    <w:rsid w:val="00536510"/>
    <w:rsid w:val="00602098"/>
    <w:rsid w:val="006624F8"/>
    <w:rsid w:val="00701E4F"/>
    <w:rsid w:val="00826109"/>
    <w:rsid w:val="00897D5B"/>
    <w:rsid w:val="008F3E66"/>
    <w:rsid w:val="00947DDA"/>
    <w:rsid w:val="009B074A"/>
    <w:rsid w:val="009F190A"/>
    <w:rsid w:val="00A3478D"/>
    <w:rsid w:val="00B437C2"/>
    <w:rsid w:val="00BE6BCB"/>
    <w:rsid w:val="00C204C6"/>
    <w:rsid w:val="00C95639"/>
    <w:rsid w:val="00EB0425"/>
    <w:rsid w:val="00F8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06EB8-2EEE-4693-86A7-741CD1082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74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B074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B074A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384B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84B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6020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min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7</Pages>
  <Words>2087</Words>
  <Characters>12524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Maciejewska</dc:creator>
  <cp:keywords/>
  <dc:description/>
  <cp:lastModifiedBy>Karolina Maciejewska</cp:lastModifiedBy>
  <cp:revision>16</cp:revision>
  <cp:lastPrinted>2016-03-04T10:52:00Z</cp:lastPrinted>
  <dcterms:created xsi:type="dcterms:W3CDTF">2015-03-04T07:05:00Z</dcterms:created>
  <dcterms:modified xsi:type="dcterms:W3CDTF">2016-03-04T10:52:00Z</dcterms:modified>
</cp:coreProperties>
</file>