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30" w:rsidRDefault="00E15030" w:rsidP="00E15030">
      <w:pPr>
        <w:jc w:val="right"/>
      </w:pPr>
      <w:r>
        <w:t xml:space="preserve">Dominowo, </w:t>
      </w:r>
      <w:r w:rsidR="005820F4">
        <w:t>10</w:t>
      </w:r>
      <w:r>
        <w:t>.02.2014 r.</w:t>
      </w:r>
    </w:p>
    <w:p w:rsidR="00E15030" w:rsidRDefault="00E15030" w:rsidP="00E15030">
      <w:r>
        <w:t>ZUK.271.2.2014</w:t>
      </w:r>
    </w:p>
    <w:p w:rsidR="00E15030" w:rsidRDefault="00E15030" w:rsidP="00E15030"/>
    <w:p w:rsidR="00E15030" w:rsidRDefault="00E15030" w:rsidP="00E15030"/>
    <w:p w:rsidR="00E15030" w:rsidRDefault="00E15030" w:rsidP="00E15030"/>
    <w:p w:rsidR="00E15030" w:rsidRDefault="00E15030" w:rsidP="00E15030">
      <w:pPr>
        <w:jc w:val="center"/>
        <w:rPr>
          <w:b/>
        </w:rPr>
      </w:pPr>
      <w:r>
        <w:rPr>
          <w:b/>
        </w:rPr>
        <w:t xml:space="preserve">Wyjaśnienie treści specyfikacji Istotnych Warunków Zamówienia </w:t>
      </w:r>
    </w:p>
    <w:p w:rsidR="00E15030" w:rsidRDefault="00E15030" w:rsidP="00E15030">
      <w:pPr>
        <w:jc w:val="center"/>
        <w:rPr>
          <w:b/>
        </w:rPr>
      </w:pPr>
    </w:p>
    <w:p w:rsidR="00E15030" w:rsidRDefault="00E15030" w:rsidP="00E15030">
      <w:pPr>
        <w:jc w:val="center"/>
      </w:pPr>
      <w:r>
        <w:t xml:space="preserve">"Przebudowa i rozbudowa Stacji Uzdatniania Wody w m. Dominowo" </w:t>
      </w:r>
    </w:p>
    <w:p w:rsidR="00E15030" w:rsidRDefault="00E15030" w:rsidP="00E15030"/>
    <w:p w:rsidR="00E15030" w:rsidRDefault="00E15030" w:rsidP="00E15030"/>
    <w:p w:rsidR="00E15030" w:rsidRDefault="00E15030" w:rsidP="00E15030"/>
    <w:p w:rsidR="00E15030" w:rsidRDefault="00E15030" w:rsidP="00E15030">
      <w:pPr>
        <w:spacing w:line="360" w:lineRule="auto"/>
        <w:jc w:val="both"/>
      </w:pPr>
    </w:p>
    <w:p w:rsidR="00E15030" w:rsidRDefault="00E15030" w:rsidP="00E15030">
      <w:pPr>
        <w:spacing w:line="36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</w:rPr>
        <w:tab/>
        <w:t xml:space="preserve">Do siedziby zamawiającego wpłynęło "zapytanie" dotyczące w/w przetargu nieograniczonego: " </w:t>
      </w:r>
      <w:r>
        <w:rPr>
          <w:rFonts w:ascii="Cambria" w:hAnsi="Cambria"/>
          <w:szCs w:val="24"/>
        </w:rPr>
        <w:t>W nawiązaniu do treści SIWZ na realizację zadania jw. „prosimy o udzielenie wyjaśnień tj.:</w:t>
      </w:r>
    </w:p>
    <w:p w:rsidR="00E15030" w:rsidRDefault="00E15030" w:rsidP="00E15030">
      <w:pPr>
        <w:spacing w:line="360" w:lineRule="auto"/>
        <w:jc w:val="both"/>
      </w:pPr>
      <w:r>
        <w:t>1. Jaki jest wymiar aluminiowych drzwi zewnętrznych ? W dokumentacji projektowej odczytać można następujące gabaryty: 180 x 295 mm lub 220 x 220 mm- prosimy o sprecyzowanie.</w:t>
      </w:r>
    </w:p>
    <w:p w:rsidR="00E15030" w:rsidRDefault="00E15030" w:rsidP="00E15030">
      <w:pPr>
        <w:spacing w:line="360" w:lineRule="auto"/>
        <w:jc w:val="both"/>
      </w:pPr>
      <w:r>
        <w:t>2. W jakim kolorze RAL powinny zostać wykonane drzwi zewnętrzne?</w:t>
      </w:r>
    </w:p>
    <w:p w:rsidR="00E15030" w:rsidRDefault="00E15030" w:rsidP="00E15030">
      <w:pPr>
        <w:spacing w:line="360" w:lineRule="auto"/>
        <w:jc w:val="both"/>
      </w:pPr>
      <w:r>
        <w:t xml:space="preserve">3. Czy naświetlenie </w:t>
      </w:r>
      <w:r w:rsidR="00600716">
        <w:t>nad</w:t>
      </w:r>
      <w:r>
        <w:t xml:space="preserve"> drzwiami zewnętrznymi to element zespolony z ramą drzwiową, czy może zostać zamontowane jako osobny element (okno) po osadzeniu drzwi?</w:t>
      </w:r>
    </w:p>
    <w:p w:rsidR="00E15030" w:rsidRDefault="00E15030" w:rsidP="00E15030">
      <w:pPr>
        <w:spacing w:line="360" w:lineRule="auto"/>
        <w:jc w:val="both"/>
      </w:pPr>
      <w:r>
        <w:t>4. Czy wokół budynku należy wykonać opaskę z kostki brukowej ? jeżeli tak, prosimy o określenie grubości oraz szerokości opaski.</w:t>
      </w:r>
    </w:p>
    <w:p w:rsidR="00E15030" w:rsidRDefault="00E15030" w:rsidP="00E15030">
      <w:pPr>
        <w:spacing w:line="360" w:lineRule="auto"/>
        <w:jc w:val="both"/>
      </w:pPr>
      <w:r>
        <w:t xml:space="preserve">5. Czy ścieżka prowadząca </w:t>
      </w:r>
      <w:r w:rsidR="00600716">
        <w:t>od bramy wjazdowej do</w:t>
      </w:r>
      <w:r>
        <w:t xml:space="preserve"> budynku stacji ma zostać wyłożona kostką brukową? Jeżeli tak to prosimy o wskazanie grubości kostki  oraz szerokości i długości ścieżki.</w:t>
      </w:r>
    </w:p>
    <w:p w:rsidR="00E15030" w:rsidRDefault="00E15030" w:rsidP="00E15030">
      <w:pPr>
        <w:spacing w:line="360" w:lineRule="auto"/>
        <w:jc w:val="both"/>
      </w:pPr>
      <w:r>
        <w:t>6. Czy dodatkowe pozycje kosztorysowe, nieujęte w przedmiarze robót należy dopisać do sporządzanego kosztorysu, czy uwzględnić koszt dodatkowych prac w łącznej kwocie na wykonanie zadania?</w:t>
      </w:r>
    </w:p>
    <w:p w:rsidR="005820F4" w:rsidRDefault="005820F4" w:rsidP="00E15030">
      <w:pPr>
        <w:spacing w:line="360" w:lineRule="auto"/>
        <w:jc w:val="both"/>
      </w:pPr>
      <w:r w:rsidRPr="005820F4">
        <w:rPr>
          <w:b/>
        </w:rPr>
        <w:t>Odpowiedz pytanie nr 1:</w:t>
      </w:r>
      <w:r>
        <w:t xml:space="preserve"> Należy uwzględni</w:t>
      </w:r>
      <w:r w:rsidR="005F7BE3">
        <w:t>ć</w:t>
      </w:r>
      <w:r>
        <w:t xml:space="preserve"> wymiary 220x220 mm</w:t>
      </w:r>
      <w:r w:rsidR="005F7BE3">
        <w:t>,</w:t>
      </w:r>
      <w:r>
        <w:t xml:space="preserve"> gdyż to s</w:t>
      </w:r>
      <w:r w:rsidR="005F7BE3">
        <w:t>ą</w:t>
      </w:r>
      <w:r>
        <w:t xml:space="preserve"> </w:t>
      </w:r>
      <w:r w:rsidR="005F7BE3">
        <w:t xml:space="preserve">to </w:t>
      </w:r>
      <w:r>
        <w:t xml:space="preserve">wymiary docelowe. </w:t>
      </w:r>
    </w:p>
    <w:p w:rsidR="005820F4" w:rsidRDefault="005820F4" w:rsidP="00E15030">
      <w:pPr>
        <w:spacing w:line="360" w:lineRule="auto"/>
        <w:jc w:val="both"/>
      </w:pPr>
      <w:r w:rsidRPr="005820F4">
        <w:rPr>
          <w:b/>
        </w:rPr>
        <w:t xml:space="preserve">Odpowiedz pytanie nr </w:t>
      </w:r>
      <w:r>
        <w:rPr>
          <w:b/>
        </w:rPr>
        <w:t>2</w:t>
      </w:r>
      <w:r w:rsidR="005F7BE3">
        <w:rPr>
          <w:b/>
        </w:rPr>
        <w:t xml:space="preserve"> </w:t>
      </w:r>
      <w:r w:rsidR="005F7BE3" w:rsidRPr="005F7BE3">
        <w:t xml:space="preserve">Drzwi </w:t>
      </w:r>
      <w:r w:rsidR="005F7BE3">
        <w:t xml:space="preserve">zewnętrzne należy wykonać w kolorze innym niż białe, natomiast szczegółowy dobór koloru nastąpi przed montażem. </w:t>
      </w:r>
    </w:p>
    <w:p w:rsidR="00965F7B" w:rsidRDefault="005F7BE3" w:rsidP="00E15030">
      <w:pPr>
        <w:spacing w:line="360" w:lineRule="auto"/>
        <w:jc w:val="both"/>
      </w:pPr>
      <w:r w:rsidRPr="005820F4">
        <w:rPr>
          <w:b/>
        </w:rPr>
        <w:t xml:space="preserve">Odpowiedz pytanie nr </w:t>
      </w:r>
      <w:r>
        <w:rPr>
          <w:b/>
        </w:rPr>
        <w:t xml:space="preserve">3 </w:t>
      </w:r>
      <w:r>
        <w:t xml:space="preserve">Zamawiający </w:t>
      </w:r>
      <w:r w:rsidR="00965F7B">
        <w:t>wyjaśnia iż drzwi zewnętrzne należy wykonać jako element zespolony z naświetleniem</w:t>
      </w:r>
    </w:p>
    <w:p w:rsidR="00965F7B" w:rsidRDefault="00965F7B" w:rsidP="00E15030">
      <w:pPr>
        <w:spacing w:line="360" w:lineRule="auto"/>
        <w:jc w:val="both"/>
      </w:pPr>
      <w:r w:rsidRPr="005820F4">
        <w:rPr>
          <w:b/>
        </w:rPr>
        <w:t xml:space="preserve">Odpowiedz pytanie nr </w:t>
      </w:r>
      <w:r>
        <w:rPr>
          <w:b/>
        </w:rPr>
        <w:t xml:space="preserve">4 i 5 </w:t>
      </w:r>
      <w:r w:rsidRPr="00965F7B">
        <w:t>W</w:t>
      </w:r>
      <w:r>
        <w:t xml:space="preserve">okół budynku oraz na ścieżce nie należy wykonywać utwardzenia z kostki betonowej.   </w:t>
      </w:r>
    </w:p>
    <w:p w:rsidR="00965F7B" w:rsidRPr="00965F7B" w:rsidRDefault="00965F7B" w:rsidP="00E15030">
      <w:pPr>
        <w:spacing w:line="360" w:lineRule="auto"/>
        <w:jc w:val="both"/>
      </w:pPr>
      <w:r w:rsidRPr="005820F4">
        <w:rPr>
          <w:b/>
        </w:rPr>
        <w:lastRenderedPageBreak/>
        <w:t xml:space="preserve">Odpowiedz pytanie nr </w:t>
      </w:r>
      <w:r>
        <w:rPr>
          <w:b/>
        </w:rPr>
        <w:t xml:space="preserve">6 </w:t>
      </w:r>
      <w:r w:rsidRPr="00965F7B">
        <w:t xml:space="preserve">Wszystkie </w:t>
      </w:r>
      <w:r>
        <w:t xml:space="preserve">wyjaśnienia które powodują zmiany w przedmiarze robót nie należy uwzględniać w dodatkowych pozycjach, nadmieniamy również iż ze względu na ryczałtowy charakter umowy na etapie składania ofert </w:t>
      </w:r>
      <w:r w:rsidRPr="00965F7B">
        <w:rPr>
          <w:b/>
        </w:rPr>
        <w:t>nie dołączamy</w:t>
      </w:r>
      <w:r>
        <w:t xml:space="preserve"> kosztorysów ofertowych.  </w:t>
      </w:r>
    </w:p>
    <w:p w:rsidR="005F7BE3" w:rsidRPr="005F7BE3" w:rsidRDefault="00965F7B" w:rsidP="00E15030">
      <w:pPr>
        <w:spacing w:line="360" w:lineRule="auto"/>
        <w:jc w:val="both"/>
      </w:pPr>
      <w:r>
        <w:t xml:space="preserve"> </w:t>
      </w:r>
      <w:r w:rsidR="005F7BE3">
        <w:t xml:space="preserve"> </w:t>
      </w:r>
    </w:p>
    <w:sectPr w:rsidR="005F7BE3" w:rsidRPr="005F7BE3" w:rsidSect="0028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030"/>
    <w:rsid w:val="00021870"/>
    <w:rsid w:val="000C1538"/>
    <w:rsid w:val="001227D3"/>
    <w:rsid w:val="00141CD9"/>
    <w:rsid w:val="001C5F13"/>
    <w:rsid w:val="001E775B"/>
    <w:rsid w:val="00280CDF"/>
    <w:rsid w:val="002F57B1"/>
    <w:rsid w:val="00306D18"/>
    <w:rsid w:val="00340E9A"/>
    <w:rsid w:val="0036218A"/>
    <w:rsid w:val="00482B74"/>
    <w:rsid w:val="004E527F"/>
    <w:rsid w:val="005820F4"/>
    <w:rsid w:val="005B2B35"/>
    <w:rsid w:val="005F7BE3"/>
    <w:rsid w:val="00600716"/>
    <w:rsid w:val="00602A2F"/>
    <w:rsid w:val="00733E36"/>
    <w:rsid w:val="00743B7B"/>
    <w:rsid w:val="00783241"/>
    <w:rsid w:val="00783F8B"/>
    <w:rsid w:val="007958A0"/>
    <w:rsid w:val="00800B3C"/>
    <w:rsid w:val="00812D30"/>
    <w:rsid w:val="0083327A"/>
    <w:rsid w:val="00905CF3"/>
    <w:rsid w:val="009417AC"/>
    <w:rsid w:val="00965F7B"/>
    <w:rsid w:val="00993BCF"/>
    <w:rsid w:val="009E2C97"/>
    <w:rsid w:val="009E6859"/>
    <w:rsid w:val="00AC088C"/>
    <w:rsid w:val="00AD515F"/>
    <w:rsid w:val="00B2388E"/>
    <w:rsid w:val="00B42438"/>
    <w:rsid w:val="00BB3646"/>
    <w:rsid w:val="00C34E71"/>
    <w:rsid w:val="00C70889"/>
    <w:rsid w:val="00D61D21"/>
    <w:rsid w:val="00DC213D"/>
    <w:rsid w:val="00E15030"/>
    <w:rsid w:val="00F3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03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KarolinaMaciejewska</dc:creator>
  <cp:lastModifiedBy>Stanislawpalczynski</cp:lastModifiedBy>
  <cp:revision>6</cp:revision>
  <dcterms:created xsi:type="dcterms:W3CDTF">2014-02-10T14:51:00Z</dcterms:created>
  <dcterms:modified xsi:type="dcterms:W3CDTF">2014-02-11T07:15:00Z</dcterms:modified>
</cp:coreProperties>
</file>