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8E665A"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w:t>
      </w:r>
      <w:r w:rsidRPr="008E665A">
        <w:rPr>
          <w:rFonts w:ascii="Times New Roman" w:eastAsia="Times New Roman" w:hAnsi="Times New Roman" w:cs="Times New Roman"/>
          <w:sz w:val="24"/>
          <w:szCs w:val="24"/>
          <w:lang w:eastAsia="pl-PL"/>
        </w:rPr>
        <w:t>271</w:t>
      </w:r>
      <w:r w:rsidR="008E665A" w:rsidRPr="008E665A">
        <w:rPr>
          <w:rFonts w:ascii="Times New Roman" w:eastAsia="Times New Roman" w:hAnsi="Times New Roman" w:cs="Times New Roman"/>
          <w:sz w:val="24"/>
          <w:szCs w:val="24"/>
          <w:lang w:eastAsia="pl-PL"/>
        </w:rPr>
        <w:t>.</w:t>
      </w:r>
      <w:r w:rsidR="001D1FAD">
        <w:rPr>
          <w:rFonts w:ascii="Times New Roman" w:eastAsia="Times New Roman" w:hAnsi="Times New Roman" w:cs="Times New Roman"/>
          <w:sz w:val="24"/>
          <w:szCs w:val="24"/>
          <w:lang w:eastAsia="pl-PL"/>
        </w:rPr>
        <w:t>10.</w:t>
      </w:r>
      <w:r w:rsidR="004853E7" w:rsidRPr="008E665A">
        <w:rPr>
          <w:rFonts w:ascii="Times New Roman" w:eastAsia="Times New Roman" w:hAnsi="Times New Roman" w:cs="Times New Roman"/>
          <w:sz w:val="24"/>
          <w:szCs w:val="24"/>
          <w:lang w:eastAsia="pl-PL"/>
        </w:rPr>
        <w:t>2020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E87515">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E87515">
      <w:pPr>
        <w:spacing w:after="0" w:line="240" w:lineRule="auto"/>
        <w:jc w:val="center"/>
        <w:rPr>
          <w:rFonts w:ascii="Times New Roman" w:eastAsia="Times New Roman" w:hAnsi="Times New Roman" w:cs="Times New Roman"/>
          <w:b/>
          <w:bCs/>
          <w:sz w:val="36"/>
          <w:szCs w:val="36"/>
          <w:lang w:eastAsia="pl-PL"/>
        </w:rPr>
      </w:pPr>
    </w:p>
    <w:p w:rsidR="00D903E8" w:rsidRDefault="00D903E8" w:rsidP="00E87515">
      <w:pPr>
        <w:spacing w:after="0" w:line="240" w:lineRule="auto"/>
        <w:jc w:val="center"/>
        <w:rPr>
          <w:rFonts w:ascii="Times New Roman" w:eastAsia="Times New Roman" w:hAnsi="Times New Roman" w:cs="Times New Roman"/>
          <w:b/>
          <w:bCs/>
          <w:sz w:val="36"/>
          <w:szCs w:val="36"/>
          <w:lang w:eastAsia="pl-PL"/>
        </w:rPr>
      </w:pPr>
    </w:p>
    <w:p w:rsidR="009757F5" w:rsidRPr="001D16D5" w:rsidRDefault="00784B8C" w:rsidP="00E87515">
      <w:pPr>
        <w:spacing w:after="0" w:line="240" w:lineRule="auto"/>
        <w:ind w:left="1200"/>
        <w:jc w:val="center"/>
        <w:rPr>
          <w:rFonts w:ascii="Times New Roman" w:eastAsia="Times New Roman" w:hAnsi="Times New Roman" w:cs="Times New Roman"/>
          <w:b/>
          <w:bCs/>
          <w:sz w:val="24"/>
          <w:szCs w:val="24"/>
          <w:lang w:eastAsia="pl-PL"/>
        </w:rPr>
      </w:pPr>
      <w:r>
        <w:rPr>
          <w:rFonts w:ascii="Times New Roman" w:hAnsi="Times New Roman" w:cs="Times New Roman"/>
          <w:b/>
          <w:sz w:val="28"/>
          <w:szCs w:val="28"/>
        </w:rPr>
        <w:t>Rozbiórka  istniejącego  i budowa nowego  mostu przez rz. Brok w m. Krzeczkowo Gromadzyn w ciągu drogi gminnej 1079</w:t>
      </w:r>
      <w:r w:rsidR="00EC14F4">
        <w:rPr>
          <w:rFonts w:ascii="Times New Roman" w:hAnsi="Times New Roman" w:cs="Times New Roman"/>
          <w:b/>
          <w:sz w:val="28"/>
          <w:szCs w:val="28"/>
        </w:rPr>
        <w:t>73B z niezbędnymi  dojazdami .</w:t>
      </w:r>
    </w:p>
    <w:p w:rsidR="00B1341B" w:rsidRPr="00B1341B" w:rsidRDefault="00B1341B" w:rsidP="00E87515">
      <w:pPr>
        <w:spacing w:after="0" w:line="240" w:lineRule="auto"/>
        <w:jc w:val="center"/>
        <w:rPr>
          <w:rFonts w:ascii="Times New Roman" w:eastAsia="Times New Roman" w:hAnsi="Times New Roman" w:cs="Times New Roman"/>
          <w:sz w:val="28"/>
          <w:szCs w:val="28"/>
          <w:lang w:eastAsia="pl-PL"/>
        </w:rPr>
      </w:pPr>
    </w:p>
    <w:p w:rsidR="00B1341B" w:rsidRDefault="00B1341B" w:rsidP="00E87515">
      <w:pPr>
        <w:spacing w:after="0" w:line="240" w:lineRule="auto"/>
        <w:jc w:val="center"/>
        <w:rPr>
          <w:rFonts w:ascii="Times New Roman" w:eastAsia="Times New Roman" w:hAnsi="Times New Roman" w:cs="Times New Roman"/>
          <w:sz w:val="28"/>
          <w:szCs w:val="28"/>
          <w:lang w:eastAsia="pl-PL"/>
        </w:rPr>
      </w:pPr>
    </w:p>
    <w:p w:rsidR="00D903E8" w:rsidRDefault="00D903E8" w:rsidP="00E87515">
      <w:pPr>
        <w:spacing w:after="0" w:line="240" w:lineRule="auto"/>
        <w:jc w:val="center"/>
        <w:rPr>
          <w:rFonts w:ascii="Times New Roman" w:eastAsia="Times New Roman" w:hAnsi="Times New Roman" w:cs="Times New Roman"/>
          <w:sz w:val="28"/>
          <w:szCs w:val="28"/>
          <w:lang w:eastAsia="pl-PL"/>
        </w:rPr>
      </w:pPr>
    </w:p>
    <w:p w:rsidR="00D903E8" w:rsidRDefault="00D903E8" w:rsidP="00E87515">
      <w:pPr>
        <w:spacing w:after="0" w:line="240" w:lineRule="auto"/>
        <w:jc w:val="center"/>
        <w:rPr>
          <w:rFonts w:ascii="Times New Roman" w:eastAsia="Times New Roman" w:hAnsi="Times New Roman" w:cs="Times New Roman"/>
          <w:sz w:val="28"/>
          <w:szCs w:val="28"/>
          <w:lang w:eastAsia="pl-PL"/>
        </w:rPr>
      </w:pPr>
    </w:p>
    <w:p w:rsidR="00D903E8" w:rsidRDefault="00D903E8" w:rsidP="00E87515">
      <w:pPr>
        <w:spacing w:after="0" w:line="240" w:lineRule="auto"/>
        <w:jc w:val="center"/>
        <w:rPr>
          <w:rFonts w:ascii="Times New Roman" w:eastAsia="Times New Roman" w:hAnsi="Times New Roman" w:cs="Times New Roman"/>
          <w:sz w:val="28"/>
          <w:szCs w:val="28"/>
          <w:lang w:eastAsia="pl-PL"/>
        </w:rPr>
      </w:pPr>
    </w:p>
    <w:p w:rsidR="00D903E8" w:rsidRPr="00B1341B" w:rsidRDefault="00D903E8" w:rsidP="00E87515">
      <w:pPr>
        <w:spacing w:after="0" w:line="240" w:lineRule="auto"/>
        <w:jc w:val="center"/>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1D1FAD">
        <w:rPr>
          <w:rFonts w:ascii="Times New Roman" w:eastAsia="Times New Roman" w:hAnsi="Times New Roman" w:cs="Times New Roman"/>
          <w:sz w:val="24"/>
          <w:szCs w:val="24"/>
          <w:lang w:eastAsia="pl-PL"/>
        </w:rPr>
        <w:t>Czyżew   dn. 04.03</w:t>
      </w:r>
      <w:r w:rsidR="006E0A65">
        <w:rPr>
          <w:rFonts w:ascii="Times New Roman" w:eastAsia="Times New Roman" w:hAnsi="Times New Roman" w:cs="Times New Roman"/>
          <w:sz w:val="24"/>
          <w:szCs w:val="24"/>
          <w:lang w:eastAsia="pl-PL"/>
        </w:rPr>
        <w:t>.</w:t>
      </w:r>
      <w:r w:rsidR="004853E7">
        <w:rPr>
          <w:rFonts w:ascii="Times New Roman" w:eastAsia="Times New Roman" w:hAnsi="Times New Roman" w:cs="Times New Roman"/>
          <w:sz w:val="24"/>
          <w:szCs w:val="24"/>
          <w:lang w:eastAsia="pl-PL"/>
        </w:rPr>
        <w:t>2020</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1D1FAD" w:rsidRDefault="001D1FAD"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EC14F4" w:rsidRDefault="00EC14F4" w:rsidP="00506576">
      <w:pPr>
        <w:spacing w:after="0" w:line="240" w:lineRule="auto"/>
        <w:jc w:val="center"/>
        <w:rPr>
          <w:rFonts w:ascii="Times New Roman" w:eastAsia="Times New Roman" w:hAnsi="Times New Roman" w:cs="Times New Roman"/>
          <w:sz w:val="24"/>
          <w:szCs w:val="24"/>
          <w:lang w:eastAsia="pl-PL"/>
        </w:rPr>
      </w:pPr>
    </w:p>
    <w:p w:rsidR="00EC14F4" w:rsidRPr="00EC14F4" w:rsidRDefault="00EC14F4" w:rsidP="00EC14F4">
      <w:pPr>
        <w:spacing w:after="0" w:line="240" w:lineRule="auto"/>
        <w:rPr>
          <w:rFonts w:ascii="Times New Roman" w:eastAsia="Times New Roman" w:hAnsi="Times New Roman" w:cs="Times New Roman"/>
          <w:b/>
          <w:bCs/>
          <w:sz w:val="24"/>
          <w:szCs w:val="24"/>
          <w:lang w:eastAsia="pl-PL"/>
        </w:rPr>
      </w:pPr>
      <w:r w:rsidRPr="00EC14F4">
        <w:rPr>
          <w:rFonts w:ascii="Times New Roman" w:hAnsi="Times New Roman" w:cs="Times New Roman"/>
          <w:b/>
          <w:sz w:val="24"/>
          <w:szCs w:val="24"/>
        </w:rPr>
        <w:t>Rozbiórka  istniejącego  i budowa nowego  mostu przez rz. Brok w m. Krzeczkowo Gromadzyn w ciągu drogi gminnej 107973B z niezbędnymi  dojazdami .</w:t>
      </w:r>
    </w:p>
    <w:p w:rsidR="001D16D5" w:rsidRPr="004853E7" w:rsidRDefault="004853E7" w:rsidP="004853E7">
      <w:pPr>
        <w:spacing w:after="0" w:line="240" w:lineRule="auto"/>
        <w:rPr>
          <w:rFonts w:ascii="Times New Roman" w:eastAsia="Times New Roman" w:hAnsi="Times New Roman" w:cs="Times New Roman"/>
          <w:b/>
          <w:bCs/>
          <w:sz w:val="24"/>
          <w:szCs w:val="24"/>
          <w:lang w:eastAsia="pl-PL"/>
        </w:rPr>
      </w:pPr>
      <w:r w:rsidRPr="004853E7">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E87515"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E87515">
        <w:rPr>
          <w:rFonts w:ascii="Times New Roman" w:eastAsia="Times New Roman" w:hAnsi="Times New Roman" w:cs="Times New Roman"/>
          <w:sz w:val="24"/>
          <w:szCs w:val="24"/>
          <w:lang w:eastAsia="pl-PL"/>
        </w:rPr>
        <w:t xml:space="preserve">Rozporządzenie Prezesa Rady Ministrów z dnia </w:t>
      </w:r>
      <w:r w:rsidR="00E87515" w:rsidRPr="00E87515">
        <w:rPr>
          <w:rFonts w:ascii="Times New Roman" w:eastAsia="Times New Roman" w:hAnsi="Times New Roman" w:cs="Times New Roman"/>
          <w:sz w:val="24"/>
          <w:szCs w:val="24"/>
          <w:lang w:eastAsia="pl-PL"/>
        </w:rPr>
        <w:t>1</w:t>
      </w:r>
      <w:r w:rsidRPr="00E87515">
        <w:rPr>
          <w:rFonts w:ascii="Times New Roman" w:eastAsia="Times New Roman" w:hAnsi="Times New Roman" w:cs="Times New Roman"/>
          <w:sz w:val="24"/>
          <w:szCs w:val="24"/>
          <w:lang w:eastAsia="pl-PL"/>
        </w:rPr>
        <w:t>8 grudnia 201</w:t>
      </w:r>
      <w:r w:rsidR="00E87515" w:rsidRPr="00E87515">
        <w:rPr>
          <w:rFonts w:ascii="Times New Roman" w:eastAsia="Times New Roman" w:hAnsi="Times New Roman" w:cs="Times New Roman"/>
          <w:sz w:val="24"/>
          <w:szCs w:val="24"/>
          <w:lang w:eastAsia="pl-PL"/>
        </w:rPr>
        <w:t>9</w:t>
      </w:r>
      <w:r w:rsidRPr="00E87515">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E87515">
        <w:rPr>
          <w:rFonts w:ascii="Times New Roman" w:eastAsia="Times New Roman" w:hAnsi="Times New Roman" w:cs="Times New Roman"/>
          <w:sz w:val="24"/>
          <w:szCs w:val="24"/>
          <w:lang w:eastAsia="pl-PL"/>
        </w:rPr>
        <w:t xml:space="preserve">mówień publicznych ( Dz. U. </w:t>
      </w:r>
      <w:r w:rsidR="00E87515" w:rsidRPr="00E87515">
        <w:rPr>
          <w:rFonts w:ascii="Times New Roman" w:eastAsia="Times New Roman" w:hAnsi="Times New Roman" w:cs="Times New Roman"/>
          <w:sz w:val="24"/>
          <w:szCs w:val="24"/>
          <w:lang w:eastAsia="pl-PL"/>
        </w:rPr>
        <w:t>z 19 grudnia 2019 r. , poz. 2453</w:t>
      </w:r>
      <w:r w:rsidRPr="00E87515">
        <w:rPr>
          <w:rFonts w:ascii="Times New Roman" w:eastAsia="Times New Roman" w:hAnsi="Times New Roman" w:cs="Times New Roman"/>
          <w:sz w:val="24"/>
          <w:szCs w:val="24"/>
          <w:lang w:eastAsia="pl-PL"/>
        </w:rPr>
        <w:t>)</w:t>
      </w:r>
    </w:p>
    <w:p w:rsidR="00B1341B" w:rsidRPr="007331C8"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B777F8"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ZP.271…..2020</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Pr>
          <w:rFonts w:ascii="Times New Roman" w:eastAsia="Times New Roman" w:hAnsi="Times New Roman" w:cs="Times New Roman"/>
          <w:color w:val="272725"/>
          <w:sz w:val="24"/>
          <w:szCs w:val="24"/>
          <w:lang w:eastAsia="pl-PL"/>
        </w:rPr>
        <w:t>-N-2020</w:t>
      </w:r>
      <w:r w:rsidR="00BE2EAD" w:rsidRPr="00BE2EAD">
        <w:rPr>
          <w:rFonts w:ascii="Times New Roman" w:eastAsia="Times New Roman" w:hAnsi="Times New Roman" w:cs="Times New Roman"/>
          <w:color w:val="272725"/>
          <w:sz w:val="24"/>
          <w:szCs w:val="24"/>
          <w:lang w:eastAsia="pl-PL"/>
        </w:rPr>
        <w:t xml:space="preserve"> z dnia …</w:t>
      </w:r>
      <w:r>
        <w:rPr>
          <w:rFonts w:ascii="Times New Roman" w:eastAsia="Times New Roman" w:hAnsi="Times New Roman" w:cs="Times New Roman"/>
          <w:color w:val="272725"/>
          <w:sz w:val="24"/>
          <w:szCs w:val="24"/>
          <w:lang w:eastAsia="pl-PL"/>
        </w:rPr>
        <w:t>...- 2020</w:t>
      </w:r>
      <w:r w:rsidR="00BE2EAD" w:rsidRPr="00BE2EAD">
        <w:rPr>
          <w:rFonts w:ascii="Times New Roman" w:eastAsia="Times New Roman" w:hAnsi="Times New Roman" w:cs="Times New Roman"/>
          <w:color w:val="272725"/>
          <w:sz w:val="24"/>
          <w:szCs w:val="24"/>
          <w:lang w:eastAsia="pl-PL"/>
        </w:rPr>
        <w:t xml:space="preserve"> r. </w:t>
      </w:r>
      <w:r w:rsidR="00BE2EAD" w:rsidRPr="00BE2EAD">
        <w:rPr>
          <w:rFonts w:ascii="Times New Roman" w:eastAsia="Times New Roman" w:hAnsi="Times New Roman" w:cs="Times New Roman"/>
          <w:sz w:val="24"/>
          <w:szCs w:val="24"/>
          <w:lang w:eastAsia="pl-PL"/>
        </w:rPr>
        <w:t>prowadzonym w trybie przetargu nieograniczonego;</w:t>
      </w:r>
    </w:p>
    <w:p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p>
    <w:p w:rsidR="003372E7" w:rsidRDefault="003372E7" w:rsidP="00BE2EAD">
      <w:pPr>
        <w:spacing w:after="150"/>
        <w:contextualSpacing/>
        <w:jc w:val="both"/>
        <w:rPr>
          <w:rFonts w:ascii="Times New Roman" w:eastAsia="Times New Roman" w:hAnsi="Times New Roman" w:cs="Times New Roman"/>
          <w:sz w:val="24"/>
          <w:szCs w:val="24"/>
          <w:lang w:eastAsia="pl-PL"/>
        </w:rPr>
      </w:pP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EC14F4" w:rsidRDefault="00EC14F4" w:rsidP="00EC14F4">
      <w:pPr>
        <w:spacing w:after="0" w:line="240" w:lineRule="auto"/>
        <w:rPr>
          <w:rFonts w:ascii="Times New Roman" w:hAnsi="Times New Roman" w:cs="Times New Roman"/>
          <w:b/>
          <w:sz w:val="24"/>
          <w:szCs w:val="24"/>
        </w:rPr>
      </w:pPr>
      <w:r w:rsidRPr="00EC14F4">
        <w:rPr>
          <w:rFonts w:ascii="Times New Roman" w:hAnsi="Times New Roman" w:cs="Times New Roman"/>
          <w:b/>
          <w:sz w:val="24"/>
          <w:szCs w:val="24"/>
        </w:rPr>
        <w:t>Rozbiórka  istniejącego  i budowa nowego  mostu przez rz. Brok w m. Krzeczkowo Gromadzyn w ciągu drogi gminnej 107973B z niezbędnymi  dojazdami .</w:t>
      </w:r>
    </w:p>
    <w:p w:rsidR="007331C8"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Inwestycja  polegać będzie na :</w:t>
      </w:r>
    </w:p>
    <w:p w:rsidR="001C3482"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rozbiórce istniejącego mostu ,</w:t>
      </w:r>
    </w:p>
    <w:p w:rsidR="001C3482"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budowie mostu ,</w:t>
      </w:r>
    </w:p>
    <w:p w:rsidR="001C3482"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wykonanie nawierzchni jezdni  na dojazdach do mostu ,</w:t>
      </w:r>
    </w:p>
    <w:p w:rsidR="001C3482" w:rsidRDefault="001C3482"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wykonanie umocnień skarp korpusu drogowego .</w:t>
      </w:r>
    </w:p>
    <w:p w:rsidR="005346A5" w:rsidRDefault="005346A5"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Działki na których zlokalizowana jest inwestycja : 164, 165, 176 obręb Krzeczkowo Gromadzyn .</w:t>
      </w:r>
    </w:p>
    <w:p w:rsidR="005346A5" w:rsidRDefault="00746B8D" w:rsidP="00EC14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Projektowana rozbiórka istniejącego i budowa nowego mostu, oraz przebudowa dojazdów nie wykracza poza pas drogi gminnej. </w:t>
      </w:r>
    </w:p>
    <w:p w:rsidR="005346A5" w:rsidRPr="007331C8" w:rsidRDefault="005346A5" w:rsidP="00EC14F4">
      <w:pPr>
        <w:spacing w:after="0" w:line="240" w:lineRule="auto"/>
        <w:rPr>
          <w:rFonts w:ascii="Times New Roman" w:hAnsi="Times New Roman" w:cs="Times New Roman"/>
          <w:sz w:val="24"/>
          <w:szCs w:val="24"/>
        </w:rPr>
      </w:pPr>
    </w:p>
    <w:p w:rsidR="00E6747E" w:rsidRDefault="00E6747E" w:rsidP="000E1EE0">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Dane techniczne</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Most jedno przęsłowy swobodnie podparty zespolony. </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szerokość mostu 8,02 m</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długość mostu 15,50 m</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długość mostu ze skrzydełkami 25,0 m</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światło poziome mostu 14,69 m</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światło pionowe mostu nie ulega zmianie .</w:t>
      </w:r>
    </w:p>
    <w:p w:rsidR="00E6747E"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Nośność projektowanego obiektu będzie odpowiadała klasie B wg PN-85/S-10030</w:t>
      </w:r>
    </w:p>
    <w:p w:rsidR="00DE6814" w:rsidRDefault="00E6747E"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Ustrój nośny mostu</w:t>
      </w:r>
      <w:r w:rsidR="00B1341B" w:rsidRPr="00B1341B">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r w:rsidRPr="00E6747E">
        <w:rPr>
          <w:rFonts w:ascii="Times New Roman" w:eastAsia="Times New Roman" w:hAnsi="Times New Roman" w:cs="Times New Roman"/>
          <w:bCs/>
          <w:sz w:val="24"/>
          <w:szCs w:val="24"/>
          <w:lang w:eastAsia="pl-PL"/>
        </w:rPr>
        <w:t>przęsłowy</w:t>
      </w:r>
      <w:r>
        <w:rPr>
          <w:rFonts w:ascii="Times New Roman" w:eastAsia="Times New Roman" w:hAnsi="Times New Roman" w:cs="Times New Roman"/>
          <w:bCs/>
          <w:sz w:val="24"/>
          <w:szCs w:val="24"/>
          <w:lang w:eastAsia="pl-PL"/>
        </w:rPr>
        <w:t xml:space="preserve"> wykonany w postaci rusztu z belek stalowych i poprzecznic. Belki nośne z </w:t>
      </w:r>
      <w:r w:rsidR="00DE6814">
        <w:rPr>
          <w:rFonts w:ascii="Times New Roman" w:eastAsia="Times New Roman" w:hAnsi="Times New Roman" w:cs="Times New Roman"/>
          <w:bCs/>
          <w:sz w:val="24"/>
          <w:szCs w:val="24"/>
          <w:lang w:eastAsia="pl-PL"/>
        </w:rPr>
        <w:t>dwuteowników 500 a poprzecznice wykonane z ceowników 300 .</w:t>
      </w:r>
    </w:p>
    <w:p w:rsidR="00DE6814" w:rsidRDefault="00DE6814"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Wysokość dźwigarów stała 0,50 m .</w:t>
      </w:r>
    </w:p>
    <w:p w:rsidR="00DE6814" w:rsidRDefault="00DE6814"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xml:space="preserve">Pomost mostu żelbetowy grubości 25,0÷31,0 cm , szerokość 8,02 m i długość 15,5 m betonu C25/30. </w:t>
      </w:r>
    </w:p>
    <w:p w:rsidR="00DE6814" w:rsidRDefault="00DE6814"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Nawierzchnia jezdni z betonu asfaltowego a chodników z żywic.</w:t>
      </w:r>
    </w:p>
    <w:p w:rsidR="00DE6814" w:rsidRDefault="00DE6814" w:rsidP="000E1EE0">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Przyczółki ze stalowych ścianek szczelnych zwieńczonych oczepem żelbetowym . </w:t>
      </w:r>
    </w:p>
    <w:p w:rsidR="001C402E" w:rsidRDefault="00DE6814"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pl-PL"/>
        </w:rPr>
        <w:t xml:space="preserve">Na obiekcie projektuje się </w:t>
      </w:r>
      <w:r w:rsidR="00B1341B" w:rsidRPr="00B1341B">
        <w:rPr>
          <w:rFonts w:ascii="Times New Roman" w:eastAsia="Times New Roman" w:hAnsi="Times New Roman" w:cs="Times New Roman"/>
          <w:b/>
          <w:bCs/>
          <w:sz w:val="24"/>
          <w:szCs w:val="24"/>
          <w:lang w:eastAsia="pl-PL"/>
        </w:rPr>
        <w:t xml:space="preserve"> </w:t>
      </w:r>
      <w:r w:rsidRPr="00DE6814">
        <w:rPr>
          <w:rFonts w:ascii="Times New Roman" w:eastAsia="Times New Roman" w:hAnsi="Times New Roman" w:cs="Times New Roman"/>
          <w:bCs/>
          <w:sz w:val="24"/>
          <w:szCs w:val="24"/>
          <w:lang w:eastAsia="pl-PL"/>
        </w:rPr>
        <w:t xml:space="preserve">skrzydełka </w:t>
      </w:r>
      <w:r>
        <w:rPr>
          <w:rFonts w:ascii="Times New Roman" w:eastAsia="Times New Roman" w:hAnsi="Times New Roman" w:cs="Times New Roman"/>
          <w:bCs/>
          <w:sz w:val="24"/>
          <w:szCs w:val="24"/>
          <w:lang w:eastAsia="pl-PL"/>
        </w:rPr>
        <w:t xml:space="preserve">równoległe do osi mostu wykonane ze ścianki szczelnej zwieńczonej </w:t>
      </w:r>
      <w:r w:rsidR="00B1341B" w:rsidRPr="00DE6814">
        <w:rPr>
          <w:rFonts w:ascii="Times New Roman" w:eastAsia="Times New Roman" w:hAnsi="Times New Roman" w:cs="Times New Roman"/>
          <w:b/>
          <w:bCs/>
          <w:sz w:val="24"/>
          <w:szCs w:val="24"/>
          <w:lang w:eastAsia="pl-PL"/>
        </w:rPr>
        <w:t xml:space="preserve"> </w:t>
      </w:r>
      <w:r w:rsidR="001C402E" w:rsidRPr="001C402E">
        <w:rPr>
          <w:rFonts w:ascii="Times New Roman" w:eastAsia="Times New Roman" w:hAnsi="Times New Roman" w:cs="Times New Roman"/>
          <w:bCs/>
          <w:sz w:val="24"/>
          <w:szCs w:val="24"/>
          <w:lang w:eastAsia="pl-PL"/>
        </w:rPr>
        <w:t>oczepem żelbetowym .</w:t>
      </w:r>
      <w:r w:rsidR="00B1341B" w:rsidRPr="00B1341B">
        <w:rPr>
          <w:rFonts w:ascii="Times New Roman" w:eastAsia="Times New Roman" w:hAnsi="Times New Roman" w:cs="Times New Roman"/>
          <w:b/>
          <w:bCs/>
          <w:sz w:val="24"/>
          <w:szCs w:val="24"/>
          <w:lang w:eastAsia="pl-PL"/>
        </w:rPr>
        <w:t xml:space="preserve">  </w:t>
      </w:r>
      <w:r w:rsidR="001C402E" w:rsidRPr="001C402E">
        <w:rPr>
          <w:rFonts w:ascii="Times New Roman" w:eastAsia="Times New Roman" w:hAnsi="Times New Roman" w:cs="Times New Roman"/>
          <w:bCs/>
          <w:sz w:val="24"/>
          <w:szCs w:val="24"/>
          <w:lang w:eastAsia="pl-PL"/>
        </w:rPr>
        <w:t>Od strony dopływu rzeki Brok skrzydełka zostaną przedłużone w postaci ścianki wykonanej ze stalowych ścianek szczelnych zwieńczonych oczepem żelbetowym .</w:t>
      </w:r>
      <w:r w:rsidR="00B1341B" w:rsidRPr="001C402E">
        <w:rPr>
          <w:rFonts w:ascii="Times New Roman" w:eastAsia="Times New Roman" w:hAnsi="Times New Roman" w:cs="Times New Roman"/>
          <w:bCs/>
          <w:sz w:val="24"/>
          <w:szCs w:val="24"/>
          <w:lang w:eastAsia="pl-PL"/>
        </w:rPr>
        <w:t xml:space="preserve">  </w:t>
      </w:r>
    </w:p>
    <w:p w:rsidR="001C402E" w:rsidRDefault="001C402E"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Oparcie dla ustroju nośnego mostu przy przyczółku stanowi rząd pali stalowych zwieńczonych oczepem stalowym z dwuteowników .</w:t>
      </w:r>
    </w:p>
    <w:p w:rsidR="001C402E" w:rsidRDefault="001C402E"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 długości odcinka drogi , to jest od km 0+000 do km 0+190,85 projektuję się drogę jednojezdniową dwukierunkową o przekroju szlakowym. </w:t>
      </w:r>
    </w:p>
    <w:p w:rsidR="001C402E" w:rsidRDefault="001C402E"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Szerokość pasa ruchu – 3,0 m </w:t>
      </w:r>
    </w:p>
    <w:p w:rsidR="005346A5" w:rsidRDefault="001C402E"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Pobocze gruntowe od 1,25 m do 1,50 m</w:t>
      </w:r>
    </w:p>
    <w:p w:rsidR="007C45E4" w:rsidRPr="001C402E" w:rsidRDefault="005346A5" w:rsidP="000E1E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Odwodnienie jezdni drogi metodą powierzchniowego spływu wód opadowych </w:t>
      </w:r>
      <w:r w:rsidR="000507D0">
        <w:rPr>
          <w:rFonts w:ascii="Times New Roman" w:eastAsia="Times New Roman" w:hAnsi="Times New Roman" w:cs="Times New Roman"/>
          <w:sz w:val="24"/>
          <w:szCs w:val="24"/>
          <w:lang w:eastAsia="ar-SA"/>
        </w:rPr>
        <w:t>na skarpy drogi .</w:t>
      </w:r>
      <w:r>
        <w:rPr>
          <w:rFonts w:ascii="Times New Roman" w:eastAsia="Times New Roman" w:hAnsi="Times New Roman" w:cs="Times New Roman"/>
          <w:sz w:val="24"/>
          <w:szCs w:val="24"/>
          <w:lang w:eastAsia="ar-SA"/>
        </w:rPr>
        <w:t xml:space="preserve"> </w:t>
      </w:r>
      <w:r w:rsidR="00B1341B" w:rsidRPr="001C402E">
        <w:rPr>
          <w:rFonts w:ascii="Times New Roman" w:eastAsia="Times New Roman" w:hAnsi="Times New Roman" w:cs="Times New Roman"/>
          <w:sz w:val="24"/>
          <w:szCs w:val="24"/>
          <w:lang w:eastAsia="ar-SA"/>
        </w:rPr>
        <w:t xml:space="preserve">    </w:t>
      </w: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8C0AD0" w:rsidRPr="006E0A65"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sidRPr="006E0A65">
        <w:rPr>
          <w:rFonts w:ascii="Times New Roman" w:eastAsia="Times New Roman" w:hAnsi="Times New Roman" w:cs="Times New Roman"/>
          <w:b/>
          <w:sz w:val="24"/>
          <w:szCs w:val="24"/>
          <w:lang w:eastAsia="ar-SA"/>
        </w:rPr>
        <w:t xml:space="preserve">Realizacja inwestycji planowana jest w ramach  Środków Funduszu </w:t>
      </w:r>
      <w:r w:rsidR="00F7732E" w:rsidRPr="006E0A65">
        <w:rPr>
          <w:rFonts w:ascii="Times New Roman" w:eastAsia="Times New Roman" w:hAnsi="Times New Roman" w:cs="Times New Roman"/>
          <w:b/>
          <w:sz w:val="24"/>
          <w:szCs w:val="24"/>
          <w:lang w:eastAsia="ar-SA"/>
        </w:rPr>
        <w:t>Dróg Samorządowych .</w:t>
      </w:r>
    </w:p>
    <w:p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rsidR="00F7732E" w:rsidRPr="00E56987" w:rsidRDefault="00F7732E"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1D1FAD"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w:t>
      </w:r>
    </w:p>
    <w:p w:rsidR="001D1FAD" w:rsidRDefault="001D1FAD" w:rsidP="008C0AD0">
      <w:pPr>
        <w:pStyle w:val="Bezodstpw"/>
        <w:spacing w:line="276" w:lineRule="auto"/>
        <w:rPr>
          <w:rFonts w:ascii="Times New Roman" w:hAnsi="Times New Roman" w:cs="Times New Roman"/>
          <w:sz w:val="24"/>
          <w:szCs w:val="24"/>
          <w:lang w:eastAsia="pl-PL"/>
        </w:rPr>
      </w:pPr>
    </w:p>
    <w:p w:rsidR="008C0AD0" w:rsidRPr="00CD6154" w:rsidRDefault="001D1FAD"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8C0AD0"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667C0A" w:rsidRDefault="008C0AD0" w:rsidP="008C0AD0">
      <w:pPr>
        <w:pStyle w:val="Bezodstpw"/>
        <w:spacing w:line="276" w:lineRule="auto"/>
        <w:rPr>
          <w:rFonts w:ascii="Times New Roman" w:hAnsi="Times New Roman" w:cs="Times New Roman"/>
          <w:sz w:val="24"/>
          <w:szCs w:val="24"/>
          <w:lang w:eastAsia="pl-PL"/>
        </w:rPr>
      </w:pPr>
      <w:r w:rsidRPr="00667C0A">
        <w:rPr>
          <w:rFonts w:ascii="Times New Roman" w:hAnsi="Times New Roman" w:cs="Times New Roman"/>
          <w:sz w:val="24"/>
          <w:szCs w:val="24"/>
          <w:lang w:eastAsia="pl-PL"/>
        </w:rPr>
        <w:t>2.6 Koszty za badania laboratoryjne ponosi Wykonawca.</w:t>
      </w:r>
    </w:p>
    <w:p w:rsidR="008C0AD0" w:rsidRPr="00667C0A" w:rsidRDefault="008C0AD0" w:rsidP="008C0AD0">
      <w:pPr>
        <w:pStyle w:val="Bezodstpw"/>
        <w:spacing w:line="276" w:lineRule="auto"/>
        <w:rPr>
          <w:rFonts w:ascii="Times New Roman" w:hAnsi="Times New Roman" w:cs="Times New Roman"/>
          <w:sz w:val="24"/>
          <w:szCs w:val="24"/>
          <w:lang w:eastAsia="pl-PL"/>
        </w:rPr>
      </w:pPr>
      <w:r w:rsidRPr="00667C0A">
        <w:rPr>
          <w:rFonts w:ascii="Times New Roman" w:hAnsi="Times New Roman" w:cs="Times New Roman"/>
          <w:sz w:val="24"/>
          <w:szCs w:val="24"/>
          <w:lang w:eastAsia="pl-PL"/>
        </w:rPr>
        <w:t>W skład wymaganych badań laboratoryjnych wchodzą :</w:t>
      </w:r>
    </w:p>
    <w:p w:rsidR="008C0AD0" w:rsidRPr="00667C0A" w:rsidRDefault="008C0AD0" w:rsidP="008C0AD0">
      <w:pPr>
        <w:spacing w:after="0" w:line="240" w:lineRule="auto"/>
        <w:jc w:val="both"/>
        <w:rPr>
          <w:rFonts w:ascii="Times New Roman" w:eastAsia="Times New Roman" w:hAnsi="Times New Roman" w:cs="Times New Roman"/>
          <w:sz w:val="24"/>
          <w:szCs w:val="24"/>
          <w:lang w:eastAsia="pl-PL"/>
        </w:rPr>
      </w:pPr>
      <w:r w:rsidRPr="00667C0A">
        <w:rPr>
          <w:rFonts w:ascii="Times New Roman" w:eastAsia="Times New Roman" w:hAnsi="Times New Roman" w:cs="Times New Roman"/>
          <w:sz w:val="24"/>
          <w:szCs w:val="24"/>
          <w:lang w:eastAsia="pl-PL"/>
        </w:rPr>
        <w:t>a) wskaźnik zagęszczenia i nośności podbudowy,</w:t>
      </w:r>
    </w:p>
    <w:p w:rsidR="008C0AD0" w:rsidRPr="00667C0A" w:rsidRDefault="008C0AD0" w:rsidP="008C0AD0">
      <w:pPr>
        <w:spacing w:after="0" w:line="240" w:lineRule="auto"/>
        <w:jc w:val="both"/>
        <w:rPr>
          <w:rFonts w:ascii="Times New Roman" w:eastAsia="Times New Roman" w:hAnsi="Times New Roman" w:cs="Times New Roman"/>
          <w:sz w:val="24"/>
          <w:szCs w:val="24"/>
          <w:lang w:eastAsia="pl-PL"/>
        </w:rPr>
      </w:pPr>
      <w:r w:rsidRPr="00667C0A">
        <w:rPr>
          <w:rFonts w:ascii="Times New Roman" w:eastAsia="Times New Roman" w:hAnsi="Times New Roman" w:cs="Times New Roman"/>
          <w:sz w:val="24"/>
          <w:szCs w:val="24"/>
          <w:lang w:eastAsia="pl-PL"/>
        </w:rPr>
        <w:t>b) grubość nawierzchni,</w:t>
      </w:r>
    </w:p>
    <w:p w:rsidR="008C0AD0" w:rsidRPr="00667C0A"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równość podłużna</w:t>
      </w:r>
      <w:r w:rsidR="008C0AD0" w:rsidRPr="00667C0A">
        <w:rPr>
          <w:rFonts w:ascii="Times New Roman" w:eastAsia="Times New Roman" w:hAnsi="Times New Roman" w:cs="Times New Roman"/>
          <w:sz w:val="24"/>
          <w:szCs w:val="24"/>
          <w:lang w:eastAsia="pl-PL"/>
        </w:rPr>
        <w:t>,</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667C0A">
        <w:rPr>
          <w:rFonts w:ascii="Times New Roman" w:eastAsia="Times New Roman" w:hAnsi="Times New Roman" w:cs="Times New Roman"/>
          <w:sz w:val="24"/>
          <w:szCs w:val="24"/>
          <w:lang w:eastAsia="pl-PL"/>
        </w:rPr>
        <w:t>d) spadki poprzeczne nawierzchni,</w:t>
      </w:r>
    </w:p>
    <w:p w:rsidR="002540A0"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 wyniki jakości wbudowanej mieszanki mineralno-bitumicznej tj. skład mieszanki</w:t>
      </w:r>
    </w:p>
    <w:p w:rsidR="002540A0"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uziarnienie mieszanki kruszyw</w:t>
      </w:r>
    </w:p>
    <w:p w:rsidR="002540A0"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Badania laboratoryjne winny być przeprowadzone przez niezależne laboratorium drogowe posiadające uprawnienia do przeprowadzenia powyższych badań .</w:t>
      </w:r>
    </w:p>
    <w:p w:rsidR="002540A0" w:rsidRDefault="002540A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Koszty za badania dotyczące towarzyszącej infrastruktury technicznej, okreś</w:t>
      </w:r>
      <w:r w:rsidR="008A5ACA">
        <w:rPr>
          <w:rFonts w:ascii="Times New Roman" w:eastAsia="Times New Roman" w:hAnsi="Times New Roman" w:cs="Times New Roman"/>
          <w:sz w:val="24"/>
          <w:szCs w:val="24"/>
          <w:lang w:eastAsia="pl-PL"/>
        </w:rPr>
        <w:t>lone w szczegółowych specyfikacjach technicznych, ponosi Wykonawca .</w:t>
      </w:r>
    </w:p>
    <w:p w:rsidR="008C0AD0" w:rsidRPr="008A5ACA" w:rsidRDefault="008A5ACA" w:rsidP="008A5AC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 protokołu odbioru Wykonawca dołączy wszelkie posiadane wyniki z przeprowadzonych badań, aprobaty techniczne, certyfikaty, świadectwa jakości i atesty na wbudowane materiały .</w:t>
      </w: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1D1FAD" w:rsidRDefault="001D1FAD"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B12EB9" w:rsidRDefault="00B12EB9"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C448BF"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w:t>
      </w:r>
      <w:r w:rsidR="00272CD5">
        <w:rPr>
          <w:rFonts w:ascii="Times New Roman" w:hAnsi="Times New Roman" w:cs="Times New Roman"/>
          <w:sz w:val="24"/>
          <w:szCs w:val="24"/>
          <w:lang w:eastAsia="pl-PL"/>
        </w:rPr>
        <w:t>ancji minimum 5</w:t>
      </w:r>
      <w:r w:rsidRPr="00CD6154">
        <w:rPr>
          <w:rFonts w:ascii="Times New Roman" w:hAnsi="Times New Roman" w:cs="Times New Roman"/>
          <w:sz w:val="24"/>
          <w:szCs w:val="24"/>
          <w:lang w:eastAsia="pl-PL"/>
        </w:rPr>
        <w:t xml:space="preserve"> lata.</w:t>
      </w:r>
    </w:p>
    <w:p w:rsidR="008C0AD0"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194E4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1D1FAD">
        <w:rPr>
          <w:rFonts w:ascii="Times New Roman" w:hAnsi="Times New Roman" w:cs="Times New Roman"/>
          <w:b/>
          <w:sz w:val="24"/>
          <w:szCs w:val="24"/>
          <w:lang w:eastAsia="pl-PL"/>
        </w:rPr>
        <w:t>31.10</w:t>
      </w:r>
      <w:r w:rsidR="002C1E9B" w:rsidRPr="00194E44">
        <w:rPr>
          <w:rFonts w:ascii="Times New Roman" w:hAnsi="Times New Roman" w:cs="Times New Roman"/>
          <w:b/>
          <w:sz w:val="24"/>
          <w:szCs w:val="24"/>
          <w:lang w:eastAsia="pl-PL"/>
        </w:rPr>
        <w:t>.</w:t>
      </w:r>
      <w:r w:rsidR="00E04AA4" w:rsidRPr="00194E44">
        <w:rPr>
          <w:rFonts w:ascii="Times New Roman" w:hAnsi="Times New Roman" w:cs="Times New Roman"/>
          <w:b/>
          <w:sz w:val="24"/>
          <w:szCs w:val="24"/>
          <w:lang w:eastAsia="pl-PL"/>
        </w:rPr>
        <w:t>2020</w:t>
      </w:r>
      <w:r w:rsidR="002C1E9B" w:rsidRPr="00194E44">
        <w:rPr>
          <w:rFonts w:ascii="Times New Roman" w:hAnsi="Times New Roman" w:cs="Times New Roman"/>
          <w:b/>
          <w:sz w:val="24"/>
          <w:szCs w:val="24"/>
          <w:lang w:eastAsia="pl-PL"/>
        </w:rPr>
        <w:t xml:space="preserve"> </w:t>
      </w:r>
      <w:r w:rsidRPr="00194E44">
        <w:rPr>
          <w:rFonts w:ascii="Times New Roman" w:hAnsi="Times New Roman" w:cs="Times New Roman"/>
          <w:b/>
          <w:sz w:val="24"/>
          <w:szCs w:val="24"/>
          <w:lang w:eastAsia="pl-PL"/>
        </w:rPr>
        <w:t>r</w:t>
      </w:r>
      <w:r w:rsidR="002C1E9B" w:rsidRPr="00194E44">
        <w:rPr>
          <w:rFonts w:ascii="Times New Roman" w:hAnsi="Times New Roman" w:cs="Times New Roman"/>
          <w:b/>
          <w:sz w:val="24"/>
          <w:szCs w:val="24"/>
          <w:lang w:eastAsia="pl-PL"/>
        </w:rPr>
        <w:t>.</w:t>
      </w:r>
      <w:r w:rsidRPr="00194E44">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w:t>
      </w:r>
      <w:r w:rsidR="008E665A">
        <w:rPr>
          <w:rFonts w:ascii="Times New Roman" w:hAnsi="Times New Roman" w:cs="Times New Roman"/>
          <w:sz w:val="24"/>
          <w:szCs w:val="24"/>
          <w:lang w:eastAsia="pl-PL"/>
        </w:rPr>
        <w:t>ą ubiegać się wykonawcy, którzy</w:t>
      </w:r>
      <w:r w:rsidRPr="00CD6154">
        <w:rPr>
          <w:rFonts w:ascii="Times New Roman" w:hAnsi="Times New Roman" w:cs="Times New Roman"/>
          <w:sz w:val="24"/>
          <w:szCs w:val="24"/>
          <w:lang w:eastAsia="pl-PL"/>
        </w:rPr>
        <w:t xml:space="preserve">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w:t>
      </w:r>
      <w:r w:rsidR="008E665A">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zdolności technicznej lub zawodowej – warunek będzie spełniony jeżeli :</w:t>
      </w:r>
    </w:p>
    <w:p w:rsidR="00DA6335" w:rsidRPr="00DA6335"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wykonawca wykaże się doświadczeniem, w wykonaniu (zakończeniu) w okresie ostatnich 5 lat przed upływem terminu składania ofert, a jeżeli okres prowadzenia działalności jest krótszy – w tym okresie , </w:t>
      </w:r>
      <w:r w:rsidR="000F32D5">
        <w:rPr>
          <w:rFonts w:ascii="Times New Roman" w:hAnsi="Times New Roman" w:cs="Times New Roman"/>
          <w:sz w:val="24"/>
          <w:szCs w:val="24"/>
          <w:lang w:eastAsia="pl-PL"/>
        </w:rPr>
        <w:t xml:space="preserve">wykonał należycie , zgodnie ze sztuką </w:t>
      </w:r>
      <w:r w:rsidR="00181E90">
        <w:rPr>
          <w:rFonts w:ascii="Times New Roman" w:hAnsi="Times New Roman" w:cs="Times New Roman"/>
          <w:sz w:val="24"/>
          <w:szCs w:val="24"/>
          <w:lang w:eastAsia="pl-PL"/>
        </w:rPr>
        <w:t xml:space="preserve">budowlaną oraz </w:t>
      </w:r>
      <w:r w:rsidR="00890AA5">
        <w:rPr>
          <w:rFonts w:ascii="Times New Roman" w:hAnsi="Times New Roman" w:cs="Times New Roman"/>
          <w:sz w:val="24"/>
          <w:szCs w:val="24"/>
          <w:lang w:eastAsia="pl-PL"/>
        </w:rPr>
        <w:t>p</w:t>
      </w:r>
      <w:r w:rsidR="00B12EB9">
        <w:rPr>
          <w:rFonts w:ascii="Times New Roman" w:hAnsi="Times New Roman" w:cs="Times New Roman"/>
          <w:sz w:val="24"/>
          <w:szCs w:val="24"/>
          <w:lang w:eastAsia="pl-PL"/>
        </w:rPr>
        <w:t xml:space="preserve">rawidłowo ukończył co  najmniej dwie </w:t>
      </w:r>
      <w:r w:rsidR="00890AA5">
        <w:rPr>
          <w:rFonts w:ascii="Times New Roman" w:hAnsi="Times New Roman" w:cs="Times New Roman"/>
          <w:color w:val="FF0000"/>
          <w:sz w:val="24"/>
          <w:szCs w:val="24"/>
          <w:lang w:eastAsia="pl-PL"/>
        </w:rPr>
        <w:t xml:space="preserve"> </w:t>
      </w:r>
      <w:r w:rsidR="00890AA5" w:rsidRPr="00DA6335">
        <w:rPr>
          <w:rFonts w:ascii="Times New Roman" w:hAnsi="Times New Roman" w:cs="Times New Roman"/>
          <w:sz w:val="24"/>
          <w:szCs w:val="24"/>
          <w:lang w:eastAsia="pl-PL"/>
        </w:rPr>
        <w:t xml:space="preserve">roboty  budowlane </w:t>
      </w:r>
      <w:r w:rsidRPr="00DA6335">
        <w:rPr>
          <w:rFonts w:ascii="Times New Roman" w:hAnsi="Times New Roman" w:cs="Times New Roman"/>
          <w:sz w:val="24"/>
          <w:szCs w:val="24"/>
          <w:lang w:eastAsia="pl-PL"/>
        </w:rPr>
        <w:t xml:space="preserve"> </w:t>
      </w:r>
      <w:r w:rsidR="00890AA5" w:rsidRPr="00DA6335">
        <w:rPr>
          <w:rFonts w:ascii="Times New Roman" w:hAnsi="Times New Roman" w:cs="Times New Roman"/>
          <w:sz w:val="24"/>
          <w:szCs w:val="24"/>
          <w:lang w:eastAsia="pl-PL"/>
        </w:rPr>
        <w:t>polegające</w:t>
      </w:r>
      <w:r w:rsidRPr="00DA6335">
        <w:rPr>
          <w:rFonts w:ascii="Times New Roman" w:hAnsi="Times New Roman" w:cs="Times New Roman"/>
          <w:sz w:val="24"/>
          <w:szCs w:val="24"/>
          <w:lang w:eastAsia="pl-PL"/>
        </w:rPr>
        <w:t xml:space="preserve"> na </w:t>
      </w:r>
      <w:r w:rsidR="00DA6335">
        <w:rPr>
          <w:rFonts w:ascii="Times New Roman" w:hAnsi="Times New Roman" w:cs="Times New Roman"/>
          <w:sz w:val="24"/>
          <w:szCs w:val="24"/>
          <w:lang w:eastAsia="pl-PL"/>
        </w:rPr>
        <w:t>przebudowie , rozbudowie lub budowie o wartości brutto nie mniej niż 1.500.000 zł . Wykonawca winien wykazać, że ww. robota została wykonana zgodnie z przepisami prawa budowlanego i prawidłowo ukończenia.</w:t>
      </w:r>
    </w:p>
    <w:p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co najm</w:t>
      </w:r>
      <w:r w:rsidR="00DA6335">
        <w:rPr>
          <w:rFonts w:ascii="Times New Roman" w:hAnsi="Times New Roman" w:cs="Times New Roman"/>
          <w:sz w:val="24"/>
          <w:szCs w:val="24"/>
          <w:lang w:eastAsia="pl-PL"/>
        </w:rPr>
        <w:t>niej jedną osobę na stanowisko K</w:t>
      </w:r>
      <w:r w:rsidRPr="00CD6154">
        <w:rPr>
          <w:rFonts w:ascii="Times New Roman" w:hAnsi="Times New Roman" w:cs="Times New Roman"/>
          <w:sz w:val="24"/>
          <w:szCs w:val="24"/>
          <w:lang w:eastAsia="pl-PL"/>
        </w:rPr>
        <w:t>ierown</w:t>
      </w:r>
      <w:r w:rsidR="00DA6335">
        <w:rPr>
          <w:rFonts w:ascii="Times New Roman" w:hAnsi="Times New Roman" w:cs="Times New Roman"/>
          <w:sz w:val="24"/>
          <w:szCs w:val="24"/>
          <w:lang w:eastAsia="pl-PL"/>
        </w:rPr>
        <w:t>ika B</w:t>
      </w:r>
      <w:r w:rsidRPr="00CD6154">
        <w:rPr>
          <w:rFonts w:ascii="Times New Roman" w:hAnsi="Times New Roman" w:cs="Times New Roman"/>
          <w:sz w:val="24"/>
          <w:szCs w:val="24"/>
          <w:lang w:eastAsia="pl-PL"/>
        </w:rPr>
        <w:t xml:space="preserve">udowy </w:t>
      </w:r>
      <w:r w:rsidR="00DA6335">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która posiada odpowiednie uprawnienia budowlane </w:t>
      </w:r>
      <w:r w:rsidR="00DA6335">
        <w:rPr>
          <w:rFonts w:ascii="Times New Roman" w:hAnsi="Times New Roman" w:cs="Times New Roman"/>
          <w:sz w:val="24"/>
          <w:szCs w:val="24"/>
          <w:lang w:eastAsia="pl-PL"/>
        </w:rPr>
        <w:t xml:space="preserve">( minimum 12- miesięczne doświadczenie zawodowe w pełnieniu funkcji kierownika budowy ) </w:t>
      </w:r>
      <w:r w:rsidRPr="00CD6154">
        <w:rPr>
          <w:rFonts w:ascii="Times New Roman" w:hAnsi="Times New Roman" w:cs="Times New Roman"/>
          <w:sz w:val="24"/>
          <w:szCs w:val="24"/>
          <w:lang w:eastAsia="pl-PL"/>
        </w:rPr>
        <w:t>określone przepisami Prawa budowlanego tj. uprawnienia budowlane do kierowania robotami budowlanymi w odpowiedniej specjalności</w:t>
      </w:r>
      <w:r w:rsidR="00667C0A">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lub odpowiadające im ważne uprawnienia budowlane </w:t>
      </w:r>
      <w:r w:rsidR="008D18DB">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w </w:t>
      </w:r>
      <w:r w:rsidR="00DA6335">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ww. zakresie wydane na podstawie wcześniej 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DA6335"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w:t>
      </w:r>
      <w:r w:rsidR="00DA6335">
        <w:rPr>
          <w:rFonts w:ascii="Times New Roman" w:hAnsi="Times New Roman" w:cs="Times New Roman"/>
          <w:sz w:val="24"/>
          <w:szCs w:val="24"/>
          <w:lang w:eastAsia="pl-PL"/>
        </w:rPr>
        <w:t>Wykonawca winien również dysponować personelem kierowniczym, który posiada uprawnienia do pełnienia samodzielnych funkcji technicznych w budownict</w:t>
      </w:r>
      <w:r w:rsidR="008D18DB">
        <w:rPr>
          <w:rFonts w:ascii="Times New Roman" w:hAnsi="Times New Roman" w:cs="Times New Roman"/>
          <w:sz w:val="24"/>
          <w:szCs w:val="24"/>
          <w:lang w:eastAsia="pl-PL"/>
        </w:rPr>
        <w:t>wie, w odpowiednich specjalnościach dla poszczególnych branż objętych zakresem zamówienia takich jak : mostowa .</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043805" w:rsidRPr="001D1FAD"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C448BF" w:rsidRDefault="00C448BF"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lastRenderedPageBreak/>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1D1FAD" w:rsidRDefault="001D1FAD" w:rsidP="008C0AD0">
      <w:pPr>
        <w:pStyle w:val="Bezodstpw"/>
        <w:spacing w:line="276" w:lineRule="auto"/>
        <w:rPr>
          <w:rFonts w:ascii="Times New Roman" w:hAnsi="Times New Roman" w:cs="Times New Roman"/>
          <w:sz w:val="24"/>
          <w:szCs w:val="24"/>
        </w:rPr>
      </w:pPr>
    </w:p>
    <w:p w:rsidR="001D1FAD" w:rsidRDefault="001D1FAD" w:rsidP="008C0AD0">
      <w:pPr>
        <w:pStyle w:val="Bezodstpw"/>
        <w:spacing w:line="276" w:lineRule="auto"/>
        <w:rPr>
          <w:rFonts w:ascii="Times New Roman" w:hAnsi="Times New Roman" w:cs="Times New Roman"/>
          <w:sz w:val="24"/>
          <w:szCs w:val="24"/>
        </w:rPr>
      </w:pPr>
    </w:p>
    <w:p w:rsidR="001D1FAD" w:rsidRDefault="001D1FAD" w:rsidP="008C0AD0">
      <w:pPr>
        <w:pStyle w:val="Bezodstpw"/>
        <w:spacing w:line="276" w:lineRule="auto"/>
        <w:rPr>
          <w:rFonts w:ascii="Times New Roman" w:hAnsi="Times New Roman" w:cs="Times New Roman"/>
          <w:sz w:val="24"/>
          <w:szCs w:val="24"/>
        </w:rPr>
      </w:pPr>
    </w:p>
    <w:p w:rsidR="001D1FAD" w:rsidRDefault="001D1FAD" w:rsidP="008C0AD0">
      <w:pPr>
        <w:pStyle w:val="Bezodstpw"/>
        <w:spacing w:line="276" w:lineRule="auto"/>
        <w:rPr>
          <w:rFonts w:ascii="Times New Roman" w:hAnsi="Times New Roman" w:cs="Times New Roman"/>
          <w:b/>
          <w:sz w:val="24"/>
          <w:szCs w:val="24"/>
        </w:rPr>
      </w:pPr>
    </w:p>
    <w:p w:rsidR="001D1FAD" w:rsidRDefault="001D1FAD" w:rsidP="008C0AD0">
      <w:pPr>
        <w:pStyle w:val="Bezodstpw"/>
        <w:spacing w:line="276" w:lineRule="auto"/>
        <w:rPr>
          <w:rFonts w:ascii="Times New Roman" w:hAnsi="Times New Roman" w:cs="Times New Roman"/>
          <w:b/>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1D1FAD" w:rsidRDefault="008C0AD0" w:rsidP="00A57DD4">
      <w:pPr>
        <w:spacing w:after="0" w:line="240" w:lineRule="auto"/>
        <w:rPr>
          <w:rFonts w:ascii="Times New Roman" w:eastAsia="Times New Roman" w:hAnsi="Times New Roman" w:cs="Times New Roman"/>
          <w:bCs/>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r w:rsidR="00C448BF" w:rsidRPr="00C448BF">
        <w:rPr>
          <w:rFonts w:ascii="Times New Roman" w:hAnsi="Times New Roman" w:cs="Times New Roman"/>
          <w:sz w:val="24"/>
          <w:szCs w:val="24"/>
        </w:rPr>
        <w:t>Rozbiórka  istniejącego  i budowa nowego  mostu przez rz. Brok w m. Krzeczkowo Gromadzyn w ciągu drogi gminnej 107973B z niezbędnymi  dojazdami .</w:t>
      </w:r>
    </w:p>
    <w:p w:rsidR="00A57DD4" w:rsidRPr="00C448BF" w:rsidRDefault="00CF77C1" w:rsidP="00A57DD4">
      <w:pPr>
        <w:spacing w:after="0" w:line="240" w:lineRule="auto"/>
        <w:rPr>
          <w:rFonts w:ascii="Times New Roman" w:eastAsia="Times New Roman" w:hAnsi="Times New Roman" w:cs="Times New Roman"/>
          <w:bCs/>
          <w:sz w:val="24"/>
          <w:szCs w:val="24"/>
          <w:lang w:eastAsia="pl-PL"/>
        </w:rPr>
      </w:pPr>
      <w:r w:rsidRPr="00057534">
        <w:rPr>
          <w:rFonts w:ascii="Times New Roman" w:eastAsia="Times New Roman" w:hAnsi="Times New Roman" w:cs="Times New Roman"/>
          <w:b/>
          <w:bCs/>
          <w:sz w:val="28"/>
          <w:szCs w:val="28"/>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1D1FAD">
        <w:rPr>
          <w:rFonts w:ascii="Times New Roman" w:hAnsi="Times New Roman" w:cs="Times New Roman"/>
          <w:b/>
          <w:sz w:val="24"/>
          <w:szCs w:val="24"/>
        </w:rPr>
        <w:t>20</w:t>
      </w:r>
      <w:r w:rsidR="00CC61A6" w:rsidRPr="00EB0279">
        <w:rPr>
          <w:rFonts w:ascii="Times New Roman" w:hAnsi="Times New Roman" w:cs="Times New Roman"/>
          <w:b/>
          <w:sz w:val="24"/>
          <w:szCs w:val="24"/>
        </w:rPr>
        <w:t>.</w:t>
      </w:r>
      <w:r w:rsidR="001D1FAD">
        <w:rPr>
          <w:rFonts w:ascii="Times New Roman" w:hAnsi="Times New Roman" w:cs="Times New Roman"/>
          <w:b/>
          <w:sz w:val="24"/>
          <w:szCs w:val="24"/>
        </w:rPr>
        <w:t>03</w:t>
      </w:r>
      <w:r w:rsidR="000603E0" w:rsidRPr="00472AF5">
        <w:rPr>
          <w:rFonts w:ascii="Times New Roman" w:hAnsi="Times New Roman" w:cs="Times New Roman"/>
          <w:b/>
          <w:sz w:val="24"/>
          <w:szCs w:val="24"/>
        </w:rPr>
        <w:t>.</w:t>
      </w:r>
      <w:r w:rsidR="00CF77C1">
        <w:rPr>
          <w:rFonts w:ascii="Times New Roman" w:hAnsi="Times New Roman" w:cs="Times New Roman"/>
          <w:b/>
          <w:sz w:val="24"/>
          <w:szCs w:val="24"/>
        </w:rPr>
        <w:t>2020</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C448BF" w:rsidRDefault="00C448BF" w:rsidP="00C448BF">
      <w:pPr>
        <w:spacing w:after="0" w:line="240" w:lineRule="auto"/>
        <w:rPr>
          <w:rFonts w:ascii="Times New Roman" w:hAnsi="Times New Roman" w:cs="Times New Roman"/>
          <w:b/>
          <w:sz w:val="24"/>
          <w:szCs w:val="24"/>
        </w:rPr>
      </w:pPr>
      <w:r w:rsidRPr="00C448BF">
        <w:rPr>
          <w:rFonts w:ascii="Times New Roman" w:hAnsi="Times New Roman" w:cs="Times New Roman"/>
          <w:b/>
          <w:sz w:val="24"/>
          <w:szCs w:val="24"/>
        </w:rPr>
        <w:t>Rozbiórka  istniejącego  i budowa nowego  mostu przez rz. Brok w m. Krzeczkowo Gromadzyn w ciągu drogi gminnej 107973B z niezbędnymi  dojazdami .</w:t>
      </w:r>
    </w:p>
    <w:p w:rsidR="00C448BF" w:rsidRDefault="00C448BF" w:rsidP="00C448BF">
      <w:pPr>
        <w:spacing w:after="0" w:line="240" w:lineRule="auto"/>
        <w:rPr>
          <w:rFonts w:ascii="Times New Roman" w:hAnsi="Times New Roman" w:cs="Times New Roman"/>
          <w:b/>
          <w:bCs/>
          <w:sz w:val="24"/>
          <w:szCs w:val="24"/>
          <w:lang w:eastAsia="pl-PL"/>
        </w:rPr>
      </w:pPr>
    </w:p>
    <w:p w:rsidR="008C0AD0" w:rsidRPr="00C448BF" w:rsidRDefault="008C0AD0" w:rsidP="00C448BF">
      <w:pPr>
        <w:spacing w:after="0" w:line="240" w:lineRule="auto"/>
        <w:rPr>
          <w:rFonts w:ascii="Times New Roman" w:eastAsia="Times New Roman" w:hAnsi="Times New Roman" w:cs="Times New Roman"/>
          <w:b/>
          <w:bCs/>
          <w:sz w:val="28"/>
          <w:szCs w:val="28"/>
          <w:lang w:eastAsia="pl-PL"/>
        </w:rPr>
      </w:pPr>
      <w:r w:rsidRPr="00CD6154">
        <w:rPr>
          <w:rFonts w:ascii="Times New Roman" w:hAnsi="Times New Roman" w:cs="Times New Roman"/>
          <w:b/>
          <w:bCs/>
          <w:sz w:val="24"/>
          <w:szCs w:val="24"/>
          <w:lang w:eastAsia="pl-PL"/>
        </w:rPr>
        <w:t>Nie otwierać p</w:t>
      </w:r>
      <w:r w:rsidR="001D1FAD">
        <w:rPr>
          <w:rFonts w:ascii="Times New Roman" w:hAnsi="Times New Roman" w:cs="Times New Roman"/>
          <w:b/>
          <w:bCs/>
          <w:sz w:val="24"/>
          <w:szCs w:val="24"/>
          <w:lang w:eastAsia="pl-PL"/>
        </w:rPr>
        <w:t>rzed 20.03</w:t>
      </w:r>
      <w:r w:rsidR="0063162F" w:rsidRPr="00472AF5">
        <w:rPr>
          <w:rFonts w:ascii="Times New Roman" w:hAnsi="Times New Roman" w:cs="Times New Roman"/>
          <w:b/>
          <w:bCs/>
          <w:color w:val="000000" w:themeColor="text1"/>
          <w:sz w:val="24"/>
          <w:szCs w:val="24"/>
          <w:lang w:eastAsia="pl-PL"/>
        </w:rPr>
        <w:t>.</w:t>
      </w:r>
      <w:r w:rsidR="00CF77C1">
        <w:rPr>
          <w:rFonts w:ascii="Times New Roman" w:hAnsi="Times New Roman" w:cs="Times New Roman"/>
          <w:b/>
          <w:bCs/>
          <w:color w:val="000000" w:themeColor="text1"/>
          <w:sz w:val="24"/>
          <w:szCs w:val="24"/>
          <w:lang w:eastAsia="pl-PL"/>
        </w:rPr>
        <w:t>2020</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CF77C1"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w:t>
      </w:r>
      <w:r w:rsidR="00C448BF">
        <w:rPr>
          <w:rFonts w:ascii="Times New Roman" w:hAnsi="Times New Roman" w:cs="Times New Roman"/>
          <w:sz w:val="24"/>
          <w:szCs w:val="24"/>
        </w:rPr>
        <w:t>pływie terminu składania ofert.</w:t>
      </w:r>
    </w:p>
    <w:p w:rsidR="001D1FAD" w:rsidRDefault="001D1FAD"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1D1FAD">
        <w:rPr>
          <w:rFonts w:ascii="Times New Roman" w:hAnsi="Times New Roman" w:cs="Times New Roman"/>
          <w:sz w:val="24"/>
          <w:szCs w:val="24"/>
          <w:lang w:eastAsia="pl-PL"/>
        </w:rPr>
        <w:t xml:space="preserve">n  składania ofert upływa dnia  </w:t>
      </w:r>
      <w:r w:rsidR="001D1FAD" w:rsidRPr="001D1FAD">
        <w:rPr>
          <w:rFonts w:ascii="Times New Roman" w:hAnsi="Times New Roman" w:cs="Times New Roman"/>
          <w:b/>
          <w:sz w:val="24"/>
          <w:szCs w:val="24"/>
          <w:lang w:eastAsia="pl-PL"/>
        </w:rPr>
        <w:t>20</w:t>
      </w:r>
      <w:r w:rsidR="001D1FAD">
        <w:rPr>
          <w:rFonts w:ascii="Times New Roman" w:hAnsi="Times New Roman" w:cs="Times New Roman"/>
          <w:b/>
          <w:sz w:val="24"/>
          <w:szCs w:val="24"/>
          <w:lang w:eastAsia="pl-PL"/>
        </w:rPr>
        <w:t>.03</w:t>
      </w:r>
      <w:r w:rsidR="00CF77C1">
        <w:rPr>
          <w:rFonts w:ascii="Times New Roman" w:hAnsi="Times New Roman" w:cs="Times New Roman"/>
          <w:b/>
          <w:sz w:val="24"/>
          <w:szCs w:val="24"/>
          <w:lang w:eastAsia="pl-PL"/>
        </w:rPr>
        <w:t>.2020</w:t>
      </w:r>
      <w:r w:rsidR="000603E0" w:rsidRPr="00472AF5">
        <w:rPr>
          <w:rFonts w:ascii="Times New Roman" w:hAnsi="Times New Roman" w:cs="Times New Roman"/>
          <w:b/>
          <w:sz w:val="24"/>
          <w:szCs w:val="24"/>
          <w:lang w:eastAsia="pl-PL"/>
        </w:rPr>
        <w:t xml:space="preserve">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Default="008C0AD0" w:rsidP="008C0AD0">
      <w:pPr>
        <w:pStyle w:val="Bezodstpw"/>
        <w:spacing w:line="276" w:lineRule="auto"/>
        <w:rPr>
          <w:rFonts w:ascii="Times New Roman" w:hAnsi="Times New Roman" w:cs="Times New Roman"/>
          <w:b/>
          <w:bCs/>
          <w:sz w:val="24"/>
          <w:szCs w:val="24"/>
          <w:lang w:eastAsia="pl-PL"/>
        </w:rPr>
      </w:pPr>
    </w:p>
    <w:p w:rsidR="00543164" w:rsidRDefault="00543164" w:rsidP="00543164">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Przy wyborze oferty najkorzystniejszej </w:t>
      </w:r>
      <w:r w:rsidRPr="00CD6154">
        <w:rPr>
          <w:rFonts w:ascii="Times New Roman" w:hAnsi="Times New Roman" w:cs="Times New Roman"/>
          <w:bCs/>
          <w:sz w:val="24"/>
          <w:szCs w:val="24"/>
          <w:lang w:eastAsia="pl-PL"/>
        </w:rPr>
        <w:t xml:space="preserve"> Zamawiający </w:t>
      </w:r>
      <w:r>
        <w:rPr>
          <w:rFonts w:ascii="Times New Roman" w:hAnsi="Times New Roman" w:cs="Times New Roman"/>
          <w:bCs/>
          <w:sz w:val="24"/>
          <w:szCs w:val="24"/>
          <w:lang w:eastAsia="pl-PL"/>
        </w:rPr>
        <w:t xml:space="preserve">będzie się kierował następującymi kryteriami : </w:t>
      </w:r>
    </w:p>
    <w:p w:rsidR="00543164" w:rsidRPr="00311747" w:rsidRDefault="00543164" w:rsidP="00543164">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a)cena ofertowa  - 60 pkt</w:t>
      </w:r>
    </w:p>
    <w:p w:rsidR="00543164" w:rsidRDefault="00543164" w:rsidP="00543164">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b)okres udzielonej gwarancji – 40 pkt.</w:t>
      </w:r>
    </w:p>
    <w:p w:rsidR="00543164" w:rsidRPr="00AC26A8" w:rsidRDefault="00543164" w:rsidP="00543164">
      <w:pPr>
        <w:pStyle w:val="Bezodstpw"/>
        <w:spacing w:line="276" w:lineRule="auto"/>
        <w:rPr>
          <w:rFonts w:ascii="Times New Roman" w:hAnsi="Times New Roman" w:cs="Times New Roman"/>
          <w:bCs/>
          <w:sz w:val="24"/>
          <w:szCs w:val="24"/>
          <w:lang w:eastAsia="pl-PL"/>
        </w:rPr>
      </w:pPr>
      <w:r w:rsidRPr="00AC26A8">
        <w:rPr>
          <w:rFonts w:ascii="Times New Roman" w:hAnsi="Times New Roman" w:cs="Times New Roman"/>
          <w:bCs/>
          <w:sz w:val="24"/>
          <w:szCs w:val="24"/>
          <w:lang w:eastAsia="pl-PL"/>
        </w:rPr>
        <w:t xml:space="preserve">Każda z Wykonawców w poszczególnych kryteriach otrzyma odpowiednią ilość punktów, wyliczoną w następujący sposób : </w:t>
      </w:r>
    </w:p>
    <w:p w:rsidR="00543164" w:rsidRDefault="00543164" w:rsidP="00543164">
      <w:pPr>
        <w:pStyle w:val="Bezodstpw"/>
        <w:spacing w:line="276" w:lineRule="auto"/>
        <w:rPr>
          <w:rFonts w:ascii="Times New Roman" w:hAnsi="Times New Roman" w:cs="Times New Roman"/>
          <w:sz w:val="24"/>
          <w:szCs w:val="24"/>
          <w:lang w:eastAsia="pl-PL"/>
        </w:rPr>
      </w:pPr>
    </w:p>
    <w:p w:rsidR="00543164" w:rsidRPr="00125C49" w:rsidRDefault="00543164" w:rsidP="00543164">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lastRenderedPageBreak/>
        <w:t>a)</w:t>
      </w:r>
      <w:r w:rsidRPr="00125C49">
        <w:rPr>
          <w:rFonts w:ascii="Times New Roman" w:hAnsi="Times New Roman" w:cs="Times New Roman"/>
          <w:b/>
          <w:sz w:val="24"/>
          <w:szCs w:val="24"/>
          <w:lang w:eastAsia="pl-PL"/>
        </w:rPr>
        <w:t>cena ofertowa – według poniższego wzoru :</w:t>
      </w:r>
    </w:p>
    <w:p w:rsidR="00543164" w:rsidRDefault="00543164" w:rsidP="00543164">
      <w:pPr>
        <w:pStyle w:val="Bezodstpw"/>
        <w:spacing w:line="276" w:lineRule="auto"/>
        <w:rPr>
          <w:rFonts w:ascii="Times New Roman" w:hAnsi="Times New Roman" w:cs="Times New Roman"/>
          <w:sz w:val="24"/>
          <w:szCs w:val="24"/>
          <w:lang w:eastAsia="pl-PL"/>
        </w:rPr>
      </w:pPr>
    </w:p>
    <w:p w:rsidR="00543164" w:rsidRPr="00311747" w:rsidRDefault="00543164" w:rsidP="00543164">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N</w:t>
      </w:r>
    </w:p>
    <w:p w:rsidR="00543164" w:rsidRPr="00311747" w:rsidRDefault="00543164" w:rsidP="00543164">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I P =     ----------- x A</w:t>
      </w:r>
    </w:p>
    <w:p w:rsidR="00543164" w:rsidRPr="00311747" w:rsidRDefault="00543164" w:rsidP="00543164">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B</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Gdzie poszczególne litery oznaczają: </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 P – ilość punktów ,</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 – cena ofertowa najniższa spośród wszystkich rozpatrywanych i nieodrzuconych ofert ,</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 -  cena ofertowa oferty badanej ( przeliczanej )</w:t>
      </w:r>
    </w:p>
    <w:p w:rsidR="0054316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 waga kryterium ,, cena ofertowa ” wyrażona w punktach – 60 pkt.</w:t>
      </w:r>
    </w:p>
    <w:p w:rsidR="00543164" w:rsidRPr="00CD6154" w:rsidRDefault="00543164" w:rsidP="0054316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543164" w:rsidRPr="00125C49" w:rsidRDefault="00543164" w:rsidP="00543164">
      <w:pPr>
        <w:pStyle w:val="Bezodstpw"/>
        <w:spacing w:line="276" w:lineRule="auto"/>
        <w:rPr>
          <w:rFonts w:ascii="Times New Roman" w:hAnsi="Times New Roman" w:cs="Times New Roman"/>
          <w:sz w:val="24"/>
          <w:szCs w:val="24"/>
          <w:lang w:eastAsia="pl-PL"/>
        </w:rPr>
      </w:pPr>
      <w:r w:rsidRPr="00125C49">
        <w:rPr>
          <w:rFonts w:ascii="Times New Roman" w:hAnsi="Times New Roman" w:cs="Times New Roman"/>
          <w:b/>
          <w:sz w:val="24"/>
          <w:szCs w:val="24"/>
          <w:lang w:eastAsia="pl-PL"/>
        </w:rPr>
        <w:t>b)okres udzielonej gwarancji</w:t>
      </w:r>
      <w:r>
        <w:rPr>
          <w:rFonts w:ascii="Times New Roman" w:hAnsi="Times New Roman" w:cs="Times New Roman"/>
          <w:b/>
          <w:sz w:val="24"/>
          <w:szCs w:val="24"/>
          <w:lang w:eastAsia="pl-PL"/>
        </w:rPr>
        <w:t xml:space="preserve"> – </w:t>
      </w:r>
      <w:r w:rsidRPr="00125C49">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nastąpi wg następujących zasad :</w:t>
      </w:r>
    </w:p>
    <w:p w:rsidR="00543164" w:rsidRPr="00CD615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Punktacja będzie przyznana w następujący sposób :</w:t>
      </w:r>
    </w:p>
    <w:p w:rsidR="00543164" w:rsidRPr="00CD615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 udzielenie gwarancji 5 lat –   </w:t>
      </w:r>
      <w:r w:rsidRPr="00CD6154">
        <w:rPr>
          <w:rFonts w:ascii="Times New Roman" w:hAnsi="Times New Roman" w:cs="Times New Roman"/>
          <w:sz w:val="24"/>
          <w:szCs w:val="24"/>
          <w:lang w:eastAsia="pl-PL"/>
        </w:rPr>
        <w:t>0 pkt.</w:t>
      </w:r>
    </w:p>
    <w:p w:rsidR="00543164" w:rsidRPr="00CD615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6 lat – 2</w:t>
      </w:r>
      <w:r w:rsidRPr="00CD6154">
        <w:rPr>
          <w:rFonts w:ascii="Times New Roman" w:hAnsi="Times New Roman" w:cs="Times New Roman"/>
          <w:sz w:val="24"/>
          <w:szCs w:val="24"/>
          <w:lang w:eastAsia="pl-PL"/>
        </w:rPr>
        <w:t>0 pkt.</w:t>
      </w:r>
    </w:p>
    <w:p w:rsidR="00543164" w:rsidRPr="00CD6154" w:rsidRDefault="00543164" w:rsidP="0054316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7 lat  –4</w:t>
      </w:r>
      <w:r w:rsidRPr="00CD6154">
        <w:rPr>
          <w:rFonts w:ascii="Times New Roman" w:hAnsi="Times New Roman" w:cs="Times New Roman"/>
          <w:sz w:val="24"/>
          <w:szCs w:val="24"/>
          <w:lang w:eastAsia="pl-PL"/>
        </w:rPr>
        <w:t>0 pkt.</w:t>
      </w:r>
    </w:p>
    <w:p w:rsidR="00543164" w:rsidRDefault="00543164" w:rsidP="0054316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543164" w:rsidRDefault="00543164" w:rsidP="0054316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Uwaga! Maksymalny okr</w:t>
      </w:r>
      <w:r>
        <w:rPr>
          <w:rFonts w:ascii="Times New Roman" w:hAnsi="Times New Roman" w:cs="Times New Roman"/>
          <w:bCs/>
          <w:color w:val="000000"/>
          <w:sz w:val="24"/>
          <w:szCs w:val="24"/>
          <w:lang w:eastAsia="pl-PL"/>
        </w:rPr>
        <w:t>es gwarancji ogranicza się do 7</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7 lat.</w:t>
      </w:r>
    </w:p>
    <w:p w:rsidR="006E0A65" w:rsidRPr="00543164" w:rsidRDefault="00543164" w:rsidP="008C0AD0">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Oferta wykonawcy, który zaoferują termin gwarancji krótszy niż 5 lat zostanie odrzucona jako oferta , której treść nie odpowiada treści specyfikacji .</w:t>
      </w:r>
    </w:p>
    <w:p w:rsidR="008C0AD0" w:rsidRDefault="00CA1473" w:rsidP="008C0AD0">
      <w:pPr>
        <w:pStyle w:val="Bezodstpw"/>
        <w:spacing w:line="276" w:lineRule="auto"/>
        <w:rPr>
          <w:rFonts w:ascii="Times New Roman" w:hAnsi="Times New Roman" w:cs="Times New Roman"/>
          <w:b/>
          <w:bCs/>
          <w:color w:val="000000"/>
          <w:sz w:val="24"/>
          <w:szCs w:val="24"/>
          <w:lang w:eastAsia="pl-PL"/>
        </w:rPr>
      </w:pPr>
      <w:r w:rsidRPr="00CA1473">
        <w:rPr>
          <w:rFonts w:ascii="Times New Roman" w:hAnsi="Times New Roman" w:cs="Times New Roman"/>
          <w:b/>
          <w:bCs/>
          <w:color w:val="000000"/>
          <w:sz w:val="24"/>
          <w:szCs w:val="24"/>
          <w:lang w:eastAsia="pl-PL"/>
        </w:rPr>
        <w:t>Za najkorzystniejszą zostanie uznana oferta, która uzyskała najwyższą łączną liczbę punktów wynikającą z zsumowania punktów uzyskan</w:t>
      </w:r>
      <w:r>
        <w:rPr>
          <w:rFonts w:ascii="Times New Roman" w:hAnsi="Times New Roman" w:cs="Times New Roman"/>
          <w:b/>
          <w:bCs/>
          <w:color w:val="000000"/>
          <w:sz w:val="24"/>
          <w:szCs w:val="24"/>
          <w:lang w:eastAsia="pl-PL"/>
        </w:rPr>
        <w:t>ych w poszczególnych kryteriach spośród ofert nie podlegających odrzuceniu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lastRenderedPageBreak/>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F7732E"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C448BF">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CA1473" w:rsidRDefault="00CA1473"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1D1FAD" w:rsidRDefault="001D1FAD"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63162F">
      <w:pPr>
        <w:spacing w:after="0" w:line="240" w:lineRule="auto"/>
        <w:rPr>
          <w:rFonts w:ascii="Times New Roman" w:eastAsia="Times New Roman" w:hAnsi="Times New Roman" w:cs="Times New Roman"/>
          <w:sz w:val="24"/>
          <w:szCs w:val="24"/>
          <w:lang w:eastAsia="pl-PL"/>
        </w:rPr>
      </w:pPr>
    </w:p>
    <w:p w:rsidR="00C448BF" w:rsidRPr="00C448BF" w:rsidRDefault="00C448BF" w:rsidP="00C448BF">
      <w:pPr>
        <w:spacing w:after="0" w:line="240" w:lineRule="auto"/>
        <w:rPr>
          <w:rFonts w:ascii="Times New Roman" w:eastAsia="Times New Roman" w:hAnsi="Times New Roman" w:cs="Times New Roman"/>
          <w:b/>
          <w:bCs/>
          <w:sz w:val="24"/>
          <w:szCs w:val="24"/>
          <w:lang w:eastAsia="pl-PL"/>
        </w:rPr>
      </w:pPr>
      <w:r w:rsidRPr="00C448BF">
        <w:rPr>
          <w:rFonts w:ascii="Times New Roman" w:hAnsi="Times New Roman" w:cs="Times New Roman"/>
          <w:b/>
          <w:sz w:val="24"/>
          <w:szCs w:val="24"/>
        </w:rPr>
        <w:t>Rozbiórka  istniejącego  i budowa nowego  mostu przez rz. Brok w m. Krzeczkowo Gromadzyn w ciągu drogi gminnej 107973B z niezbędnymi  dojazdami .</w:t>
      </w:r>
    </w:p>
    <w:p w:rsidR="0063162F" w:rsidRPr="00CF77C1" w:rsidRDefault="00CF77C1" w:rsidP="00CF77C1">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00CA1473">
        <w:rPr>
          <w:rFonts w:ascii="Times New Roman" w:hAnsi="Times New Roman" w:cs="Times New Roman"/>
          <w:sz w:val="24"/>
          <w:szCs w:val="24"/>
        </w:rPr>
        <w:t xml:space="preserve"> </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1D1FAD">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CF77C1">
        <w:rPr>
          <w:rFonts w:ascii="Times New Roman" w:eastAsia="Times New Roman" w:hAnsi="Times New Roman" w:cs="Times New Roman"/>
          <w:sz w:val="24"/>
          <w:szCs w:val="24"/>
        </w:rPr>
        <w:t>(tekst jednolity  z 2019 r., poz. 1843</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1D1FAD" w:rsidRDefault="001D1FAD"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F7732E" w:rsidRDefault="00F7732E" w:rsidP="003277F9">
      <w:pPr>
        <w:spacing w:after="120" w:line="240" w:lineRule="auto"/>
        <w:jc w:val="center"/>
        <w:rPr>
          <w:rFonts w:ascii="Times New Roman" w:eastAsia="Times New Roman" w:hAnsi="Times New Roman" w:cs="Times New Roman"/>
          <w:b/>
          <w:sz w:val="24"/>
          <w:szCs w:val="24"/>
          <w:lang w:eastAsia="pl-PL"/>
        </w:rPr>
      </w:pPr>
    </w:p>
    <w:p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CF77C1">
        <w:rPr>
          <w:rFonts w:ascii="Times New Roman" w:eastAsia="Times New Roman" w:hAnsi="Times New Roman" w:cs="Times New Roman"/>
          <w:b/>
          <w:sz w:val="24"/>
          <w:szCs w:val="24"/>
          <w:lang w:eastAsia="pl-PL"/>
        </w:rPr>
        <w:t xml:space="preserve"> ZP Nr ……/2020</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w:t>
      </w:r>
      <w:r w:rsidR="00CF77C1">
        <w:rPr>
          <w:rFonts w:ascii="Times New Roman" w:hAnsi="Times New Roman" w:cs="Times New Roman"/>
          <w:sz w:val="24"/>
          <w:szCs w:val="24"/>
        </w:rPr>
        <w:t>.................. 2020</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F4434F" w:rsidRPr="00F4434F" w:rsidRDefault="00F4434F" w:rsidP="00F4434F">
      <w:pPr>
        <w:spacing w:after="0" w:line="240" w:lineRule="auto"/>
        <w:rPr>
          <w:rFonts w:ascii="Times New Roman" w:eastAsia="Times New Roman" w:hAnsi="Times New Roman" w:cs="Times New Roman"/>
          <w:b/>
          <w:bCs/>
          <w:sz w:val="24"/>
          <w:szCs w:val="24"/>
          <w:lang w:eastAsia="pl-PL"/>
        </w:rPr>
      </w:pPr>
      <w:r w:rsidRPr="00F4434F">
        <w:rPr>
          <w:rFonts w:ascii="Times New Roman" w:hAnsi="Times New Roman" w:cs="Times New Roman"/>
          <w:b/>
          <w:sz w:val="24"/>
          <w:szCs w:val="24"/>
        </w:rPr>
        <w:t>Rozbiórka  istniejącego  i budowa nowego  mostu przez rz. Brok w m. Krzeczkowo Gromadzyn w ciągu drogi gminnej 107973B z niezbędnymi  dojazdami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CF77C1">
        <w:rPr>
          <w:rFonts w:ascii="Times New Roman" w:hAnsi="Times New Roman" w:cs="Times New Roman"/>
          <w:b/>
          <w:sz w:val="24"/>
          <w:szCs w:val="24"/>
        </w:rPr>
        <w:t>……………</w:t>
      </w:r>
      <w:r w:rsidR="009F3D46">
        <w:rPr>
          <w:rFonts w:ascii="Times New Roman" w:hAnsi="Times New Roman" w:cs="Times New Roman"/>
          <w:b/>
          <w:sz w:val="24"/>
          <w:szCs w:val="24"/>
        </w:rPr>
        <w:t>.</w:t>
      </w:r>
      <w:r w:rsidR="004703D4" w:rsidRPr="009F3D46">
        <w:rPr>
          <w:rFonts w:ascii="Times New Roman" w:hAnsi="Times New Roman" w:cs="Times New Roman"/>
          <w:b/>
          <w:sz w:val="24"/>
          <w:szCs w:val="24"/>
        </w:rPr>
        <w:t>2020</w:t>
      </w:r>
      <w:r w:rsidRPr="009F3D46">
        <w:rPr>
          <w:rFonts w:ascii="Times New Roman" w:hAnsi="Times New Roman" w:cs="Times New Roman"/>
          <w:b/>
          <w:sz w:val="24"/>
          <w:szCs w:val="24"/>
        </w:rPr>
        <w:t xml:space="preserve"> r. </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Default="003277F9" w:rsidP="003277F9">
      <w:pPr>
        <w:pStyle w:val="Bezodstpw"/>
        <w:rPr>
          <w:rFonts w:ascii="Times New Roman" w:eastAsia="Times New Roman" w:hAnsi="Times New Roman" w:cs="Times New Roman"/>
          <w:bCs/>
          <w:color w:val="000000"/>
          <w:sz w:val="24"/>
          <w:szCs w:val="24"/>
          <w:lang w:eastAsia="pl-PL"/>
        </w:rPr>
      </w:pPr>
    </w:p>
    <w:p w:rsidR="001D1FAD" w:rsidRDefault="001D1FAD" w:rsidP="003277F9">
      <w:pPr>
        <w:pStyle w:val="Bezodstpw"/>
        <w:rPr>
          <w:rFonts w:ascii="Times New Roman" w:eastAsia="Times New Roman" w:hAnsi="Times New Roman" w:cs="Times New Roman"/>
          <w:bCs/>
          <w:color w:val="000000"/>
          <w:sz w:val="24"/>
          <w:szCs w:val="24"/>
          <w:lang w:eastAsia="pl-PL"/>
        </w:rPr>
      </w:pPr>
    </w:p>
    <w:p w:rsidR="001D1FAD" w:rsidRDefault="001D1FAD" w:rsidP="003277F9">
      <w:pPr>
        <w:pStyle w:val="Bezodstpw"/>
        <w:rPr>
          <w:rFonts w:ascii="Times New Roman" w:eastAsia="Times New Roman" w:hAnsi="Times New Roman" w:cs="Times New Roman"/>
          <w:bCs/>
          <w:color w:val="000000"/>
          <w:sz w:val="24"/>
          <w:szCs w:val="24"/>
          <w:lang w:eastAsia="pl-PL"/>
        </w:rPr>
      </w:pPr>
    </w:p>
    <w:p w:rsidR="001D1FAD" w:rsidRDefault="001D1FAD" w:rsidP="003277F9">
      <w:pPr>
        <w:pStyle w:val="Bezodstpw"/>
        <w:rPr>
          <w:rFonts w:ascii="Times New Roman" w:eastAsia="Times New Roman" w:hAnsi="Times New Roman" w:cs="Times New Roman"/>
          <w:bCs/>
          <w:color w:val="000000"/>
          <w:sz w:val="24"/>
          <w:szCs w:val="24"/>
          <w:lang w:eastAsia="pl-PL"/>
        </w:rPr>
      </w:pPr>
    </w:p>
    <w:p w:rsidR="001D1FAD" w:rsidRDefault="001D1FAD" w:rsidP="003277F9">
      <w:pPr>
        <w:pStyle w:val="Bezodstpw"/>
        <w:rPr>
          <w:rFonts w:ascii="Times New Roman" w:eastAsia="Times New Roman" w:hAnsi="Times New Roman" w:cs="Times New Roman"/>
          <w:bCs/>
          <w:color w:val="000000"/>
          <w:sz w:val="24"/>
          <w:szCs w:val="24"/>
          <w:lang w:eastAsia="pl-PL"/>
        </w:rPr>
      </w:pPr>
    </w:p>
    <w:p w:rsidR="001D1FAD" w:rsidRPr="005D0B40" w:rsidRDefault="001D1FAD"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w:t>
      </w:r>
      <w:r w:rsidRPr="005D0B40">
        <w:rPr>
          <w:rFonts w:ascii="Times New Roman" w:eastAsia="Times New Roman" w:hAnsi="Times New Roman" w:cs="Times New Roman"/>
          <w:sz w:val="24"/>
          <w:szCs w:val="24"/>
          <w:lang w:eastAsia="ar-SA"/>
        </w:rPr>
        <w:lastRenderedPageBreak/>
        <w:t xml:space="preserve">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lastRenderedPageBreak/>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wystąpienia niekorzystnych warunków atmosferycznych uniemożliwiających prawidłowe wykonanie robót, w szczególności z powodu technologii realizacji prac określonej : umową normami lub innymi przepisami, wymagającej konkretnych warunków atmosferycznych , </w:t>
      </w:r>
      <w:r w:rsidRPr="005D0B40">
        <w:rPr>
          <w:rFonts w:ascii="Times New Roman" w:hAnsi="Times New Roman" w:cs="Times New Roman"/>
          <w:sz w:val="24"/>
          <w:szCs w:val="24"/>
        </w:rPr>
        <w:lastRenderedPageBreak/>
        <w:t>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1D1FAD" w:rsidRPr="005D0B40" w:rsidRDefault="001D1FAD"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1D1FAD" w:rsidRDefault="001D1FAD"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F7732E" w:rsidRPr="005D0B40" w:rsidRDefault="00F7732E" w:rsidP="003277F9">
      <w:pPr>
        <w:pStyle w:val="Bezodstpw"/>
        <w:rPr>
          <w:rFonts w:ascii="Times New Roman" w:hAnsi="Times New Roman" w:cs="Times New Roman"/>
          <w:sz w:val="24"/>
          <w:szCs w:val="24"/>
        </w:rPr>
      </w:pPr>
      <w:bookmarkStart w:id="0" w:name="_GoBack"/>
      <w:bookmarkEnd w:id="0"/>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02318D" w:rsidRPr="00D12F03" w:rsidRDefault="0002318D" w:rsidP="003277F9">
      <w:pPr>
        <w:pStyle w:val="Bezodstpw"/>
        <w:rPr>
          <w:rFonts w:ascii="Times New Roman" w:eastAsia="Times New Roman" w:hAnsi="Times New Roman" w:cs="Times New Roman"/>
          <w:bCs/>
          <w:i/>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D32D1C" w:rsidRDefault="00D32D1C" w:rsidP="00D32D1C">
      <w:pPr>
        <w:spacing w:after="0" w:line="240" w:lineRule="auto"/>
        <w:rPr>
          <w:rFonts w:ascii="Times New Roman" w:eastAsia="Times New Roman" w:hAnsi="Times New Roman" w:cs="Times New Roman"/>
          <w:sz w:val="24"/>
          <w:szCs w:val="24"/>
          <w:lang w:eastAsia="pl-PL"/>
        </w:rPr>
      </w:pPr>
      <w:r w:rsidRPr="008F093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272850" w:rsidRDefault="00D32D1C" w:rsidP="00CF77C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p>
    <w:p w:rsidR="00E81C6E" w:rsidRPr="00E81C6E" w:rsidRDefault="00E81C6E" w:rsidP="00E81C6E">
      <w:pPr>
        <w:rPr>
          <w:rFonts w:ascii="Times New Roman" w:eastAsia="Times New Roman" w:hAnsi="Times New Roman" w:cs="Times New Roman"/>
          <w:sz w:val="20"/>
          <w:szCs w:val="20"/>
          <w:lang w:eastAsia="pl-PL"/>
        </w:rPr>
      </w:pPr>
    </w:p>
    <w:sectPr w:rsidR="00E81C6E" w:rsidRPr="00E81C6E"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83" w:rsidRDefault="006F0F83" w:rsidP="00E655A4">
      <w:pPr>
        <w:spacing w:after="0" w:line="240" w:lineRule="auto"/>
      </w:pPr>
      <w:r>
        <w:separator/>
      </w:r>
    </w:p>
  </w:endnote>
  <w:endnote w:type="continuationSeparator" w:id="0">
    <w:p w:rsidR="006F0F83" w:rsidRDefault="006F0F83"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83" w:rsidRDefault="006F0F83" w:rsidP="00E655A4">
      <w:pPr>
        <w:spacing w:after="0" w:line="240" w:lineRule="auto"/>
      </w:pPr>
      <w:r>
        <w:separator/>
      </w:r>
    </w:p>
  </w:footnote>
  <w:footnote w:type="continuationSeparator" w:id="0">
    <w:p w:rsidR="006F0F83" w:rsidRDefault="006F0F83"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C61958"/>
    <w:multiLevelType w:val="hybridMultilevel"/>
    <w:tmpl w:val="19763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1F320694"/>
    <w:multiLevelType w:val="singleLevel"/>
    <w:tmpl w:val="04150011"/>
    <w:lvl w:ilvl="0">
      <w:start w:val="1"/>
      <w:numFmt w:val="decimal"/>
      <w:lvlText w:val="%1)"/>
      <w:lvlJc w:val="left"/>
      <w:pPr>
        <w:tabs>
          <w:tab w:val="num" w:pos="360"/>
        </w:tabs>
        <w:ind w:left="360" w:hanging="360"/>
      </w:pPr>
    </w:lvl>
  </w:abstractNum>
  <w:abstractNum w:abstractNumId="9">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nsid w:val="426D1872"/>
    <w:multiLevelType w:val="hybridMultilevel"/>
    <w:tmpl w:val="E08E3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E256F0A"/>
    <w:multiLevelType w:val="hybridMultilevel"/>
    <w:tmpl w:val="30B4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8"/>
  </w:num>
  <w:num w:numId="4">
    <w:abstractNumId w:val="15"/>
  </w:num>
  <w:num w:numId="5">
    <w:abstractNumId w:val="7"/>
  </w:num>
  <w:num w:numId="6">
    <w:abstractNumId w:val="13"/>
  </w:num>
  <w:num w:numId="7">
    <w:abstractNumId w:val="6"/>
  </w:num>
  <w:num w:numId="8">
    <w:abstractNumId w:val="10"/>
  </w:num>
  <w:num w:numId="9">
    <w:abstractNumId w:val="11"/>
  </w:num>
  <w:num w:numId="10">
    <w:abstractNumId w:val="2"/>
  </w:num>
  <w:num w:numId="11">
    <w:abstractNumId w:val="3"/>
  </w:num>
  <w:num w:numId="12">
    <w:abstractNumId w:val="9"/>
  </w:num>
  <w:num w:numId="13">
    <w:abstractNumId w:val="19"/>
  </w:num>
  <w:num w:numId="14">
    <w:abstractNumId w:val="17"/>
  </w:num>
  <w:num w:numId="15">
    <w:abstractNumId w:val="5"/>
  </w:num>
  <w:num w:numId="16">
    <w:abstractNumId w:val="4"/>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10F"/>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7D0"/>
    <w:rsid w:val="00050B24"/>
    <w:rsid w:val="000514F2"/>
    <w:rsid w:val="00052715"/>
    <w:rsid w:val="000532CE"/>
    <w:rsid w:val="00053A4C"/>
    <w:rsid w:val="00053B4A"/>
    <w:rsid w:val="00053D7A"/>
    <w:rsid w:val="0005490E"/>
    <w:rsid w:val="00054DB5"/>
    <w:rsid w:val="00054E17"/>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2D5"/>
    <w:rsid w:val="000F39C2"/>
    <w:rsid w:val="000F3E86"/>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2E4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90"/>
    <w:rsid w:val="00181EA3"/>
    <w:rsid w:val="001820BA"/>
    <w:rsid w:val="00182553"/>
    <w:rsid w:val="00184327"/>
    <w:rsid w:val="001851EE"/>
    <w:rsid w:val="00185238"/>
    <w:rsid w:val="00185839"/>
    <w:rsid w:val="00186478"/>
    <w:rsid w:val="00186790"/>
    <w:rsid w:val="00186B5F"/>
    <w:rsid w:val="00186F54"/>
    <w:rsid w:val="001870E2"/>
    <w:rsid w:val="001873B6"/>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732"/>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482"/>
    <w:rsid w:val="001C3878"/>
    <w:rsid w:val="001C3B28"/>
    <w:rsid w:val="001C402E"/>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1FA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40A0"/>
    <w:rsid w:val="00255223"/>
    <w:rsid w:val="002566B8"/>
    <w:rsid w:val="0025695F"/>
    <w:rsid w:val="0025717F"/>
    <w:rsid w:val="00257234"/>
    <w:rsid w:val="002574CF"/>
    <w:rsid w:val="0025765D"/>
    <w:rsid w:val="00257D0C"/>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850"/>
    <w:rsid w:val="00272CD5"/>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D0A"/>
    <w:rsid w:val="0029496E"/>
    <w:rsid w:val="00294A63"/>
    <w:rsid w:val="00295803"/>
    <w:rsid w:val="0029595F"/>
    <w:rsid w:val="002960E4"/>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744"/>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82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1AB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054E"/>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13"/>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11F"/>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4CF8"/>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3E7"/>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75E"/>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C9F"/>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0E4E"/>
    <w:rsid w:val="004E1136"/>
    <w:rsid w:val="004E12EF"/>
    <w:rsid w:val="004E1857"/>
    <w:rsid w:val="004E1B18"/>
    <w:rsid w:val="004E2D45"/>
    <w:rsid w:val="004E2E23"/>
    <w:rsid w:val="004E3371"/>
    <w:rsid w:val="004E3519"/>
    <w:rsid w:val="004E385F"/>
    <w:rsid w:val="004E38DE"/>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E7EC3"/>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6A5"/>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070"/>
    <w:rsid w:val="00541551"/>
    <w:rsid w:val="00541F0B"/>
    <w:rsid w:val="00542025"/>
    <w:rsid w:val="00542180"/>
    <w:rsid w:val="0054243A"/>
    <w:rsid w:val="005424A5"/>
    <w:rsid w:val="0054260B"/>
    <w:rsid w:val="00542679"/>
    <w:rsid w:val="005427C1"/>
    <w:rsid w:val="00543164"/>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CF7"/>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AF8"/>
    <w:rsid w:val="00604D65"/>
    <w:rsid w:val="006052F3"/>
    <w:rsid w:val="00605638"/>
    <w:rsid w:val="00605653"/>
    <w:rsid w:val="006056B3"/>
    <w:rsid w:val="006056C0"/>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89F"/>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0CA"/>
    <w:rsid w:val="00653894"/>
    <w:rsid w:val="00653ADA"/>
    <w:rsid w:val="00653C38"/>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6A82"/>
    <w:rsid w:val="006672F1"/>
    <w:rsid w:val="00667A32"/>
    <w:rsid w:val="00667C0A"/>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456"/>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DD"/>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17FB"/>
    <w:rsid w:val="006D23C0"/>
    <w:rsid w:val="006D2862"/>
    <w:rsid w:val="006D2A18"/>
    <w:rsid w:val="006D2CBE"/>
    <w:rsid w:val="006D31E4"/>
    <w:rsid w:val="006D3317"/>
    <w:rsid w:val="006D3891"/>
    <w:rsid w:val="006D4523"/>
    <w:rsid w:val="006D4E3F"/>
    <w:rsid w:val="006D531A"/>
    <w:rsid w:val="006D5353"/>
    <w:rsid w:val="006D5BCD"/>
    <w:rsid w:val="006D6104"/>
    <w:rsid w:val="006D6190"/>
    <w:rsid w:val="006D63AE"/>
    <w:rsid w:val="006D63D2"/>
    <w:rsid w:val="006D6599"/>
    <w:rsid w:val="006D6E80"/>
    <w:rsid w:val="006D7412"/>
    <w:rsid w:val="006D7927"/>
    <w:rsid w:val="006E089F"/>
    <w:rsid w:val="006E0A65"/>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0F83"/>
    <w:rsid w:val="006F196E"/>
    <w:rsid w:val="006F1C3C"/>
    <w:rsid w:val="006F1D50"/>
    <w:rsid w:val="006F25E2"/>
    <w:rsid w:val="006F2DF8"/>
    <w:rsid w:val="006F35BA"/>
    <w:rsid w:val="006F3730"/>
    <w:rsid w:val="006F3DD8"/>
    <w:rsid w:val="006F3E08"/>
    <w:rsid w:val="006F3E98"/>
    <w:rsid w:val="006F472B"/>
    <w:rsid w:val="006F47CA"/>
    <w:rsid w:val="006F4A50"/>
    <w:rsid w:val="006F4A8C"/>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077"/>
    <w:rsid w:val="00710ABF"/>
    <w:rsid w:val="00710B96"/>
    <w:rsid w:val="00711302"/>
    <w:rsid w:val="007115A0"/>
    <w:rsid w:val="0071187C"/>
    <w:rsid w:val="00711B77"/>
    <w:rsid w:val="00712453"/>
    <w:rsid w:val="00712729"/>
    <w:rsid w:val="007129A5"/>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3F2"/>
    <w:rsid w:val="00731567"/>
    <w:rsid w:val="0073175F"/>
    <w:rsid w:val="007317C8"/>
    <w:rsid w:val="00731922"/>
    <w:rsid w:val="007320D1"/>
    <w:rsid w:val="0073291F"/>
    <w:rsid w:val="00732939"/>
    <w:rsid w:val="007331C8"/>
    <w:rsid w:val="007333AB"/>
    <w:rsid w:val="0073357C"/>
    <w:rsid w:val="00733DBD"/>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B8D"/>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AFA"/>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D7F"/>
    <w:rsid w:val="00783EA1"/>
    <w:rsid w:val="0078427A"/>
    <w:rsid w:val="007844E6"/>
    <w:rsid w:val="00784B8C"/>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102"/>
    <w:rsid w:val="007E47F0"/>
    <w:rsid w:val="007E4AB1"/>
    <w:rsid w:val="007E4C72"/>
    <w:rsid w:val="007E5389"/>
    <w:rsid w:val="007E54B2"/>
    <w:rsid w:val="007E5F04"/>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B4"/>
    <w:rsid w:val="00887CDF"/>
    <w:rsid w:val="00887F7A"/>
    <w:rsid w:val="00887FDF"/>
    <w:rsid w:val="008904C3"/>
    <w:rsid w:val="00890542"/>
    <w:rsid w:val="008907FF"/>
    <w:rsid w:val="00890AA5"/>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819"/>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5ACA"/>
    <w:rsid w:val="008A5FE1"/>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18DB"/>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665A"/>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9AF"/>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5E9C"/>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193"/>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49D"/>
    <w:rsid w:val="00A80A9E"/>
    <w:rsid w:val="00A81CF1"/>
    <w:rsid w:val="00A825A9"/>
    <w:rsid w:val="00A826CF"/>
    <w:rsid w:val="00A82FE7"/>
    <w:rsid w:val="00A83180"/>
    <w:rsid w:val="00A8342F"/>
    <w:rsid w:val="00A83BD9"/>
    <w:rsid w:val="00A843F2"/>
    <w:rsid w:val="00A845A7"/>
    <w:rsid w:val="00A85054"/>
    <w:rsid w:val="00A85C23"/>
    <w:rsid w:val="00A862A6"/>
    <w:rsid w:val="00A864A7"/>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DE0"/>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EB9"/>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304"/>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39D"/>
    <w:rsid w:val="00B61C53"/>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7F8"/>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4CC"/>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0B7"/>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8AF"/>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37C85"/>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8BF"/>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5F8"/>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1473"/>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1A6"/>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898"/>
    <w:rsid w:val="00CF4A70"/>
    <w:rsid w:val="00CF4E16"/>
    <w:rsid w:val="00CF5000"/>
    <w:rsid w:val="00CF52E9"/>
    <w:rsid w:val="00CF553B"/>
    <w:rsid w:val="00CF55D1"/>
    <w:rsid w:val="00CF5CFE"/>
    <w:rsid w:val="00CF6B5C"/>
    <w:rsid w:val="00CF6C6E"/>
    <w:rsid w:val="00CF714D"/>
    <w:rsid w:val="00CF767E"/>
    <w:rsid w:val="00CF77C1"/>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20E"/>
    <w:rsid w:val="00D323BD"/>
    <w:rsid w:val="00D32533"/>
    <w:rsid w:val="00D32AD0"/>
    <w:rsid w:val="00D32BFE"/>
    <w:rsid w:val="00D32D1C"/>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852"/>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335"/>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695"/>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814"/>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4F57"/>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9F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364"/>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47E"/>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2988"/>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B3F"/>
    <w:rsid w:val="00E86C13"/>
    <w:rsid w:val="00E86F55"/>
    <w:rsid w:val="00E87119"/>
    <w:rsid w:val="00E87515"/>
    <w:rsid w:val="00E8783D"/>
    <w:rsid w:val="00E87925"/>
    <w:rsid w:val="00E879AA"/>
    <w:rsid w:val="00E87AF1"/>
    <w:rsid w:val="00E87F1A"/>
    <w:rsid w:val="00E907ED"/>
    <w:rsid w:val="00E90D6B"/>
    <w:rsid w:val="00E91027"/>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27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4F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8EB"/>
    <w:rsid w:val="00EE0A9B"/>
    <w:rsid w:val="00EE0B18"/>
    <w:rsid w:val="00EE0F05"/>
    <w:rsid w:val="00EE1017"/>
    <w:rsid w:val="00EE141C"/>
    <w:rsid w:val="00EE1EDB"/>
    <w:rsid w:val="00EE23A4"/>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9CB"/>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434F"/>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4BF6"/>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276"/>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29A"/>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2BF2"/>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B8BD-1353-429C-919B-B64AB833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20362</TotalTime>
  <Pages>1</Pages>
  <Words>13941</Words>
  <Characters>83651</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170</cp:revision>
  <cp:lastPrinted>2020-03-04T08:08:00Z</cp:lastPrinted>
  <dcterms:created xsi:type="dcterms:W3CDTF">2017-01-04T12:21:00Z</dcterms:created>
  <dcterms:modified xsi:type="dcterms:W3CDTF">2020-03-04T08:19:00Z</dcterms:modified>
</cp:coreProperties>
</file>